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7"/>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619"/>
        <w:gridCol w:w="8"/>
        <w:gridCol w:w="139"/>
        <w:gridCol w:w="314"/>
        <w:gridCol w:w="435"/>
        <w:gridCol w:w="645"/>
        <w:gridCol w:w="1263"/>
        <w:gridCol w:w="348"/>
        <w:gridCol w:w="1272"/>
        <w:gridCol w:w="1439"/>
        <w:gridCol w:w="194"/>
        <w:gridCol w:w="447"/>
        <w:gridCol w:w="1025"/>
        <w:gridCol w:w="135"/>
        <w:gridCol w:w="180"/>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9577" w:type="dxa"/>
            <w:gridSpan w:val="17"/>
            <w:tcBorders>
              <w:top w:val="nil"/>
              <w:left w:val="nil"/>
              <w:right w:val="nil"/>
            </w:tcBorders>
            <w:vAlign w:val="center"/>
          </w:tcPr>
          <w:p>
            <w:pPr>
              <w:rPr>
                <w:b/>
                <w:color w:val="auto"/>
                <w:sz w:val="28"/>
              </w:rPr>
            </w:pPr>
            <w:r>
              <w:rPr>
                <w:rFonts w:hAnsi="宋体"/>
                <w:b/>
                <w:color w:val="auto"/>
                <w:sz w:val="32"/>
              </w:rPr>
              <w:t>表一、建设项目基本情况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1608" w:type="dxa"/>
            <w:gridSpan w:val="6"/>
            <w:vAlign w:val="center"/>
          </w:tcPr>
          <w:p>
            <w:pPr>
              <w:spacing w:line="0" w:lineRule="atLeast"/>
              <w:jc w:val="center"/>
              <w:rPr>
                <w:color w:val="auto"/>
                <w:sz w:val="28"/>
                <w:szCs w:val="28"/>
              </w:rPr>
            </w:pPr>
            <w:r>
              <w:rPr>
                <w:rFonts w:hAnsi="宋体"/>
                <w:color w:val="auto"/>
                <w:sz w:val="28"/>
                <w:szCs w:val="28"/>
              </w:rPr>
              <w:t>项目名称</w:t>
            </w:r>
          </w:p>
        </w:tc>
        <w:tc>
          <w:tcPr>
            <w:tcW w:w="7969" w:type="dxa"/>
            <w:gridSpan w:val="11"/>
            <w:tcBorders>
              <w:bottom w:val="single" w:color="auto" w:sz="4" w:space="0"/>
            </w:tcBorders>
            <w:vAlign w:val="center"/>
          </w:tcPr>
          <w:p>
            <w:pPr>
              <w:spacing w:line="0" w:lineRule="atLeast"/>
              <w:jc w:val="center"/>
              <w:rPr>
                <w:color w:val="auto"/>
              </w:rPr>
            </w:pPr>
            <w:r>
              <w:rPr>
                <w:rFonts w:hint="eastAsia"/>
                <w:color w:val="auto"/>
                <w:sz w:val="24"/>
                <w:szCs w:val="24"/>
                <w:lang w:eastAsia="zh-CN"/>
              </w:rPr>
              <w:t>年产2.52万吨建筑石料改扩建为年产10万吨建筑石料建设项目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608" w:type="dxa"/>
            <w:gridSpan w:val="6"/>
            <w:tcBorders>
              <w:right w:val="single" w:color="auto" w:sz="4" w:space="0"/>
            </w:tcBorders>
            <w:vAlign w:val="center"/>
          </w:tcPr>
          <w:p>
            <w:pPr>
              <w:spacing w:line="0" w:lineRule="atLeast"/>
              <w:jc w:val="center"/>
              <w:rPr>
                <w:color w:val="auto"/>
                <w:sz w:val="28"/>
                <w:szCs w:val="28"/>
              </w:rPr>
            </w:pPr>
            <w:r>
              <w:rPr>
                <w:rFonts w:hAnsi="宋体"/>
                <w:color w:val="auto"/>
                <w:sz w:val="28"/>
                <w:szCs w:val="28"/>
              </w:rPr>
              <w:t>建设单位</w:t>
            </w:r>
          </w:p>
        </w:tc>
        <w:tc>
          <w:tcPr>
            <w:tcW w:w="7969" w:type="dxa"/>
            <w:gridSpan w:val="11"/>
            <w:tcBorders>
              <w:top w:val="single" w:color="auto" w:sz="4" w:space="0"/>
              <w:left w:val="single" w:color="auto" w:sz="4" w:space="0"/>
              <w:bottom w:val="single" w:color="auto" w:sz="4" w:space="0"/>
            </w:tcBorders>
            <w:vAlign w:val="center"/>
          </w:tcPr>
          <w:p>
            <w:pPr>
              <w:spacing w:line="0" w:lineRule="atLeast"/>
              <w:jc w:val="center"/>
              <w:rPr>
                <w:rFonts w:hint="eastAsia" w:eastAsia="宋体"/>
                <w:color w:val="auto"/>
                <w:lang w:eastAsia="zh-CN"/>
              </w:rPr>
            </w:pPr>
            <w:r>
              <w:rPr>
                <w:rFonts w:hint="eastAsia"/>
                <w:color w:val="auto"/>
                <w:lang w:eastAsia="zh-CN"/>
              </w:rPr>
              <w:t>砚山县天材工程有限公司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608" w:type="dxa"/>
            <w:gridSpan w:val="6"/>
            <w:vAlign w:val="center"/>
          </w:tcPr>
          <w:p>
            <w:pPr>
              <w:spacing w:line="0" w:lineRule="atLeast"/>
              <w:jc w:val="center"/>
              <w:rPr>
                <w:color w:val="auto"/>
                <w:sz w:val="28"/>
                <w:szCs w:val="28"/>
              </w:rPr>
            </w:pPr>
            <w:r>
              <w:rPr>
                <w:rFonts w:hAnsi="宋体"/>
                <w:color w:val="auto"/>
                <w:sz w:val="28"/>
                <w:szCs w:val="28"/>
              </w:rPr>
              <w:t>法人代表</w:t>
            </w:r>
          </w:p>
        </w:tc>
        <w:tc>
          <w:tcPr>
            <w:tcW w:w="3528" w:type="dxa"/>
            <w:gridSpan w:val="4"/>
            <w:tcBorders>
              <w:top w:val="single" w:color="auto" w:sz="4" w:space="0"/>
            </w:tcBorders>
            <w:vAlign w:val="center"/>
          </w:tcPr>
          <w:p>
            <w:pPr>
              <w:spacing w:line="0" w:lineRule="atLeast"/>
              <w:jc w:val="center"/>
              <w:rPr>
                <w:color w:val="auto"/>
              </w:rPr>
            </w:pPr>
            <w:r>
              <w:rPr>
                <w:rFonts w:hint="eastAsia"/>
                <w:color w:val="auto"/>
                <w:sz w:val="24"/>
                <w:szCs w:val="24"/>
                <w:lang w:val="en-US" w:eastAsia="zh-CN"/>
              </w:rPr>
              <w:t xml:space="preserve"> </w:t>
            </w:r>
          </w:p>
        </w:tc>
        <w:tc>
          <w:tcPr>
            <w:tcW w:w="1633" w:type="dxa"/>
            <w:gridSpan w:val="2"/>
            <w:tcBorders>
              <w:top w:val="single" w:color="auto" w:sz="4" w:space="0"/>
              <w:right w:val="single" w:color="auto" w:sz="4" w:space="0"/>
            </w:tcBorders>
            <w:vAlign w:val="center"/>
          </w:tcPr>
          <w:p>
            <w:pPr>
              <w:spacing w:line="0" w:lineRule="atLeast"/>
              <w:jc w:val="center"/>
              <w:rPr>
                <w:color w:val="auto"/>
                <w:sz w:val="28"/>
                <w:szCs w:val="28"/>
              </w:rPr>
            </w:pPr>
            <w:r>
              <w:rPr>
                <w:color w:val="auto"/>
                <w:sz w:val="28"/>
                <w:szCs w:val="28"/>
              </w:rPr>
              <w:t>联系人</w:t>
            </w:r>
          </w:p>
        </w:tc>
        <w:tc>
          <w:tcPr>
            <w:tcW w:w="2808" w:type="dxa"/>
            <w:gridSpan w:val="5"/>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rPr>
            </w:pPr>
            <w:r>
              <w:rPr>
                <w:rFonts w:hint="eastAsia"/>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608" w:type="dxa"/>
            <w:gridSpan w:val="6"/>
            <w:vAlign w:val="center"/>
          </w:tcPr>
          <w:p>
            <w:pPr>
              <w:spacing w:line="0" w:lineRule="atLeast"/>
              <w:jc w:val="center"/>
              <w:rPr>
                <w:color w:val="auto"/>
                <w:sz w:val="28"/>
                <w:szCs w:val="28"/>
              </w:rPr>
            </w:pPr>
            <w:r>
              <w:rPr>
                <w:rFonts w:hAnsi="宋体"/>
                <w:color w:val="auto"/>
                <w:sz w:val="28"/>
                <w:szCs w:val="28"/>
              </w:rPr>
              <w:t>通讯地址</w:t>
            </w:r>
          </w:p>
        </w:tc>
        <w:tc>
          <w:tcPr>
            <w:tcW w:w="7969" w:type="dxa"/>
            <w:gridSpan w:val="11"/>
            <w:vAlign w:val="center"/>
          </w:tcPr>
          <w:p>
            <w:pPr>
              <w:spacing w:line="0" w:lineRule="atLeast"/>
              <w:jc w:val="center"/>
              <w:rPr>
                <w:rFonts w:hint="eastAsia"/>
                <w:color w:val="auto"/>
              </w:rPr>
            </w:pPr>
            <w:r>
              <w:rPr>
                <w:rFonts w:hint="eastAsia"/>
                <w:color w:val="auto"/>
                <w:lang w:val="en-US" w:eastAsia="zh-CN"/>
              </w:rPr>
              <w:t xml:space="preserve"> </w:t>
            </w:r>
            <w:r>
              <w:rPr>
                <w:rFonts w:hint="eastAsia"/>
                <w:color w:val="auto"/>
                <w:lang w:eastAsia="zh-CN"/>
              </w:rPr>
              <w:t>砚山县盘龙乡明德村委会上芦柴冲村小组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608" w:type="dxa"/>
            <w:gridSpan w:val="6"/>
            <w:vAlign w:val="center"/>
          </w:tcPr>
          <w:p>
            <w:pPr>
              <w:spacing w:line="0" w:lineRule="atLeast"/>
              <w:jc w:val="center"/>
              <w:rPr>
                <w:color w:val="auto"/>
                <w:sz w:val="28"/>
                <w:szCs w:val="28"/>
              </w:rPr>
            </w:pPr>
            <w:r>
              <w:rPr>
                <w:rFonts w:hAnsi="宋体"/>
                <w:color w:val="auto"/>
                <w:sz w:val="28"/>
                <w:szCs w:val="28"/>
              </w:rPr>
              <w:t>联系电话</w:t>
            </w:r>
          </w:p>
        </w:tc>
        <w:tc>
          <w:tcPr>
            <w:tcW w:w="2256" w:type="dxa"/>
            <w:gridSpan w:val="3"/>
            <w:tcBorders>
              <w:right w:val="single" w:color="auto" w:sz="4" w:space="0"/>
            </w:tcBorders>
            <w:vAlign w:val="center"/>
          </w:tcPr>
          <w:p>
            <w:pPr>
              <w:jc w:val="center"/>
              <w:rPr>
                <w:rFonts w:hint="eastAsia" w:eastAsia="宋体"/>
                <w:color w:val="auto"/>
                <w:lang w:eastAsia="zh-CN"/>
              </w:rPr>
            </w:pPr>
            <w:r>
              <w:rPr>
                <w:rFonts w:hint="eastAsia"/>
                <w:color w:val="auto"/>
                <w:lang w:val="en-US" w:eastAsia="zh-CN"/>
              </w:rPr>
              <w:t xml:space="preserve"> </w:t>
            </w:r>
          </w:p>
        </w:tc>
        <w:tc>
          <w:tcPr>
            <w:tcW w:w="12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color w:val="auto"/>
                <w:sz w:val="28"/>
                <w:szCs w:val="28"/>
              </w:rPr>
            </w:pPr>
            <w:r>
              <w:rPr>
                <w:color w:val="auto"/>
                <w:sz w:val="28"/>
                <w:szCs w:val="28"/>
              </w:rPr>
              <w:t>传真</w:t>
            </w:r>
          </w:p>
        </w:tc>
        <w:tc>
          <w:tcPr>
            <w:tcW w:w="1633" w:type="dxa"/>
            <w:gridSpan w:val="2"/>
            <w:tcBorders>
              <w:left w:val="single" w:color="auto" w:sz="4" w:space="0"/>
            </w:tcBorders>
            <w:vAlign w:val="center"/>
          </w:tcPr>
          <w:p>
            <w:pPr>
              <w:spacing w:line="0" w:lineRule="atLeast"/>
              <w:jc w:val="center"/>
              <w:rPr>
                <w:rFonts w:hint="eastAsia" w:eastAsia="宋体"/>
                <w:color w:val="auto"/>
                <w:sz w:val="28"/>
                <w:lang w:val="en-US" w:eastAsia="zh-CN"/>
              </w:rPr>
            </w:pPr>
            <w:r>
              <w:rPr>
                <w:rFonts w:hint="eastAsia"/>
                <w:color w:val="auto"/>
                <w:sz w:val="28"/>
                <w:lang w:val="en-US" w:eastAsia="zh-CN"/>
              </w:rPr>
              <w:t>/</w:t>
            </w:r>
          </w:p>
        </w:tc>
        <w:tc>
          <w:tcPr>
            <w:tcW w:w="1607" w:type="dxa"/>
            <w:gridSpan w:val="3"/>
            <w:vAlign w:val="center"/>
          </w:tcPr>
          <w:p>
            <w:pPr>
              <w:spacing w:line="0" w:lineRule="atLeast"/>
              <w:jc w:val="center"/>
              <w:rPr>
                <w:color w:val="auto"/>
                <w:sz w:val="28"/>
                <w:szCs w:val="28"/>
              </w:rPr>
            </w:pPr>
            <w:r>
              <w:rPr>
                <w:color w:val="auto"/>
                <w:sz w:val="28"/>
                <w:szCs w:val="28"/>
              </w:rPr>
              <w:t>邮政编码</w:t>
            </w:r>
          </w:p>
        </w:tc>
        <w:tc>
          <w:tcPr>
            <w:tcW w:w="1201" w:type="dxa"/>
            <w:gridSpan w:val="2"/>
            <w:vAlign w:val="center"/>
          </w:tcPr>
          <w:p>
            <w:pPr>
              <w:spacing w:line="0" w:lineRule="atLeast"/>
              <w:jc w:val="center"/>
              <w:rPr>
                <w:rFonts w:hint="eastAsia"/>
                <w:color w:val="auto"/>
              </w:rPr>
            </w:pPr>
            <w:r>
              <w:rPr>
                <w:rFonts w:hint="eastAsia"/>
                <w:color w:val="auto"/>
                <w:lang w:val="en-US" w:eastAsia="zh-CN"/>
              </w:rPr>
              <w:t>663108</w:t>
            </w:r>
            <w:r>
              <w:rPr>
                <w:rFonts w:hint="eastAsia"/>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1608" w:type="dxa"/>
            <w:gridSpan w:val="6"/>
            <w:vAlign w:val="center"/>
          </w:tcPr>
          <w:p>
            <w:pPr>
              <w:spacing w:line="0" w:lineRule="atLeast"/>
              <w:jc w:val="center"/>
              <w:rPr>
                <w:color w:val="auto"/>
                <w:sz w:val="28"/>
                <w:szCs w:val="28"/>
              </w:rPr>
            </w:pPr>
            <w:r>
              <w:rPr>
                <w:rFonts w:hAnsi="宋体"/>
                <w:color w:val="auto"/>
                <w:sz w:val="28"/>
                <w:szCs w:val="28"/>
              </w:rPr>
              <w:t>建设地点</w:t>
            </w:r>
          </w:p>
        </w:tc>
        <w:tc>
          <w:tcPr>
            <w:tcW w:w="7969" w:type="dxa"/>
            <w:gridSpan w:val="11"/>
            <w:vAlign w:val="center"/>
          </w:tcPr>
          <w:p>
            <w:pPr>
              <w:spacing w:line="0" w:lineRule="atLeast"/>
              <w:jc w:val="center"/>
              <w:rPr>
                <w:color w:val="auto"/>
              </w:rPr>
            </w:pPr>
            <w:r>
              <w:rPr>
                <w:rFonts w:hint="eastAsia"/>
                <w:color w:val="auto"/>
                <w:lang w:eastAsia="zh-CN"/>
              </w:rPr>
              <w:t>砚山县盘龙乡明德村委会上芦柴冲村小组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608" w:type="dxa"/>
            <w:gridSpan w:val="6"/>
            <w:tcBorders>
              <w:right w:val="single" w:color="auto" w:sz="4" w:space="0"/>
            </w:tcBorders>
            <w:vAlign w:val="center"/>
          </w:tcPr>
          <w:p>
            <w:pPr>
              <w:spacing w:line="0" w:lineRule="atLeast"/>
              <w:jc w:val="center"/>
              <w:rPr>
                <w:color w:val="auto"/>
                <w:sz w:val="28"/>
                <w:szCs w:val="28"/>
              </w:rPr>
            </w:pPr>
            <w:r>
              <w:rPr>
                <w:rFonts w:hAnsi="宋体"/>
                <w:color w:val="auto"/>
                <w:sz w:val="28"/>
                <w:szCs w:val="28"/>
              </w:rPr>
              <w:t>立项审批</w:t>
            </w:r>
          </w:p>
          <w:p>
            <w:pPr>
              <w:spacing w:line="0" w:lineRule="atLeast"/>
              <w:jc w:val="center"/>
              <w:rPr>
                <w:color w:val="auto"/>
                <w:sz w:val="28"/>
                <w:szCs w:val="28"/>
              </w:rPr>
            </w:pPr>
            <w:r>
              <w:rPr>
                <w:rFonts w:hAnsi="宋体"/>
                <w:color w:val="auto"/>
                <w:sz w:val="28"/>
                <w:szCs w:val="28"/>
              </w:rPr>
              <w:t>部门</w:t>
            </w:r>
          </w:p>
        </w:tc>
        <w:tc>
          <w:tcPr>
            <w:tcW w:w="3528"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eastAsia="宋体"/>
                <w:color w:val="auto"/>
                <w:lang w:eastAsia="zh-CN"/>
              </w:rPr>
            </w:pPr>
            <w:r>
              <w:rPr>
                <w:rFonts w:hint="eastAsia"/>
                <w:color w:val="auto"/>
                <w:lang w:eastAsia="zh-CN"/>
              </w:rPr>
              <w:t>砚山县发展和改革局</w:t>
            </w:r>
          </w:p>
        </w:tc>
        <w:tc>
          <w:tcPr>
            <w:tcW w:w="1439" w:type="dxa"/>
            <w:tcBorders>
              <w:left w:val="single" w:color="auto" w:sz="4" w:space="0"/>
            </w:tcBorders>
            <w:vAlign w:val="center"/>
          </w:tcPr>
          <w:p>
            <w:pPr>
              <w:spacing w:line="0" w:lineRule="atLeast"/>
              <w:jc w:val="center"/>
              <w:rPr>
                <w:color w:val="auto"/>
                <w:sz w:val="28"/>
                <w:szCs w:val="28"/>
              </w:rPr>
            </w:pPr>
            <w:r>
              <w:rPr>
                <w:rFonts w:hAnsi="宋体"/>
                <w:color w:val="auto"/>
                <w:sz w:val="28"/>
                <w:szCs w:val="28"/>
              </w:rPr>
              <w:t>批准文号</w:t>
            </w:r>
          </w:p>
        </w:tc>
        <w:tc>
          <w:tcPr>
            <w:tcW w:w="3002" w:type="dxa"/>
            <w:gridSpan w:val="6"/>
            <w:vAlign w:val="center"/>
          </w:tcPr>
          <w:p>
            <w:pPr>
              <w:spacing w:line="0" w:lineRule="atLeast"/>
              <w:jc w:val="center"/>
              <w:rPr>
                <w:rFonts w:hint="eastAsia"/>
                <w:color w:val="auto"/>
                <w:lang w:eastAsia="zh-CN"/>
              </w:rPr>
            </w:pPr>
            <w:r>
              <w:rPr>
                <w:rFonts w:hint="eastAsia"/>
                <w:color w:val="auto"/>
                <w:lang w:eastAsia="zh-CN"/>
              </w:rPr>
              <w:t>项目代码</w:t>
            </w:r>
          </w:p>
          <w:p>
            <w:pPr>
              <w:spacing w:line="0" w:lineRule="atLeast"/>
              <w:jc w:val="center"/>
              <w:rPr>
                <w:rFonts w:hint="eastAsia"/>
                <w:color w:val="auto"/>
                <w:sz w:val="28"/>
                <w:lang w:val="en-US" w:eastAsia="zh-CN"/>
              </w:rPr>
            </w:pPr>
            <w:r>
              <w:rPr>
                <w:rFonts w:hint="eastAsia"/>
                <w:color w:val="auto"/>
                <w:lang w:val="en-US" w:eastAsia="zh-CN"/>
              </w:rPr>
              <w:t>2018-532622-10-03-012974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608" w:type="dxa"/>
            <w:gridSpan w:val="6"/>
            <w:vAlign w:val="center"/>
          </w:tcPr>
          <w:p>
            <w:pPr>
              <w:spacing w:line="0" w:lineRule="atLeast"/>
              <w:jc w:val="center"/>
              <w:rPr>
                <w:color w:val="auto"/>
                <w:sz w:val="28"/>
                <w:szCs w:val="28"/>
              </w:rPr>
            </w:pPr>
            <w:r>
              <w:rPr>
                <w:rFonts w:hAnsi="宋体"/>
                <w:color w:val="auto"/>
                <w:sz w:val="28"/>
                <w:szCs w:val="28"/>
              </w:rPr>
              <w:t>建设性质</w:t>
            </w:r>
          </w:p>
        </w:tc>
        <w:tc>
          <w:tcPr>
            <w:tcW w:w="3528" w:type="dxa"/>
            <w:gridSpan w:val="4"/>
            <w:vAlign w:val="center"/>
          </w:tcPr>
          <w:p>
            <w:pPr>
              <w:spacing w:line="0" w:lineRule="atLeast"/>
              <w:jc w:val="center"/>
              <w:rPr>
                <w:color w:val="auto"/>
              </w:rPr>
            </w:pPr>
            <w:r>
              <w:rPr>
                <w:color w:val="auto"/>
                <w:sz w:val="24"/>
                <w:szCs w:val="24"/>
              </w:rPr>
              <w:t>新</w:t>
            </w:r>
            <w:r>
              <w:rPr>
                <w:rFonts w:hAnsi="宋体"/>
                <w:color w:val="auto"/>
                <w:sz w:val="24"/>
                <w:szCs w:val="24"/>
              </w:rPr>
              <w:t>建</w:t>
            </w:r>
            <w:r>
              <w:rPr>
                <w:color w:val="auto"/>
                <w:sz w:val="24"/>
                <w:szCs w:val="24"/>
              </w:rPr>
              <w:t>□改扩</w:t>
            </w:r>
            <w:r>
              <w:rPr>
                <w:rFonts w:hAnsi="宋体"/>
                <w:color w:val="auto"/>
                <w:sz w:val="24"/>
                <w:szCs w:val="24"/>
              </w:rPr>
              <w:t>建</w:t>
            </w:r>
            <w:r>
              <w:rPr>
                <w:color w:val="auto"/>
                <w:sz w:val="24"/>
                <w:szCs w:val="24"/>
              </w:rPr>
              <w:fldChar w:fldCharType="begin"/>
            </w:r>
            <w:r>
              <w:rPr>
                <w:color w:val="auto"/>
                <w:sz w:val="24"/>
                <w:szCs w:val="24"/>
              </w:rPr>
              <w:instrText xml:space="preserve"> eq \o\ac(</w:instrText>
            </w:r>
            <w:r>
              <w:rPr>
                <w:color w:val="auto"/>
                <w:position w:val="-4"/>
                <w:sz w:val="36"/>
                <w:szCs w:val="24"/>
              </w:rPr>
              <w:instrText xml:space="preserve">□</w:instrText>
            </w:r>
            <w:r>
              <w:rPr>
                <w:color w:val="auto"/>
                <w:position w:val="0"/>
                <w:sz w:val="24"/>
                <w:szCs w:val="24"/>
              </w:rPr>
              <w:instrText xml:space="preserve">,√)</w:instrText>
            </w:r>
            <w:r>
              <w:rPr>
                <w:color w:val="auto"/>
                <w:sz w:val="24"/>
                <w:szCs w:val="24"/>
              </w:rPr>
              <w:fldChar w:fldCharType="end"/>
            </w:r>
            <w:r>
              <w:rPr>
                <w:color w:val="auto"/>
                <w:sz w:val="24"/>
                <w:szCs w:val="24"/>
              </w:rPr>
              <w:t>技</w:t>
            </w:r>
            <w:r>
              <w:rPr>
                <w:rFonts w:hAnsi="宋体"/>
                <w:color w:val="auto"/>
                <w:sz w:val="24"/>
                <w:szCs w:val="24"/>
              </w:rPr>
              <w:t>改</w:t>
            </w:r>
            <w:r>
              <w:rPr>
                <w:color w:val="auto"/>
                <w:sz w:val="24"/>
                <w:szCs w:val="24"/>
              </w:rPr>
              <w:t>□</w:t>
            </w:r>
          </w:p>
        </w:tc>
        <w:tc>
          <w:tcPr>
            <w:tcW w:w="1439" w:type="dxa"/>
            <w:vAlign w:val="center"/>
          </w:tcPr>
          <w:p>
            <w:pPr>
              <w:spacing w:line="0" w:lineRule="atLeast"/>
              <w:jc w:val="center"/>
              <w:rPr>
                <w:color w:val="auto"/>
                <w:sz w:val="28"/>
                <w:szCs w:val="28"/>
              </w:rPr>
            </w:pPr>
            <w:r>
              <w:rPr>
                <w:rFonts w:hAnsi="宋体"/>
                <w:color w:val="auto"/>
                <w:sz w:val="28"/>
                <w:szCs w:val="28"/>
              </w:rPr>
              <w:t>行业类别及</w:t>
            </w:r>
            <w:r>
              <w:rPr>
                <w:color w:val="auto"/>
                <w:sz w:val="28"/>
                <w:szCs w:val="28"/>
              </w:rPr>
              <w:t xml:space="preserve"> </w:t>
            </w:r>
            <w:r>
              <w:rPr>
                <w:rFonts w:hAnsi="宋体"/>
                <w:color w:val="auto"/>
                <w:sz w:val="28"/>
                <w:szCs w:val="28"/>
              </w:rPr>
              <w:t>代</w:t>
            </w:r>
            <w:r>
              <w:rPr>
                <w:color w:val="auto"/>
                <w:sz w:val="28"/>
                <w:szCs w:val="28"/>
              </w:rPr>
              <w:t xml:space="preserve"> </w:t>
            </w:r>
            <w:r>
              <w:rPr>
                <w:rFonts w:hAnsi="宋体"/>
                <w:color w:val="auto"/>
                <w:sz w:val="28"/>
                <w:szCs w:val="28"/>
              </w:rPr>
              <w:t>码</w:t>
            </w:r>
          </w:p>
        </w:tc>
        <w:tc>
          <w:tcPr>
            <w:tcW w:w="3002" w:type="dxa"/>
            <w:gridSpan w:val="6"/>
            <w:vAlign w:val="center"/>
          </w:tcPr>
          <w:p>
            <w:pPr>
              <w:spacing w:line="0" w:lineRule="atLeast"/>
              <w:jc w:val="center"/>
              <w:rPr>
                <w:color w:val="auto"/>
                <w:sz w:val="24"/>
                <w:szCs w:val="24"/>
              </w:rPr>
            </w:pPr>
            <w:r>
              <w:rPr>
                <w:color w:val="auto"/>
                <w:sz w:val="24"/>
                <w:szCs w:val="24"/>
              </w:rPr>
              <w:t>粘土及其他土砂石开采</w:t>
            </w:r>
          </w:p>
          <w:p>
            <w:pPr>
              <w:spacing w:line="0" w:lineRule="atLeast"/>
              <w:jc w:val="center"/>
              <w:rPr>
                <w:color w:val="auto"/>
                <w:sz w:val="28"/>
              </w:rPr>
            </w:pPr>
            <w:r>
              <w:rPr>
                <w:color w:val="auto"/>
                <w:sz w:val="24"/>
                <w:szCs w:val="24"/>
              </w:rPr>
              <w:t>B101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08" w:type="dxa"/>
            <w:gridSpan w:val="6"/>
            <w:vAlign w:val="center"/>
          </w:tcPr>
          <w:p>
            <w:pPr>
              <w:spacing w:line="0" w:lineRule="atLeast"/>
              <w:jc w:val="center"/>
              <w:rPr>
                <w:color w:val="auto"/>
                <w:sz w:val="28"/>
                <w:szCs w:val="28"/>
              </w:rPr>
            </w:pPr>
            <w:r>
              <w:rPr>
                <w:rFonts w:hAnsi="宋体"/>
                <w:color w:val="auto"/>
                <w:sz w:val="28"/>
                <w:szCs w:val="28"/>
              </w:rPr>
              <w:t>占地面积</w:t>
            </w:r>
          </w:p>
          <w:p>
            <w:pPr>
              <w:spacing w:line="0" w:lineRule="atLeast"/>
              <w:jc w:val="center"/>
              <w:rPr>
                <w:color w:val="auto"/>
                <w:sz w:val="28"/>
                <w:szCs w:val="28"/>
              </w:rPr>
            </w:pPr>
            <w:r>
              <w:rPr>
                <w:color w:val="auto"/>
                <w:sz w:val="28"/>
                <w:szCs w:val="28"/>
              </w:rPr>
              <w:t>(</w:t>
            </w:r>
            <w:r>
              <w:rPr>
                <w:rFonts w:hAnsi="宋体"/>
                <w:color w:val="auto"/>
                <w:sz w:val="28"/>
                <w:szCs w:val="28"/>
              </w:rPr>
              <w:t>平方米</w:t>
            </w:r>
            <w:r>
              <w:rPr>
                <w:color w:val="auto"/>
                <w:sz w:val="28"/>
                <w:szCs w:val="28"/>
              </w:rPr>
              <w:t>)</w:t>
            </w:r>
          </w:p>
        </w:tc>
        <w:tc>
          <w:tcPr>
            <w:tcW w:w="3528" w:type="dxa"/>
            <w:gridSpan w:val="4"/>
            <w:vAlign w:val="center"/>
          </w:tcPr>
          <w:p>
            <w:pPr>
              <w:spacing w:line="0" w:lineRule="atLeast"/>
              <w:jc w:val="center"/>
              <w:rPr>
                <w:rFonts w:hint="eastAsia"/>
                <w:color w:val="auto"/>
              </w:rPr>
            </w:pPr>
            <w:r>
              <w:rPr>
                <w:rFonts w:hint="eastAsia"/>
                <w:color w:val="auto"/>
                <w:sz w:val="24"/>
                <w:szCs w:val="24"/>
                <w:lang w:val="en-US" w:eastAsia="zh-CN"/>
              </w:rPr>
              <w:t>326000</w:t>
            </w:r>
          </w:p>
        </w:tc>
        <w:tc>
          <w:tcPr>
            <w:tcW w:w="1439" w:type="dxa"/>
            <w:vAlign w:val="center"/>
          </w:tcPr>
          <w:p>
            <w:pPr>
              <w:spacing w:line="0" w:lineRule="atLeast"/>
              <w:jc w:val="center"/>
              <w:rPr>
                <w:color w:val="auto"/>
                <w:sz w:val="28"/>
                <w:szCs w:val="28"/>
              </w:rPr>
            </w:pPr>
            <w:r>
              <w:rPr>
                <w:rFonts w:hAnsi="宋体"/>
                <w:color w:val="auto"/>
                <w:sz w:val="28"/>
                <w:szCs w:val="28"/>
              </w:rPr>
              <w:t>绿化面积</w:t>
            </w:r>
            <w:r>
              <w:rPr>
                <w:color w:val="auto"/>
                <w:sz w:val="28"/>
                <w:szCs w:val="28"/>
              </w:rPr>
              <w:t>(</w:t>
            </w:r>
            <w:r>
              <w:rPr>
                <w:rFonts w:hAnsi="宋体"/>
                <w:color w:val="auto"/>
                <w:sz w:val="28"/>
                <w:szCs w:val="28"/>
              </w:rPr>
              <w:t>平方米</w:t>
            </w:r>
            <w:r>
              <w:rPr>
                <w:color w:val="auto"/>
                <w:sz w:val="28"/>
                <w:szCs w:val="28"/>
              </w:rPr>
              <w:t>)</w:t>
            </w:r>
          </w:p>
        </w:tc>
        <w:tc>
          <w:tcPr>
            <w:tcW w:w="3002" w:type="dxa"/>
            <w:gridSpan w:val="6"/>
            <w:vAlign w:val="center"/>
          </w:tcPr>
          <w:p>
            <w:pPr>
              <w:jc w:val="center"/>
              <w:rPr>
                <w:color w:val="auto"/>
                <w:sz w:val="28"/>
              </w:rPr>
            </w:pPr>
            <w:r>
              <w:rPr>
                <w:rFonts w:hint="eastAsia"/>
                <w:color w:val="auto"/>
                <w:sz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8" w:type="dxa"/>
            <w:gridSpan w:val="6"/>
            <w:vAlign w:val="center"/>
          </w:tcPr>
          <w:p>
            <w:pPr>
              <w:spacing w:line="0" w:lineRule="atLeast"/>
              <w:jc w:val="center"/>
              <w:rPr>
                <w:color w:val="auto"/>
                <w:sz w:val="28"/>
                <w:szCs w:val="28"/>
              </w:rPr>
            </w:pPr>
            <w:r>
              <w:rPr>
                <w:rFonts w:hAnsi="宋体"/>
                <w:color w:val="auto"/>
                <w:sz w:val="28"/>
                <w:szCs w:val="28"/>
              </w:rPr>
              <w:t>总投资</w:t>
            </w:r>
          </w:p>
          <w:p>
            <w:pPr>
              <w:spacing w:line="0" w:lineRule="atLeast"/>
              <w:jc w:val="center"/>
              <w:rPr>
                <w:color w:val="auto"/>
                <w:sz w:val="28"/>
                <w:szCs w:val="28"/>
              </w:rPr>
            </w:pPr>
            <w:r>
              <w:rPr>
                <w:color w:val="auto"/>
                <w:sz w:val="28"/>
                <w:szCs w:val="28"/>
              </w:rPr>
              <w:t>(</w:t>
            </w:r>
            <w:r>
              <w:rPr>
                <w:rFonts w:hAnsi="宋体"/>
                <w:color w:val="auto"/>
                <w:sz w:val="28"/>
                <w:szCs w:val="28"/>
              </w:rPr>
              <w:t>万元</w:t>
            </w:r>
            <w:r>
              <w:rPr>
                <w:color w:val="auto"/>
                <w:sz w:val="28"/>
                <w:szCs w:val="28"/>
              </w:rPr>
              <w:t>)</w:t>
            </w:r>
          </w:p>
        </w:tc>
        <w:tc>
          <w:tcPr>
            <w:tcW w:w="1908" w:type="dxa"/>
            <w:gridSpan w:val="2"/>
            <w:vAlign w:val="center"/>
          </w:tcPr>
          <w:p>
            <w:pPr>
              <w:spacing w:line="0" w:lineRule="atLeast"/>
              <w:jc w:val="center"/>
              <w:rPr>
                <w:rFonts w:hint="eastAsia"/>
                <w:color w:val="auto"/>
              </w:rPr>
            </w:pPr>
            <w:r>
              <w:rPr>
                <w:rFonts w:hint="eastAsia"/>
                <w:color w:val="auto"/>
                <w:lang w:val="en-US" w:eastAsia="zh-CN"/>
              </w:rPr>
              <w:t>600</w:t>
            </w:r>
          </w:p>
        </w:tc>
        <w:tc>
          <w:tcPr>
            <w:tcW w:w="1620" w:type="dxa"/>
            <w:gridSpan w:val="2"/>
            <w:vAlign w:val="center"/>
          </w:tcPr>
          <w:p>
            <w:pPr>
              <w:spacing w:line="0" w:lineRule="atLeast"/>
              <w:jc w:val="center"/>
              <w:rPr>
                <w:color w:val="auto"/>
                <w:sz w:val="28"/>
                <w:szCs w:val="28"/>
              </w:rPr>
            </w:pPr>
            <w:r>
              <w:rPr>
                <w:color w:val="auto"/>
                <w:sz w:val="28"/>
                <w:szCs w:val="28"/>
              </w:rPr>
              <w:t>其中：环保投资(万元)</w:t>
            </w:r>
          </w:p>
        </w:tc>
        <w:tc>
          <w:tcPr>
            <w:tcW w:w="1439" w:type="dxa"/>
            <w:vAlign w:val="center"/>
          </w:tcPr>
          <w:p>
            <w:pPr>
              <w:spacing w:line="0" w:lineRule="atLeast"/>
              <w:jc w:val="center"/>
              <w:rPr>
                <w:rFonts w:hint="eastAsia" w:eastAsia="宋体"/>
                <w:color w:val="auto"/>
                <w:lang w:eastAsia="zh-CN"/>
              </w:rPr>
            </w:pPr>
            <w:r>
              <w:rPr>
                <w:rFonts w:hint="eastAsia"/>
                <w:color w:val="auto"/>
                <w:sz w:val="24"/>
                <w:szCs w:val="24"/>
                <w:lang w:val="en-US" w:eastAsia="zh-CN"/>
              </w:rPr>
              <w:t>17.2</w:t>
            </w:r>
          </w:p>
        </w:tc>
        <w:tc>
          <w:tcPr>
            <w:tcW w:w="1981" w:type="dxa"/>
            <w:gridSpan w:val="5"/>
            <w:vAlign w:val="center"/>
          </w:tcPr>
          <w:p>
            <w:pPr>
              <w:spacing w:line="0" w:lineRule="atLeast"/>
              <w:jc w:val="center"/>
              <w:rPr>
                <w:color w:val="auto"/>
                <w:sz w:val="28"/>
                <w:szCs w:val="28"/>
              </w:rPr>
            </w:pPr>
            <w:r>
              <w:rPr>
                <w:color w:val="auto"/>
                <w:sz w:val="28"/>
                <w:szCs w:val="28"/>
              </w:rPr>
              <w:t>环保投资占总投资比例</w:t>
            </w:r>
          </w:p>
          <w:p>
            <w:pPr>
              <w:spacing w:line="0" w:lineRule="atLeast"/>
              <w:jc w:val="center"/>
              <w:rPr>
                <w:color w:val="auto"/>
                <w:sz w:val="28"/>
                <w:szCs w:val="28"/>
              </w:rPr>
            </w:pPr>
            <w:r>
              <w:rPr>
                <w:color w:val="auto"/>
                <w:sz w:val="28"/>
                <w:szCs w:val="28"/>
              </w:rPr>
              <w:t>%</w:t>
            </w:r>
          </w:p>
        </w:tc>
        <w:tc>
          <w:tcPr>
            <w:tcW w:w="1021" w:type="dxa"/>
            <w:vAlign w:val="center"/>
          </w:tcPr>
          <w:p>
            <w:pPr>
              <w:jc w:val="center"/>
              <w:rPr>
                <w:rFonts w:hint="eastAsia" w:eastAsia="宋体"/>
                <w:color w:val="auto"/>
                <w:lang w:eastAsia="zh-CN"/>
              </w:rPr>
            </w:pPr>
            <w:r>
              <w:rPr>
                <w:rFonts w:hint="eastAsia"/>
                <w:color w:val="auto"/>
                <w:lang w:val="en-US" w:eastAsia="zh-CN"/>
              </w:rP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608" w:type="dxa"/>
            <w:gridSpan w:val="6"/>
            <w:tcBorders>
              <w:bottom w:val="single" w:color="auto" w:sz="6" w:space="0"/>
            </w:tcBorders>
            <w:vAlign w:val="center"/>
          </w:tcPr>
          <w:p>
            <w:pPr>
              <w:spacing w:line="0" w:lineRule="atLeast"/>
              <w:jc w:val="center"/>
              <w:rPr>
                <w:color w:val="auto"/>
                <w:sz w:val="28"/>
                <w:szCs w:val="28"/>
              </w:rPr>
            </w:pPr>
            <w:r>
              <w:rPr>
                <w:rFonts w:hAnsi="宋体"/>
                <w:color w:val="auto"/>
                <w:sz w:val="28"/>
                <w:szCs w:val="28"/>
              </w:rPr>
              <w:t>评价经费</w:t>
            </w:r>
          </w:p>
          <w:p>
            <w:pPr>
              <w:spacing w:line="0" w:lineRule="atLeast"/>
              <w:jc w:val="center"/>
              <w:rPr>
                <w:color w:val="auto"/>
                <w:sz w:val="28"/>
                <w:szCs w:val="28"/>
              </w:rPr>
            </w:pPr>
            <w:r>
              <w:rPr>
                <w:color w:val="auto"/>
                <w:sz w:val="28"/>
                <w:szCs w:val="28"/>
              </w:rPr>
              <w:t>(</w:t>
            </w:r>
            <w:r>
              <w:rPr>
                <w:rFonts w:hAnsi="宋体"/>
                <w:color w:val="auto"/>
                <w:sz w:val="28"/>
                <w:szCs w:val="28"/>
              </w:rPr>
              <w:t>万元</w:t>
            </w:r>
            <w:r>
              <w:rPr>
                <w:color w:val="auto"/>
                <w:sz w:val="28"/>
                <w:szCs w:val="28"/>
              </w:rPr>
              <w:t>)</w:t>
            </w:r>
          </w:p>
        </w:tc>
        <w:tc>
          <w:tcPr>
            <w:tcW w:w="1908" w:type="dxa"/>
            <w:gridSpan w:val="2"/>
            <w:tcBorders>
              <w:bottom w:val="single" w:color="auto" w:sz="6" w:space="0"/>
              <w:right w:val="single" w:color="auto" w:sz="4" w:space="0"/>
            </w:tcBorders>
            <w:vAlign w:val="center"/>
          </w:tcPr>
          <w:p>
            <w:pPr>
              <w:spacing w:line="0" w:lineRule="atLeast"/>
              <w:jc w:val="center"/>
              <w:rPr>
                <w:color w:val="auto"/>
              </w:rPr>
            </w:pPr>
            <w:r>
              <w:rPr>
                <w:rFonts w:hint="eastAsia"/>
                <w:color w:val="auto"/>
                <w:lang w:val="en-US" w:eastAsia="zh-CN"/>
              </w:rPr>
              <w:t>1.0</w:t>
            </w:r>
          </w:p>
        </w:tc>
        <w:tc>
          <w:tcPr>
            <w:tcW w:w="1620" w:type="dxa"/>
            <w:gridSpan w:val="2"/>
            <w:tcBorders>
              <w:top w:val="single" w:color="auto" w:sz="4" w:space="0"/>
              <w:left w:val="single" w:color="auto" w:sz="4" w:space="0"/>
              <w:bottom w:val="single" w:color="auto" w:sz="6" w:space="0"/>
              <w:right w:val="single" w:color="auto" w:sz="4" w:space="0"/>
            </w:tcBorders>
            <w:vAlign w:val="center"/>
          </w:tcPr>
          <w:p>
            <w:pPr>
              <w:spacing w:line="0" w:lineRule="atLeast"/>
              <w:jc w:val="center"/>
              <w:rPr>
                <w:color w:val="auto"/>
                <w:sz w:val="28"/>
                <w:szCs w:val="28"/>
              </w:rPr>
            </w:pPr>
            <w:r>
              <w:rPr>
                <w:color w:val="auto"/>
                <w:sz w:val="28"/>
                <w:szCs w:val="28"/>
              </w:rPr>
              <w:t>预投产日期</w:t>
            </w:r>
          </w:p>
        </w:tc>
        <w:tc>
          <w:tcPr>
            <w:tcW w:w="4441" w:type="dxa"/>
            <w:gridSpan w:val="7"/>
            <w:tcBorders>
              <w:left w:val="single" w:color="auto" w:sz="4" w:space="0"/>
              <w:bottom w:val="single" w:color="auto" w:sz="6" w:space="0"/>
            </w:tcBorders>
            <w:vAlign w:val="center"/>
          </w:tcPr>
          <w:p>
            <w:pPr>
              <w:jc w:val="center"/>
              <w:rPr>
                <w:color w:val="auto"/>
              </w:rPr>
            </w:pPr>
            <w:r>
              <w:rPr>
                <w:rFonts w:hint="eastAsia"/>
                <w:color w:val="auto"/>
                <w:lang w:val="en-US" w:eastAsia="zh-CN"/>
              </w:rPr>
              <w:t>2019年5月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577" w:type="dxa"/>
            <w:gridSpan w:val="17"/>
            <w:tcBorders>
              <w:top w:val="single" w:color="auto" w:sz="6" w:space="0"/>
              <w:left w:val="single" w:color="auto" w:sz="6" w:space="0"/>
              <w:bottom w:val="single" w:color="auto" w:sz="4" w:space="0"/>
              <w:right w:val="single" w:color="auto" w:sz="6" w:space="0"/>
            </w:tcBorders>
            <w:tcMar>
              <w:top w:w="113" w:type="dxa"/>
              <w:bottom w:w="113" w:type="dxa"/>
            </w:tcMar>
            <w:vAlign w:val="top"/>
          </w:tcPr>
          <w:p>
            <w:pPr>
              <w:spacing w:line="360" w:lineRule="auto"/>
              <w:rPr>
                <w:b/>
                <w:color w:val="auto"/>
                <w:sz w:val="28"/>
                <w:szCs w:val="28"/>
              </w:rPr>
            </w:pPr>
            <w:r>
              <w:rPr>
                <w:b/>
                <w:color w:val="auto"/>
                <w:sz w:val="28"/>
                <w:szCs w:val="28"/>
              </w:rPr>
              <w:t>工程内容及规模：</w:t>
            </w:r>
          </w:p>
          <w:p>
            <w:pPr>
              <w:numPr>
                <w:ilvl w:val="0"/>
                <w:numId w:val="1"/>
              </w:numPr>
              <w:spacing w:line="360" w:lineRule="auto"/>
              <w:ind w:firstLine="482" w:firstLineChars="200"/>
              <w:rPr>
                <w:b/>
                <w:color w:val="auto"/>
                <w:sz w:val="24"/>
                <w:szCs w:val="24"/>
              </w:rPr>
            </w:pPr>
            <w:r>
              <w:rPr>
                <w:b/>
                <w:color w:val="auto"/>
                <w:sz w:val="24"/>
                <w:szCs w:val="24"/>
              </w:rPr>
              <w:t>任务由来</w:t>
            </w:r>
          </w:p>
          <w:p>
            <w:pPr>
              <w:snapToGrid w:val="0"/>
              <w:spacing w:line="360" w:lineRule="auto"/>
              <w:ind w:firstLine="480" w:firstLineChars="200"/>
              <w:jc w:val="left"/>
              <w:rPr>
                <w:color w:val="auto"/>
                <w:sz w:val="24"/>
                <w:szCs w:val="24"/>
              </w:rPr>
            </w:pPr>
            <w:r>
              <w:rPr>
                <w:rFonts w:hint="eastAsia"/>
                <w:color w:val="auto"/>
                <w:sz w:val="24"/>
                <w:szCs w:val="24"/>
                <w:lang w:eastAsia="zh-CN"/>
              </w:rPr>
              <w:t>砚山县盘龙乡芦柴冲布邦山建筑石料用灰岩矿</w:t>
            </w:r>
            <w:r>
              <w:rPr>
                <w:color w:val="auto"/>
                <w:sz w:val="24"/>
                <w:szCs w:val="24"/>
              </w:rPr>
              <w:t>最初</w:t>
            </w:r>
            <w:r>
              <w:rPr>
                <w:rFonts w:hint="eastAsia"/>
                <w:color w:val="auto"/>
                <w:sz w:val="24"/>
                <w:szCs w:val="24"/>
                <w:lang w:eastAsia="zh-CN"/>
              </w:rPr>
              <w:t>于</w:t>
            </w:r>
            <w:r>
              <w:rPr>
                <w:rFonts w:hint="eastAsia"/>
                <w:color w:val="auto"/>
                <w:sz w:val="24"/>
                <w:szCs w:val="24"/>
                <w:lang w:val="en-US" w:eastAsia="zh-CN"/>
              </w:rPr>
              <w:t>2010年建厂，砚山县天材工程有限公司于2011年通过采矿权公开挂牌出让方式取得，2014年2月取得了采矿许可证（编号：C5326222010087130071971），生产规模为2.52万吨/年，矿区面积为0.0063km</w:t>
            </w:r>
            <w:r>
              <w:rPr>
                <w:rFonts w:hint="eastAsia"/>
                <w:color w:val="auto"/>
                <w:sz w:val="24"/>
                <w:szCs w:val="24"/>
                <w:vertAlign w:val="superscript"/>
                <w:lang w:val="en-US" w:eastAsia="zh-CN"/>
              </w:rPr>
              <w:t>2</w:t>
            </w:r>
            <w:r>
              <w:rPr>
                <w:rFonts w:hint="eastAsia"/>
                <w:color w:val="auto"/>
                <w:sz w:val="24"/>
                <w:szCs w:val="24"/>
                <w:lang w:val="en-US" w:eastAsia="zh-CN"/>
              </w:rPr>
              <w:t>，2014首次取得采矿证,有效期为2014年2月8日至2015年2月8日，2016年第二次续证有效期为2016年2月29日至2017年3月17日，2017年第三次续证有效期为2017年3月6日至2018年3月6日。原项目于2011年1月10日编制了《砚山县盘龙乡芦柴冲布邦山石灰石矿建设项目环境影响评价报告表》，并取得相关的环评批复，2016年2月17日完成了环保验收《砚山县环保局关于对砚山县联盛石料总场建设项目运营期竣工环境保护验收的批复》（砚环审</w:t>
            </w:r>
            <w:r>
              <w:rPr>
                <w:rFonts w:hint="eastAsia"/>
                <w:color w:val="auto"/>
                <w:sz w:val="24"/>
                <w:szCs w:val="24"/>
                <w:lang w:eastAsia="zh-CN"/>
              </w:rPr>
              <w:t>〔</w:t>
            </w:r>
            <w:r>
              <w:rPr>
                <w:rFonts w:hint="eastAsia"/>
                <w:color w:val="auto"/>
                <w:sz w:val="24"/>
                <w:szCs w:val="24"/>
                <w:lang w:val="en-US" w:eastAsia="zh-CN"/>
              </w:rPr>
              <w:t>2016</w:t>
            </w:r>
            <w:r>
              <w:rPr>
                <w:rFonts w:hint="eastAsia"/>
                <w:color w:val="auto"/>
                <w:sz w:val="24"/>
                <w:szCs w:val="24"/>
                <w:lang w:eastAsia="zh-CN"/>
              </w:rPr>
              <w:t>〕</w:t>
            </w:r>
            <w:r>
              <w:rPr>
                <w:rFonts w:hint="eastAsia"/>
                <w:color w:val="auto"/>
                <w:sz w:val="24"/>
                <w:szCs w:val="24"/>
                <w:lang w:val="en-US" w:eastAsia="zh-CN"/>
              </w:rPr>
              <w:t>11</w:t>
            </w:r>
            <w:r>
              <w:rPr>
                <w:color w:val="auto"/>
                <w:sz w:val="24"/>
                <w:szCs w:val="24"/>
              </w:rPr>
              <w:t>号</w:t>
            </w:r>
            <w:r>
              <w:rPr>
                <w:rFonts w:hint="eastAsia"/>
                <w:color w:val="auto"/>
                <w:sz w:val="24"/>
                <w:szCs w:val="24"/>
                <w:lang w:val="en-US" w:eastAsia="zh-CN"/>
              </w:rPr>
              <w:t>）。</w:t>
            </w:r>
            <w:r>
              <w:rPr>
                <w:color w:val="auto"/>
                <w:sz w:val="24"/>
                <w:szCs w:val="24"/>
              </w:rPr>
              <w:t>根据《云南省人民政府关于促进非煤矿山转型升级的实施意见》（云政发</w:t>
            </w:r>
            <w:r>
              <w:rPr>
                <w:rFonts w:hint="eastAsia"/>
                <w:color w:val="auto"/>
                <w:sz w:val="24"/>
                <w:szCs w:val="24"/>
                <w:lang w:eastAsia="zh-CN"/>
              </w:rPr>
              <w:t>〔</w:t>
            </w:r>
            <w:r>
              <w:rPr>
                <w:rFonts w:hint="eastAsia"/>
                <w:color w:val="auto"/>
                <w:sz w:val="24"/>
                <w:szCs w:val="24"/>
                <w:lang w:val="en-US" w:eastAsia="zh-CN"/>
              </w:rPr>
              <w:t>2015</w:t>
            </w:r>
            <w:r>
              <w:rPr>
                <w:rFonts w:hint="eastAsia"/>
                <w:color w:val="auto"/>
                <w:sz w:val="24"/>
                <w:szCs w:val="24"/>
                <w:lang w:eastAsia="zh-CN"/>
              </w:rPr>
              <w:t>〕</w:t>
            </w:r>
            <w:r>
              <w:rPr>
                <w:color w:val="auto"/>
                <w:sz w:val="24"/>
                <w:szCs w:val="24"/>
              </w:rPr>
              <w:t>38号）</w:t>
            </w:r>
            <w:r>
              <w:rPr>
                <w:rFonts w:hint="eastAsia"/>
                <w:color w:val="auto"/>
                <w:sz w:val="24"/>
                <w:szCs w:val="24"/>
                <w:lang w:eastAsia="zh-CN"/>
              </w:rPr>
              <w:t>文件要求，项目符合“生产建设规模达不到标准要求，但改造后能达到要求，需要单独保留的”。因此</w:t>
            </w:r>
            <w:r>
              <w:rPr>
                <w:color w:val="auto"/>
                <w:sz w:val="24"/>
                <w:szCs w:val="24"/>
              </w:rPr>
              <w:t>本项目被列为改造升级类矿山。</w:t>
            </w:r>
          </w:p>
          <w:p>
            <w:pPr>
              <w:snapToGrid w:val="0"/>
              <w:spacing w:line="360" w:lineRule="auto"/>
              <w:ind w:firstLine="480" w:firstLineChars="200"/>
              <w:jc w:val="left"/>
              <w:rPr>
                <w:rFonts w:hint="eastAsia"/>
                <w:color w:val="auto"/>
                <w:sz w:val="24"/>
                <w:szCs w:val="24"/>
                <w:lang w:val="en-US" w:eastAsia="zh-CN"/>
              </w:rPr>
            </w:pPr>
            <w:r>
              <w:rPr>
                <w:color w:val="auto"/>
                <w:sz w:val="24"/>
                <w:szCs w:val="24"/>
              </w:rPr>
              <w:t>为了完成升级改造</w:t>
            </w:r>
            <w:r>
              <w:rPr>
                <w:rFonts w:hint="eastAsia"/>
                <w:color w:val="auto"/>
                <w:sz w:val="24"/>
                <w:szCs w:val="24"/>
                <w:lang w:eastAsia="zh-CN"/>
              </w:rPr>
              <w:t>，建设单位委托昆明理工大学科技产业经营管理有限公司，于</w:t>
            </w:r>
            <w:r>
              <w:rPr>
                <w:rFonts w:hint="eastAsia"/>
                <w:color w:val="auto"/>
                <w:sz w:val="24"/>
                <w:szCs w:val="24"/>
                <w:lang w:val="en-US" w:eastAsia="zh-CN"/>
              </w:rPr>
              <w:t>2017年11月编制完了《云南省砚山县盘龙乡芦柴冲布邦山建筑石料用灰岩矿资源储量核实报告》</w:t>
            </w:r>
            <w:r>
              <w:rPr>
                <w:rFonts w:hint="eastAsia"/>
                <w:color w:val="auto"/>
                <w:sz w:val="24"/>
                <w:szCs w:val="24"/>
                <w:lang w:eastAsia="zh-CN"/>
              </w:rPr>
              <w:t>，于</w:t>
            </w:r>
            <w:r>
              <w:rPr>
                <w:rFonts w:hint="eastAsia"/>
                <w:color w:val="auto"/>
                <w:sz w:val="24"/>
                <w:szCs w:val="24"/>
                <w:lang w:val="en-US" w:eastAsia="zh-CN"/>
              </w:rPr>
              <w:t>2017年12月编制完成了《云南省砚山县盘龙乡芦柴冲布邦山建筑石料用灰岩矿资源</w:t>
            </w:r>
            <w:r>
              <w:rPr>
                <w:rFonts w:hint="eastAsia"/>
                <w:color w:val="auto"/>
                <w:sz w:val="24"/>
                <w:szCs w:val="24"/>
                <w:lang w:eastAsia="zh-CN"/>
              </w:rPr>
              <w:t>开发利用方案</w:t>
            </w:r>
            <w:r>
              <w:rPr>
                <w:rFonts w:hint="eastAsia"/>
                <w:color w:val="auto"/>
                <w:sz w:val="24"/>
                <w:szCs w:val="24"/>
                <w:lang w:val="en-US" w:eastAsia="zh-CN"/>
              </w:rPr>
              <w:t>》。委托文山天材爆破股份有限公司，于2018年10月编制完成了《云南省砚山县盘龙乡芦柴冲布邦山建筑石料用灰岩矿矿山地质环境保护与恢复治理和土垦方案》。</w:t>
            </w:r>
          </w:p>
          <w:p>
            <w:pPr>
              <w:adjustRightInd w:val="0"/>
              <w:snapToGrid w:val="0"/>
              <w:spacing w:line="360" w:lineRule="auto"/>
              <w:ind w:firstLine="480" w:firstLineChars="200"/>
              <w:jc w:val="left"/>
              <w:rPr>
                <w:color w:val="auto"/>
                <w:sz w:val="24"/>
                <w:szCs w:val="24"/>
              </w:rPr>
            </w:pPr>
            <w:r>
              <w:rPr>
                <w:rFonts w:hint="eastAsia"/>
                <w:color w:val="auto"/>
                <w:sz w:val="24"/>
                <w:szCs w:val="24"/>
                <w:lang w:eastAsia="zh-CN"/>
              </w:rPr>
              <w:t>近</w:t>
            </w:r>
            <w:r>
              <w:rPr>
                <w:color w:val="auto"/>
                <w:sz w:val="24"/>
                <w:szCs w:val="24"/>
              </w:rPr>
              <w:t>年来</w:t>
            </w:r>
            <w:r>
              <w:rPr>
                <w:rFonts w:hint="eastAsia"/>
                <w:color w:val="auto"/>
                <w:sz w:val="24"/>
                <w:szCs w:val="24"/>
                <w:lang w:eastAsia="zh-CN"/>
              </w:rPr>
              <w:t>，砚山县</w:t>
            </w:r>
            <w:r>
              <w:rPr>
                <w:color w:val="auto"/>
                <w:sz w:val="24"/>
                <w:szCs w:val="24"/>
              </w:rPr>
              <w:t>经济迅速发展，城镇开发、</w:t>
            </w:r>
            <w:r>
              <w:rPr>
                <w:rFonts w:hint="eastAsia"/>
                <w:color w:val="auto"/>
                <w:sz w:val="24"/>
                <w:szCs w:val="24"/>
                <w:lang w:eastAsia="zh-CN"/>
              </w:rPr>
              <w:t>高速公路、</w:t>
            </w:r>
            <w:r>
              <w:rPr>
                <w:color w:val="auto"/>
                <w:sz w:val="24"/>
                <w:szCs w:val="24"/>
              </w:rPr>
              <w:t>乡村道路建设、农田水利等大中型基础设施工程建设相继展开，需要消耗大量的建筑用砂，加之国家逐步整顿规范矿产资源开发秩序，关闭无证和不符合安全环保要求的矿山，建筑石料前景较好，因此本项目的建设具有良好的市场前景</w:t>
            </w:r>
            <w:r>
              <w:rPr>
                <w:rFonts w:hint="eastAsia"/>
                <w:color w:val="auto"/>
                <w:sz w:val="24"/>
                <w:szCs w:val="24"/>
                <w:lang w:eastAsia="zh-CN"/>
              </w:rPr>
              <w:t>。</w:t>
            </w:r>
            <w:r>
              <w:rPr>
                <w:color w:val="auto"/>
                <w:sz w:val="24"/>
                <w:szCs w:val="24"/>
              </w:rPr>
              <w:t>项目的建设后一方面可以满足地方用砂需求，另一方面也可以为当地提供部分就业岗位。</w:t>
            </w:r>
          </w:p>
          <w:p>
            <w:pPr>
              <w:pStyle w:val="6"/>
              <w:spacing w:line="360" w:lineRule="auto"/>
              <w:ind w:firstLine="480" w:firstLineChars="200"/>
              <w:rPr>
                <w:color w:val="auto"/>
                <w:sz w:val="24"/>
                <w:szCs w:val="24"/>
              </w:rPr>
            </w:pPr>
            <w:r>
              <w:rPr>
                <w:rFonts w:ascii="宋体" w:hAnsi="宋体"/>
                <w:color w:val="auto"/>
                <w:sz w:val="24"/>
                <w:szCs w:val="24"/>
              </w:rPr>
              <w:t>根据《中华人民共和国环境影响评价法》</w:t>
            </w:r>
            <w:r>
              <w:rPr>
                <w:rFonts w:hint="eastAsia" w:ascii="宋体" w:hAnsi="宋体"/>
                <w:color w:val="auto"/>
                <w:sz w:val="24"/>
                <w:szCs w:val="24"/>
              </w:rPr>
              <w:t>、</w:t>
            </w:r>
            <w:r>
              <w:rPr>
                <w:rFonts w:hint="eastAsia" w:ascii="宋体" w:hAnsi="宋体"/>
                <w:color w:val="auto"/>
                <w:sz w:val="24"/>
                <w:szCs w:val="24"/>
                <w:lang w:eastAsia="zh-CN"/>
              </w:rPr>
              <w:t>《国务院关于修改〈建设项目环境保护管理条例〉的决定》（</w:t>
            </w:r>
            <w:r>
              <w:rPr>
                <w:rFonts w:ascii="宋体" w:hAnsi="宋体"/>
                <w:color w:val="auto"/>
                <w:sz w:val="24"/>
                <w:szCs w:val="24"/>
              </w:rPr>
              <w:t>国务院第</w:t>
            </w:r>
            <w:r>
              <w:rPr>
                <w:rFonts w:hint="eastAsia" w:ascii="宋体" w:hAnsi="宋体"/>
                <w:color w:val="auto"/>
                <w:sz w:val="24"/>
                <w:szCs w:val="24"/>
                <w:lang w:val="en-US" w:eastAsia="zh-CN"/>
              </w:rPr>
              <w:t>682</w:t>
            </w:r>
            <w:r>
              <w:rPr>
                <w:rFonts w:ascii="宋体" w:hAnsi="宋体"/>
                <w:color w:val="auto"/>
                <w:sz w:val="24"/>
                <w:szCs w:val="24"/>
              </w:rPr>
              <w:t>号令</w:t>
            </w:r>
            <w:r>
              <w:rPr>
                <w:rFonts w:hint="eastAsia" w:ascii="宋体" w:hAnsi="宋体"/>
                <w:color w:val="auto"/>
                <w:sz w:val="24"/>
                <w:szCs w:val="24"/>
                <w:lang w:eastAsia="zh-CN"/>
              </w:rPr>
              <w:t>）</w:t>
            </w:r>
            <w:r>
              <w:rPr>
                <w:rFonts w:ascii="宋体" w:hAnsi="宋体"/>
                <w:color w:val="auto"/>
                <w:sz w:val="24"/>
                <w:szCs w:val="24"/>
              </w:rPr>
              <w:t>以及《建设项目环境保护分类管理名录（20</w:t>
            </w:r>
            <w:r>
              <w:rPr>
                <w:rFonts w:hint="eastAsia" w:ascii="宋体" w:hAnsi="宋体"/>
                <w:color w:val="auto"/>
                <w:sz w:val="24"/>
                <w:szCs w:val="24"/>
              </w:rPr>
              <w:t>1</w:t>
            </w:r>
            <w:r>
              <w:rPr>
                <w:rFonts w:hint="eastAsia" w:ascii="宋体" w:hAnsi="宋体"/>
                <w:color w:val="auto"/>
                <w:sz w:val="24"/>
                <w:szCs w:val="24"/>
                <w:lang w:val="en-US" w:eastAsia="zh-CN"/>
              </w:rPr>
              <w:t>8</w:t>
            </w:r>
            <w:r>
              <w:rPr>
                <w:rFonts w:ascii="宋体" w:hAnsi="宋体"/>
                <w:color w:val="auto"/>
                <w:sz w:val="24"/>
                <w:szCs w:val="24"/>
              </w:rPr>
              <w:t>版）》等的规定</w:t>
            </w:r>
            <w:r>
              <w:rPr>
                <w:color w:val="auto"/>
                <w:sz w:val="24"/>
                <w:szCs w:val="24"/>
              </w:rPr>
              <w:t>，该项目应编制环境影响报告表。</w:t>
            </w:r>
            <w:r>
              <w:rPr>
                <w:rFonts w:hint="eastAsia"/>
                <w:color w:val="auto"/>
                <w:lang w:eastAsia="zh-CN"/>
              </w:rPr>
              <w:t>砚山县联盛石料总场</w:t>
            </w:r>
            <w:r>
              <w:rPr>
                <w:color w:val="auto"/>
                <w:sz w:val="24"/>
                <w:szCs w:val="24"/>
              </w:rPr>
              <w:t>委托我公司进行</w:t>
            </w:r>
            <w:r>
              <w:rPr>
                <w:rFonts w:hint="eastAsia"/>
                <w:color w:val="auto"/>
                <w:sz w:val="24"/>
                <w:szCs w:val="24"/>
                <w:lang w:eastAsia="zh-CN"/>
              </w:rPr>
              <w:t>年产2.52万吨建筑石料改扩建为年产10万吨建筑石料建设项目</w:t>
            </w:r>
            <w:r>
              <w:rPr>
                <w:color w:val="auto"/>
                <w:sz w:val="24"/>
                <w:szCs w:val="24"/>
              </w:rPr>
              <w:t>的环境影响评价工作，我公司根据该项目的特点，组织专业技术人员对拟建项目区进行了实地踏勘，收集了项目所在地自然、社会和环境质量现状等资料，在此基础上根据国家环保法规、标准和环境影响评价技术导则，</w:t>
            </w:r>
            <w:r>
              <w:rPr>
                <w:rFonts w:hint="eastAsia"/>
                <w:color w:val="auto"/>
                <w:sz w:val="24"/>
                <w:szCs w:val="24"/>
              </w:rPr>
              <w:t>依据项目可研报告及开采方案等材料</w:t>
            </w:r>
            <w:r>
              <w:rPr>
                <w:color w:val="auto"/>
                <w:sz w:val="24"/>
                <w:szCs w:val="24"/>
              </w:rPr>
              <w:t>编制了《</w:t>
            </w:r>
            <w:r>
              <w:rPr>
                <w:rFonts w:hint="eastAsia"/>
                <w:color w:val="auto"/>
                <w:sz w:val="24"/>
                <w:szCs w:val="24"/>
                <w:lang w:eastAsia="zh-CN"/>
              </w:rPr>
              <w:t>年产2.52万吨建筑石料改扩建为年产10万吨建筑石料建设项目</w:t>
            </w:r>
            <w:r>
              <w:rPr>
                <w:color w:val="auto"/>
                <w:sz w:val="24"/>
                <w:szCs w:val="24"/>
              </w:rPr>
              <w:t>环境影响报告表》供建设单位上报审查。本项目属于生产性</w:t>
            </w:r>
            <w:r>
              <w:rPr>
                <w:rFonts w:hint="eastAsia"/>
                <w:color w:val="auto"/>
                <w:sz w:val="24"/>
                <w:szCs w:val="24"/>
                <w:lang w:eastAsia="zh-CN"/>
              </w:rPr>
              <w:t>改扩建</w:t>
            </w:r>
            <w:r>
              <w:rPr>
                <w:color w:val="auto"/>
                <w:sz w:val="24"/>
                <w:szCs w:val="24"/>
              </w:rPr>
              <w:t>项目。</w:t>
            </w:r>
          </w:p>
          <w:p>
            <w:pPr>
              <w:numPr>
                <w:ilvl w:val="0"/>
                <w:numId w:val="1"/>
              </w:numPr>
              <w:spacing w:line="360" w:lineRule="auto"/>
              <w:ind w:left="0" w:leftChars="0" w:firstLine="482" w:firstLineChars="200"/>
              <w:rPr>
                <w:b/>
                <w:color w:val="auto"/>
                <w:sz w:val="24"/>
                <w:szCs w:val="24"/>
              </w:rPr>
            </w:pPr>
            <w:r>
              <w:rPr>
                <w:b/>
                <w:color w:val="auto"/>
                <w:sz w:val="24"/>
                <w:szCs w:val="24"/>
              </w:rPr>
              <w:t>主要建设内容及规模</w:t>
            </w:r>
          </w:p>
          <w:p>
            <w:pPr>
              <w:snapToGrid w:val="0"/>
              <w:spacing w:line="360" w:lineRule="auto"/>
              <w:ind w:firstLine="361" w:firstLineChars="150"/>
              <w:rPr>
                <w:b/>
                <w:bCs/>
                <w:color w:val="auto"/>
                <w:sz w:val="24"/>
                <w:szCs w:val="24"/>
              </w:rPr>
            </w:pPr>
            <w:r>
              <w:rPr>
                <w:rFonts w:hint="eastAsia"/>
                <w:b/>
                <w:bCs/>
                <w:color w:val="auto"/>
                <w:sz w:val="24"/>
                <w:szCs w:val="24"/>
                <w:lang w:eastAsia="zh-CN"/>
              </w:rPr>
              <w:t>（一）</w:t>
            </w:r>
            <w:r>
              <w:rPr>
                <w:b/>
                <w:bCs/>
                <w:color w:val="auto"/>
                <w:sz w:val="24"/>
                <w:szCs w:val="24"/>
              </w:rPr>
              <w:t>原有项目工程内容及规模</w:t>
            </w:r>
          </w:p>
          <w:p>
            <w:pPr>
              <w:spacing w:line="360" w:lineRule="auto"/>
              <w:ind w:firstLine="480" w:firstLineChars="200"/>
              <w:jc w:val="left"/>
              <w:rPr>
                <w:b/>
                <w:color w:val="auto"/>
                <w:sz w:val="24"/>
                <w:szCs w:val="24"/>
              </w:rPr>
            </w:pPr>
            <w:r>
              <w:rPr>
                <w:rFonts w:hint="eastAsia"/>
                <w:color w:val="auto"/>
                <w:sz w:val="24"/>
                <w:szCs w:val="24"/>
                <w:lang w:eastAsia="zh-CN"/>
              </w:rPr>
              <w:t>项目</w:t>
            </w:r>
            <w:r>
              <w:rPr>
                <w:color w:val="auto"/>
                <w:sz w:val="24"/>
                <w:szCs w:val="24"/>
              </w:rPr>
              <w:t>最初</w:t>
            </w:r>
            <w:r>
              <w:rPr>
                <w:rFonts w:hint="eastAsia"/>
                <w:color w:val="auto"/>
                <w:sz w:val="24"/>
                <w:szCs w:val="24"/>
                <w:lang w:eastAsia="zh-CN"/>
              </w:rPr>
              <w:t>于</w:t>
            </w:r>
            <w:r>
              <w:rPr>
                <w:rFonts w:hint="eastAsia"/>
                <w:color w:val="auto"/>
                <w:sz w:val="24"/>
                <w:szCs w:val="24"/>
                <w:lang w:val="en-US" w:eastAsia="zh-CN"/>
              </w:rPr>
              <w:t>2010年建厂，生产规模为2.52万吨/年</w:t>
            </w:r>
            <w:r>
              <w:rPr>
                <w:rFonts w:hint="eastAsia"/>
                <w:color w:val="auto"/>
                <w:sz w:val="24"/>
                <w:szCs w:val="24"/>
              </w:rPr>
              <w:t>。</w:t>
            </w:r>
            <w:r>
              <w:rPr>
                <w:color w:val="auto"/>
                <w:sz w:val="24"/>
                <w:szCs w:val="24"/>
              </w:rPr>
              <w:t>原矿区范围拐点坐标见表1-1。</w:t>
            </w:r>
          </w:p>
          <w:p>
            <w:pPr>
              <w:jc w:val="center"/>
              <w:rPr>
                <w:b/>
                <w:color w:val="auto"/>
                <w:sz w:val="24"/>
                <w:szCs w:val="24"/>
              </w:rPr>
            </w:pPr>
            <w:r>
              <w:rPr>
                <w:b/>
                <w:color w:val="auto"/>
                <w:spacing w:val="20"/>
                <w:sz w:val="24"/>
                <w:szCs w:val="24"/>
              </w:rPr>
              <w:t xml:space="preserve">表1-1  </w:t>
            </w:r>
            <w:r>
              <w:rPr>
                <w:rFonts w:hint="eastAsia"/>
                <w:b/>
                <w:color w:val="auto"/>
                <w:spacing w:val="20"/>
                <w:sz w:val="24"/>
                <w:szCs w:val="24"/>
                <w:lang w:eastAsia="zh-CN"/>
              </w:rPr>
              <w:t>矿区范围</w:t>
            </w:r>
            <w:r>
              <w:rPr>
                <w:b/>
                <w:color w:val="auto"/>
                <w:sz w:val="24"/>
                <w:szCs w:val="24"/>
              </w:rPr>
              <w:t>拐点坐标表</w:t>
            </w:r>
          </w:p>
          <w:tbl>
            <w:tblPr>
              <w:tblStyle w:val="17"/>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653"/>
              <w:gridCol w:w="1871"/>
              <w:gridCol w:w="1919"/>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23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color w:val="auto"/>
                      <w:sz w:val="21"/>
                      <w:szCs w:val="21"/>
                    </w:rPr>
                  </w:pPr>
                  <w:r>
                    <w:rPr>
                      <w:b/>
                      <w:color w:val="auto"/>
                      <w:sz w:val="21"/>
                      <w:szCs w:val="21"/>
                    </w:rPr>
                    <w:t>拐点坐标</w:t>
                  </w:r>
                </w:p>
              </w:tc>
              <w:tc>
                <w:tcPr>
                  <w:tcW w:w="7365"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b/>
                      <w:color w:val="auto"/>
                      <w:sz w:val="21"/>
                      <w:szCs w:val="21"/>
                      <w:lang w:eastAsia="zh-CN"/>
                    </w:rPr>
                  </w:pPr>
                  <w:r>
                    <w:rPr>
                      <w:rFonts w:hint="eastAsia"/>
                      <w:b/>
                      <w:color w:val="auto"/>
                      <w:sz w:val="21"/>
                      <w:szCs w:val="21"/>
                      <w:lang w:eastAsia="zh-CN"/>
                    </w:rPr>
                    <w:t>西安</w:t>
                  </w:r>
                  <w:r>
                    <w:rPr>
                      <w:rFonts w:hint="eastAsia"/>
                      <w:b/>
                      <w:color w:val="auto"/>
                      <w:sz w:val="21"/>
                      <w:szCs w:val="21"/>
                      <w:lang w:val="en-US" w:eastAsia="zh-CN"/>
                    </w:rPr>
                    <w:t>80坐标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123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b/>
                      <w:color w:val="auto"/>
                      <w:sz w:val="21"/>
                      <w:szCs w:val="21"/>
                    </w:rPr>
                  </w:pPr>
                </w:p>
              </w:tc>
              <w:tc>
                <w:tcPr>
                  <w:tcW w:w="16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sz w:val="21"/>
                      <w:szCs w:val="21"/>
                    </w:rPr>
                  </w:pPr>
                  <w:r>
                    <w:rPr>
                      <w:color w:val="auto"/>
                      <w:sz w:val="21"/>
                      <w:szCs w:val="21"/>
                    </w:rPr>
                    <w:t>X</w:t>
                  </w:r>
                </w:p>
              </w:tc>
              <w:tc>
                <w:tcPr>
                  <w:tcW w:w="187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21"/>
                      <w:szCs w:val="21"/>
                    </w:rPr>
                  </w:pPr>
                  <w:r>
                    <w:rPr>
                      <w:rFonts w:hint="eastAsia"/>
                      <w:color w:val="auto"/>
                      <w:sz w:val="21"/>
                      <w:szCs w:val="21"/>
                    </w:rPr>
                    <w:t>Y</w:t>
                  </w:r>
                </w:p>
              </w:tc>
              <w:tc>
                <w:tcPr>
                  <w:tcW w:w="191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sz w:val="21"/>
                      <w:szCs w:val="21"/>
                      <w:lang w:eastAsia="zh-CN"/>
                    </w:rPr>
                  </w:pPr>
                  <w:r>
                    <w:rPr>
                      <w:rFonts w:hint="eastAsia"/>
                      <w:color w:val="auto"/>
                      <w:sz w:val="21"/>
                      <w:szCs w:val="21"/>
                      <w:lang w:eastAsia="zh-CN"/>
                    </w:rPr>
                    <w:t>经度</w:t>
                  </w:r>
                </w:p>
              </w:tc>
              <w:tc>
                <w:tcPr>
                  <w:tcW w:w="192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sz w:val="21"/>
                      <w:szCs w:val="21"/>
                      <w:lang w:eastAsia="zh-CN"/>
                    </w:rPr>
                  </w:pPr>
                  <w:r>
                    <w:rPr>
                      <w:rFonts w:hint="eastAsia"/>
                      <w:color w:val="auto"/>
                      <w:sz w:val="21"/>
                      <w:szCs w:val="21"/>
                      <w:lang w:eastAsia="zh-CN"/>
                    </w:rPr>
                    <w:t>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sz w:val="21"/>
                      <w:szCs w:val="21"/>
                    </w:rPr>
                  </w:pPr>
                  <w:r>
                    <w:rPr>
                      <w:rFonts w:hint="eastAsia"/>
                      <w:color w:val="auto"/>
                      <w:sz w:val="21"/>
                      <w:szCs w:val="21"/>
                      <w:lang w:eastAsia="zh-CN"/>
                    </w:rPr>
                    <w:t>矿</w:t>
                  </w:r>
                  <w:r>
                    <w:rPr>
                      <w:color w:val="auto"/>
                      <w:sz w:val="21"/>
                      <w:szCs w:val="21"/>
                    </w:rPr>
                    <w:t>1</w:t>
                  </w:r>
                </w:p>
              </w:tc>
              <w:tc>
                <w:tcPr>
                  <w:tcW w:w="16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sz w:val="21"/>
                      <w:szCs w:val="21"/>
                      <w:lang w:val="en-US" w:eastAsia="zh-CN"/>
                    </w:rPr>
                  </w:pPr>
                  <w:r>
                    <w:rPr>
                      <w:rFonts w:hint="eastAsia" w:eastAsia="宋体"/>
                      <w:color w:val="auto"/>
                      <w:sz w:val="21"/>
                      <w:szCs w:val="21"/>
                      <w:lang w:val="en-US" w:eastAsia="zh-CN"/>
                    </w:rPr>
                    <w:t>2613623</w:t>
                  </w:r>
                </w:p>
              </w:tc>
              <w:tc>
                <w:tcPr>
                  <w:tcW w:w="187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sz w:val="21"/>
                      <w:szCs w:val="21"/>
                      <w:lang w:val="en-US" w:eastAsia="zh-CN"/>
                    </w:rPr>
                  </w:pPr>
                  <w:r>
                    <w:rPr>
                      <w:rFonts w:hint="eastAsia" w:eastAsia="宋体"/>
                      <w:color w:val="auto"/>
                      <w:sz w:val="21"/>
                      <w:szCs w:val="21"/>
                      <w:lang w:val="en-US" w:eastAsia="zh-CN"/>
                    </w:rPr>
                    <w:t>35441254</w:t>
                  </w:r>
                </w:p>
              </w:tc>
              <w:tc>
                <w:tcPr>
                  <w:tcW w:w="191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sz w:val="21"/>
                      <w:szCs w:val="21"/>
                      <w:lang w:val="en-US" w:eastAsia="zh-CN"/>
                    </w:rPr>
                  </w:pPr>
                  <w:r>
                    <w:rPr>
                      <w:rFonts w:hint="eastAsia"/>
                      <w:color w:val="auto"/>
                      <w:sz w:val="21"/>
                      <w:szCs w:val="21"/>
                      <w:lang w:val="en-US" w:eastAsia="zh-CN"/>
                    </w:rPr>
                    <w:t>23</w:t>
                  </w:r>
                  <w:r>
                    <w:rPr>
                      <w:rFonts w:hint="eastAsia"/>
                      <w:color w:val="auto"/>
                      <w:sz w:val="21"/>
                      <w:szCs w:val="21"/>
                    </w:rPr>
                    <w:t>°</w:t>
                  </w:r>
                  <w:r>
                    <w:rPr>
                      <w:rFonts w:hint="eastAsia"/>
                      <w:color w:val="auto"/>
                      <w:sz w:val="21"/>
                      <w:szCs w:val="21"/>
                      <w:lang w:val="en-US" w:eastAsia="zh-CN"/>
                    </w:rPr>
                    <w:t>37</w:t>
                  </w:r>
                  <w:r>
                    <w:rPr>
                      <w:rFonts w:hint="eastAsia"/>
                      <w:color w:val="auto"/>
                      <w:sz w:val="21"/>
                      <w:szCs w:val="21"/>
                    </w:rPr>
                    <w:t>′</w:t>
                  </w:r>
                  <w:r>
                    <w:rPr>
                      <w:rFonts w:hint="eastAsia"/>
                      <w:color w:val="auto"/>
                      <w:sz w:val="21"/>
                      <w:szCs w:val="21"/>
                      <w:lang w:val="en-US" w:eastAsia="zh-CN"/>
                    </w:rPr>
                    <w:t>21.81</w:t>
                  </w:r>
                  <w:r>
                    <w:rPr>
                      <w:rFonts w:hint="eastAsia"/>
                      <w:color w:val="auto"/>
                      <w:sz w:val="21"/>
                      <w:szCs w:val="21"/>
                    </w:rPr>
                    <w:t>″</w:t>
                  </w:r>
                </w:p>
              </w:tc>
              <w:tc>
                <w:tcPr>
                  <w:tcW w:w="192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sz w:val="21"/>
                      <w:szCs w:val="21"/>
                      <w:lang w:val="en-US" w:eastAsia="zh-CN"/>
                    </w:rPr>
                  </w:pPr>
                  <w:r>
                    <w:rPr>
                      <w:rFonts w:hint="eastAsia"/>
                      <w:color w:val="auto"/>
                      <w:sz w:val="21"/>
                      <w:szCs w:val="21"/>
                    </w:rPr>
                    <w:t>104°</w:t>
                  </w:r>
                  <w:r>
                    <w:rPr>
                      <w:rFonts w:hint="eastAsia"/>
                      <w:color w:val="auto"/>
                      <w:sz w:val="21"/>
                      <w:szCs w:val="21"/>
                      <w:lang w:val="en-US" w:eastAsia="zh-CN"/>
                    </w:rPr>
                    <w:t>25</w:t>
                  </w:r>
                  <w:r>
                    <w:rPr>
                      <w:rFonts w:hint="eastAsia"/>
                      <w:color w:val="auto"/>
                      <w:sz w:val="21"/>
                      <w:szCs w:val="21"/>
                    </w:rPr>
                    <w:t>′</w:t>
                  </w:r>
                  <w:r>
                    <w:rPr>
                      <w:rFonts w:hint="eastAsia"/>
                      <w:color w:val="auto"/>
                      <w:sz w:val="21"/>
                      <w:szCs w:val="21"/>
                      <w:lang w:val="en-US" w:eastAsia="zh-CN"/>
                    </w:rPr>
                    <w:t>27.57</w:t>
                  </w: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sz w:val="21"/>
                      <w:szCs w:val="21"/>
                    </w:rPr>
                  </w:pPr>
                  <w:r>
                    <w:rPr>
                      <w:rFonts w:hint="eastAsia"/>
                      <w:color w:val="auto"/>
                      <w:sz w:val="21"/>
                      <w:szCs w:val="21"/>
                      <w:lang w:eastAsia="zh-CN"/>
                    </w:rPr>
                    <w:t>矿</w:t>
                  </w:r>
                  <w:r>
                    <w:rPr>
                      <w:color w:val="auto"/>
                      <w:sz w:val="21"/>
                      <w:szCs w:val="21"/>
                    </w:rPr>
                    <w:t>2</w:t>
                  </w:r>
                </w:p>
              </w:tc>
              <w:tc>
                <w:tcPr>
                  <w:tcW w:w="16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sz w:val="21"/>
                      <w:szCs w:val="21"/>
                      <w:lang w:val="en-US" w:eastAsia="zh-CN"/>
                    </w:rPr>
                  </w:pPr>
                  <w:r>
                    <w:rPr>
                      <w:rFonts w:hint="eastAsia" w:eastAsia="宋体"/>
                      <w:color w:val="auto"/>
                      <w:sz w:val="21"/>
                      <w:szCs w:val="21"/>
                      <w:lang w:val="en-US" w:eastAsia="zh-CN"/>
                    </w:rPr>
                    <w:t>2613595</w:t>
                  </w:r>
                </w:p>
              </w:tc>
              <w:tc>
                <w:tcPr>
                  <w:tcW w:w="187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sz w:val="21"/>
                      <w:szCs w:val="21"/>
                      <w:lang w:val="en-US" w:eastAsia="zh-CN"/>
                    </w:rPr>
                  </w:pPr>
                  <w:r>
                    <w:rPr>
                      <w:rFonts w:hint="eastAsia" w:eastAsia="宋体"/>
                      <w:color w:val="auto"/>
                      <w:sz w:val="21"/>
                      <w:szCs w:val="21"/>
                      <w:lang w:val="en-US" w:eastAsia="zh-CN"/>
                    </w:rPr>
                    <w:t>35441344</w:t>
                  </w:r>
                </w:p>
              </w:tc>
              <w:tc>
                <w:tcPr>
                  <w:tcW w:w="191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sz w:val="21"/>
                      <w:szCs w:val="21"/>
                      <w:lang w:val="en-US" w:eastAsia="zh-CN"/>
                    </w:rPr>
                  </w:pPr>
                  <w:r>
                    <w:rPr>
                      <w:rFonts w:hint="eastAsia"/>
                      <w:color w:val="auto"/>
                      <w:sz w:val="21"/>
                      <w:szCs w:val="21"/>
                      <w:lang w:val="en-US" w:eastAsia="zh-CN"/>
                    </w:rPr>
                    <w:t>23</w:t>
                  </w:r>
                  <w:r>
                    <w:rPr>
                      <w:rFonts w:hint="eastAsia"/>
                      <w:color w:val="auto"/>
                      <w:sz w:val="21"/>
                      <w:szCs w:val="21"/>
                    </w:rPr>
                    <w:t>°</w:t>
                  </w:r>
                  <w:r>
                    <w:rPr>
                      <w:rFonts w:hint="eastAsia"/>
                      <w:color w:val="auto"/>
                      <w:sz w:val="21"/>
                      <w:szCs w:val="21"/>
                      <w:lang w:val="en-US" w:eastAsia="zh-CN"/>
                    </w:rPr>
                    <w:t>37</w:t>
                  </w:r>
                  <w:r>
                    <w:rPr>
                      <w:rFonts w:hint="eastAsia"/>
                      <w:color w:val="auto"/>
                      <w:sz w:val="21"/>
                      <w:szCs w:val="21"/>
                    </w:rPr>
                    <w:t>′</w:t>
                  </w:r>
                  <w:r>
                    <w:rPr>
                      <w:rFonts w:hint="eastAsia"/>
                      <w:color w:val="auto"/>
                      <w:sz w:val="21"/>
                      <w:szCs w:val="21"/>
                      <w:lang w:val="en-US" w:eastAsia="zh-CN"/>
                    </w:rPr>
                    <w:t>20.91</w:t>
                  </w:r>
                  <w:r>
                    <w:rPr>
                      <w:rFonts w:hint="eastAsia"/>
                      <w:color w:val="auto"/>
                      <w:sz w:val="21"/>
                      <w:szCs w:val="21"/>
                    </w:rPr>
                    <w:t>″</w:t>
                  </w:r>
                </w:p>
              </w:tc>
              <w:tc>
                <w:tcPr>
                  <w:tcW w:w="192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sz w:val="21"/>
                      <w:szCs w:val="21"/>
                      <w:lang w:val="en-US" w:eastAsia="zh-CN"/>
                    </w:rPr>
                  </w:pPr>
                  <w:r>
                    <w:rPr>
                      <w:rFonts w:hint="eastAsia"/>
                      <w:color w:val="auto"/>
                      <w:sz w:val="21"/>
                      <w:szCs w:val="21"/>
                    </w:rPr>
                    <w:t>104°</w:t>
                  </w:r>
                  <w:r>
                    <w:rPr>
                      <w:rFonts w:hint="eastAsia"/>
                      <w:color w:val="auto"/>
                      <w:sz w:val="21"/>
                      <w:szCs w:val="21"/>
                      <w:lang w:val="en-US" w:eastAsia="zh-CN"/>
                    </w:rPr>
                    <w:t>25</w:t>
                  </w:r>
                  <w:r>
                    <w:rPr>
                      <w:rFonts w:hint="eastAsia"/>
                      <w:color w:val="auto"/>
                      <w:sz w:val="21"/>
                      <w:szCs w:val="21"/>
                    </w:rPr>
                    <w:t>′</w:t>
                  </w:r>
                  <w:r>
                    <w:rPr>
                      <w:rFonts w:hint="eastAsia"/>
                      <w:color w:val="auto"/>
                      <w:sz w:val="21"/>
                      <w:szCs w:val="21"/>
                      <w:lang w:val="en-US" w:eastAsia="zh-CN"/>
                    </w:rPr>
                    <w:t>30.75</w:t>
                  </w: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color w:val="auto"/>
                      <w:sz w:val="21"/>
                      <w:szCs w:val="21"/>
                    </w:rPr>
                  </w:pPr>
                  <w:r>
                    <w:rPr>
                      <w:rFonts w:hint="eastAsia"/>
                      <w:color w:val="auto"/>
                      <w:sz w:val="21"/>
                      <w:szCs w:val="21"/>
                      <w:lang w:eastAsia="zh-CN"/>
                    </w:rPr>
                    <w:t>矿</w:t>
                  </w:r>
                  <w:r>
                    <w:rPr>
                      <w:color w:val="auto"/>
                      <w:sz w:val="21"/>
                      <w:szCs w:val="21"/>
                    </w:rPr>
                    <w:t>3</w:t>
                  </w:r>
                </w:p>
              </w:tc>
              <w:tc>
                <w:tcPr>
                  <w:tcW w:w="16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sz w:val="21"/>
                      <w:szCs w:val="21"/>
                      <w:lang w:val="en-US" w:eastAsia="zh-CN"/>
                    </w:rPr>
                  </w:pPr>
                  <w:r>
                    <w:rPr>
                      <w:rFonts w:hint="eastAsia" w:eastAsia="宋体"/>
                      <w:color w:val="auto"/>
                      <w:sz w:val="21"/>
                      <w:szCs w:val="21"/>
                      <w:lang w:val="en-US" w:eastAsia="zh-CN"/>
                    </w:rPr>
                    <w:t>2613529</w:t>
                  </w:r>
                </w:p>
              </w:tc>
              <w:tc>
                <w:tcPr>
                  <w:tcW w:w="187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sz w:val="21"/>
                      <w:szCs w:val="21"/>
                      <w:lang w:val="en-US" w:eastAsia="zh-CN"/>
                    </w:rPr>
                  </w:pPr>
                  <w:r>
                    <w:rPr>
                      <w:rFonts w:hint="eastAsia" w:eastAsia="宋体"/>
                      <w:color w:val="auto"/>
                      <w:sz w:val="21"/>
                      <w:szCs w:val="21"/>
                      <w:lang w:val="en-US" w:eastAsia="zh-CN"/>
                    </w:rPr>
                    <w:t>35441301</w:t>
                  </w:r>
                </w:p>
              </w:tc>
              <w:tc>
                <w:tcPr>
                  <w:tcW w:w="191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sz w:val="21"/>
                      <w:szCs w:val="21"/>
                      <w:lang w:val="en-US" w:eastAsia="zh-CN"/>
                    </w:rPr>
                  </w:pPr>
                  <w:r>
                    <w:rPr>
                      <w:rFonts w:hint="eastAsia"/>
                      <w:color w:val="auto"/>
                      <w:sz w:val="21"/>
                      <w:szCs w:val="21"/>
                      <w:lang w:val="en-US" w:eastAsia="zh-CN"/>
                    </w:rPr>
                    <w:t>23</w:t>
                  </w:r>
                  <w:r>
                    <w:rPr>
                      <w:rFonts w:hint="eastAsia"/>
                      <w:color w:val="auto"/>
                      <w:sz w:val="21"/>
                      <w:szCs w:val="21"/>
                    </w:rPr>
                    <w:t>°</w:t>
                  </w:r>
                  <w:r>
                    <w:rPr>
                      <w:rFonts w:hint="eastAsia"/>
                      <w:color w:val="auto"/>
                      <w:sz w:val="21"/>
                      <w:szCs w:val="21"/>
                      <w:lang w:val="en-US" w:eastAsia="zh-CN"/>
                    </w:rPr>
                    <w:t>37</w:t>
                  </w:r>
                  <w:r>
                    <w:rPr>
                      <w:rFonts w:hint="eastAsia"/>
                      <w:color w:val="auto"/>
                      <w:sz w:val="21"/>
                      <w:szCs w:val="21"/>
                    </w:rPr>
                    <w:t>′</w:t>
                  </w:r>
                  <w:r>
                    <w:rPr>
                      <w:rFonts w:hint="eastAsia"/>
                      <w:color w:val="auto"/>
                      <w:sz w:val="21"/>
                      <w:szCs w:val="21"/>
                      <w:lang w:val="en-US" w:eastAsia="zh-CN"/>
                    </w:rPr>
                    <w:t>18.76</w:t>
                  </w:r>
                  <w:r>
                    <w:rPr>
                      <w:rFonts w:hint="eastAsia"/>
                      <w:color w:val="auto"/>
                      <w:sz w:val="21"/>
                      <w:szCs w:val="21"/>
                    </w:rPr>
                    <w:t>″</w:t>
                  </w:r>
                </w:p>
              </w:tc>
              <w:tc>
                <w:tcPr>
                  <w:tcW w:w="192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sz w:val="21"/>
                      <w:szCs w:val="21"/>
                      <w:lang w:val="en-US" w:eastAsia="zh-CN"/>
                    </w:rPr>
                  </w:pPr>
                  <w:r>
                    <w:rPr>
                      <w:rFonts w:hint="eastAsia"/>
                      <w:color w:val="auto"/>
                      <w:sz w:val="21"/>
                      <w:szCs w:val="21"/>
                    </w:rPr>
                    <w:t>104°</w:t>
                  </w:r>
                  <w:r>
                    <w:rPr>
                      <w:rFonts w:hint="eastAsia"/>
                      <w:color w:val="auto"/>
                      <w:sz w:val="21"/>
                      <w:szCs w:val="21"/>
                      <w:lang w:val="en-US" w:eastAsia="zh-CN"/>
                    </w:rPr>
                    <w:t>25</w:t>
                  </w:r>
                  <w:r>
                    <w:rPr>
                      <w:rFonts w:hint="eastAsia"/>
                      <w:color w:val="auto"/>
                      <w:sz w:val="21"/>
                      <w:szCs w:val="21"/>
                    </w:rPr>
                    <w:t>′</w:t>
                  </w:r>
                  <w:r>
                    <w:rPr>
                      <w:rFonts w:hint="eastAsia"/>
                      <w:color w:val="auto"/>
                      <w:sz w:val="21"/>
                      <w:szCs w:val="21"/>
                      <w:lang w:val="en-US" w:eastAsia="zh-CN"/>
                    </w:rPr>
                    <w:t>29.24</w:t>
                  </w: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5"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21"/>
                      <w:szCs w:val="21"/>
                    </w:rPr>
                  </w:pPr>
                  <w:r>
                    <w:rPr>
                      <w:rFonts w:hint="eastAsia"/>
                      <w:color w:val="auto"/>
                      <w:sz w:val="21"/>
                      <w:szCs w:val="21"/>
                      <w:lang w:eastAsia="zh-CN"/>
                    </w:rPr>
                    <w:t>矿</w:t>
                  </w:r>
                  <w:r>
                    <w:rPr>
                      <w:rFonts w:hint="eastAsia"/>
                      <w:color w:val="auto"/>
                      <w:sz w:val="21"/>
                      <w:szCs w:val="21"/>
                    </w:rPr>
                    <w:t>4</w:t>
                  </w:r>
                </w:p>
              </w:tc>
              <w:tc>
                <w:tcPr>
                  <w:tcW w:w="1653"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sz w:val="21"/>
                      <w:szCs w:val="21"/>
                      <w:lang w:val="en-US" w:eastAsia="zh-CN"/>
                    </w:rPr>
                  </w:pPr>
                  <w:r>
                    <w:rPr>
                      <w:rFonts w:hint="eastAsia" w:eastAsia="宋体"/>
                      <w:color w:val="auto"/>
                      <w:sz w:val="21"/>
                      <w:szCs w:val="21"/>
                      <w:lang w:val="en-US" w:eastAsia="zh-CN"/>
                    </w:rPr>
                    <w:t>2613559</w:t>
                  </w:r>
                </w:p>
              </w:tc>
              <w:tc>
                <w:tcPr>
                  <w:tcW w:w="1871"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sz w:val="21"/>
                      <w:szCs w:val="21"/>
                      <w:lang w:val="en-US" w:eastAsia="zh-CN"/>
                    </w:rPr>
                  </w:pPr>
                  <w:r>
                    <w:rPr>
                      <w:rFonts w:hint="eastAsia" w:eastAsia="宋体"/>
                      <w:color w:val="auto"/>
                      <w:sz w:val="21"/>
                      <w:szCs w:val="21"/>
                      <w:lang w:val="en-US" w:eastAsia="zh-CN"/>
                    </w:rPr>
                    <w:t>35441229</w:t>
                  </w:r>
                </w:p>
              </w:tc>
              <w:tc>
                <w:tcPr>
                  <w:tcW w:w="1919"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sz w:val="21"/>
                      <w:szCs w:val="21"/>
                      <w:lang w:val="en-US" w:eastAsia="zh-CN"/>
                    </w:rPr>
                  </w:pPr>
                  <w:r>
                    <w:rPr>
                      <w:rFonts w:hint="eastAsia"/>
                      <w:color w:val="auto"/>
                      <w:sz w:val="21"/>
                      <w:szCs w:val="21"/>
                      <w:lang w:val="en-US" w:eastAsia="zh-CN"/>
                    </w:rPr>
                    <w:t>23</w:t>
                  </w:r>
                  <w:r>
                    <w:rPr>
                      <w:rFonts w:hint="eastAsia"/>
                      <w:color w:val="auto"/>
                      <w:sz w:val="21"/>
                      <w:szCs w:val="21"/>
                    </w:rPr>
                    <w:t>°</w:t>
                  </w:r>
                  <w:r>
                    <w:rPr>
                      <w:rFonts w:hint="eastAsia"/>
                      <w:color w:val="auto"/>
                      <w:sz w:val="21"/>
                      <w:szCs w:val="21"/>
                      <w:lang w:val="en-US" w:eastAsia="zh-CN"/>
                    </w:rPr>
                    <w:t>37</w:t>
                  </w:r>
                  <w:r>
                    <w:rPr>
                      <w:rFonts w:hint="eastAsia"/>
                      <w:color w:val="auto"/>
                      <w:sz w:val="21"/>
                      <w:szCs w:val="21"/>
                    </w:rPr>
                    <w:t>′</w:t>
                  </w:r>
                  <w:r>
                    <w:rPr>
                      <w:rFonts w:hint="eastAsia"/>
                      <w:color w:val="auto"/>
                      <w:sz w:val="21"/>
                      <w:szCs w:val="21"/>
                      <w:lang w:val="en-US" w:eastAsia="zh-CN"/>
                    </w:rPr>
                    <w:t>19.73</w:t>
                  </w:r>
                  <w:r>
                    <w:rPr>
                      <w:rFonts w:hint="eastAsia"/>
                      <w:color w:val="auto"/>
                      <w:sz w:val="21"/>
                      <w:szCs w:val="21"/>
                    </w:rPr>
                    <w:t>″</w:t>
                  </w:r>
                </w:p>
              </w:tc>
              <w:tc>
                <w:tcPr>
                  <w:tcW w:w="1922" w:type="dxa"/>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eastAsia="宋体"/>
                      <w:color w:val="auto"/>
                      <w:sz w:val="21"/>
                      <w:szCs w:val="21"/>
                      <w:lang w:val="en-US" w:eastAsia="zh-CN"/>
                    </w:rPr>
                  </w:pPr>
                  <w:r>
                    <w:rPr>
                      <w:rFonts w:hint="eastAsia"/>
                      <w:color w:val="auto"/>
                      <w:sz w:val="21"/>
                      <w:szCs w:val="21"/>
                    </w:rPr>
                    <w:t>104°</w:t>
                  </w:r>
                  <w:r>
                    <w:rPr>
                      <w:rFonts w:hint="eastAsia"/>
                      <w:color w:val="auto"/>
                      <w:sz w:val="21"/>
                      <w:szCs w:val="21"/>
                      <w:lang w:val="en-US" w:eastAsia="zh-CN"/>
                    </w:rPr>
                    <w:t>25</w:t>
                  </w:r>
                  <w:r>
                    <w:rPr>
                      <w:rFonts w:hint="eastAsia"/>
                      <w:color w:val="auto"/>
                      <w:sz w:val="21"/>
                      <w:szCs w:val="21"/>
                    </w:rPr>
                    <w:t>′</w:t>
                  </w:r>
                  <w:r>
                    <w:rPr>
                      <w:rFonts w:hint="eastAsia"/>
                      <w:color w:val="auto"/>
                      <w:sz w:val="21"/>
                      <w:szCs w:val="21"/>
                      <w:lang w:val="en-US" w:eastAsia="zh-CN"/>
                    </w:rPr>
                    <w:t>26.70</w:t>
                  </w:r>
                  <w:r>
                    <w:rPr>
                      <w:rFonts w:hint="eastAsia"/>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600"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21"/>
                      <w:szCs w:val="21"/>
                    </w:rPr>
                  </w:pPr>
                  <w:r>
                    <w:rPr>
                      <w:rFonts w:hint="eastAsia"/>
                      <w:color w:val="auto"/>
                      <w:sz w:val="21"/>
                      <w:szCs w:val="21"/>
                    </w:rPr>
                    <w:t>矿区面积：0.</w:t>
                  </w:r>
                  <w:r>
                    <w:rPr>
                      <w:rFonts w:hint="eastAsia"/>
                      <w:color w:val="auto"/>
                      <w:sz w:val="21"/>
                      <w:szCs w:val="21"/>
                      <w:lang w:val="en-US" w:eastAsia="zh-CN"/>
                    </w:rPr>
                    <w:t>0063</w:t>
                  </w:r>
                  <w:r>
                    <w:rPr>
                      <w:color w:val="auto"/>
                      <w:sz w:val="21"/>
                      <w:szCs w:val="21"/>
                    </w:rPr>
                    <w:t>km</w:t>
                  </w:r>
                  <w:r>
                    <w:rPr>
                      <w:color w:val="auto"/>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600" w:type="dxa"/>
                  <w:gridSpan w:val="5"/>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color w:val="auto"/>
                      <w:sz w:val="21"/>
                      <w:szCs w:val="21"/>
                    </w:rPr>
                  </w:pPr>
                  <w:r>
                    <w:rPr>
                      <w:color w:val="auto"/>
                      <w:sz w:val="21"/>
                      <w:szCs w:val="21"/>
                    </w:rPr>
                    <w:t>开采</w:t>
                  </w:r>
                  <w:r>
                    <w:rPr>
                      <w:rFonts w:hint="eastAsia"/>
                      <w:color w:val="auto"/>
                      <w:sz w:val="21"/>
                      <w:szCs w:val="21"/>
                      <w:lang w:eastAsia="zh-CN"/>
                    </w:rPr>
                    <w:t>标高</w:t>
                  </w:r>
                  <w:r>
                    <w:rPr>
                      <w:rFonts w:hint="eastAsia"/>
                      <w:color w:val="auto"/>
                      <w:sz w:val="21"/>
                      <w:szCs w:val="21"/>
                      <w:lang w:val="en-US" w:eastAsia="zh-CN"/>
                    </w:rPr>
                    <w:t>1602</w:t>
                  </w:r>
                  <w:r>
                    <w:rPr>
                      <w:color w:val="auto"/>
                      <w:sz w:val="21"/>
                      <w:szCs w:val="21"/>
                    </w:rPr>
                    <w:t>m~</w:t>
                  </w:r>
                  <w:r>
                    <w:rPr>
                      <w:rFonts w:hint="eastAsia"/>
                      <w:color w:val="auto"/>
                      <w:sz w:val="21"/>
                      <w:szCs w:val="21"/>
                      <w:lang w:val="en-US" w:eastAsia="zh-CN"/>
                    </w:rPr>
                    <w:t>1550</w:t>
                  </w:r>
                  <w:r>
                    <w:rPr>
                      <w:color w:val="auto"/>
                      <w:sz w:val="21"/>
                      <w:szCs w:val="21"/>
                    </w:rPr>
                    <w:t>m</w:t>
                  </w:r>
                </w:p>
              </w:tc>
            </w:tr>
          </w:tbl>
          <w:p>
            <w:pPr>
              <w:spacing w:line="360" w:lineRule="auto"/>
              <w:ind w:firstLine="480" w:firstLineChars="200"/>
              <w:rPr>
                <w:rFonts w:hint="eastAsia"/>
                <w:color w:val="auto"/>
                <w:sz w:val="24"/>
                <w:szCs w:val="24"/>
                <w:lang w:eastAsia="zh-CN"/>
              </w:rPr>
            </w:pPr>
            <w:r>
              <w:rPr>
                <w:rFonts w:hint="eastAsia"/>
                <w:color w:val="auto"/>
                <w:sz w:val="24"/>
                <w:szCs w:val="24"/>
                <w:lang w:eastAsia="zh-CN"/>
              </w:rPr>
              <w:t>根据《</w:t>
            </w:r>
            <w:r>
              <w:rPr>
                <w:rFonts w:hint="eastAsia"/>
                <w:color w:val="auto"/>
                <w:sz w:val="24"/>
                <w:szCs w:val="24"/>
                <w:lang w:val="en-US" w:eastAsia="zh-CN"/>
              </w:rPr>
              <w:t>云南省砚山县盘龙乡芦柴冲布邦山建筑石料用灰岩矿资源储量核实报告</w:t>
            </w:r>
            <w:r>
              <w:rPr>
                <w:rFonts w:hint="eastAsia"/>
                <w:color w:val="auto"/>
                <w:sz w:val="24"/>
                <w:szCs w:val="24"/>
                <w:lang w:eastAsia="zh-CN"/>
              </w:rPr>
              <w:t>》（</w:t>
            </w:r>
            <w:r>
              <w:rPr>
                <w:rFonts w:hint="eastAsia"/>
                <w:color w:val="auto"/>
                <w:sz w:val="24"/>
                <w:szCs w:val="24"/>
                <w:lang w:val="en-US" w:eastAsia="zh-CN"/>
              </w:rPr>
              <w:t>2017年</w:t>
            </w:r>
            <w:r>
              <w:rPr>
                <w:rFonts w:hint="eastAsia"/>
                <w:color w:val="auto"/>
                <w:sz w:val="24"/>
                <w:szCs w:val="24"/>
                <w:lang w:eastAsia="zh-CN"/>
              </w:rPr>
              <w:t>）表明，在划定矿区范围内（原有面积和新增面积）标高</w:t>
            </w:r>
            <w:r>
              <w:rPr>
                <w:rFonts w:hint="eastAsia"/>
                <w:color w:val="auto"/>
                <w:sz w:val="24"/>
                <w:szCs w:val="24"/>
                <w:lang w:val="en-US" w:eastAsia="zh-CN"/>
              </w:rPr>
              <w:t>1660-1540m范围内，查明122b类普通建筑材料用石灰岩矿石量4373.64万t，其中已开采消耗量为249.90万t，保有矿石量为4123.74万t</w:t>
            </w:r>
            <w:r>
              <w:rPr>
                <w:rFonts w:hint="eastAsia"/>
                <w:color w:val="auto"/>
                <w:sz w:val="24"/>
                <w:szCs w:val="24"/>
                <w:lang w:eastAsia="zh-CN"/>
              </w:rPr>
              <w:t>。矿山露天开采，采用挖掘机开挖剥离、对于岩石较完整岩体进行浅孔爆破的方法，机械装载，汽车运输，分台阶、自上而下的开采顺序开采，边坡角一般45°~50°左右，局部较陡，台阶高度10m、安全平台宽度3m、清扫平台宽度5m。</w:t>
            </w:r>
          </w:p>
          <w:p>
            <w:pPr>
              <w:spacing w:line="360" w:lineRule="auto"/>
              <w:ind w:firstLine="482" w:firstLineChars="200"/>
              <w:rPr>
                <w:b/>
                <w:bCs/>
                <w:color w:val="auto"/>
                <w:sz w:val="24"/>
                <w:szCs w:val="24"/>
              </w:rPr>
            </w:pPr>
            <w:r>
              <w:rPr>
                <w:rFonts w:hint="eastAsia"/>
                <w:b/>
                <w:bCs/>
                <w:color w:val="auto"/>
                <w:sz w:val="24"/>
                <w:szCs w:val="24"/>
                <w:lang w:eastAsia="zh-CN"/>
              </w:rPr>
              <w:t>原</w:t>
            </w:r>
            <w:r>
              <w:rPr>
                <w:b/>
                <w:bCs/>
                <w:color w:val="auto"/>
                <w:sz w:val="24"/>
                <w:szCs w:val="24"/>
              </w:rPr>
              <w:t>项目建设内容包括主体工程、辅助工程、公用工程和环保工程。</w:t>
            </w:r>
          </w:p>
          <w:p>
            <w:pPr>
              <w:spacing w:line="360" w:lineRule="auto"/>
              <w:ind w:firstLine="482" w:firstLineChars="200"/>
              <w:rPr>
                <w:b/>
                <w:color w:val="auto"/>
                <w:sz w:val="24"/>
                <w:szCs w:val="24"/>
              </w:rPr>
            </w:pPr>
            <w:r>
              <w:rPr>
                <w:b/>
                <w:color w:val="auto"/>
                <w:sz w:val="24"/>
                <w:szCs w:val="24"/>
              </w:rPr>
              <w:t>1、主体工程</w:t>
            </w:r>
          </w:p>
          <w:p>
            <w:pPr>
              <w:spacing w:line="360" w:lineRule="auto"/>
              <w:ind w:firstLine="480" w:firstLineChars="200"/>
              <w:rPr>
                <w:color w:val="auto"/>
                <w:sz w:val="24"/>
                <w:szCs w:val="24"/>
              </w:rPr>
            </w:pPr>
            <w:r>
              <w:rPr>
                <w:rFonts w:hint="eastAsia"/>
                <w:color w:val="auto"/>
                <w:sz w:val="24"/>
                <w:szCs w:val="24"/>
                <w:lang w:eastAsia="zh-CN"/>
              </w:rPr>
              <w:t>原</w:t>
            </w:r>
            <w:r>
              <w:rPr>
                <w:color w:val="auto"/>
                <w:sz w:val="24"/>
                <w:szCs w:val="24"/>
              </w:rPr>
              <w:t>项目主体工程有矿山开采区、生产加工区、料场及临时弃渣场。</w:t>
            </w:r>
          </w:p>
          <w:p>
            <w:pPr>
              <w:spacing w:line="360" w:lineRule="auto"/>
              <w:ind w:firstLine="480" w:firstLineChars="200"/>
              <w:rPr>
                <w:color w:val="auto"/>
                <w:sz w:val="24"/>
                <w:szCs w:val="24"/>
              </w:rPr>
            </w:pPr>
            <w:r>
              <w:rPr>
                <w:color w:val="auto"/>
                <w:sz w:val="24"/>
                <w:szCs w:val="24"/>
              </w:rPr>
              <w:t>（1）矿山开采区</w:t>
            </w:r>
          </w:p>
          <w:p>
            <w:pPr>
              <w:spacing w:line="360" w:lineRule="auto"/>
              <w:ind w:firstLine="480" w:firstLineChars="200"/>
              <w:rPr>
                <w:color w:val="auto"/>
                <w:sz w:val="24"/>
                <w:szCs w:val="24"/>
              </w:rPr>
            </w:pPr>
            <w:r>
              <w:rPr>
                <w:rFonts w:ascii="宋体" w:hAnsi="宋体"/>
                <w:color w:val="auto"/>
                <w:sz w:val="24"/>
                <w:szCs w:val="24"/>
              </w:rPr>
              <w:fldChar w:fldCharType="begin"/>
            </w:r>
            <w:r>
              <w:rPr>
                <w:rFonts w:ascii="宋体" w:hAnsi="宋体"/>
                <w:color w:val="auto"/>
                <w:sz w:val="24"/>
                <w:szCs w:val="24"/>
              </w:rPr>
              <w:instrText xml:space="preserve"> = 1 \* GB3 </w:instrText>
            </w:r>
            <w:r>
              <w:rPr>
                <w:rFonts w:ascii="宋体" w:hAnsi="宋体"/>
                <w:color w:val="auto"/>
                <w:sz w:val="24"/>
                <w:szCs w:val="24"/>
              </w:rPr>
              <w:fldChar w:fldCharType="separate"/>
            </w:r>
            <w:r>
              <w:rPr>
                <w:rFonts w:ascii="宋体" w:hAnsi="宋体"/>
                <w:color w:val="auto"/>
                <w:sz w:val="24"/>
                <w:szCs w:val="24"/>
              </w:rPr>
              <w:t>①</w:t>
            </w:r>
            <w:r>
              <w:rPr>
                <w:rFonts w:ascii="宋体" w:hAnsi="宋体"/>
                <w:color w:val="auto"/>
                <w:sz w:val="24"/>
                <w:szCs w:val="24"/>
              </w:rPr>
              <w:fldChar w:fldCharType="end"/>
            </w:r>
            <w:r>
              <w:rPr>
                <w:color w:val="auto"/>
                <w:sz w:val="24"/>
                <w:szCs w:val="24"/>
              </w:rPr>
              <w:t>开采范围</w:t>
            </w:r>
          </w:p>
          <w:p>
            <w:pPr>
              <w:spacing w:line="360" w:lineRule="auto"/>
              <w:ind w:left="48" w:leftChars="20" w:firstLine="480" w:firstLineChars="200"/>
              <w:rPr>
                <w:rFonts w:hint="eastAsia"/>
                <w:b/>
                <w:color w:val="auto"/>
                <w:sz w:val="21"/>
                <w:szCs w:val="21"/>
              </w:rPr>
            </w:pPr>
            <w:r>
              <w:rPr>
                <w:rFonts w:hint="eastAsia"/>
                <w:color w:val="auto"/>
                <w:sz w:val="24"/>
                <w:szCs w:val="24"/>
                <w:lang w:eastAsia="zh-CN"/>
              </w:rPr>
              <w:t>原</w:t>
            </w:r>
            <w:r>
              <w:rPr>
                <w:color w:val="auto"/>
                <w:sz w:val="24"/>
                <w:szCs w:val="24"/>
              </w:rPr>
              <w:t>项目矿区面积由</w:t>
            </w:r>
            <w:r>
              <w:rPr>
                <w:rFonts w:hint="eastAsia"/>
                <w:color w:val="auto"/>
                <w:sz w:val="24"/>
                <w:szCs w:val="24"/>
                <w:lang w:val="en-US" w:eastAsia="zh-CN"/>
              </w:rPr>
              <w:t>4</w:t>
            </w:r>
            <w:r>
              <w:rPr>
                <w:color w:val="auto"/>
                <w:sz w:val="24"/>
                <w:szCs w:val="24"/>
              </w:rPr>
              <w:t>个拐点圈定，矿区总面积</w:t>
            </w:r>
            <w:r>
              <w:rPr>
                <w:rFonts w:hint="eastAsia"/>
                <w:color w:val="auto"/>
                <w:sz w:val="24"/>
                <w:szCs w:val="24"/>
                <w:lang w:eastAsia="zh-CN"/>
              </w:rPr>
              <w:t>为</w:t>
            </w:r>
            <w:r>
              <w:rPr>
                <w:color w:val="auto"/>
                <w:sz w:val="24"/>
                <w:szCs w:val="24"/>
              </w:rPr>
              <w:t>0.</w:t>
            </w:r>
            <w:r>
              <w:rPr>
                <w:rFonts w:hint="eastAsia"/>
                <w:color w:val="auto"/>
                <w:sz w:val="24"/>
                <w:szCs w:val="24"/>
                <w:lang w:val="en-US" w:eastAsia="zh-CN"/>
              </w:rPr>
              <w:t>0063</w:t>
            </w:r>
            <w:r>
              <w:rPr>
                <w:color w:val="auto"/>
                <w:sz w:val="24"/>
                <w:szCs w:val="24"/>
              </w:rPr>
              <w:t>km</w:t>
            </w:r>
            <w:r>
              <w:rPr>
                <w:color w:val="auto"/>
                <w:sz w:val="24"/>
                <w:szCs w:val="24"/>
                <w:vertAlign w:val="superscript"/>
              </w:rPr>
              <w:t>2</w:t>
            </w:r>
            <w:r>
              <w:rPr>
                <w:color w:val="auto"/>
                <w:sz w:val="24"/>
                <w:szCs w:val="24"/>
              </w:rPr>
              <w:t>，开采标高</w:t>
            </w:r>
            <w:r>
              <w:rPr>
                <w:rFonts w:hint="eastAsia"/>
                <w:color w:val="auto"/>
                <w:sz w:val="24"/>
                <w:szCs w:val="24"/>
                <w:lang w:val="en-US" w:eastAsia="zh-CN"/>
              </w:rPr>
              <w:t>1602</w:t>
            </w:r>
            <w:r>
              <w:rPr>
                <w:color w:val="auto"/>
                <w:sz w:val="24"/>
                <w:szCs w:val="24"/>
              </w:rPr>
              <w:t>m~</w:t>
            </w:r>
            <w:r>
              <w:rPr>
                <w:rFonts w:hint="eastAsia"/>
                <w:color w:val="auto"/>
                <w:sz w:val="24"/>
                <w:szCs w:val="24"/>
                <w:lang w:val="en-US" w:eastAsia="zh-CN"/>
              </w:rPr>
              <w:t>1550</w:t>
            </w:r>
            <w:r>
              <w:rPr>
                <w:color w:val="auto"/>
                <w:sz w:val="24"/>
                <w:szCs w:val="24"/>
              </w:rPr>
              <w:t>m</w:t>
            </w:r>
            <w:r>
              <w:rPr>
                <w:rFonts w:hint="eastAsia"/>
                <w:color w:val="auto"/>
                <w:sz w:val="24"/>
                <w:szCs w:val="24"/>
              </w:rPr>
              <w:t>。</w:t>
            </w:r>
            <w:r>
              <w:rPr>
                <w:color w:val="auto"/>
                <w:sz w:val="24"/>
                <w:szCs w:val="24"/>
              </w:rPr>
              <w:t>项目露天采区采用由上至下的顺序分阶段、移动坑线开采，平台内回采工作由</w:t>
            </w:r>
            <w:r>
              <w:rPr>
                <w:rFonts w:hint="eastAsia"/>
                <w:color w:val="auto"/>
                <w:sz w:val="24"/>
                <w:szCs w:val="24"/>
                <w:lang w:eastAsia="zh-CN"/>
              </w:rPr>
              <w:t>北</w:t>
            </w:r>
            <w:r>
              <w:rPr>
                <w:color w:val="auto"/>
                <w:sz w:val="24"/>
                <w:szCs w:val="24"/>
              </w:rPr>
              <w:t>部向</w:t>
            </w:r>
            <w:r>
              <w:rPr>
                <w:rFonts w:hint="eastAsia"/>
                <w:color w:val="auto"/>
                <w:sz w:val="24"/>
                <w:szCs w:val="24"/>
                <w:lang w:eastAsia="zh-CN"/>
              </w:rPr>
              <w:t>南</w:t>
            </w:r>
            <w:r>
              <w:rPr>
                <w:color w:val="auto"/>
                <w:sz w:val="24"/>
                <w:szCs w:val="24"/>
              </w:rPr>
              <w:t>部推进，先进行</w:t>
            </w:r>
            <w:r>
              <w:rPr>
                <w:rFonts w:hint="eastAsia"/>
                <w:color w:val="auto"/>
                <w:sz w:val="24"/>
                <w:szCs w:val="24"/>
                <w:lang w:eastAsia="zh-CN"/>
              </w:rPr>
              <w:t>北</w:t>
            </w:r>
            <w:r>
              <w:rPr>
                <w:color w:val="auto"/>
                <w:sz w:val="24"/>
                <w:szCs w:val="24"/>
              </w:rPr>
              <w:t>侧矿区开采</w:t>
            </w:r>
            <w:r>
              <w:rPr>
                <w:rFonts w:hint="eastAsia"/>
                <w:color w:val="auto"/>
                <w:sz w:val="24"/>
                <w:szCs w:val="24"/>
                <w:lang w:eastAsia="zh-CN"/>
              </w:rPr>
              <w:t>。</w:t>
            </w:r>
          </w:p>
          <w:p>
            <w:pPr>
              <w:spacing w:line="360" w:lineRule="auto"/>
              <w:ind w:firstLine="480" w:firstLineChars="200"/>
              <w:rPr>
                <w:color w:val="auto"/>
              </w:rPr>
            </w:pPr>
            <w:r>
              <w:rPr>
                <w:rFonts w:ascii="宋体" w:hAnsi="宋体"/>
                <w:color w:val="auto"/>
              </w:rPr>
              <w:fldChar w:fldCharType="begin"/>
            </w:r>
            <w:r>
              <w:rPr>
                <w:rFonts w:ascii="宋体" w:hAnsi="宋体"/>
                <w:color w:val="auto"/>
              </w:rPr>
              <w:instrText xml:space="preserve"> = 2 \* GB3 </w:instrText>
            </w:r>
            <w:r>
              <w:rPr>
                <w:rFonts w:ascii="宋体" w:hAnsi="宋体"/>
                <w:color w:val="auto"/>
              </w:rPr>
              <w:fldChar w:fldCharType="separate"/>
            </w:r>
            <w:r>
              <w:rPr>
                <w:rFonts w:ascii="宋体" w:hAnsi="宋体"/>
                <w:color w:val="auto"/>
              </w:rPr>
              <w:t>②</w:t>
            </w:r>
            <w:r>
              <w:rPr>
                <w:rFonts w:ascii="宋体" w:hAnsi="宋体"/>
                <w:color w:val="auto"/>
              </w:rPr>
              <w:fldChar w:fldCharType="end"/>
            </w:r>
            <w:r>
              <w:rPr>
                <w:color w:val="auto"/>
              </w:rPr>
              <w:t>开采边坡系数</w:t>
            </w:r>
          </w:p>
          <w:p>
            <w:pPr>
              <w:spacing w:line="360" w:lineRule="auto"/>
              <w:ind w:firstLine="480" w:firstLineChars="200"/>
              <w:rPr>
                <w:b/>
                <w:color w:val="auto"/>
                <w:sz w:val="21"/>
                <w:szCs w:val="21"/>
              </w:rPr>
            </w:pPr>
            <w:r>
              <w:rPr>
                <w:color w:val="auto"/>
              </w:rPr>
              <w:t>根据开采矿段的物理学性质及矿岩的结构、构造，结合现场边坡的稳定情况，设计以下边坡参数：</w:t>
            </w:r>
          </w:p>
          <w:p>
            <w:pPr>
              <w:spacing w:line="360" w:lineRule="auto"/>
              <w:ind w:firstLine="422" w:firstLineChars="200"/>
              <w:jc w:val="center"/>
              <w:rPr>
                <w:b/>
                <w:color w:val="auto"/>
                <w:sz w:val="21"/>
                <w:szCs w:val="21"/>
              </w:rPr>
            </w:pPr>
            <w:r>
              <w:rPr>
                <w:b/>
                <w:color w:val="auto"/>
                <w:sz w:val="21"/>
                <w:szCs w:val="21"/>
              </w:rPr>
              <w:t>表1-</w:t>
            </w:r>
            <w:r>
              <w:rPr>
                <w:rFonts w:hint="eastAsia"/>
                <w:b/>
                <w:color w:val="auto"/>
                <w:sz w:val="21"/>
                <w:szCs w:val="21"/>
                <w:lang w:val="en-US" w:eastAsia="zh-CN"/>
              </w:rPr>
              <w:t>2</w:t>
            </w:r>
            <w:r>
              <w:rPr>
                <w:b/>
                <w:color w:val="auto"/>
                <w:sz w:val="21"/>
                <w:szCs w:val="21"/>
              </w:rPr>
              <w:t xml:space="preserve">   矿区开采边坡参数</w:t>
            </w:r>
          </w:p>
          <w:tbl>
            <w:tblPr>
              <w:tblStyle w:val="17"/>
              <w:tblW w:w="7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6"/>
              <w:gridCol w:w="3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6" w:type="dxa"/>
                  <w:vAlign w:val="center"/>
                </w:tcPr>
                <w:p>
                  <w:pPr>
                    <w:jc w:val="center"/>
                    <w:rPr>
                      <w:b/>
                      <w:color w:val="auto"/>
                      <w:sz w:val="21"/>
                      <w:szCs w:val="21"/>
                    </w:rPr>
                  </w:pPr>
                  <w:r>
                    <w:rPr>
                      <w:b/>
                      <w:color w:val="auto"/>
                      <w:sz w:val="21"/>
                      <w:szCs w:val="21"/>
                    </w:rPr>
                    <w:t>项目</w:t>
                  </w:r>
                </w:p>
              </w:tc>
              <w:tc>
                <w:tcPr>
                  <w:tcW w:w="3963" w:type="dxa"/>
                  <w:vAlign w:val="center"/>
                </w:tcPr>
                <w:p>
                  <w:pPr>
                    <w:jc w:val="center"/>
                    <w:rPr>
                      <w:b/>
                      <w:color w:val="auto"/>
                      <w:sz w:val="21"/>
                      <w:szCs w:val="21"/>
                    </w:rPr>
                  </w:pPr>
                  <w:r>
                    <w:rPr>
                      <w:b/>
                      <w:color w:val="auto"/>
                      <w:sz w:val="21"/>
                      <w:szCs w:val="21"/>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6" w:type="dxa"/>
                  <w:vAlign w:val="center"/>
                </w:tcPr>
                <w:p>
                  <w:pPr>
                    <w:jc w:val="center"/>
                    <w:rPr>
                      <w:color w:val="auto"/>
                      <w:sz w:val="21"/>
                      <w:szCs w:val="21"/>
                    </w:rPr>
                  </w:pPr>
                  <w:r>
                    <w:rPr>
                      <w:color w:val="auto"/>
                      <w:sz w:val="21"/>
                      <w:szCs w:val="21"/>
                    </w:rPr>
                    <w:t>生产台阶高度</w:t>
                  </w:r>
                </w:p>
              </w:tc>
              <w:tc>
                <w:tcPr>
                  <w:tcW w:w="3963" w:type="dxa"/>
                  <w:vAlign w:val="center"/>
                </w:tcPr>
                <w:p>
                  <w:pPr>
                    <w:jc w:val="center"/>
                    <w:rPr>
                      <w:color w:val="auto"/>
                      <w:sz w:val="21"/>
                      <w:szCs w:val="21"/>
                    </w:rPr>
                  </w:pPr>
                  <w:r>
                    <w:rPr>
                      <w:color w:val="auto"/>
                      <w:sz w:val="21"/>
                      <w:szCs w:val="21"/>
                    </w:rPr>
                    <w:t>10m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6" w:type="dxa"/>
                  <w:vAlign w:val="center"/>
                </w:tcPr>
                <w:p>
                  <w:pPr>
                    <w:jc w:val="center"/>
                    <w:rPr>
                      <w:color w:val="auto"/>
                      <w:sz w:val="21"/>
                      <w:szCs w:val="21"/>
                    </w:rPr>
                  </w:pPr>
                  <w:r>
                    <w:rPr>
                      <w:color w:val="auto"/>
                      <w:sz w:val="21"/>
                      <w:szCs w:val="21"/>
                    </w:rPr>
                    <w:t>工作台阶坡面角</w:t>
                  </w:r>
                </w:p>
              </w:tc>
              <w:tc>
                <w:tcPr>
                  <w:tcW w:w="3963" w:type="dxa"/>
                  <w:vAlign w:val="center"/>
                </w:tcPr>
                <w:p>
                  <w:pPr>
                    <w:jc w:val="center"/>
                    <w:rPr>
                      <w:color w:val="auto"/>
                      <w:sz w:val="21"/>
                      <w:szCs w:val="21"/>
                    </w:rPr>
                  </w:pPr>
                  <w:r>
                    <w:rPr>
                      <w:color w:val="auto"/>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6" w:type="dxa"/>
                  <w:vAlign w:val="center"/>
                </w:tcPr>
                <w:p>
                  <w:pPr>
                    <w:jc w:val="center"/>
                    <w:rPr>
                      <w:color w:val="auto"/>
                      <w:sz w:val="21"/>
                      <w:szCs w:val="21"/>
                    </w:rPr>
                  </w:pPr>
                  <w:r>
                    <w:rPr>
                      <w:rFonts w:hint="eastAsia"/>
                      <w:color w:val="auto"/>
                      <w:sz w:val="21"/>
                      <w:szCs w:val="21"/>
                      <w:lang w:eastAsia="zh-CN"/>
                    </w:rPr>
                    <w:t>安全</w:t>
                  </w:r>
                  <w:r>
                    <w:rPr>
                      <w:color w:val="auto"/>
                      <w:sz w:val="21"/>
                      <w:szCs w:val="21"/>
                    </w:rPr>
                    <w:t>平台宽度</w:t>
                  </w:r>
                </w:p>
              </w:tc>
              <w:tc>
                <w:tcPr>
                  <w:tcW w:w="3963" w:type="dxa"/>
                  <w:vAlign w:val="center"/>
                </w:tcPr>
                <w:p>
                  <w:pPr>
                    <w:jc w:val="center"/>
                    <w:rPr>
                      <w:color w:val="auto"/>
                      <w:sz w:val="21"/>
                      <w:szCs w:val="21"/>
                    </w:rPr>
                  </w:pPr>
                  <w:r>
                    <w:rPr>
                      <w:rFonts w:hint="eastAsia"/>
                      <w:color w:val="auto"/>
                      <w:sz w:val="21"/>
                      <w:szCs w:val="21"/>
                      <w:lang w:val="en-US" w:eastAsia="zh-CN"/>
                    </w:rPr>
                    <w:t>3</w:t>
                  </w:r>
                  <w:r>
                    <w:rPr>
                      <w:color w:val="auto"/>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6" w:type="dxa"/>
                  <w:vAlign w:val="center"/>
                </w:tcPr>
                <w:p>
                  <w:pPr>
                    <w:jc w:val="center"/>
                    <w:rPr>
                      <w:rFonts w:hint="eastAsia" w:eastAsia="宋体"/>
                      <w:color w:val="auto"/>
                      <w:sz w:val="21"/>
                      <w:szCs w:val="21"/>
                      <w:lang w:eastAsia="zh-CN"/>
                    </w:rPr>
                  </w:pPr>
                  <w:r>
                    <w:rPr>
                      <w:rFonts w:hint="eastAsia"/>
                      <w:color w:val="auto"/>
                      <w:sz w:val="21"/>
                      <w:szCs w:val="21"/>
                      <w:lang w:eastAsia="zh-CN"/>
                    </w:rPr>
                    <w:t>清扫平台宽度</w:t>
                  </w:r>
                </w:p>
              </w:tc>
              <w:tc>
                <w:tcPr>
                  <w:tcW w:w="3963" w:type="dxa"/>
                  <w:vAlign w:val="center"/>
                </w:tcPr>
                <w:p>
                  <w:pPr>
                    <w:jc w:val="center"/>
                    <w:rPr>
                      <w:rFonts w:hint="eastAsia"/>
                      <w:color w:val="auto"/>
                      <w:sz w:val="21"/>
                      <w:szCs w:val="21"/>
                      <w:lang w:val="en-US" w:eastAsia="zh-CN"/>
                    </w:rPr>
                  </w:pPr>
                  <w:r>
                    <w:rPr>
                      <w:rFonts w:hint="eastAsia"/>
                      <w:color w:val="auto"/>
                      <w:sz w:val="21"/>
                      <w:szCs w:val="21"/>
                      <w:lang w:val="en-US" w:eastAsia="zh-CN"/>
                    </w:rPr>
                    <w:t>6m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66" w:type="dxa"/>
                  <w:vAlign w:val="center"/>
                </w:tcPr>
                <w:p>
                  <w:pPr>
                    <w:jc w:val="center"/>
                    <w:rPr>
                      <w:color w:val="auto"/>
                      <w:sz w:val="21"/>
                      <w:szCs w:val="21"/>
                    </w:rPr>
                  </w:pPr>
                  <w:r>
                    <w:rPr>
                      <w:color w:val="auto"/>
                      <w:sz w:val="21"/>
                      <w:szCs w:val="21"/>
                    </w:rPr>
                    <w:t>最小工作线长度</w:t>
                  </w:r>
                </w:p>
              </w:tc>
              <w:tc>
                <w:tcPr>
                  <w:tcW w:w="3963" w:type="dxa"/>
                  <w:vAlign w:val="center"/>
                </w:tcPr>
                <w:p>
                  <w:pPr>
                    <w:jc w:val="center"/>
                    <w:rPr>
                      <w:color w:val="auto"/>
                      <w:sz w:val="21"/>
                      <w:szCs w:val="21"/>
                    </w:rPr>
                  </w:pPr>
                  <w:r>
                    <w:rPr>
                      <w:color w:val="auto"/>
                      <w:sz w:val="21"/>
                      <w:szCs w:val="21"/>
                    </w:rPr>
                    <w:t>60m</w:t>
                  </w:r>
                </w:p>
              </w:tc>
            </w:tr>
          </w:tbl>
          <w:p>
            <w:pPr>
              <w:spacing w:line="360" w:lineRule="auto"/>
              <w:ind w:firstLine="480" w:firstLineChars="200"/>
              <w:rPr>
                <w:color w:val="auto"/>
                <w:sz w:val="24"/>
                <w:szCs w:val="24"/>
              </w:rPr>
            </w:pPr>
            <w:r>
              <w:rPr>
                <w:color w:val="auto"/>
                <w:sz w:val="24"/>
                <w:szCs w:val="24"/>
              </w:rPr>
              <w:t>（2）生产加工区，</w:t>
            </w:r>
            <w:r>
              <w:rPr>
                <w:rFonts w:hint="eastAsia"/>
                <w:color w:val="auto"/>
                <w:sz w:val="24"/>
                <w:szCs w:val="24"/>
                <w:lang w:eastAsia="zh-CN"/>
              </w:rPr>
              <w:t>原项目</w:t>
            </w:r>
            <w:r>
              <w:rPr>
                <w:color w:val="auto"/>
                <w:sz w:val="24"/>
                <w:szCs w:val="24"/>
              </w:rPr>
              <w:t>加工区位于</w:t>
            </w:r>
            <w:r>
              <w:rPr>
                <w:rFonts w:hint="eastAsia"/>
                <w:color w:val="auto"/>
                <w:sz w:val="24"/>
                <w:szCs w:val="24"/>
                <w:lang w:eastAsia="zh-CN"/>
              </w:rPr>
              <w:t>项目西南</w:t>
            </w:r>
            <w:r>
              <w:rPr>
                <w:color w:val="auto"/>
                <w:sz w:val="24"/>
                <w:szCs w:val="24"/>
              </w:rPr>
              <w:t>侧，</w:t>
            </w:r>
            <w:r>
              <w:rPr>
                <w:rFonts w:hint="eastAsia"/>
                <w:color w:val="auto"/>
                <w:sz w:val="24"/>
                <w:szCs w:val="24"/>
              </w:rPr>
              <w:t>占地面积约</w:t>
            </w:r>
            <w:r>
              <w:rPr>
                <w:rFonts w:hint="eastAsia"/>
                <w:color w:val="auto"/>
                <w:sz w:val="24"/>
                <w:szCs w:val="24"/>
                <w:lang w:val="en-US" w:eastAsia="zh-CN"/>
              </w:rPr>
              <w:t>20</w:t>
            </w:r>
            <w:r>
              <w:rPr>
                <w:rFonts w:hint="eastAsia"/>
                <w:color w:val="auto"/>
                <w:sz w:val="24"/>
                <w:szCs w:val="24"/>
              </w:rPr>
              <w:t>00m</w:t>
            </w:r>
            <w:r>
              <w:rPr>
                <w:rFonts w:hint="eastAsia"/>
                <w:color w:val="auto"/>
                <w:sz w:val="24"/>
                <w:szCs w:val="24"/>
                <w:vertAlign w:val="superscript"/>
              </w:rPr>
              <w:t>2</w:t>
            </w:r>
            <w:r>
              <w:rPr>
                <w:rFonts w:hint="eastAsia"/>
                <w:color w:val="auto"/>
                <w:sz w:val="24"/>
                <w:szCs w:val="24"/>
              </w:rPr>
              <w:t>，</w:t>
            </w:r>
            <w:r>
              <w:rPr>
                <w:color w:val="auto"/>
                <w:sz w:val="24"/>
                <w:szCs w:val="24"/>
              </w:rPr>
              <w:t>加工区共</w:t>
            </w:r>
            <w:r>
              <w:rPr>
                <w:rFonts w:hint="eastAsia"/>
                <w:color w:val="auto"/>
                <w:sz w:val="24"/>
                <w:szCs w:val="24"/>
                <w:lang w:eastAsia="zh-CN"/>
              </w:rPr>
              <w:t>两</w:t>
            </w:r>
            <w:r>
              <w:rPr>
                <w:color w:val="auto"/>
                <w:sz w:val="24"/>
                <w:szCs w:val="24"/>
              </w:rPr>
              <w:t>条生产线，包含喂料口、破碎机、振动筛、砂机、传送带等设备，项目实行微差爆破，爆破下来的大块石头首先用破碎锤进行破碎，然后用破碎机破碎，加工区的土建工程包括喂料口、破碎机、砂机等工作平台。</w:t>
            </w:r>
            <w:r>
              <w:rPr>
                <w:bCs/>
                <w:color w:val="auto"/>
                <w:sz w:val="24"/>
                <w:szCs w:val="24"/>
              </w:rPr>
              <w:t>项目爆破由爆破公司爆破，爆破公司将炸药及雷管运至采石场实施爆破，剩余爆破器材再由爆破公司统一清退，不在</w:t>
            </w:r>
            <w:r>
              <w:rPr>
                <w:rFonts w:hint="eastAsia"/>
                <w:bCs/>
                <w:color w:val="auto"/>
                <w:sz w:val="24"/>
                <w:szCs w:val="24"/>
                <w:lang w:eastAsia="zh-CN"/>
              </w:rPr>
              <w:t>厂区</w:t>
            </w:r>
            <w:r>
              <w:rPr>
                <w:bCs/>
                <w:color w:val="auto"/>
                <w:sz w:val="24"/>
                <w:szCs w:val="24"/>
              </w:rPr>
              <w:t>储存。</w:t>
            </w:r>
          </w:p>
          <w:p>
            <w:pPr>
              <w:spacing w:line="360" w:lineRule="auto"/>
              <w:ind w:firstLine="480" w:firstLineChars="200"/>
              <w:rPr>
                <w:color w:val="auto"/>
                <w:sz w:val="24"/>
                <w:szCs w:val="24"/>
              </w:rPr>
            </w:pPr>
            <w:r>
              <w:rPr>
                <w:color w:val="auto"/>
                <w:sz w:val="24"/>
                <w:szCs w:val="24"/>
              </w:rPr>
              <w:t>（3）料场，</w:t>
            </w:r>
            <w:r>
              <w:rPr>
                <w:rFonts w:hint="eastAsia"/>
                <w:color w:val="auto"/>
                <w:sz w:val="24"/>
                <w:szCs w:val="24"/>
                <w:lang w:eastAsia="zh-CN"/>
              </w:rPr>
              <w:t>原</w:t>
            </w:r>
            <w:r>
              <w:rPr>
                <w:color w:val="auto"/>
                <w:sz w:val="24"/>
                <w:szCs w:val="24"/>
              </w:rPr>
              <w:t>项目年生产规模为</w:t>
            </w:r>
            <w:r>
              <w:rPr>
                <w:rFonts w:hint="eastAsia"/>
                <w:color w:val="auto"/>
                <w:sz w:val="24"/>
                <w:szCs w:val="24"/>
                <w:lang w:val="en-US" w:eastAsia="zh-CN"/>
              </w:rPr>
              <w:t>2.52</w:t>
            </w:r>
            <w:r>
              <w:rPr>
                <w:color w:val="auto"/>
                <w:sz w:val="24"/>
                <w:szCs w:val="24"/>
              </w:rPr>
              <w:t>万t，生产产品包括公分石和砂子（粗砂、细</w:t>
            </w:r>
            <w:r>
              <w:rPr>
                <w:rFonts w:hint="eastAsia"/>
                <w:color w:val="auto"/>
                <w:sz w:val="24"/>
                <w:szCs w:val="24"/>
              </w:rPr>
              <w:t>砂</w:t>
            </w:r>
            <w:r>
              <w:rPr>
                <w:color w:val="auto"/>
                <w:sz w:val="24"/>
                <w:szCs w:val="24"/>
              </w:rPr>
              <w:t>），</w:t>
            </w:r>
            <w:r>
              <w:rPr>
                <w:rFonts w:hint="eastAsia"/>
                <w:color w:val="auto"/>
                <w:sz w:val="24"/>
                <w:szCs w:val="24"/>
                <w:lang w:eastAsia="zh-CN"/>
              </w:rPr>
              <w:t>设置在加工区西北侧</w:t>
            </w:r>
            <w:r>
              <w:rPr>
                <w:color w:val="auto"/>
                <w:sz w:val="24"/>
                <w:szCs w:val="24"/>
              </w:rPr>
              <w:t>设有</w:t>
            </w:r>
            <w:r>
              <w:rPr>
                <w:rFonts w:hint="eastAsia"/>
                <w:color w:val="auto"/>
                <w:sz w:val="24"/>
                <w:szCs w:val="24"/>
                <w:lang w:val="en-US" w:eastAsia="zh-CN"/>
              </w:rPr>
              <w:t>1</w:t>
            </w:r>
            <w:r>
              <w:rPr>
                <w:color w:val="auto"/>
                <w:sz w:val="24"/>
                <w:szCs w:val="24"/>
              </w:rPr>
              <w:t>个料场，占地面积约</w:t>
            </w:r>
            <w:r>
              <w:rPr>
                <w:rFonts w:hint="eastAsia"/>
                <w:color w:val="auto"/>
                <w:sz w:val="24"/>
                <w:szCs w:val="24"/>
                <w:lang w:val="en-US" w:eastAsia="zh-CN"/>
              </w:rPr>
              <w:t>3</w:t>
            </w:r>
            <w:r>
              <w:rPr>
                <w:rFonts w:hint="eastAsia"/>
                <w:color w:val="auto"/>
                <w:sz w:val="24"/>
                <w:szCs w:val="24"/>
              </w:rPr>
              <w:t>0</w:t>
            </w:r>
            <w:r>
              <w:rPr>
                <w:color w:val="auto"/>
                <w:sz w:val="24"/>
                <w:szCs w:val="24"/>
              </w:rPr>
              <w:t>00m</w:t>
            </w:r>
            <w:r>
              <w:rPr>
                <w:color w:val="auto"/>
                <w:sz w:val="24"/>
                <w:szCs w:val="24"/>
                <w:vertAlign w:val="superscript"/>
              </w:rPr>
              <w:t>2</w:t>
            </w:r>
            <w:r>
              <w:rPr>
                <w:color w:val="auto"/>
                <w:sz w:val="24"/>
                <w:szCs w:val="24"/>
              </w:rPr>
              <w:t>，容量约</w:t>
            </w:r>
            <w:r>
              <w:rPr>
                <w:rFonts w:hint="eastAsia"/>
                <w:color w:val="auto"/>
                <w:sz w:val="24"/>
                <w:szCs w:val="24"/>
                <w:lang w:val="en-US" w:eastAsia="zh-CN"/>
              </w:rPr>
              <w:t>6</w:t>
            </w:r>
            <w:r>
              <w:rPr>
                <w:color w:val="auto"/>
                <w:sz w:val="24"/>
                <w:szCs w:val="24"/>
              </w:rPr>
              <w:t>000m</w:t>
            </w:r>
            <w:r>
              <w:rPr>
                <w:color w:val="auto"/>
                <w:sz w:val="24"/>
                <w:szCs w:val="24"/>
                <w:vertAlign w:val="superscript"/>
              </w:rPr>
              <w:t>3</w:t>
            </w:r>
            <w:r>
              <w:rPr>
                <w:color w:val="auto"/>
                <w:sz w:val="24"/>
                <w:szCs w:val="24"/>
              </w:rPr>
              <w:t>，砂石及时销售，</w:t>
            </w:r>
            <w:r>
              <w:rPr>
                <w:rFonts w:hint="eastAsia"/>
                <w:color w:val="auto"/>
                <w:sz w:val="24"/>
                <w:szCs w:val="24"/>
                <w:lang w:eastAsia="zh-CN"/>
              </w:rPr>
              <w:t>只</w:t>
            </w:r>
            <w:r>
              <w:rPr>
                <w:color w:val="auto"/>
                <w:sz w:val="24"/>
                <w:szCs w:val="24"/>
              </w:rPr>
              <w:t>在场区短暂存储。</w:t>
            </w:r>
          </w:p>
          <w:p>
            <w:pPr>
              <w:spacing w:line="360" w:lineRule="auto"/>
              <w:ind w:firstLine="480" w:firstLineChars="200"/>
              <w:rPr>
                <w:color w:val="auto"/>
                <w:sz w:val="24"/>
                <w:szCs w:val="24"/>
              </w:rPr>
            </w:pPr>
            <w:r>
              <w:rPr>
                <w:color w:val="auto"/>
                <w:sz w:val="24"/>
                <w:szCs w:val="24"/>
              </w:rPr>
              <w:t>（4）临时弃渣场，位于项目</w:t>
            </w:r>
            <w:r>
              <w:rPr>
                <w:rFonts w:hint="eastAsia"/>
                <w:color w:val="auto"/>
                <w:sz w:val="24"/>
                <w:szCs w:val="24"/>
                <w:lang w:eastAsia="zh-CN"/>
              </w:rPr>
              <w:t>场区东南</w:t>
            </w:r>
            <w:r>
              <w:rPr>
                <w:color w:val="auto"/>
                <w:sz w:val="24"/>
                <w:szCs w:val="24"/>
              </w:rPr>
              <w:t>侧，占地面积约</w:t>
            </w:r>
            <w:r>
              <w:rPr>
                <w:rFonts w:hint="eastAsia"/>
                <w:color w:val="auto"/>
                <w:sz w:val="24"/>
                <w:szCs w:val="24"/>
                <w:lang w:val="en-US" w:eastAsia="zh-CN"/>
              </w:rPr>
              <w:t>5</w:t>
            </w:r>
            <w:r>
              <w:rPr>
                <w:rFonts w:hint="eastAsia"/>
                <w:color w:val="auto"/>
                <w:sz w:val="24"/>
                <w:szCs w:val="24"/>
              </w:rPr>
              <w:t>0</w:t>
            </w:r>
            <w:r>
              <w:rPr>
                <w:color w:val="auto"/>
                <w:sz w:val="24"/>
                <w:szCs w:val="24"/>
              </w:rPr>
              <w:t>00m</w:t>
            </w:r>
            <w:r>
              <w:rPr>
                <w:color w:val="auto"/>
                <w:sz w:val="24"/>
                <w:szCs w:val="24"/>
                <w:vertAlign w:val="superscript"/>
              </w:rPr>
              <w:t>2</w:t>
            </w:r>
            <w:r>
              <w:rPr>
                <w:color w:val="auto"/>
                <w:sz w:val="24"/>
                <w:szCs w:val="24"/>
              </w:rPr>
              <w:t>，设计容量约</w:t>
            </w:r>
            <w:r>
              <w:rPr>
                <w:rFonts w:hint="eastAsia"/>
                <w:color w:val="auto"/>
                <w:sz w:val="24"/>
                <w:szCs w:val="24"/>
                <w:lang w:val="en-US" w:eastAsia="zh-CN"/>
              </w:rPr>
              <w:t>150</w:t>
            </w:r>
            <w:r>
              <w:rPr>
                <w:color w:val="auto"/>
                <w:sz w:val="24"/>
                <w:szCs w:val="24"/>
              </w:rPr>
              <w:t>00m</w:t>
            </w:r>
            <w:r>
              <w:rPr>
                <w:color w:val="auto"/>
                <w:sz w:val="24"/>
                <w:szCs w:val="24"/>
                <w:vertAlign w:val="superscript"/>
              </w:rPr>
              <w:t>3</w:t>
            </w:r>
            <w:r>
              <w:rPr>
                <w:color w:val="auto"/>
                <w:sz w:val="24"/>
                <w:szCs w:val="24"/>
              </w:rPr>
              <w:t>，项目覆盖层较薄，服务期内堆废土约</w:t>
            </w:r>
            <w:r>
              <w:rPr>
                <w:rFonts w:hint="eastAsia"/>
                <w:color w:val="auto"/>
                <w:sz w:val="24"/>
                <w:szCs w:val="24"/>
                <w:lang w:val="en-US" w:eastAsia="zh-CN"/>
              </w:rPr>
              <w:t>6</w:t>
            </w:r>
            <w:r>
              <w:rPr>
                <w:color w:val="auto"/>
                <w:sz w:val="24"/>
                <w:szCs w:val="24"/>
              </w:rPr>
              <w:t>000m</w:t>
            </w:r>
            <w:r>
              <w:rPr>
                <w:color w:val="auto"/>
                <w:sz w:val="24"/>
                <w:szCs w:val="24"/>
                <w:vertAlign w:val="superscript"/>
              </w:rPr>
              <w:t>3</w:t>
            </w:r>
            <w:r>
              <w:rPr>
                <w:color w:val="auto"/>
                <w:sz w:val="24"/>
                <w:szCs w:val="24"/>
              </w:rPr>
              <w:t>，临时弃渣场主要用于堆放表层覆土，作为闭矿时绿化覆土，少量剥离废渣生产加工利用，临时弃渣场周边修建截洪沟</w:t>
            </w:r>
            <w:r>
              <w:rPr>
                <w:rFonts w:hint="eastAsia"/>
                <w:color w:val="auto"/>
                <w:sz w:val="24"/>
                <w:szCs w:val="24"/>
                <w:lang w:eastAsia="zh-CN"/>
              </w:rPr>
              <w:t>，未设置挡墙</w:t>
            </w:r>
            <w:r>
              <w:rPr>
                <w:color w:val="auto"/>
                <w:sz w:val="24"/>
                <w:szCs w:val="24"/>
              </w:rPr>
              <w:t>。</w:t>
            </w:r>
          </w:p>
          <w:p>
            <w:pPr>
              <w:spacing w:line="360" w:lineRule="auto"/>
              <w:ind w:firstLine="482" w:firstLineChars="200"/>
              <w:rPr>
                <w:b/>
                <w:color w:val="auto"/>
                <w:sz w:val="24"/>
                <w:szCs w:val="24"/>
              </w:rPr>
            </w:pPr>
            <w:r>
              <w:rPr>
                <w:b/>
                <w:color w:val="auto"/>
                <w:sz w:val="24"/>
                <w:szCs w:val="24"/>
              </w:rPr>
              <w:t>2、</w:t>
            </w:r>
            <w:r>
              <w:rPr>
                <w:rFonts w:hint="eastAsia"/>
                <w:b/>
                <w:color w:val="auto"/>
                <w:sz w:val="24"/>
                <w:szCs w:val="24"/>
              </w:rPr>
              <w:t>辅助</w:t>
            </w:r>
            <w:r>
              <w:rPr>
                <w:b/>
                <w:color w:val="auto"/>
                <w:sz w:val="24"/>
                <w:szCs w:val="24"/>
              </w:rPr>
              <w:t>工程</w:t>
            </w:r>
          </w:p>
          <w:p>
            <w:pPr>
              <w:spacing w:line="360" w:lineRule="auto"/>
              <w:ind w:firstLine="480" w:firstLineChars="200"/>
              <w:rPr>
                <w:color w:val="auto"/>
                <w:sz w:val="24"/>
                <w:szCs w:val="24"/>
              </w:rPr>
            </w:pPr>
            <w:r>
              <w:rPr>
                <w:color w:val="auto"/>
                <w:sz w:val="24"/>
                <w:szCs w:val="24"/>
              </w:rPr>
              <w:t>入场道路：入场道路用以连通场区与周边道路，项目</w:t>
            </w:r>
            <w:r>
              <w:rPr>
                <w:rFonts w:hint="eastAsia"/>
                <w:color w:val="auto"/>
                <w:sz w:val="24"/>
                <w:szCs w:val="24"/>
                <w:lang w:eastAsia="zh-CN"/>
              </w:rPr>
              <w:t>西南</w:t>
            </w:r>
            <w:r>
              <w:rPr>
                <w:color w:val="auto"/>
                <w:sz w:val="24"/>
                <w:szCs w:val="24"/>
              </w:rPr>
              <w:t>侧为入场道路，入场道路长约</w:t>
            </w:r>
            <w:r>
              <w:rPr>
                <w:rFonts w:hint="eastAsia"/>
                <w:color w:val="auto"/>
                <w:sz w:val="24"/>
                <w:szCs w:val="24"/>
                <w:lang w:val="en-US" w:eastAsia="zh-CN"/>
              </w:rPr>
              <w:t>1000</w:t>
            </w:r>
            <w:r>
              <w:rPr>
                <w:color w:val="auto"/>
                <w:sz w:val="24"/>
                <w:szCs w:val="24"/>
              </w:rPr>
              <w:t>m，宽约3m，公分石铺设</w:t>
            </w:r>
            <w:r>
              <w:rPr>
                <w:rFonts w:hint="eastAsia"/>
                <w:color w:val="auto"/>
                <w:sz w:val="24"/>
                <w:szCs w:val="24"/>
                <w:lang w:eastAsia="zh-CN"/>
              </w:rPr>
              <w:t>，与芦柴冲入村道路连通</w:t>
            </w:r>
            <w:r>
              <w:rPr>
                <w:color w:val="auto"/>
                <w:sz w:val="24"/>
                <w:szCs w:val="24"/>
              </w:rPr>
              <w:t>。</w:t>
            </w:r>
          </w:p>
          <w:p>
            <w:pPr>
              <w:spacing w:line="360" w:lineRule="auto"/>
              <w:ind w:firstLine="480" w:firstLineChars="200"/>
              <w:rPr>
                <w:color w:val="auto"/>
                <w:sz w:val="24"/>
                <w:szCs w:val="24"/>
              </w:rPr>
            </w:pPr>
            <w:r>
              <w:rPr>
                <w:color w:val="auto"/>
                <w:sz w:val="24"/>
                <w:szCs w:val="24"/>
              </w:rPr>
              <w:t>运输道路：项目运输道路为</w:t>
            </w:r>
            <w:r>
              <w:rPr>
                <w:rFonts w:hint="eastAsia"/>
                <w:color w:val="auto"/>
                <w:sz w:val="24"/>
                <w:szCs w:val="24"/>
                <w:lang w:eastAsia="zh-CN"/>
              </w:rPr>
              <w:t>乡村道路</w:t>
            </w:r>
            <w:r>
              <w:rPr>
                <w:color w:val="auto"/>
                <w:sz w:val="24"/>
                <w:szCs w:val="24"/>
              </w:rPr>
              <w:t>，道路为</w:t>
            </w:r>
            <w:r>
              <w:rPr>
                <w:rFonts w:hint="eastAsia"/>
                <w:color w:val="auto"/>
                <w:sz w:val="24"/>
                <w:szCs w:val="24"/>
                <w:lang w:eastAsia="zh-CN"/>
              </w:rPr>
              <w:t>柏油路</w:t>
            </w:r>
            <w:r>
              <w:rPr>
                <w:color w:val="auto"/>
                <w:sz w:val="24"/>
                <w:szCs w:val="24"/>
              </w:rPr>
              <w:t>，宽约6m，</w:t>
            </w:r>
            <w:r>
              <w:rPr>
                <w:rFonts w:hint="eastAsia"/>
                <w:color w:val="auto"/>
                <w:sz w:val="24"/>
                <w:szCs w:val="24"/>
                <w:lang w:eastAsia="zh-CN"/>
              </w:rPr>
              <w:t>项目与明德村委会直线距离约</w:t>
            </w:r>
            <w:r>
              <w:rPr>
                <w:rFonts w:hint="eastAsia"/>
                <w:color w:val="auto"/>
                <w:sz w:val="24"/>
                <w:szCs w:val="24"/>
                <w:lang w:val="en-US" w:eastAsia="zh-CN"/>
              </w:rPr>
              <w:t>4.99km，与芦柴冲自然村直线距离约1.39km</w:t>
            </w:r>
            <w:r>
              <w:rPr>
                <w:rFonts w:hint="eastAsia"/>
                <w:color w:val="auto"/>
                <w:sz w:val="24"/>
                <w:szCs w:val="24"/>
                <w:lang w:eastAsia="zh-CN"/>
              </w:rPr>
              <w:t>，</w:t>
            </w:r>
            <w:r>
              <w:rPr>
                <w:color w:val="auto"/>
                <w:sz w:val="24"/>
                <w:szCs w:val="24"/>
              </w:rPr>
              <w:t>与</w:t>
            </w:r>
            <w:r>
              <w:rPr>
                <w:rFonts w:hint="eastAsia"/>
                <w:color w:val="auto"/>
                <w:sz w:val="24"/>
                <w:szCs w:val="24"/>
                <w:lang w:eastAsia="zh-CN"/>
              </w:rPr>
              <w:t>砚山县城直线距离约</w:t>
            </w:r>
            <w:r>
              <w:rPr>
                <w:rFonts w:hint="eastAsia"/>
                <w:color w:val="auto"/>
                <w:sz w:val="24"/>
                <w:szCs w:val="24"/>
                <w:lang w:val="en-US" w:eastAsia="zh-CN"/>
              </w:rPr>
              <w:t>7.4km</w:t>
            </w:r>
            <w:r>
              <w:rPr>
                <w:rFonts w:hint="eastAsia"/>
                <w:color w:val="auto"/>
                <w:sz w:val="24"/>
                <w:szCs w:val="24"/>
                <w:lang w:eastAsia="zh-CN"/>
              </w:rPr>
              <w:t>，道路距离约</w:t>
            </w:r>
            <w:r>
              <w:rPr>
                <w:rFonts w:hint="eastAsia"/>
                <w:color w:val="auto"/>
                <w:sz w:val="24"/>
                <w:szCs w:val="24"/>
                <w:lang w:val="en-US" w:eastAsia="zh-CN"/>
              </w:rPr>
              <w:t>8.49km</w:t>
            </w:r>
            <w:r>
              <w:rPr>
                <w:rFonts w:hint="eastAsia"/>
                <w:color w:val="auto"/>
                <w:sz w:val="24"/>
                <w:szCs w:val="24"/>
                <w:lang w:eastAsia="zh-CN"/>
              </w:rPr>
              <w:t>。</w:t>
            </w:r>
          </w:p>
          <w:p>
            <w:pPr>
              <w:spacing w:line="360" w:lineRule="auto"/>
              <w:ind w:firstLine="480" w:firstLineChars="200"/>
              <w:rPr>
                <w:color w:val="auto"/>
                <w:sz w:val="24"/>
                <w:szCs w:val="24"/>
              </w:rPr>
            </w:pPr>
            <w:r>
              <w:rPr>
                <w:color w:val="auto"/>
                <w:sz w:val="24"/>
                <w:szCs w:val="24"/>
              </w:rPr>
              <w:t>办公生活区：</w:t>
            </w:r>
            <w:r>
              <w:rPr>
                <w:rFonts w:hint="eastAsia"/>
                <w:color w:val="auto"/>
                <w:sz w:val="24"/>
                <w:szCs w:val="24"/>
                <w:lang w:eastAsia="zh-CN"/>
              </w:rPr>
              <w:t>原项目西南侧</w:t>
            </w:r>
            <w:r>
              <w:rPr>
                <w:rFonts w:hint="eastAsia"/>
                <w:color w:val="auto"/>
                <w:sz w:val="24"/>
                <w:szCs w:val="24"/>
                <w:lang w:val="en-US" w:eastAsia="zh-CN"/>
              </w:rPr>
              <w:t>349m处和351m处分别为联盛石料公司的沥青搅拌站和混凝土搅拌站，本项目与其共用办公生活区，办公生活区位于项目西南侧450m处，</w:t>
            </w:r>
            <w:r>
              <w:rPr>
                <w:rFonts w:hint="eastAsia"/>
                <w:color w:val="auto"/>
                <w:sz w:val="24"/>
                <w:szCs w:val="24"/>
              </w:rPr>
              <w:t>总</w:t>
            </w:r>
            <w:r>
              <w:rPr>
                <w:color w:val="auto"/>
                <w:sz w:val="24"/>
                <w:szCs w:val="24"/>
              </w:rPr>
              <w:t>建筑面积约</w:t>
            </w:r>
            <w:r>
              <w:rPr>
                <w:rFonts w:hint="eastAsia"/>
                <w:color w:val="auto"/>
                <w:sz w:val="24"/>
                <w:szCs w:val="24"/>
                <w:lang w:val="en-US" w:eastAsia="zh-CN"/>
              </w:rPr>
              <w:t>950</w:t>
            </w:r>
            <w:r>
              <w:rPr>
                <w:color w:val="auto"/>
                <w:sz w:val="24"/>
                <w:szCs w:val="24"/>
              </w:rPr>
              <w:t>m</w:t>
            </w:r>
            <w:r>
              <w:rPr>
                <w:color w:val="auto"/>
                <w:sz w:val="24"/>
                <w:szCs w:val="24"/>
                <w:vertAlign w:val="superscript"/>
              </w:rPr>
              <w:t>2</w:t>
            </w:r>
            <w:r>
              <w:rPr>
                <w:color w:val="auto"/>
                <w:sz w:val="24"/>
                <w:szCs w:val="24"/>
              </w:rPr>
              <w:t>，</w:t>
            </w:r>
            <w:r>
              <w:rPr>
                <w:rFonts w:hint="eastAsia"/>
                <w:color w:val="auto"/>
                <w:sz w:val="24"/>
                <w:szCs w:val="24"/>
                <w:lang w:val="en-US" w:eastAsia="zh-CN"/>
              </w:rPr>
              <w:t>彩钢瓦结构，</w:t>
            </w:r>
            <w:r>
              <w:rPr>
                <w:color w:val="auto"/>
                <w:sz w:val="24"/>
                <w:szCs w:val="24"/>
              </w:rPr>
              <w:t>其中住宿用房</w:t>
            </w:r>
            <w:r>
              <w:rPr>
                <w:rFonts w:hint="eastAsia"/>
                <w:color w:val="auto"/>
                <w:sz w:val="24"/>
                <w:szCs w:val="24"/>
                <w:lang w:val="en-US" w:eastAsia="zh-CN"/>
              </w:rPr>
              <w:t>500</w:t>
            </w:r>
            <w:r>
              <w:rPr>
                <w:color w:val="auto"/>
                <w:sz w:val="24"/>
                <w:szCs w:val="24"/>
              </w:rPr>
              <w:t>m</w:t>
            </w:r>
            <w:r>
              <w:rPr>
                <w:color w:val="auto"/>
                <w:sz w:val="24"/>
                <w:szCs w:val="24"/>
                <w:vertAlign w:val="superscript"/>
              </w:rPr>
              <w:t>2</w:t>
            </w:r>
            <w:r>
              <w:rPr>
                <w:color w:val="auto"/>
                <w:sz w:val="24"/>
                <w:szCs w:val="24"/>
              </w:rPr>
              <w:t>、</w:t>
            </w:r>
            <w:r>
              <w:rPr>
                <w:rFonts w:hint="eastAsia"/>
                <w:color w:val="auto"/>
                <w:sz w:val="24"/>
                <w:szCs w:val="24"/>
                <w:lang w:eastAsia="zh-CN"/>
              </w:rPr>
              <w:t>办公用房</w:t>
            </w:r>
            <w:r>
              <w:rPr>
                <w:rFonts w:hint="eastAsia"/>
                <w:color w:val="auto"/>
                <w:sz w:val="24"/>
                <w:szCs w:val="24"/>
                <w:lang w:val="en-US" w:eastAsia="zh-CN"/>
              </w:rPr>
              <w:t>200m</w:t>
            </w:r>
            <w:r>
              <w:rPr>
                <w:rFonts w:hint="eastAsia"/>
                <w:color w:val="auto"/>
                <w:sz w:val="24"/>
                <w:szCs w:val="24"/>
                <w:vertAlign w:val="superscript"/>
                <w:lang w:val="en-US" w:eastAsia="zh-CN"/>
              </w:rPr>
              <w:t>2</w:t>
            </w:r>
            <w:r>
              <w:rPr>
                <w:rFonts w:hint="eastAsia"/>
                <w:color w:val="auto"/>
                <w:sz w:val="24"/>
                <w:szCs w:val="24"/>
                <w:lang w:val="en-US" w:eastAsia="zh-CN"/>
              </w:rPr>
              <w:t>，</w:t>
            </w:r>
            <w:r>
              <w:rPr>
                <w:color w:val="auto"/>
                <w:sz w:val="24"/>
                <w:szCs w:val="24"/>
              </w:rPr>
              <w:t>食堂</w:t>
            </w:r>
            <w:r>
              <w:rPr>
                <w:rFonts w:hint="eastAsia"/>
                <w:color w:val="auto"/>
                <w:sz w:val="24"/>
                <w:szCs w:val="24"/>
                <w:lang w:val="en-US" w:eastAsia="zh-CN"/>
              </w:rPr>
              <w:t>50</w:t>
            </w:r>
            <w:r>
              <w:rPr>
                <w:color w:val="auto"/>
                <w:sz w:val="24"/>
                <w:szCs w:val="24"/>
              </w:rPr>
              <w:t>m</w:t>
            </w:r>
            <w:r>
              <w:rPr>
                <w:color w:val="auto"/>
                <w:sz w:val="24"/>
                <w:szCs w:val="24"/>
                <w:vertAlign w:val="superscript"/>
              </w:rPr>
              <w:t>2</w:t>
            </w:r>
            <w:r>
              <w:rPr>
                <w:rFonts w:hint="eastAsia"/>
                <w:color w:val="auto"/>
                <w:sz w:val="24"/>
                <w:szCs w:val="24"/>
                <w:lang w:eastAsia="zh-CN"/>
              </w:rPr>
              <w:t>，修理间</w:t>
            </w:r>
            <w:r>
              <w:rPr>
                <w:rFonts w:hint="eastAsia"/>
                <w:color w:val="auto"/>
                <w:sz w:val="24"/>
                <w:szCs w:val="24"/>
                <w:lang w:val="en-US" w:eastAsia="zh-CN"/>
              </w:rPr>
              <w:t>100</w:t>
            </w:r>
            <w:r>
              <w:rPr>
                <w:rFonts w:hint="eastAsia"/>
                <w:color w:val="auto"/>
                <w:sz w:val="24"/>
                <w:szCs w:val="24"/>
              </w:rPr>
              <w:t>m</w:t>
            </w:r>
            <w:r>
              <w:rPr>
                <w:rFonts w:hint="eastAsia"/>
                <w:color w:val="auto"/>
                <w:sz w:val="24"/>
                <w:szCs w:val="24"/>
                <w:vertAlign w:val="superscript"/>
              </w:rPr>
              <w:t>2</w:t>
            </w:r>
            <w:r>
              <w:rPr>
                <w:rFonts w:hint="eastAsia"/>
                <w:color w:val="auto"/>
                <w:sz w:val="24"/>
                <w:szCs w:val="24"/>
                <w:vertAlign w:val="baseline"/>
                <w:lang w:eastAsia="zh-CN"/>
              </w:rPr>
              <w:t>、</w:t>
            </w:r>
            <w:r>
              <w:rPr>
                <w:color w:val="auto"/>
                <w:sz w:val="24"/>
                <w:szCs w:val="24"/>
              </w:rPr>
              <w:t>厕所</w:t>
            </w:r>
            <w:r>
              <w:rPr>
                <w:rFonts w:hint="eastAsia"/>
                <w:color w:val="auto"/>
                <w:sz w:val="24"/>
                <w:szCs w:val="24"/>
                <w:lang w:val="en-US" w:eastAsia="zh-CN"/>
              </w:rPr>
              <w:t>50</w:t>
            </w:r>
            <w:r>
              <w:rPr>
                <w:color w:val="auto"/>
                <w:sz w:val="24"/>
                <w:szCs w:val="24"/>
              </w:rPr>
              <w:t>m</w:t>
            </w:r>
            <w:r>
              <w:rPr>
                <w:color w:val="auto"/>
                <w:sz w:val="24"/>
                <w:szCs w:val="24"/>
                <w:vertAlign w:val="superscript"/>
              </w:rPr>
              <w:t>2</w:t>
            </w:r>
            <w:r>
              <w:rPr>
                <w:color w:val="auto"/>
                <w:sz w:val="24"/>
                <w:szCs w:val="24"/>
              </w:rPr>
              <w:t>、沐浴室</w:t>
            </w:r>
            <w:r>
              <w:rPr>
                <w:rFonts w:hint="eastAsia"/>
                <w:color w:val="auto"/>
                <w:sz w:val="24"/>
                <w:szCs w:val="24"/>
                <w:lang w:val="en-US" w:eastAsia="zh-CN"/>
              </w:rPr>
              <w:t>20</w:t>
            </w:r>
            <w:r>
              <w:rPr>
                <w:color w:val="auto"/>
                <w:sz w:val="24"/>
                <w:szCs w:val="24"/>
              </w:rPr>
              <w:t>m</w:t>
            </w:r>
            <w:r>
              <w:rPr>
                <w:color w:val="auto"/>
                <w:sz w:val="24"/>
                <w:szCs w:val="24"/>
                <w:vertAlign w:val="superscript"/>
              </w:rPr>
              <w:t>2</w:t>
            </w:r>
            <w:r>
              <w:rPr>
                <w:rFonts w:hint="eastAsia"/>
                <w:color w:val="auto"/>
                <w:sz w:val="24"/>
                <w:szCs w:val="24"/>
                <w:vertAlign w:val="baseline"/>
                <w:lang w:eastAsia="zh-CN"/>
              </w:rPr>
              <w:t>，</w:t>
            </w:r>
            <w:r>
              <w:rPr>
                <w:color w:val="auto"/>
                <w:sz w:val="24"/>
                <w:szCs w:val="24"/>
              </w:rPr>
              <w:t>配电室</w:t>
            </w:r>
            <w:r>
              <w:rPr>
                <w:rFonts w:hint="eastAsia"/>
                <w:color w:val="auto"/>
                <w:sz w:val="24"/>
                <w:szCs w:val="24"/>
                <w:lang w:val="en-US" w:eastAsia="zh-CN"/>
              </w:rPr>
              <w:t>30</w:t>
            </w:r>
            <w:r>
              <w:rPr>
                <w:color w:val="auto"/>
                <w:sz w:val="24"/>
                <w:szCs w:val="24"/>
              </w:rPr>
              <w:t>m</w:t>
            </w:r>
            <w:r>
              <w:rPr>
                <w:color w:val="auto"/>
                <w:sz w:val="24"/>
                <w:szCs w:val="24"/>
                <w:vertAlign w:val="superscript"/>
              </w:rPr>
              <w:t>2</w:t>
            </w:r>
            <w:r>
              <w:rPr>
                <w:color w:val="auto"/>
                <w:sz w:val="24"/>
                <w:szCs w:val="24"/>
              </w:rPr>
              <w:t>。</w:t>
            </w:r>
          </w:p>
          <w:p>
            <w:pPr>
              <w:spacing w:line="360" w:lineRule="auto"/>
              <w:ind w:firstLine="482" w:firstLineChars="200"/>
              <w:rPr>
                <w:b/>
                <w:color w:val="auto"/>
                <w:sz w:val="24"/>
                <w:szCs w:val="24"/>
              </w:rPr>
            </w:pPr>
            <w:r>
              <w:rPr>
                <w:b/>
                <w:color w:val="auto"/>
                <w:sz w:val="24"/>
                <w:szCs w:val="24"/>
              </w:rPr>
              <w:t>3、公用工程</w:t>
            </w:r>
          </w:p>
          <w:p>
            <w:pPr>
              <w:spacing w:line="360" w:lineRule="auto"/>
              <w:ind w:firstLine="480" w:firstLineChars="200"/>
              <w:rPr>
                <w:color w:val="auto"/>
                <w:sz w:val="24"/>
                <w:szCs w:val="24"/>
              </w:rPr>
            </w:pPr>
            <w:r>
              <w:rPr>
                <w:color w:val="auto"/>
                <w:sz w:val="24"/>
                <w:szCs w:val="24"/>
              </w:rPr>
              <w:t>（1）供电设施：项目用电来自</w:t>
            </w:r>
            <w:r>
              <w:rPr>
                <w:rFonts w:hint="eastAsia"/>
                <w:color w:val="auto"/>
                <w:sz w:val="24"/>
                <w:szCs w:val="24"/>
                <w:lang w:eastAsia="zh-CN"/>
              </w:rPr>
              <w:t>砚山县</w:t>
            </w:r>
            <w:r>
              <w:rPr>
                <w:color w:val="auto"/>
                <w:sz w:val="24"/>
                <w:szCs w:val="24"/>
              </w:rPr>
              <w:t>电网，就近架空线引至采场，经</w:t>
            </w:r>
            <w:r>
              <w:rPr>
                <w:rFonts w:hint="eastAsia"/>
                <w:color w:val="auto"/>
                <w:sz w:val="24"/>
                <w:szCs w:val="24"/>
                <w:lang w:val="en-US" w:eastAsia="zh-CN"/>
              </w:rPr>
              <w:t>100</w:t>
            </w:r>
            <w:r>
              <w:rPr>
                <w:color w:val="auto"/>
                <w:sz w:val="24"/>
                <w:szCs w:val="24"/>
              </w:rPr>
              <w:t>kV</w:t>
            </w:r>
            <w:r>
              <w:rPr>
                <w:rFonts w:hint="eastAsia"/>
                <w:color w:val="auto"/>
                <w:sz w:val="24"/>
                <w:szCs w:val="24"/>
                <w:lang w:val="en-US" w:eastAsia="zh-CN"/>
              </w:rPr>
              <w:t>A</w:t>
            </w:r>
            <w:r>
              <w:rPr>
                <w:color w:val="auto"/>
                <w:sz w:val="24"/>
                <w:szCs w:val="24"/>
              </w:rPr>
              <w:t>变压器变压后供生产、生活用电，矿区安装</w:t>
            </w:r>
            <w:r>
              <w:rPr>
                <w:rFonts w:hint="eastAsia"/>
                <w:color w:val="auto"/>
                <w:sz w:val="24"/>
                <w:szCs w:val="24"/>
                <w:lang w:eastAsia="zh-CN"/>
              </w:rPr>
              <w:t>了</w:t>
            </w:r>
            <w:r>
              <w:rPr>
                <w:rFonts w:hint="eastAsia"/>
                <w:color w:val="auto"/>
                <w:sz w:val="24"/>
                <w:szCs w:val="24"/>
                <w:lang w:val="en-US" w:eastAsia="zh-CN"/>
              </w:rPr>
              <w:t>100</w:t>
            </w:r>
            <w:r>
              <w:rPr>
                <w:color w:val="auto"/>
                <w:sz w:val="24"/>
                <w:szCs w:val="24"/>
              </w:rPr>
              <w:t>kV</w:t>
            </w:r>
            <w:r>
              <w:rPr>
                <w:rFonts w:hint="eastAsia"/>
                <w:color w:val="auto"/>
                <w:sz w:val="24"/>
                <w:szCs w:val="24"/>
                <w:lang w:val="en-US" w:eastAsia="zh-CN"/>
              </w:rPr>
              <w:t>A</w:t>
            </w:r>
            <w:r>
              <w:rPr>
                <w:color w:val="auto"/>
                <w:sz w:val="24"/>
                <w:szCs w:val="24"/>
              </w:rPr>
              <w:t>变压器一台</w:t>
            </w:r>
            <w:r>
              <w:rPr>
                <w:rFonts w:hint="eastAsia"/>
                <w:color w:val="auto"/>
                <w:sz w:val="24"/>
                <w:szCs w:val="24"/>
                <w:lang w:eastAsia="zh-CN"/>
              </w:rPr>
              <w:t>。</w:t>
            </w:r>
          </w:p>
          <w:p>
            <w:pPr>
              <w:spacing w:line="360" w:lineRule="auto"/>
              <w:ind w:firstLine="480" w:firstLineChars="200"/>
              <w:rPr>
                <w:color w:val="auto"/>
                <w:sz w:val="24"/>
                <w:szCs w:val="24"/>
              </w:rPr>
            </w:pPr>
            <w:r>
              <w:rPr>
                <w:color w:val="auto"/>
                <w:sz w:val="24"/>
                <w:szCs w:val="24"/>
              </w:rPr>
              <w:t>（2）通信设施：项目区域中国移动、中国联通、中国电信网络完备，主要生产工人、管理人员配备手机，可以保障在安全生产管理中通讯或联系畅通</w:t>
            </w:r>
            <w:r>
              <w:rPr>
                <w:rFonts w:hint="eastAsia"/>
                <w:color w:val="auto"/>
                <w:sz w:val="24"/>
                <w:szCs w:val="24"/>
                <w:lang w:eastAsia="zh-CN"/>
              </w:rPr>
              <w:t>。</w:t>
            </w:r>
          </w:p>
          <w:p>
            <w:pPr>
              <w:spacing w:line="360" w:lineRule="auto"/>
              <w:ind w:firstLine="480" w:firstLineChars="200"/>
              <w:rPr>
                <w:color w:val="auto"/>
                <w:sz w:val="24"/>
                <w:szCs w:val="24"/>
              </w:rPr>
            </w:pPr>
            <w:r>
              <w:rPr>
                <w:color w:val="auto"/>
                <w:sz w:val="24"/>
                <w:szCs w:val="24"/>
              </w:rPr>
              <w:t>（3）供水设施：项目</w:t>
            </w:r>
            <w:r>
              <w:rPr>
                <w:rFonts w:hint="eastAsia"/>
                <w:color w:val="auto"/>
                <w:sz w:val="24"/>
                <w:szCs w:val="24"/>
                <w:lang w:eastAsia="zh-CN"/>
              </w:rPr>
              <w:t>生活</w:t>
            </w:r>
            <w:r>
              <w:rPr>
                <w:color w:val="auto"/>
                <w:sz w:val="24"/>
                <w:szCs w:val="24"/>
              </w:rPr>
              <w:t>用水</w:t>
            </w:r>
            <w:r>
              <w:rPr>
                <w:rFonts w:hint="eastAsia"/>
                <w:color w:val="auto"/>
                <w:sz w:val="24"/>
                <w:szCs w:val="24"/>
                <w:lang w:eastAsia="zh-CN"/>
              </w:rPr>
              <w:t>来自芦柴冲自来水，通过管线接入，生产用水来自项目西南侧水塘，水塘水源主要来自雨水，水塘面积约</w:t>
            </w:r>
            <w:r>
              <w:rPr>
                <w:rFonts w:hint="eastAsia"/>
                <w:color w:val="auto"/>
                <w:sz w:val="24"/>
                <w:szCs w:val="24"/>
                <w:lang w:val="en-US" w:eastAsia="zh-CN"/>
              </w:rPr>
              <w:t>22000m</w:t>
            </w:r>
            <w:r>
              <w:rPr>
                <w:rFonts w:hint="eastAsia"/>
                <w:color w:val="auto"/>
                <w:sz w:val="24"/>
                <w:szCs w:val="24"/>
                <w:vertAlign w:val="superscript"/>
                <w:lang w:val="en-US" w:eastAsia="zh-CN"/>
              </w:rPr>
              <w:t>2</w:t>
            </w:r>
            <w:r>
              <w:rPr>
                <w:rFonts w:hint="eastAsia"/>
                <w:color w:val="auto"/>
                <w:sz w:val="24"/>
                <w:szCs w:val="24"/>
                <w:lang w:val="en-US" w:eastAsia="zh-CN"/>
              </w:rPr>
              <w:t>，蓄水容量约33000m</w:t>
            </w:r>
            <w:r>
              <w:rPr>
                <w:rFonts w:hint="eastAsia"/>
                <w:color w:val="auto"/>
                <w:sz w:val="24"/>
                <w:szCs w:val="24"/>
                <w:vertAlign w:val="superscript"/>
                <w:lang w:val="en-US" w:eastAsia="zh-CN"/>
              </w:rPr>
              <w:t>3</w:t>
            </w:r>
            <w:r>
              <w:rPr>
                <w:color w:val="auto"/>
                <w:sz w:val="24"/>
                <w:szCs w:val="24"/>
              </w:rPr>
              <w:t>。</w:t>
            </w:r>
          </w:p>
          <w:p>
            <w:pPr>
              <w:spacing w:line="360" w:lineRule="auto"/>
              <w:ind w:firstLine="480" w:firstLineChars="200"/>
              <w:rPr>
                <w:color w:val="auto"/>
                <w:sz w:val="24"/>
                <w:szCs w:val="24"/>
              </w:rPr>
            </w:pPr>
            <w:r>
              <w:rPr>
                <w:color w:val="auto"/>
                <w:sz w:val="24"/>
                <w:szCs w:val="24"/>
              </w:rPr>
              <w:t>（4）排水设施：项目矿区、临时弃渣场、生活区外侧设截洪沟用来阻截雨水进入场区，场区内设排水沟用来引排场区内的积水，在生活区内设有旱厕，</w:t>
            </w:r>
            <w:r>
              <w:rPr>
                <w:rFonts w:hint="eastAsia"/>
                <w:color w:val="auto"/>
                <w:sz w:val="24"/>
                <w:szCs w:val="24"/>
              </w:rPr>
              <w:t>用来收集</w:t>
            </w:r>
            <w:r>
              <w:rPr>
                <w:color w:val="auto"/>
                <w:sz w:val="24"/>
                <w:szCs w:val="24"/>
              </w:rPr>
              <w:t>粪便污水</w:t>
            </w:r>
            <w:r>
              <w:rPr>
                <w:rFonts w:hint="eastAsia"/>
                <w:color w:val="auto"/>
                <w:sz w:val="24"/>
                <w:szCs w:val="24"/>
                <w:lang w:eastAsia="zh-CN"/>
              </w:rPr>
              <w:t>和厨房废水</w:t>
            </w:r>
            <w:r>
              <w:rPr>
                <w:rFonts w:hint="eastAsia"/>
                <w:color w:val="auto"/>
                <w:sz w:val="24"/>
                <w:szCs w:val="24"/>
              </w:rPr>
              <w:t>，</w:t>
            </w:r>
            <w:r>
              <w:rPr>
                <w:color w:val="auto"/>
                <w:sz w:val="24"/>
                <w:szCs w:val="24"/>
              </w:rPr>
              <w:t>提供给周边的农户用作农肥。</w:t>
            </w:r>
          </w:p>
          <w:p>
            <w:pPr>
              <w:spacing w:line="360" w:lineRule="auto"/>
              <w:ind w:firstLine="482" w:firstLineChars="200"/>
              <w:rPr>
                <w:b/>
                <w:color w:val="auto"/>
                <w:sz w:val="24"/>
                <w:szCs w:val="24"/>
              </w:rPr>
            </w:pPr>
            <w:r>
              <w:rPr>
                <w:b/>
                <w:color w:val="auto"/>
                <w:sz w:val="24"/>
                <w:szCs w:val="24"/>
              </w:rPr>
              <w:t>4、环保工程</w:t>
            </w:r>
          </w:p>
          <w:p>
            <w:pPr>
              <w:spacing w:line="360" w:lineRule="auto"/>
              <w:ind w:firstLine="480" w:firstLineChars="200"/>
              <w:rPr>
                <w:color w:val="auto"/>
                <w:sz w:val="24"/>
                <w:szCs w:val="24"/>
              </w:rPr>
            </w:pPr>
            <w:r>
              <w:rPr>
                <w:color w:val="auto"/>
                <w:sz w:val="24"/>
                <w:szCs w:val="24"/>
              </w:rPr>
              <w:t>（1）废水处理设施：</w:t>
            </w:r>
            <w:r>
              <w:rPr>
                <w:rFonts w:hint="eastAsia" w:ascii="宋体" w:hAnsi="宋体"/>
                <w:color w:val="auto"/>
                <w:sz w:val="24"/>
                <w:szCs w:val="24"/>
                <w:lang w:eastAsia="zh-CN"/>
              </w:rPr>
              <w:t>原项目设有</w:t>
            </w:r>
            <w:r>
              <w:rPr>
                <w:rFonts w:ascii="宋体" w:hAnsi="宋体"/>
                <w:color w:val="auto"/>
                <w:sz w:val="24"/>
                <w:szCs w:val="24"/>
              </w:rPr>
              <w:t>旱厕</w:t>
            </w:r>
            <w:r>
              <w:rPr>
                <w:rFonts w:hint="eastAsia" w:ascii="宋体" w:hAnsi="宋体"/>
                <w:color w:val="auto"/>
                <w:sz w:val="24"/>
                <w:szCs w:val="24"/>
              </w:rPr>
              <w:t>（带粪便收集池）</w:t>
            </w:r>
            <w:r>
              <w:rPr>
                <w:rFonts w:ascii="宋体" w:hAnsi="宋体"/>
                <w:color w:val="auto"/>
                <w:sz w:val="24"/>
                <w:szCs w:val="24"/>
              </w:rPr>
              <w:t>和截洪、排水沟，其中旱厕用于收集员工</w:t>
            </w:r>
            <w:r>
              <w:rPr>
                <w:rFonts w:hint="eastAsia" w:ascii="宋体" w:hAnsi="宋体"/>
                <w:color w:val="auto"/>
                <w:sz w:val="24"/>
                <w:szCs w:val="24"/>
              </w:rPr>
              <w:t>粪便污水</w:t>
            </w:r>
            <w:r>
              <w:rPr>
                <w:rFonts w:hint="eastAsia" w:ascii="宋体" w:hAnsi="宋体"/>
                <w:color w:val="auto"/>
                <w:sz w:val="24"/>
                <w:szCs w:val="24"/>
                <w:lang w:eastAsia="zh-CN"/>
              </w:rPr>
              <w:t>和</w:t>
            </w:r>
            <w:r>
              <w:rPr>
                <w:rFonts w:hint="eastAsia" w:ascii="宋体" w:hAnsi="宋体"/>
                <w:color w:val="auto"/>
                <w:sz w:val="24"/>
                <w:szCs w:val="24"/>
              </w:rPr>
              <w:t>厨房废水，</w:t>
            </w:r>
            <w:r>
              <w:rPr>
                <w:rFonts w:ascii="宋体" w:hAnsi="宋体"/>
                <w:color w:val="auto"/>
                <w:sz w:val="24"/>
                <w:szCs w:val="24"/>
              </w:rPr>
              <w:t>截洪沟用于阻挡场区外围地表径流流入场内</w:t>
            </w:r>
            <w:r>
              <w:rPr>
                <w:rFonts w:hint="eastAsia" w:ascii="宋体" w:hAnsi="宋体"/>
                <w:color w:val="auto"/>
                <w:sz w:val="24"/>
                <w:szCs w:val="24"/>
              </w:rPr>
              <w:t>，</w:t>
            </w:r>
            <w:r>
              <w:rPr>
                <w:rFonts w:ascii="宋体" w:hAnsi="宋体"/>
                <w:color w:val="auto"/>
                <w:sz w:val="24"/>
                <w:szCs w:val="24"/>
              </w:rPr>
              <w:t>排水沟用于引排场内地表径流。</w:t>
            </w:r>
          </w:p>
          <w:p>
            <w:pPr>
              <w:spacing w:line="360" w:lineRule="auto"/>
              <w:ind w:firstLine="480" w:firstLineChars="200"/>
              <w:rPr>
                <w:color w:val="auto"/>
                <w:sz w:val="24"/>
                <w:szCs w:val="24"/>
              </w:rPr>
            </w:pPr>
            <w:r>
              <w:rPr>
                <w:color w:val="auto"/>
                <w:sz w:val="24"/>
                <w:szCs w:val="24"/>
              </w:rPr>
              <w:t>（2）降尘设施：</w:t>
            </w:r>
            <w:r>
              <w:rPr>
                <w:rFonts w:hint="eastAsia"/>
                <w:color w:val="auto"/>
                <w:sz w:val="24"/>
                <w:szCs w:val="24"/>
                <w:lang w:eastAsia="zh-CN"/>
              </w:rPr>
              <w:t>原项目在振动筛分区域和破碎环节设置彩钢瓦棚防尘罩，在</w:t>
            </w:r>
            <w:r>
              <w:rPr>
                <w:color w:val="auto"/>
                <w:sz w:val="24"/>
                <w:szCs w:val="24"/>
              </w:rPr>
              <w:t>破碎机和砂机的喂料口处设置喷淋洒水装置并配有相应的水箱，用于减少破碎及粉碎环节的粉尘排放量</w:t>
            </w:r>
            <w:r>
              <w:rPr>
                <w:rFonts w:hint="eastAsia"/>
                <w:color w:val="auto"/>
                <w:sz w:val="24"/>
                <w:szCs w:val="24"/>
                <w:lang w:eastAsia="zh-CN"/>
              </w:rPr>
              <w:t>。</w:t>
            </w:r>
            <w:r>
              <w:rPr>
                <w:color w:val="auto"/>
                <w:sz w:val="24"/>
                <w:szCs w:val="24"/>
              </w:rPr>
              <w:t xml:space="preserve"> </w:t>
            </w:r>
          </w:p>
          <w:p>
            <w:pPr>
              <w:spacing w:line="360" w:lineRule="auto"/>
              <w:ind w:firstLine="480" w:firstLineChars="200"/>
              <w:rPr>
                <w:rFonts w:hint="eastAsia"/>
                <w:bCs/>
                <w:color w:val="auto"/>
                <w:sz w:val="24"/>
                <w:szCs w:val="24"/>
                <w:lang w:eastAsia="zh-CN"/>
              </w:rPr>
            </w:pPr>
            <w:r>
              <w:rPr>
                <w:color w:val="auto"/>
                <w:sz w:val="24"/>
                <w:szCs w:val="24"/>
              </w:rPr>
              <w:t>（3）固废收集、清运设施：由于该砂场的表皮覆盖层较薄，产生少量表层覆土，储存至临时弃渣场，用作闭矿绿化覆土，其它剥离废石加工销售，生活垃圾集中收集至</w:t>
            </w:r>
            <w:r>
              <w:rPr>
                <w:rFonts w:hint="eastAsia"/>
                <w:color w:val="auto"/>
                <w:sz w:val="24"/>
                <w:szCs w:val="24"/>
                <w:lang w:eastAsia="zh-CN"/>
              </w:rPr>
              <w:t>垃圾收集桶</w:t>
            </w:r>
            <w:r>
              <w:rPr>
                <w:color w:val="auto"/>
                <w:sz w:val="24"/>
                <w:szCs w:val="24"/>
              </w:rPr>
              <w:t>，统一处理。</w:t>
            </w:r>
          </w:p>
          <w:p>
            <w:pPr>
              <w:numPr>
                <w:ilvl w:val="0"/>
                <w:numId w:val="2"/>
              </w:numPr>
              <w:spacing w:line="360" w:lineRule="auto"/>
              <w:ind w:firstLine="482" w:firstLineChars="200"/>
              <w:rPr>
                <w:rFonts w:hint="eastAsia"/>
                <w:b/>
                <w:bCs/>
                <w:color w:val="auto"/>
                <w:sz w:val="24"/>
                <w:szCs w:val="24"/>
                <w:lang w:eastAsia="zh-CN"/>
              </w:rPr>
            </w:pPr>
            <w:r>
              <w:rPr>
                <w:rFonts w:hint="eastAsia"/>
                <w:b/>
                <w:bCs/>
                <w:color w:val="auto"/>
                <w:sz w:val="24"/>
                <w:szCs w:val="24"/>
                <w:lang w:eastAsia="zh-CN"/>
              </w:rPr>
              <w:t>转型升级设计方案</w:t>
            </w:r>
          </w:p>
          <w:p>
            <w:pPr>
              <w:numPr>
                <w:ilvl w:val="0"/>
                <w:numId w:val="0"/>
              </w:numPr>
              <w:spacing w:line="360" w:lineRule="auto"/>
              <w:rPr>
                <w:rFonts w:hint="eastAsia"/>
                <w:color w:val="auto"/>
                <w:sz w:val="24"/>
                <w:szCs w:val="24"/>
                <w:lang w:val="en-US" w:eastAsia="zh-CN"/>
              </w:rPr>
            </w:pPr>
            <w:r>
              <w:rPr>
                <w:rFonts w:hint="eastAsia"/>
                <w:color w:val="auto"/>
                <w:sz w:val="24"/>
                <w:szCs w:val="24"/>
                <w:lang w:val="en-US" w:eastAsia="zh-CN"/>
              </w:rPr>
              <w:t xml:space="preserve">      对照</w:t>
            </w:r>
            <w:r>
              <w:rPr>
                <w:color w:val="auto"/>
                <w:sz w:val="24"/>
                <w:szCs w:val="24"/>
              </w:rPr>
              <w:t>《云南省人民政府关于促进非煤矿山转型升级的实施意见》（云政发</w:t>
            </w:r>
            <w:r>
              <w:rPr>
                <w:rFonts w:hint="eastAsia"/>
                <w:color w:val="auto"/>
                <w:sz w:val="24"/>
                <w:szCs w:val="24"/>
                <w:lang w:eastAsia="zh-CN"/>
              </w:rPr>
              <w:t>〔</w:t>
            </w:r>
            <w:r>
              <w:rPr>
                <w:rFonts w:hint="eastAsia"/>
                <w:color w:val="auto"/>
                <w:sz w:val="24"/>
                <w:szCs w:val="24"/>
                <w:lang w:val="en-US" w:eastAsia="zh-CN"/>
              </w:rPr>
              <w:t>2015</w:t>
            </w:r>
            <w:r>
              <w:rPr>
                <w:rFonts w:hint="eastAsia"/>
                <w:color w:val="auto"/>
                <w:sz w:val="24"/>
                <w:szCs w:val="24"/>
                <w:lang w:eastAsia="zh-CN"/>
              </w:rPr>
              <w:t>〕</w:t>
            </w:r>
            <w:r>
              <w:rPr>
                <w:color w:val="auto"/>
                <w:sz w:val="24"/>
                <w:szCs w:val="24"/>
              </w:rPr>
              <w:t>38号）</w:t>
            </w:r>
            <w:r>
              <w:rPr>
                <w:rFonts w:hint="eastAsia"/>
                <w:color w:val="auto"/>
                <w:sz w:val="24"/>
                <w:szCs w:val="24"/>
                <w:lang w:eastAsia="zh-CN"/>
              </w:rPr>
              <w:t>文件规定，项目符合“生产建设规模达不到标准要求，但改造后能达到要求，需要单独保留的”。项目改建后矿区面积由原来的</w:t>
            </w:r>
            <w:r>
              <w:rPr>
                <w:rFonts w:hint="eastAsia"/>
                <w:color w:val="auto"/>
                <w:sz w:val="24"/>
                <w:szCs w:val="24"/>
                <w:lang w:val="en-US" w:eastAsia="zh-CN"/>
              </w:rPr>
              <w:t>0.0063km</w:t>
            </w:r>
            <w:r>
              <w:rPr>
                <w:rFonts w:hint="eastAsia"/>
                <w:color w:val="auto"/>
                <w:sz w:val="24"/>
                <w:szCs w:val="24"/>
                <w:vertAlign w:val="superscript"/>
                <w:lang w:val="en-US" w:eastAsia="zh-CN"/>
              </w:rPr>
              <w:t>2</w:t>
            </w:r>
            <w:r>
              <w:rPr>
                <w:rFonts w:hint="eastAsia"/>
                <w:color w:val="auto"/>
                <w:sz w:val="24"/>
                <w:szCs w:val="24"/>
                <w:vertAlign w:val="baseline"/>
                <w:lang w:val="en-US" w:eastAsia="zh-CN"/>
              </w:rPr>
              <w:t>变为0.326</w:t>
            </w:r>
            <w:r>
              <w:rPr>
                <w:rFonts w:hint="eastAsia"/>
                <w:color w:val="auto"/>
                <w:sz w:val="24"/>
                <w:szCs w:val="24"/>
                <w:lang w:val="en-US" w:eastAsia="zh-CN"/>
              </w:rPr>
              <w:t>km</w:t>
            </w:r>
            <w:r>
              <w:rPr>
                <w:rFonts w:hint="eastAsia"/>
                <w:color w:val="auto"/>
                <w:sz w:val="24"/>
                <w:szCs w:val="24"/>
                <w:vertAlign w:val="superscript"/>
                <w:lang w:val="en-US" w:eastAsia="zh-CN"/>
              </w:rPr>
              <w:t>2</w:t>
            </w:r>
            <w:r>
              <w:rPr>
                <w:rFonts w:hint="eastAsia"/>
                <w:color w:val="auto"/>
                <w:sz w:val="24"/>
                <w:szCs w:val="24"/>
                <w:lang w:val="en-US" w:eastAsia="zh-CN"/>
              </w:rPr>
              <w:t>，矿区面积新增0.3197km</w:t>
            </w:r>
            <w:r>
              <w:rPr>
                <w:rFonts w:hint="eastAsia"/>
                <w:color w:val="auto"/>
                <w:sz w:val="24"/>
                <w:szCs w:val="24"/>
                <w:vertAlign w:val="superscript"/>
                <w:lang w:val="en-US" w:eastAsia="zh-CN"/>
              </w:rPr>
              <w:t>2</w:t>
            </w:r>
            <w:r>
              <w:rPr>
                <w:rFonts w:hint="eastAsia"/>
                <w:color w:val="auto"/>
                <w:sz w:val="24"/>
                <w:szCs w:val="24"/>
                <w:lang w:val="en-US" w:eastAsia="zh-CN"/>
              </w:rPr>
              <w:t>，矿区拐点坐标由原来的4个变为18个，开采深度由1602m～1550m，变更为1660m～1540m，详见下图1-1。生产规模由原来的2.52万吨/年提升到10万吨/年。</w:t>
            </w:r>
          </w:p>
          <w:p>
            <w:pPr>
              <w:numPr>
                <w:ilvl w:val="0"/>
                <w:numId w:val="0"/>
              </w:numPr>
              <w:spacing w:line="360" w:lineRule="auto"/>
              <w:rPr>
                <w:rFonts w:hint="eastAsia"/>
                <w:color w:val="auto"/>
                <w:sz w:val="24"/>
                <w:szCs w:val="24"/>
                <w:lang w:val="en-US" w:eastAsia="zh-CN"/>
              </w:rPr>
            </w:pPr>
            <w:r>
              <w:rPr>
                <w:rFonts w:hint="eastAsia"/>
                <w:color w:val="auto"/>
                <w:sz w:val="24"/>
                <w:szCs w:val="24"/>
                <w:lang w:val="en-US" w:eastAsia="zh-CN"/>
              </w:rPr>
              <w:t xml:space="preserve">     开采方式、边坡角、安全平台、清扫平台、台阶高度等都不变。据业主介绍</w:t>
            </w:r>
            <w:r>
              <w:rPr>
                <w:rFonts w:hint="eastAsia"/>
                <w:color w:val="auto"/>
                <w:sz w:val="24"/>
                <w:szCs w:val="24"/>
              </w:rPr>
              <w:t>项目原有</w:t>
            </w:r>
            <w:r>
              <w:rPr>
                <w:rFonts w:hint="eastAsia"/>
                <w:color w:val="auto"/>
                <w:sz w:val="24"/>
                <w:szCs w:val="24"/>
                <w:lang w:eastAsia="zh-CN"/>
              </w:rPr>
              <w:t>设备</w:t>
            </w:r>
            <w:r>
              <w:rPr>
                <w:color w:val="auto"/>
                <w:sz w:val="24"/>
                <w:szCs w:val="24"/>
              </w:rPr>
              <w:t>600×900鄂式破碎机单台生产能力为9～48m</w:t>
            </w:r>
            <w:r>
              <w:rPr>
                <w:color w:val="auto"/>
                <w:sz w:val="24"/>
                <w:szCs w:val="24"/>
                <w:vertAlign w:val="superscript"/>
              </w:rPr>
              <w:t>3</w:t>
            </w:r>
            <w:r>
              <w:rPr>
                <w:color w:val="auto"/>
                <w:sz w:val="24"/>
                <w:szCs w:val="24"/>
              </w:rPr>
              <w:t>/h(24.03～120.15t/h)，最大年生产能力大于20万吨</w:t>
            </w:r>
            <w:r>
              <w:rPr>
                <w:rFonts w:hint="eastAsia"/>
                <w:color w:val="auto"/>
                <w:sz w:val="24"/>
                <w:szCs w:val="24"/>
                <w:lang w:eastAsia="zh-CN"/>
              </w:rPr>
              <w:t>，</w:t>
            </w:r>
            <w:r>
              <w:rPr>
                <w:color w:val="auto"/>
                <w:sz w:val="24"/>
                <w:szCs w:val="24"/>
              </w:rPr>
              <w:t>2YZS-1548振动筛单台生产能力为11.8～108.2m</w:t>
            </w:r>
            <w:r>
              <w:rPr>
                <w:color w:val="auto"/>
                <w:sz w:val="24"/>
                <w:szCs w:val="24"/>
                <w:vertAlign w:val="superscript"/>
              </w:rPr>
              <w:t>3</w:t>
            </w:r>
            <w:r>
              <w:rPr>
                <w:color w:val="auto"/>
                <w:sz w:val="24"/>
                <w:szCs w:val="24"/>
              </w:rPr>
              <w:t>/h(31.5～289t/h)，最大年生产能力大约70万吨，</w:t>
            </w:r>
            <w:r>
              <w:rPr>
                <w:rFonts w:hint="eastAsia"/>
                <w:color w:val="auto"/>
                <w:sz w:val="24"/>
                <w:szCs w:val="24"/>
                <w:lang w:eastAsia="zh-CN"/>
              </w:rPr>
              <w:t>项目原设备能够满足升级后生产规模要求，不进行主要设备重新购置。辅助设备挖掘机、空压机、自卸汽车各增加</w:t>
            </w:r>
            <w:r>
              <w:rPr>
                <w:rFonts w:hint="eastAsia"/>
                <w:color w:val="auto"/>
                <w:sz w:val="24"/>
                <w:szCs w:val="24"/>
                <w:lang w:val="en-US" w:eastAsia="zh-CN"/>
              </w:rPr>
              <w:t>1台，人员增加3人。</w:t>
            </w:r>
          </w:p>
          <w:p>
            <w:pPr>
              <w:numPr>
                <w:ilvl w:val="0"/>
                <w:numId w:val="0"/>
              </w:numPr>
              <w:spacing w:line="360" w:lineRule="auto"/>
              <w:rPr>
                <w:rFonts w:hint="eastAsia"/>
                <w:color w:val="auto"/>
                <w:sz w:val="24"/>
                <w:szCs w:val="24"/>
                <w:lang w:val="en-US" w:eastAsia="zh-CN"/>
              </w:rPr>
            </w:pPr>
          </w:p>
          <w:p>
            <w:pPr>
              <w:numPr>
                <w:ilvl w:val="0"/>
                <w:numId w:val="0"/>
              </w:numPr>
              <w:spacing w:line="360" w:lineRule="auto"/>
              <w:rPr>
                <w:rFonts w:hint="eastAsia"/>
                <w:color w:val="auto"/>
                <w:sz w:val="24"/>
                <w:szCs w:val="24"/>
                <w:lang w:val="en-US" w:eastAsia="zh-CN"/>
              </w:rPr>
            </w:pPr>
          </w:p>
          <w:p>
            <w:pPr>
              <w:numPr>
                <w:ilvl w:val="0"/>
                <w:numId w:val="0"/>
              </w:numPr>
              <w:spacing w:line="360" w:lineRule="auto"/>
              <w:rPr>
                <w:rFonts w:hint="eastAsia"/>
                <w:color w:val="auto"/>
                <w:sz w:val="24"/>
                <w:szCs w:val="24"/>
                <w:lang w:val="en-US" w:eastAsia="zh-CN"/>
              </w:rPr>
            </w:pPr>
          </w:p>
          <w:p>
            <w:pPr>
              <w:numPr>
                <w:ilvl w:val="0"/>
                <w:numId w:val="0"/>
              </w:numPr>
              <w:spacing w:line="360" w:lineRule="auto"/>
              <w:rPr>
                <w:rFonts w:hint="eastAsia"/>
                <w:color w:val="auto"/>
                <w:sz w:val="24"/>
                <w:szCs w:val="24"/>
                <w:lang w:val="en-US" w:eastAsia="zh-CN"/>
              </w:rPr>
            </w:pPr>
          </w:p>
          <w:p>
            <w:pPr>
              <w:numPr>
                <w:ilvl w:val="0"/>
                <w:numId w:val="0"/>
              </w:numPr>
              <w:spacing w:line="360" w:lineRule="auto"/>
              <w:rPr>
                <w:rFonts w:hint="eastAsia"/>
                <w:color w:val="auto"/>
                <w:sz w:val="24"/>
                <w:szCs w:val="24"/>
                <w:lang w:val="en-US" w:eastAsia="zh-CN"/>
              </w:rPr>
            </w:pPr>
          </w:p>
          <w:p>
            <w:pPr>
              <w:numPr>
                <w:ilvl w:val="0"/>
                <w:numId w:val="0"/>
              </w:numPr>
              <w:spacing w:line="360" w:lineRule="auto"/>
              <w:rPr>
                <w:rFonts w:hint="eastAsia"/>
                <w:color w:val="auto"/>
                <w:sz w:val="24"/>
                <w:szCs w:val="24"/>
                <w:lang w:val="en-US" w:eastAsia="zh-CN"/>
              </w:rPr>
            </w:pPr>
          </w:p>
          <w:p>
            <w:pPr>
              <w:numPr>
                <w:ilvl w:val="0"/>
                <w:numId w:val="0"/>
              </w:numPr>
              <w:spacing w:line="360" w:lineRule="auto"/>
              <w:rPr>
                <w:rFonts w:hint="eastAsia"/>
                <w:color w:val="auto"/>
                <w:sz w:val="24"/>
                <w:szCs w:val="24"/>
                <w:lang w:val="en-US" w:eastAsia="zh-CN"/>
              </w:rPr>
            </w:pPr>
          </w:p>
          <w:p>
            <w:pPr>
              <w:numPr>
                <w:ilvl w:val="0"/>
                <w:numId w:val="0"/>
              </w:numPr>
              <w:spacing w:line="360" w:lineRule="auto"/>
              <w:rPr>
                <w:rFonts w:hint="eastAsia"/>
                <w:color w:val="auto"/>
                <w:sz w:val="24"/>
                <w:szCs w:val="24"/>
                <w:lang w:val="en-US" w:eastAsia="zh-CN"/>
              </w:rPr>
            </w:pPr>
          </w:p>
          <w:p>
            <w:pPr>
              <w:numPr>
                <w:ilvl w:val="0"/>
                <w:numId w:val="0"/>
              </w:numPr>
              <w:spacing w:line="360" w:lineRule="auto"/>
              <w:rPr>
                <w:rFonts w:hint="eastAsia"/>
                <w:color w:val="auto"/>
                <w:sz w:val="24"/>
                <w:szCs w:val="24"/>
                <w:lang w:val="en-US" w:eastAsia="zh-CN"/>
              </w:rPr>
            </w:pPr>
          </w:p>
          <w:p>
            <w:pPr>
              <w:numPr>
                <w:ilvl w:val="0"/>
                <w:numId w:val="0"/>
              </w:numPr>
              <w:spacing w:line="360" w:lineRule="auto"/>
              <w:rPr>
                <w:rFonts w:hint="eastAsia"/>
                <w:color w:val="auto"/>
                <w:sz w:val="24"/>
                <w:szCs w:val="24"/>
                <w:lang w:val="en-US" w:eastAsia="zh-CN"/>
              </w:rPr>
            </w:pPr>
          </w:p>
          <w:p>
            <w:pPr>
              <w:numPr>
                <w:ilvl w:val="0"/>
                <w:numId w:val="0"/>
              </w:numPr>
              <w:spacing w:line="360" w:lineRule="auto"/>
              <w:rPr>
                <w:rFonts w:hint="eastAsia"/>
                <w:color w:val="auto"/>
                <w:sz w:val="24"/>
                <w:szCs w:val="24"/>
                <w:lang w:val="en-US" w:eastAsia="zh-CN"/>
              </w:rPr>
            </w:pPr>
            <w:r>
              <w:rPr>
                <w:rFonts w:hint="eastAsia"/>
                <w:color w:val="auto"/>
                <w:sz w:val="24"/>
                <w:szCs w:val="24"/>
                <w:lang w:val="en-US" w:eastAsia="zh-CN"/>
              </w:rPr>
              <w:drawing>
                <wp:anchor distT="0" distB="0" distL="114300" distR="114300" simplePos="0" relativeHeight="251671552" behindDoc="0" locked="0" layoutInCell="1" allowOverlap="1">
                  <wp:simplePos x="0" y="0"/>
                  <wp:positionH relativeFrom="column">
                    <wp:posOffset>266065</wp:posOffset>
                  </wp:positionH>
                  <wp:positionV relativeFrom="paragraph">
                    <wp:posOffset>-33020</wp:posOffset>
                  </wp:positionV>
                  <wp:extent cx="5493385" cy="6744335"/>
                  <wp:effectExtent l="0" t="0" r="12065" b="18415"/>
                  <wp:wrapNone/>
                  <wp:docPr id="155" name="图片 955" descr="IMG_6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955" descr="IMG_6975"/>
                          <pic:cNvPicPr>
                            <a:picLocks noChangeAspect="1"/>
                          </pic:cNvPicPr>
                        </pic:nvPicPr>
                        <pic:blipFill>
                          <a:blip r:embed="rId6">
                            <a:lum contrast="42000"/>
                          </a:blip>
                          <a:srcRect l="4724" t="12241" r="3543" b="3322"/>
                          <a:stretch>
                            <a:fillRect/>
                          </a:stretch>
                        </pic:blipFill>
                        <pic:spPr>
                          <a:xfrm rot="10800000">
                            <a:off x="0" y="0"/>
                            <a:ext cx="5493385" cy="6744335"/>
                          </a:xfrm>
                          <a:prstGeom prst="rect">
                            <a:avLst/>
                          </a:prstGeom>
                          <a:noFill/>
                          <a:ln w="9525">
                            <a:noFill/>
                          </a:ln>
                        </pic:spPr>
                      </pic:pic>
                    </a:graphicData>
                  </a:graphic>
                </wp:anchor>
              </w:drawing>
            </w:r>
          </w:p>
          <w:p>
            <w:pPr>
              <w:numPr>
                <w:ilvl w:val="0"/>
                <w:numId w:val="0"/>
              </w:numPr>
              <w:spacing w:line="360" w:lineRule="auto"/>
              <w:rPr>
                <w:rFonts w:hint="eastAsia"/>
                <w:color w:val="auto"/>
                <w:sz w:val="24"/>
                <w:szCs w:val="24"/>
                <w:lang w:val="en-US" w:eastAsia="zh-CN"/>
              </w:rPr>
            </w:pPr>
          </w:p>
          <w:p>
            <w:pPr>
              <w:numPr>
                <w:ilvl w:val="0"/>
                <w:numId w:val="0"/>
              </w:numPr>
              <w:spacing w:line="360" w:lineRule="auto"/>
              <w:rPr>
                <w:rFonts w:hint="eastAsia"/>
                <w:color w:val="auto"/>
                <w:sz w:val="24"/>
                <w:szCs w:val="24"/>
                <w:lang w:val="en-US" w:eastAsia="zh-CN"/>
              </w:rPr>
            </w:pPr>
          </w:p>
          <w:p>
            <w:pPr>
              <w:numPr>
                <w:ilvl w:val="0"/>
                <w:numId w:val="0"/>
              </w:numPr>
              <w:spacing w:line="360" w:lineRule="auto"/>
              <w:rPr>
                <w:rFonts w:hint="eastAsia"/>
                <w:color w:val="auto"/>
                <w:sz w:val="24"/>
                <w:szCs w:val="24"/>
                <w:lang w:val="en-US" w:eastAsia="zh-CN"/>
              </w:rPr>
            </w:pPr>
          </w:p>
          <w:p>
            <w:pPr>
              <w:numPr>
                <w:ilvl w:val="0"/>
                <w:numId w:val="0"/>
              </w:numPr>
              <w:spacing w:line="360" w:lineRule="auto"/>
              <w:rPr>
                <w:rFonts w:hint="eastAsia"/>
                <w:color w:val="auto"/>
                <w:sz w:val="24"/>
                <w:szCs w:val="24"/>
                <w:lang w:val="en-US" w:eastAsia="zh-CN"/>
              </w:rPr>
            </w:pPr>
          </w:p>
          <w:p>
            <w:pPr>
              <w:numPr>
                <w:ilvl w:val="0"/>
                <w:numId w:val="0"/>
              </w:numPr>
              <w:spacing w:line="360" w:lineRule="auto"/>
              <w:rPr>
                <w:rFonts w:hint="eastAsia"/>
                <w:color w:val="auto"/>
                <w:sz w:val="24"/>
                <w:szCs w:val="24"/>
                <w:lang w:val="en-US" w:eastAsia="zh-CN"/>
              </w:rPr>
            </w:pPr>
          </w:p>
          <w:p>
            <w:pPr>
              <w:numPr>
                <w:ilvl w:val="0"/>
                <w:numId w:val="0"/>
              </w:numPr>
              <w:spacing w:line="360" w:lineRule="auto"/>
              <w:rPr>
                <w:rFonts w:hint="eastAsia"/>
                <w:color w:val="auto"/>
                <w:sz w:val="24"/>
                <w:szCs w:val="24"/>
                <w:lang w:val="en-US" w:eastAsia="zh-CN"/>
              </w:rPr>
            </w:pPr>
          </w:p>
          <w:p>
            <w:pPr>
              <w:numPr>
                <w:ilvl w:val="0"/>
                <w:numId w:val="0"/>
              </w:numPr>
              <w:spacing w:line="360" w:lineRule="auto"/>
              <w:rPr>
                <w:rFonts w:hint="eastAsia"/>
                <w:color w:val="auto"/>
                <w:sz w:val="24"/>
                <w:szCs w:val="24"/>
                <w:lang w:val="en-US" w:eastAsia="zh-CN"/>
              </w:rPr>
            </w:pPr>
          </w:p>
          <w:p>
            <w:pPr>
              <w:numPr>
                <w:ilvl w:val="0"/>
                <w:numId w:val="0"/>
              </w:numPr>
              <w:spacing w:line="360" w:lineRule="auto"/>
              <w:rPr>
                <w:rFonts w:hint="eastAsia"/>
                <w:color w:val="auto"/>
                <w:sz w:val="24"/>
                <w:szCs w:val="24"/>
                <w:lang w:val="en-US" w:eastAsia="zh-CN"/>
              </w:rPr>
            </w:pPr>
          </w:p>
          <w:p>
            <w:pPr>
              <w:numPr>
                <w:ilvl w:val="0"/>
                <w:numId w:val="0"/>
              </w:numPr>
              <w:spacing w:line="360" w:lineRule="auto"/>
              <w:rPr>
                <w:rFonts w:hint="eastAsia"/>
                <w:color w:val="auto"/>
                <w:sz w:val="24"/>
                <w:szCs w:val="24"/>
                <w:lang w:val="en-US" w:eastAsia="zh-CN"/>
              </w:rPr>
            </w:pPr>
          </w:p>
          <w:p>
            <w:pPr>
              <w:numPr>
                <w:ilvl w:val="0"/>
                <w:numId w:val="0"/>
              </w:numPr>
              <w:spacing w:line="360" w:lineRule="auto"/>
              <w:rPr>
                <w:rFonts w:hint="eastAsia"/>
                <w:color w:val="auto"/>
                <w:sz w:val="24"/>
                <w:szCs w:val="24"/>
                <w:lang w:val="en-US" w:eastAsia="zh-CN"/>
              </w:rPr>
            </w:pPr>
          </w:p>
          <w:p>
            <w:pPr>
              <w:numPr>
                <w:ilvl w:val="0"/>
                <w:numId w:val="0"/>
              </w:numPr>
              <w:spacing w:line="360" w:lineRule="auto"/>
              <w:rPr>
                <w:rFonts w:hint="eastAsia"/>
                <w:color w:val="auto"/>
                <w:sz w:val="24"/>
                <w:szCs w:val="24"/>
                <w:lang w:val="en-US" w:eastAsia="zh-CN"/>
              </w:rPr>
            </w:pPr>
          </w:p>
          <w:p>
            <w:pPr>
              <w:numPr>
                <w:ilvl w:val="0"/>
                <w:numId w:val="0"/>
              </w:numPr>
              <w:spacing w:line="360" w:lineRule="auto"/>
              <w:rPr>
                <w:rFonts w:hint="eastAsia"/>
                <w:color w:val="auto"/>
                <w:sz w:val="24"/>
                <w:szCs w:val="24"/>
                <w:lang w:val="en-US" w:eastAsia="zh-CN"/>
              </w:rPr>
            </w:pPr>
          </w:p>
          <w:p>
            <w:pPr>
              <w:numPr>
                <w:ilvl w:val="0"/>
                <w:numId w:val="0"/>
              </w:numPr>
              <w:spacing w:line="360" w:lineRule="auto"/>
              <w:rPr>
                <w:rFonts w:hint="eastAsia"/>
                <w:color w:val="auto"/>
                <w:sz w:val="24"/>
                <w:szCs w:val="24"/>
                <w:lang w:val="en-US" w:eastAsia="zh-CN"/>
              </w:rPr>
            </w:pPr>
          </w:p>
          <w:p>
            <w:pPr>
              <w:numPr>
                <w:ilvl w:val="0"/>
                <w:numId w:val="0"/>
              </w:numPr>
              <w:spacing w:line="360" w:lineRule="auto"/>
              <w:rPr>
                <w:rFonts w:hint="eastAsia"/>
                <w:color w:val="auto"/>
                <w:sz w:val="24"/>
                <w:szCs w:val="24"/>
                <w:lang w:val="en-US" w:eastAsia="zh-CN"/>
              </w:rPr>
            </w:pPr>
          </w:p>
          <w:p>
            <w:pPr>
              <w:numPr>
                <w:ilvl w:val="0"/>
                <w:numId w:val="0"/>
              </w:numPr>
              <w:spacing w:line="360" w:lineRule="auto"/>
              <w:rPr>
                <w:rFonts w:hint="eastAsia"/>
                <w:color w:val="auto"/>
                <w:sz w:val="24"/>
                <w:szCs w:val="24"/>
                <w:lang w:val="en-US" w:eastAsia="zh-CN"/>
              </w:rPr>
            </w:pPr>
          </w:p>
          <w:p>
            <w:pPr>
              <w:numPr>
                <w:ilvl w:val="0"/>
                <w:numId w:val="0"/>
              </w:numPr>
              <w:spacing w:line="360" w:lineRule="auto"/>
              <w:rPr>
                <w:rFonts w:hint="eastAsia"/>
                <w:color w:val="auto"/>
                <w:sz w:val="24"/>
                <w:szCs w:val="24"/>
                <w:lang w:val="en-US" w:eastAsia="zh-CN"/>
              </w:rPr>
            </w:pPr>
          </w:p>
          <w:p>
            <w:pPr>
              <w:numPr>
                <w:ilvl w:val="0"/>
                <w:numId w:val="0"/>
              </w:numPr>
              <w:spacing w:line="360" w:lineRule="auto"/>
              <w:rPr>
                <w:rFonts w:hint="eastAsia"/>
                <w:color w:val="auto"/>
                <w:sz w:val="24"/>
                <w:szCs w:val="24"/>
                <w:lang w:val="en-US" w:eastAsia="zh-CN"/>
              </w:rPr>
            </w:pPr>
          </w:p>
          <w:p>
            <w:pPr>
              <w:numPr>
                <w:ilvl w:val="0"/>
                <w:numId w:val="0"/>
              </w:numPr>
              <w:spacing w:line="360" w:lineRule="auto"/>
              <w:rPr>
                <w:rFonts w:hint="eastAsia"/>
                <w:color w:val="auto"/>
                <w:sz w:val="24"/>
                <w:szCs w:val="24"/>
                <w:lang w:val="en-US" w:eastAsia="zh-CN"/>
              </w:rPr>
            </w:pPr>
          </w:p>
          <w:p>
            <w:pPr>
              <w:numPr>
                <w:ilvl w:val="0"/>
                <w:numId w:val="0"/>
              </w:numPr>
              <w:spacing w:line="360" w:lineRule="auto"/>
              <w:rPr>
                <w:rFonts w:hint="eastAsia"/>
                <w:color w:val="auto"/>
                <w:sz w:val="24"/>
                <w:szCs w:val="24"/>
                <w:lang w:val="en-US" w:eastAsia="zh-CN"/>
              </w:rPr>
            </w:pPr>
          </w:p>
          <w:p>
            <w:pPr>
              <w:numPr>
                <w:ilvl w:val="0"/>
                <w:numId w:val="0"/>
              </w:numPr>
              <w:spacing w:line="360" w:lineRule="auto"/>
              <w:rPr>
                <w:rFonts w:hint="eastAsia"/>
                <w:color w:val="auto"/>
                <w:sz w:val="24"/>
                <w:szCs w:val="24"/>
                <w:lang w:val="en-US" w:eastAsia="zh-CN"/>
              </w:rPr>
            </w:pPr>
          </w:p>
          <w:p>
            <w:pPr>
              <w:numPr>
                <w:ilvl w:val="0"/>
                <w:numId w:val="0"/>
              </w:numPr>
              <w:spacing w:line="360" w:lineRule="auto"/>
              <w:rPr>
                <w:rFonts w:hint="eastAsia"/>
                <w:color w:val="auto"/>
                <w:sz w:val="21"/>
                <w:szCs w:val="21"/>
                <w:lang w:val="en-US" w:eastAsia="zh-CN"/>
              </w:rPr>
            </w:pPr>
            <w:r>
              <w:rPr>
                <w:rFonts w:hint="eastAsia"/>
                <w:color w:val="auto"/>
                <w:sz w:val="24"/>
                <w:szCs w:val="24"/>
                <w:lang w:val="en-US" w:eastAsia="zh-CN"/>
              </w:rPr>
              <w:t xml:space="preserve">  </w:t>
            </w:r>
            <w:r>
              <w:rPr>
                <w:rFonts w:hint="eastAsia"/>
                <w:color w:val="auto"/>
                <w:sz w:val="21"/>
                <w:szCs w:val="21"/>
                <w:lang w:val="en-US" w:eastAsia="zh-CN"/>
              </w:rPr>
              <w:t xml:space="preserve">                              图1-1项目矿界关系示意图</w:t>
            </w:r>
          </w:p>
          <w:p>
            <w:pPr>
              <w:numPr>
                <w:ilvl w:val="0"/>
                <w:numId w:val="0"/>
              </w:numPr>
              <w:spacing w:line="360" w:lineRule="auto"/>
              <w:rPr>
                <w:rFonts w:hint="eastAsia"/>
                <w:color w:val="auto"/>
                <w:sz w:val="21"/>
                <w:szCs w:val="21"/>
                <w:lang w:val="en-US" w:eastAsia="zh-CN"/>
              </w:rPr>
            </w:pPr>
          </w:p>
          <w:p>
            <w:pPr>
              <w:numPr>
                <w:ilvl w:val="0"/>
                <w:numId w:val="2"/>
              </w:numPr>
              <w:spacing w:line="360" w:lineRule="auto"/>
              <w:ind w:firstLine="482" w:firstLineChars="200"/>
              <w:rPr>
                <w:rFonts w:hint="eastAsia"/>
                <w:b/>
                <w:bCs/>
                <w:color w:val="auto"/>
                <w:sz w:val="24"/>
                <w:szCs w:val="24"/>
                <w:lang w:eastAsia="zh-CN"/>
              </w:rPr>
            </w:pPr>
            <w:r>
              <w:rPr>
                <w:rFonts w:hint="eastAsia"/>
                <w:b/>
                <w:bCs/>
                <w:color w:val="auto"/>
                <w:sz w:val="24"/>
                <w:szCs w:val="24"/>
                <w:lang w:eastAsia="zh-CN"/>
              </w:rPr>
              <w:t>本项目建设内容</w:t>
            </w:r>
          </w:p>
          <w:p>
            <w:pPr>
              <w:spacing w:line="360" w:lineRule="auto"/>
              <w:ind w:firstLine="480" w:firstLineChars="200"/>
              <w:rPr>
                <w:rFonts w:hint="eastAsia"/>
                <w:color w:val="auto"/>
                <w:sz w:val="24"/>
                <w:szCs w:val="24"/>
                <w:lang w:val="en-US" w:eastAsia="zh-CN"/>
              </w:rPr>
            </w:pPr>
            <w:r>
              <w:rPr>
                <w:rFonts w:hint="eastAsia"/>
                <w:color w:val="auto"/>
                <w:lang w:eastAsia="zh-CN"/>
              </w:rPr>
              <w:t>项目属于转型升级项目，</w:t>
            </w:r>
            <w:r>
              <w:rPr>
                <w:rFonts w:hint="eastAsia"/>
                <w:color w:val="auto"/>
                <w:sz w:val="24"/>
                <w:szCs w:val="24"/>
                <w:lang w:eastAsia="zh-CN"/>
              </w:rPr>
              <w:t>项目改建后矿区面积由原来的</w:t>
            </w:r>
            <w:r>
              <w:rPr>
                <w:rFonts w:hint="eastAsia"/>
                <w:color w:val="auto"/>
                <w:sz w:val="24"/>
                <w:szCs w:val="24"/>
                <w:lang w:val="en-US" w:eastAsia="zh-CN"/>
              </w:rPr>
              <w:t>0.0063km</w:t>
            </w:r>
            <w:r>
              <w:rPr>
                <w:rFonts w:hint="eastAsia"/>
                <w:color w:val="auto"/>
                <w:sz w:val="24"/>
                <w:szCs w:val="24"/>
                <w:vertAlign w:val="superscript"/>
                <w:lang w:val="en-US" w:eastAsia="zh-CN"/>
              </w:rPr>
              <w:t>2</w:t>
            </w:r>
            <w:r>
              <w:rPr>
                <w:rFonts w:hint="eastAsia"/>
                <w:color w:val="auto"/>
                <w:sz w:val="24"/>
                <w:szCs w:val="24"/>
                <w:vertAlign w:val="baseline"/>
                <w:lang w:val="en-US" w:eastAsia="zh-CN"/>
              </w:rPr>
              <w:t>变为0.326</w:t>
            </w:r>
            <w:r>
              <w:rPr>
                <w:rFonts w:hint="eastAsia"/>
                <w:color w:val="auto"/>
                <w:sz w:val="24"/>
                <w:szCs w:val="24"/>
                <w:lang w:val="en-US" w:eastAsia="zh-CN"/>
              </w:rPr>
              <w:t>km</w:t>
            </w:r>
            <w:r>
              <w:rPr>
                <w:rFonts w:hint="eastAsia"/>
                <w:color w:val="auto"/>
                <w:sz w:val="24"/>
                <w:szCs w:val="24"/>
                <w:vertAlign w:val="superscript"/>
                <w:lang w:val="en-US" w:eastAsia="zh-CN"/>
              </w:rPr>
              <w:t>2</w:t>
            </w:r>
            <w:r>
              <w:rPr>
                <w:rFonts w:hint="eastAsia"/>
                <w:color w:val="auto"/>
                <w:sz w:val="24"/>
                <w:szCs w:val="24"/>
                <w:lang w:val="en-US" w:eastAsia="zh-CN"/>
              </w:rPr>
              <w:t>，矿区面积新增0.3197km</w:t>
            </w:r>
            <w:r>
              <w:rPr>
                <w:rFonts w:hint="eastAsia"/>
                <w:color w:val="auto"/>
                <w:sz w:val="24"/>
                <w:szCs w:val="24"/>
                <w:vertAlign w:val="superscript"/>
                <w:lang w:val="en-US" w:eastAsia="zh-CN"/>
              </w:rPr>
              <w:t>2</w:t>
            </w:r>
            <w:r>
              <w:rPr>
                <w:rFonts w:hint="eastAsia"/>
                <w:color w:val="auto"/>
                <w:sz w:val="24"/>
                <w:szCs w:val="24"/>
                <w:lang w:val="en-US" w:eastAsia="zh-CN"/>
              </w:rPr>
              <w:t>，矿区拐点坐标由原来的4个变为18个，开采深度由1602m～1550m，变更为1660m～1540m。生产规模由原来的2.52万吨/年提升到10万吨/年。项目设备、开采方式、生产方式全部依托原有，新建废水收集池、雨水收集池、防尘罩、挡土墙，增设危废收集桶，新建危废暂存间一间，具体如下：</w:t>
            </w:r>
          </w:p>
          <w:p>
            <w:pPr>
              <w:spacing w:line="360" w:lineRule="auto"/>
              <w:ind w:firstLine="482" w:firstLineChars="200"/>
              <w:rPr>
                <w:rFonts w:hint="eastAsia"/>
                <w:color w:val="auto"/>
                <w:sz w:val="24"/>
                <w:szCs w:val="24"/>
                <w:lang w:eastAsia="zh-CN"/>
              </w:rPr>
            </w:pPr>
            <w:r>
              <w:rPr>
                <w:rFonts w:hint="eastAsia"/>
                <w:b/>
                <w:bCs/>
                <w:color w:val="auto"/>
                <w:sz w:val="24"/>
                <w:szCs w:val="24"/>
                <w:lang w:val="en-US" w:eastAsia="zh-CN"/>
              </w:rPr>
              <w:t xml:space="preserve"> </w:t>
            </w:r>
            <w:r>
              <w:rPr>
                <w:rFonts w:hint="eastAsia"/>
                <w:color w:val="auto"/>
                <w:sz w:val="24"/>
                <w:szCs w:val="24"/>
                <w:lang w:val="en-US" w:eastAsia="zh-CN"/>
              </w:rPr>
              <w:t>1、</w:t>
            </w:r>
            <w:r>
              <w:rPr>
                <w:color w:val="auto"/>
                <w:sz w:val="24"/>
                <w:szCs w:val="24"/>
              </w:rPr>
              <w:t>矿山开采区</w:t>
            </w:r>
            <w:r>
              <w:rPr>
                <w:rFonts w:hint="eastAsia"/>
                <w:color w:val="auto"/>
                <w:sz w:val="24"/>
                <w:szCs w:val="24"/>
                <w:lang w:eastAsia="zh-CN"/>
              </w:rPr>
              <w:t>。</w:t>
            </w:r>
            <w:r>
              <w:rPr>
                <w:color w:val="auto"/>
                <w:sz w:val="24"/>
                <w:szCs w:val="24"/>
              </w:rPr>
              <w:t>本项目矿区面积由</w:t>
            </w:r>
            <w:r>
              <w:rPr>
                <w:rFonts w:hint="eastAsia"/>
                <w:color w:val="auto"/>
                <w:sz w:val="24"/>
                <w:szCs w:val="24"/>
                <w:lang w:val="en-US" w:eastAsia="zh-CN"/>
              </w:rPr>
              <w:t>18</w:t>
            </w:r>
            <w:r>
              <w:rPr>
                <w:color w:val="auto"/>
                <w:sz w:val="24"/>
                <w:szCs w:val="24"/>
              </w:rPr>
              <w:t>个拐点圈定，矿区总面积</w:t>
            </w:r>
            <w:r>
              <w:rPr>
                <w:rFonts w:hint="eastAsia"/>
                <w:color w:val="auto"/>
                <w:sz w:val="24"/>
                <w:szCs w:val="24"/>
                <w:lang w:eastAsia="zh-CN"/>
              </w:rPr>
              <w:t>为</w:t>
            </w:r>
            <w:r>
              <w:rPr>
                <w:color w:val="auto"/>
                <w:sz w:val="24"/>
                <w:szCs w:val="24"/>
              </w:rPr>
              <w:t>0.</w:t>
            </w:r>
            <w:r>
              <w:rPr>
                <w:rFonts w:hint="eastAsia"/>
                <w:color w:val="auto"/>
                <w:sz w:val="24"/>
                <w:szCs w:val="24"/>
                <w:lang w:val="en-US" w:eastAsia="zh-CN"/>
              </w:rPr>
              <w:t>326</w:t>
            </w:r>
            <w:r>
              <w:rPr>
                <w:color w:val="auto"/>
                <w:sz w:val="24"/>
                <w:szCs w:val="24"/>
              </w:rPr>
              <w:t>km</w:t>
            </w:r>
            <w:r>
              <w:rPr>
                <w:color w:val="auto"/>
                <w:sz w:val="24"/>
                <w:szCs w:val="24"/>
                <w:vertAlign w:val="superscript"/>
              </w:rPr>
              <w:t>2</w:t>
            </w:r>
            <w:r>
              <w:rPr>
                <w:color w:val="auto"/>
                <w:sz w:val="24"/>
                <w:szCs w:val="24"/>
              </w:rPr>
              <w:t>，开采标高</w:t>
            </w:r>
            <w:r>
              <w:rPr>
                <w:rFonts w:hint="eastAsia"/>
                <w:color w:val="auto"/>
                <w:sz w:val="24"/>
                <w:szCs w:val="24"/>
                <w:lang w:val="en-US" w:eastAsia="zh-CN"/>
              </w:rPr>
              <w:t>1660</w:t>
            </w:r>
            <w:r>
              <w:rPr>
                <w:color w:val="auto"/>
                <w:sz w:val="24"/>
                <w:szCs w:val="24"/>
              </w:rPr>
              <w:t>m~</w:t>
            </w:r>
            <w:r>
              <w:rPr>
                <w:rFonts w:hint="eastAsia"/>
                <w:color w:val="auto"/>
                <w:sz w:val="24"/>
                <w:szCs w:val="24"/>
                <w:lang w:val="en-US" w:eastAsia="zh-CN"/>
              </w:rPr>
              <w:t>1540</w:t>
            </w:r>
            <w:r>
              <w:rPr>
                <w:color w:val="auto"/>
                <w:sz w:val="24"/>
                <w:szCs w:val="24"/>
              </w:rPr>
              <w:t>m，</w:t>
            </w:r>
            <w:r>
              <w:rPr>
                <w:rFonts w:hint="eastAsia"/>
                <w:color w:val="auto"/>
                <w:sz w:val="24"/>
                <w:szCs w:val="24"/>
                <w:lang w:eastAsia="zh-CN"/>
              </w:rPr>
              <w:t>根据</w:t>
            </w:r>
            <w:r>
              <w:rPr>
                <w:rFonts w:hint="eastAsia"/>
                <w:color w:val="auto"/>
                <w:sz w:val="24"/>
                <w:szCs w:val="24"/>
                <w:lang w:val="en-US" w:eastAsia="zh-CN"/>
              </w:rPr>
              <w:t>《云南省砚山县盘龙乡芦柴冲布邦山建筑石料用灰岩矿资源储量核实报告》项目转型升级后保有矿石量为4123.74万t</w:t>
            </w:r>
            <w:r>
              <w:rPr>
                <w:rFonts w:hint="eastAsia"/>
                <w:color w:val="auto"/>
                <w:sz w:val="24"/>
                <w:szCs w:val="24"/>
              </w:rPr>
              <w:t>，</w:t>
            </w:r>
            <w:r>
              <w:rPr>
                <w:rFonts w:hint="eastAsia"/>
                <w:color w:val="auto"/>
                <w:sz w:val="24"/>
                <w:szCs w:val="24"/>
                <w:lang w:eastAsia="zh-CN"/>
              </w:rPr>
              <w:t>可开采资源储量为</w:t>
            </w:r>
            <w:r>
              <w:rPr>
                <w:rFonts w:hint="eastAsia"/>
                <w:color w:val="auto"/>
                <w:sz w:val="24"/>
                <w:szCs w:val="24"/>
                <w:lang w:val="en-US" w:eastAsia="zh-CN"/>
              </w:rPr>
              <w:t>3149.02万t，服务年限可达315年。</w:t>
            </w:r>
            <w:r>
              <w:rPr>
                <w:rFonts w:hint="eastAsia"/>
                <w:color w:val="auto"/>
                <w:sz w:val="24"/>
                <w:szCs w:val="24"/>
                <w:lang w:eastAsia="zh-CN"/>
              </w:rPr>
              <w:t>根据</w:t>
            </w:r>
            <w:r>
              <w:rPr>
                <w:rFonts w:hint="eastAsia"/>
                <w:color w:val="auto"/>
                <w:sz w:val="24"/>
                <w:szCs w:val="24"/>
                <w:lang w:val="en-US" w:eastAsia="zh-CN"/>
              </w:rPr>
              <w:t>《云南省砚山县盘龙乡芦柴冲布邦山建筑石料用灰岩矿资源</w:t>
            </w:r>
            <w:r>
              <w:rPr>
                <w:rFonts w:hint="eastAsia"/>
                <w:color w:val="auto"/>
                <w:sz w:val="24"/>
                <w:szCs w:val="24"/>
                <w:lang w:eastAsia="zh-CN"/>
              </w:rPr>
              <w:t>开发利用方案</w:t>
            </w:r>
            <w:r>
              <w:rPr>
                <w:rFonts w:hint="eastAsia"/>
                <w:color w:val="auto"/>
                <w:sz w:val="24"/>
                <w:szCs w:val="24"/>
                <w:lang w:val="en-US" w:eastAsia="zh-CN"/>
              </w:rPr>
              <w:t>》，项目将进行分期开采，第一期开采利用项目东侧矿区，资源储量为369.05万t</w:t>
            </w:r>
            <w:r>
              <w:rPr>
                <w:rFonts w:hint="eastAsia"/>
                <w:color w:val="auto"/>
                <w:sz w:val="24"/>
                <w:szCs w:val="24"/>
                <w:lang w:eastAsia="zh-CN"/>
              </w:rPr>
              <w:t>，可开采量为</w:t>
            </w:r>
            <w:r>
              <w:rPr>
                <w:rFonts w:hint="eastAsia"/>
                <w:color w:val="auto"/>
                <w:sz w:val="24"/>
                <w:szCs w:val="24"/>
                <w:lang w:val="en-US" w:eastAsia="zh-CN"/>
              </w:rPr>
              <w:t>199.36万t，</w:t>
            </w:r>
            <w:r>
              <w:rPr>
                <w:rFonts w:hint="eastAsia"/>
                <w:color w:val="auto"/>
                <w:sz w:val="24"/>
                <w:szCs w:val="24"/>
              </w:rPr>
              <w:t>设计回采率为</w:t>
            </w:r>
            <w:r>
              <w:rPr>
                <w:rFonts w:hint="eastAsia"/>
                <w:color w:val="auto"/>
                <w:sz w:val="24"/>
                <w:szCs w:val="24"/>
                <w:lang w:val="en-US" w:eastAsia="zh-CN"/>
              </w:rPr>
              <w:t>95</w:t>
            </w:r>
            <w:r>
              <w:rPr>
                <w:rFonts w:hint="eastAsia"/>
                <w:color w:val="auto"/>
                <w:sz w:val="24"/>
                <w:szCs w:val="24"/>
              </w:rPr>
              <w:t>%</w:t>
            </w:r>
            <w:r>
              <w:rPr>
                <w:rFonts w:hint="eastAsia"/>
                <w:color w:val="auto"/>
                <w:sz w:val="24"/>
                <w:szCs w:val="24"/>
                <w:lang w:eastAsia="zh-CN"/>
              </w:rPr>
              <w:t>，转型升级后第一期开采服务年限为</w:t>
            </w:r>
            <w:r>
              <w:rPr>
                <w:rFonts w:hint="eastAsia"/>
                <w:color w:val="auto"/>
                <w:sz w:val="24"/>
                <w:szCs w:val="24"/>
                <w:lang w:val="en-US" w:eastAsia="zh-CN"/>
              </w:rPr>
              <w:t xml:space="preserve"> 19年</w:t>
            </w:r>
            <w:r>
              <w:rPr>
                <w:rFonts w:hint="eastAsia"/>
                <w:color w:val="auto"/>
                <w:sz w:val="24"/>
                <w:szCs w:val="24"/>
              </w:rPr>
              <w:t>。</w:t>
            </w:r>
            <w:r>
              <w:rPr>
                <w:color w:val="auto"/>
                <w:sz w:val="24"/>
                <w:szCs w:val="24"/>
              </w:rPr>
              <w:t>项目露天采区采用由上至下的顺序分阶段、移动坑线开采，平台内回采工作由</w:t>
            </w:r>
            <w:r>
              <w:rPr>
                <w:rFonts w:hint="eastAsia"/>
                <w:color w:val="auto"/>
                <w:sz w:val="24"/>
                <w:szCs w:val="24"/>
                <w:lang w:eastAsia="zh-CN"/>
              </w:rPr>
              <w:t>北侧向南</w:t>
            </w:r>
            <w:r>
              <w:rPr>
                <w:color w:val="auto"/>
                <w:sz w:val="24"/>
                <w:szCs w:val="24"/>
              </w:rPr>
              <w:t>部推进，先进行</w:t>
            </w:r>
            <w:r>
              <w:rPr>
                <w:rFonts w:hint="eastAsia"/>
                <w:color w:val="auto"/>
                <w:sz w:val="24"/>
                <w:szCs w:val="24"/>
                <w:lang w:eastAsia="zh-CN"/>
              </w:rPr>
              <w:t>北侧</w:t>
            </w:r>
            <w:r>
              <w:rPr>
                <w:color w:val="auto"/>
                <w:sz w:val="24"/>
                <w:szCs w:val="24"/>
              </w:rPr>
              <w:t>矿区开采</w:t>
            </w:r>
            <w:r>
              <w:rPr>
                <w:rFonts w:hint="eastAsia"/>
                <w:color w:val="auto"/>
                <w:sz w:val="24"/>
                <w:szCs w:val="24"/>
                <w:lang w:eastAsia="zh-CN"/>
              </w:rPr>
              <w:t>。</w:t>
            </w:r>
          </w:p>
          <w:p>
            <w:pPr>
              <w:numPr>
                <w:ilvl w:val="0"/>
                <w:numId w:val="3"/>
              </w:numPr>
              <w:spacing w:line="360" w:lineRule="auto"/>
              <w:ind w:left="48" w:leftChars="20" w:firstLine="480" w:firstLineChars="200"/>
              <w:rPr>
                <w:rFonts w:hint="eastAsia"/>
                <w:color w:val="auto"/>
                <w:sz w:val="24"/>
                <w:szCs w:val="24"/>
                <w:lang w:val="en-US" w:eastAsia="zh-CN"/>
              </w:rPr>
            </w:pPr>
            <w:r>
              <w:rPr>
                <w:rFonts w:hint="eastAsia"/>
                <w:color w:val="auto"/>
                <w:sz w:val="24"/>
                <w:szCs w:val="24"/>
                <w:lang w:val="en-US" w:eastAsia="zh-CN"/>
              </w:rPr>
              <w:t>新增废水收集池。在办公生活区新增废水收集池，收集洗漱废水（含淋浴废水），收集后用作场区洒水降尘。</w:t>
            </w:r>
          </w:p>
          <w:p>
            <w:pPr>
              <w:numPr>
                <w:ilvl w:val="0"/>
                <w:numId w:val="3"/>
              </w:numPr>
              <w:spacing w:line="360" w:lineRule="auto"/>
              <w:ind w:left="48" w:leftChars="20" w:firstLine="480" w:firstLineChars="200"/>
              <w:rPr>
                <w:rFonts w:hint="eastAsia"/>
                <w:color w:val="auto"/>
                <w:sz w:val="24"/>
                <w:szCs w:val="24"/>
                <w:lang w:val="en-US" w:eastAsia="zh-CN"/>
              </w:rPr>
            </w:pPr>
            <w:r>
              <w:rPr>
                <w:rFonts w:hint="eastAsia"/>
                <w:color w:val="auto"/>
                <w:sz w:val="24"/>
                <w:szCs w:val="24"/>
                <w:lang w:val="en-US" w:eastAsia="zh-CN"/>
              </w:rPr>
              <w:t>新增初期雨水收集池。在厂区堆场侧增设初期雨水收集池，用来收集雨水，收集澄清后用作场区洒水降尘。</w:t>
            </w:r>
          </w:p>
          <w:p>
            <w:pPr>
              <w:numPr>
                <w:ilvl w:val="0"/>
                <w:numId w:val="3"/>
              </w:numPr>
              <w:spacing w:line="360" w:lineRule="auto"/>
              <w:ind w:left="48" w:leftChars="20" w:firstLine="480" w:firstLineChars="200"/>
              <w:rPr>
                <w:rFonts w:hint="eastAsia"/>
                <w:color w:val="auto"/>
                <w:sz w:val="24"/>
                <w:szCs w:val="24"/>
                <w:lang w:val="en-US" w:eastAsia="zh-CN"/>
              </w:rPr>
            </w:pPr>
            <w:r>
              <w:rPr>
                <w:rFonts w:hint="eastAsia"/>
                <w:color w:val="auto"/>
                <w:sz w:val="24"/>
                <w:szCs w:val="24"/>
                <w:lang w:val="en-US" w:eastAsia="zh-CN"/>
              </w:rPr>
              <w:t>增设防尘罩。为进一步减少粉尘扩散对周边环境的影响，环保要求在生产加工区的落料处设置防尘罩。</w:t>
            </w:r>
          </w:p>
          <w:p>
            <w:pPr>
              <w:numPr>
                <w:ilvl w:val="0"/>
                <w:numId w:val="3"/>
              </w:numPr>
              <w:spacing w:line="360" w:lineRule="auto"/>
              <w:ind w:left="48" w:leftChars="20" w:firstLine="480" w:firstLineChars="200"/>
              <w:rPr>
                <w:rFonts w:hint="eastAsia"/>
                <w:color w:val="auto"/>
                <w:sz w:val="24"/>
                <w:szCs w:val="24"/>
                <w:lang w:val="en-US" w:eastAsia="zh-CN"/>
              </w:rPr>
            </w:pPr>
            <w:r>
              <w:rPr>
                <w:rFonts w:hint="eastAsia"/>
                <w:color w:val="auto"/>
                <w:sz w:val="24"/>
                <w:szCs w:val="24"/>
                <w:lang w:val="en-US" w:eastAsia="zh-CN"/>
              </w:rPr>
              <w:t>新建挡土墙，为进一步减少雨水对临时弃渣场的影响，项目在临时弃渣场靠近采区一侧设置挡墙。</w:t>
            </w:r>
          </w:p>
          <w:p>
            <w:pPr>
              <w:numPr>
                <w:ilvl w:val="0"/>
                <w:numId w:val="3"/>
              </w:numPr>
              <w:spacing w:line="360" w:lineRule="auto"/>
              <w:ind w:left="48" w:leftChars="20" w:firstLine="480" w:firstLineChars="200"/>
              <w:rPr>
                <w:rFonts w:hint="eastAsia"/>
                <w:color w:val="auto"/>
                <w:sz w:val="24"/>
                <w:szCs w:val="24"/>
                <w:lang w:val="en-US" w:eastAsia="zh-CN"/>
              </w:rPr>
            </w:pPr>
            <w:r>
              <w:rPr>
                <w:rFonts w:hint="eastAsia"/>
                <w:color w:val="auto"/>
                <w:sz w:val="24"/>
                <w:szCs w:val="24"/>
                <w:lang w:val="en-US" w:eastAsia="zh-CN"/>
              </w:rPr>
              <w:t>新建危废暂存间，在修理间侧面新建一间危废暂存间，用来存储危废。</w:t>
            </w:r>
          </w:p>
          <w:p>
            <w:pPr>
              <w:numPr>
                <w:ilvl w:val="0"/>
                <w:numId w:val="3"/>
              </w:numPr>
              <w:spacing w:line="360" w:lineRule="auto"/>
              <w:ind w:left="48" w:leftChars="20" w:firstLine="480" w:firstLineChars="200"/>
              <w:rPr>
                <w:rFonts w:hint="eastAsia"/>
                <w:b/>
                <w:bCs/>
                <w:color w:val="auto"/>
                <w:sz w:val="24"/>
                <w:szCs w:val="24"/>
                <w:lang w:val="en-US" w:eastAsia="zh-CN"/>
              </w:rPr>
            </w:pPr>
            <w:r>
              <w:rPr>
                <w:rFonts w:hint="eastAsia"/>
                <w:color w:val="auto"/>
                <w:sz w:val="24"/>
                <w:szCs w:val="24"/>
                <w:lang w:val="en-US" w:eastAsia="zh-CN"/>
              </w:rPr>
              <w:t>增设危废收集桶。在危废暂存间，设置危废收集桶，用来存储废机油，收集后的废机油，及时委托有资质的单位处理。</w:t>
            </w:r>
          </w:p>
          <w:p>
            <w:pPr>
              <w:autoSpaceDE w:val="0"/>
              <w:autoSpaceDN w:val="0"/>
              <w:jc w:val="center"/>
              <w:rPr>
                <w:rFonts w:hint="eastAsia"/>
                <w:b/>
                <w:color w:val="auto"/>
                <w:kern w:val="0"/>
                <w:sz w:val="21"/>
                <w:szCs w:val="21"/>
              </w:rPr>
            </w:pPr>
            <w:r>
              <w:rPr>
                <w:b/>
                <w:color w:val="auto"/>
                <w:kern w:val="0"/>
                <w:sz w:val="21"/>
                <w:szCs w:val="21"/>
              </w:rPr>
              <w:t xml:space="preserve"> </w:t>
            </w:r>
            <w:r>
              <w:rPr>
                <w:rFonts w:hint="eastAsia"/>
                <w:b/>
                <w:color w:val="auto"/>
                <w:kern w:val="0"/>
                <w:sz w:val="21"/>
                <w:szCs w:val="21"/>
                <w:lang w:eastAsia="zh-CN"/>
              </w:rPr>
              <w:t>表</w:t>
            </w:r>
            <w:r>
              <w:rPr>
                <w:rFonts w:hint="eastAsia"/>
                <w:b/>
                <w:color w:val="auto"/>
                <w:kern w:val="0"/>
                <w:sz w:val="21"/>
                <w:szCs w:val="21"/>
                <w:lang w:val="en-US" w:eastAsia="zh-CN"/>
              </w:rPr>
              <w:t xml:space="preserve">1-3 </w:t>
            </w:r>
            <w:r>
              <w:rPr>
                <w:b/>
                <w:color w:val="auto"/>
                <w:kern w:val="0"/>
                <w:sz w:val="21"/>
                <w:szCs w:val="21"/>
              </w:rPr>
              <w:t>项目建设内容一览表</w:t>
            </w:r>
          </w:p>
          <w:tbl>
            <w:tblPr>
              <w:tblStyle w:val="17"/>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
              <w:gridCol w:w="676"/>
              <w:gridCol w:w="1070"/>
              <w:gridCol w:w="825"/>
              <w:gridCol w:w="4635"/>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blHeader/>
                <w:jc w:val="center"/>
              </w:trPr>
              <w:tc>
                <w:tcPr>
                  <w:tcW w:w="1088" w:type="dxa"/>
                  <w:gridSpan w:val="2"/>
                  <w:vAlign w:val="center"/>
                </w:tcPr>
                <w:p>
                  <w:pPr>
                    <w:adjustRightInd w:val="0"/>
                    <w:snapToGrid w:val="0"/>
                    <w:spacing w:line="276" w:lineRule="auto"/>
                    <w:ind w:left="-72" w:leftChars="-30" w:right="-72" w:rightChars="-30"/>
                    <w:jc w:val="center"/>
                    <w:rPr>
                      <w:b/>
                      <w:color w:val="auto"/>
                      <w:sz w:val="21"/>
                      <w:szCs w:val="21"/>
                    </w:rPr>
                  </w:pPr>
                  <w:r>
                    <w:rPr>
                      <w:b/>
                      <w:color w:val="auto"/>
                      <w:sz w:val="21"/>
                      <w:szCs w:val="21"/>
                    </w:rPr>
                    <w:t>工程类别</w:t>
                  </w:r>
                </w:p>
              </w:tc>
              <w:tc>
                <w:tcPr>
                  <w:tcW w:w="6530" w:type="dxa"/>
                  <w:gridSpan w:val="3"/>
                  <w:vAlign w:val="center"/>
                </w:tcPr>
                <w:p>
                  <w:pPr>
                    <w:adjustRightInd w:val="0"/>
                    <w:snapToGrid w:val="0"/>
                    <w:spacing w:line="276" w:lineRule="auto"/>
                    <w:ind w:left="-72" w:leftChars="-30" w:right="-72" w:rightChars="-30"/>
                    <w:jc w:val="center"/>
                    <w:rPr>
                      <w:b/>
                      <w:color w:val="auto"/>
                      <w:sz w:val="21"/>
                      <w:szCs w:val="21"/>
                    </w:rPr>
                  </w:pPr>
                  <w:r>
                    <w:rPr>
                      <w:b/>
                      <w:color w:val="auto"/>
                      <w:sz w:val="21"/>
                      <w:szCs w:val="21"/>
                    </w:rPr>
                    <w:t>主要内容</w:t>
                  </w:r>
                </w:p>
              </w:tc>
              <w:tc>
                <w:tcPr>
                  <w:tcW w:w="1234" w:type="dxa"/>
                  <w:vAlign w:val="center"/>
                </w:tcPr>
                <w:p>
                  <w:pPr>
                    <w:adjustRightInd w:val="0"/>
                    <w:snapToGrid w:val="0"/>
                    <w:spacing w:line="276" w:lineRule="auto"/>
                    <w:ind w:left="-72" w:leftChars="-30" w:right="-72" w:rightChars="-30"/>
                    <w:jc w:val="center"/>
                    <w:rPr>
                      <w:b/>
                      <w:color w:val="auto"/>
                      <w:sz w:val="21"/>
                      <w:szCs w:val="21"/>
                    </w:rPr>
                  </w:pPr>
                  <w:r>
                    <w:rPr>
                      <w:b/>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blHeader/>
                <w:jc w:val="center"/>
              </w:trPr>
              <w:tc>
                <w:tcPr>
                  <w:tcW w:w="412" w:type="dxa"/>
                  <w:vMerge w:val="restart"/>
                  <w:vAlign w:val="center"/>
                </w:tcPr>
                <w:p>
                  <w:pPr>
                    <w:adjustRightInd w:val="0"/>
                    <w:snapToGrid w:val="0"/>
                    <w:spacing w:line="276" w:lineRule="auto"/>
                    <w:ind w:left="-72" w:leftChars="-30" w:right="-72" w:rightChars="-30"/>
                    <w:jc w:val="center"/>
                    <w:rPr>
                      <w:color w:val="auto"/>
                      <w:sz w:val="21"/>
                      <w:szCs w:val="21"/>
                    </w:rPr>
                  </w:pPr>
                  <w:r>
                    <w:rPr>
                      <w:color w:val="auto"/>
                      <w:sz w:val="21"/>
                      <w:szCs w:val="21"/>
                    </w:rPr>
                    <w:t>主体工程</w:t>
                  </w:r>
                </w:p>
              </w:tc>
              <w:tc>
                <w:tcPr>
                  <w:tcW w:w="676" w:type="dxa"/>
                  <w:vAlign w:val="center"/>
                </w:tcPr>
                <w:p>
                  <w:pPr>
                    <w:adjustRightInd w:val="0"/>
                    <w:snapToGrid w:val="0"/>
                    <w:spacing w:line="276" w:lineRule="auto"/>
                    <w:ind w:left="-72" w:leftChars="-30" w:right="-72" w:rightChars="-30"/>
                    <w:jc w:val="center"/>
                    <w:rPr>
                      <w:rFonts w:hint="eastAsia"/>
                      <w:color w:val="auto"/>
                      <w:sz w:val="21"/>
                      <w:szCs w:val="21"/>
                      <w:lang w:eastAsia="zh-CN"/>
                    </w:rPr>
                  </w:pPr>
                  <w:r>
                    <w:rPr>
                      <w:rFonts w:hint="eastAsia"/>
                      <w:color w:val="auto"/>
                      <w:sz w:val="21"/>
                      <w:szCs w:val="21"/>
                      <w:lang w:eastAsia="zh-CN"/>
                    </w:rPr>
                    <w:t>采区</w:t>
                  </w:r>
                </w:p>
              </w:tc>
              <w:tc>
                <w:tcPr>
                  <w:tcW w:w="6530" w:type="dxa"/>
                  <w:gridSpan w:val="3"/>
                  <w:vAlign w:val="center"/>
                </w:tcPr>
                <w:p>
                  <w:pPr>
                    <w:adjustRightInd w:val="0"/>
                    <w:snapToGrid w:val="0"/>
                    <w:spacing w:line="276" w:lineRule="auto"/>
                    <w:ind w:left="-72" w:leftChars="-30" w:right="-72" w:rightChars="-30"/>
                    <w:jc w:val="left"/>
                    <w:rPr>
                      <w:rFonts w:hint="eastAsia"/>
                      <w:color w:val="auto"/>
                      <w:sz w:val="21"/>
                      <w:szCs w:val="21"/>
                      <w:lang w:eastAsia="zh-CN"/>
                    </w:rPr>
                  </w:pPr>
                  <w:r>
                    <w:rPr>
                      <w:rFonts w:hint="eastAsia"/>
                      <w:color w:val="auto"/>
                      <w:sz w:val="21"/>
                      <w:szCs w:val="21"/>
                      <w:lang w:eastAsia="zh-CN"/>
                    </w:rPr>
                    <w:t>本项目矿区面积由</w:t>
                  </w:r>
                  <w:r>
                    <w:rPr>
                      <w:rFonts w:hint="eastAsia"/>
                      <w:color w:val="auto"/>
                      <w:sz w:val="21"/>
                      <w:szCs w:val="21"/>
                      <w:lang w:val="en-US" w:eastAsia="zh-CN"/>
                    </w:rPr>
                    <w:t>18</w:t>
                  </w:r>
                  <w:r>
                    <w:rPr>
                      <w:rFonts w:hint="eastAsia"/>
                      <w:color w:val="auto"/>
                      <w:sz w:val="21"/>
                      <w:szCs w:val="21"/>
                      <w:lang w:eastAsia="zh-CN"/>
                    </w:rPr>
                    <w:t>个拐点圈定，</w:t>
                  </w:r>
                  <w:r>
                    <w:rPr>
                      <w:color w:val="auto"/>
                      <w:sz w:val="21"/>
                      <w:szCs w:val="21"/>
                    </w:rPr>
                    <w:t>矿区总面积</w:t>
                  </w:r>
                  <w:r>
                    <w:rPr>
                      <w:rFonts w:hint="eastAsia"/>
                      <w:color w:val="auto"/>
                      <w:sz w:val="21"/>
                      <w:szCs w:val="21"/>
                      <w:lang w:eastAsia="zh-CN"/>
                    </w:rPr>
                    <w:t>为</w:t>
                  </w:r>
                  <w:r>
                    <w:rPr>
                      <w:color w:val="auto"/>
                      <w:sz w:val="21"/>
                      <w:szCs w:val="21"/>
                    </w:rPr>
                    <w:t>0.</w:t>
                  </w:r>
                  <w:r>
                    <w:rPr>
                      <w:rFonts w:hint="eastAsia"/>
                      <w:color w:val="auto"/>
                      <w:sz w:val="21"/>
                      <w:szCs w:val="21"/>
                      <w:lang w:val="en-US" w:eastAsia="zh-CN"/>
                    </w:rPr>
                    <w:t>326</w:t>
                  </w:r>
                  <w:r>
                    <w:rPr>
                      <w:color w:val="auto"/>
                      <w:sz w:val="21"/>
                      <w:szCs w:val="21"/>
                    </w:rPr>
                    <w:t>km</w:t>
                  </w:r>
                  <w:r>
                    <w:rPr>
                      <w:color w:val="auto"/>
                      <w:sz w:val="21"/>
                      <w:szCs w:val="21"/>
                      <w:vertAlign w:val="superscript"/>
                    </w:rPr>
                    <w:t>2</w:t>
                  </w:r>
                  <w:r>
                    <w:rPr>
                      <w:color w:val="auto"/>
                      <w:sz w:val="21"/>
                      <w:szCs w:val="21"/>
                    </w:rPr>
                    <w:t>，开采标高</w:t>
                  </w:r>
                  <w:r>
                    <w:rPr>
                      <w:rFonts w:hint="eastAsia"/>
                      <w:color w:val="auto"/>
                      <w:sz w:val="21"/>
                      <w:szCs w:val="21"/>
                      <w:lang w:val="en-US" w:eastAsia="zh-CN"/>
                    </w:rPr>
                    <w:t>1660</w:t>
                  </w:r>
                  <w:r>
                    <w:rPr>
                      <w:color w:val="auto"/>
                      <w:sz w:val="21"/>
                      <w:szCs w:val="21"/>
                    </w:rPr>
                    <w:t>m~</w:t>
                  </w:r>
                  <w:r>
                    <w:rPr>
                      <w:rFonts w:hint="eastAsia"/>
                      <w:color w:val="auto"/>
                      <w:sz w:val="21"/>
                      <w:szCs w:val="21"/>
                      <w:lang w:val="en-US" w:eastAsia="zh-CN"/>
                    </w:rPr>
                    <w:t>1540</w:t>
                  </w:r>
                  <w:r>
                    <w:rPr>
                      <w:color w:val="auto"/>
                      <w:sz w:val="21"/>
                      <w:szCs w:val="21"/>
                    </w:rPr>
                    <w:t>m，</w:t>
                  </w:r>
                  <w:r>
                    <w:rPr>
                      <w:rFonts w:hint="eastAsia"/>
                      <w:color w:val="auto"/>
                      <w:sz w:val="21"/>
                      <w:szCs w:val="21"/>
                    </w:rPr>
                    <w:t>项目转型升级后保有矿石量为4123.74万t，可开采资源储量为3149.02万t，服务年限可达315年。第一期开采利用项目东侧矿区，资源储量为369.05万t，可开采量为199.36万t，设计回采率为97%，转型升级后第一期开采服务年限为 19年。</w:t>
                  </w:r>
                </w:p>
              </w:tc>
              <w:tc>
                <w:tcPr>
                  <w:tcW w:w="1234" w:type="dxa"/>
                  <w:vAlign w:val="center"/>
                </w:tcPr>
                <w:p>
                  <w:pPr>
                    <w:adjustRightInd w:val="0"/>
                    <w:snapToGrid w:val="0"/>
                    <w:spacing w:line="276" w:lineRule="auto"/>
                    <w:ind w:right="-72" w:rightChars="-30"/>
                    <w:jc w:val="both"/>
                    <w:rPr>
                      <w:rFonts w:hint="eastAsia" w:eastAsia="宋体"/>
                      <w:color w:val="auto"/>
                      <w:sz w:val="21"/>
                      <w:szCs w:val="21"/>
                      <w:lang w:eastAsia="zh-CN"/>
                    </w:rPr>
                  </w:pPr>
                  <w:r>
                    <w:rPr>
                      <w:rFonts w:hint="eastAsia" w:eastAsia="宋体"/>
                      <w:color w:val="auto"/>
                      <w:sz w:val="21"/>
                      <w:szCs w:val="21"/>
                      <w:lang w:eastAsia="zh-CN"/>
                    </w:rPr>
                    <w:t>矿区面积新增0.3197km</w:t>
                  </w:r>
                  <w:r>
                    <w:rPr>
                      <w:rFonts w:hint="eastAsia" w:eastAsia="宋体"/>
                      <w:color w:val="auto"/>
                      <w:sz w:val="21"/>
                      <w:szCs w:val="21"/>
                      <w:vertAlign w:val="superscript"/>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blHeader/>
                <w:jc w:val="center"/>
              </w:trPr>
              <w:tc>
                <w:tcPr>
                  <w:tcW w:w="412" w:type="dxa"/>
                  <w:vMerge w:val="continue"/>
                  <w:vAlign w:val="center"/>
                </w:tcPr>
                <w:p>
                  <w:pPr>
                    <w:adjustRightInd w:val="0"/>
                    <w:snapToGrid w:val="0"/>
                    <w:spacing w:line="276" w:lineRule="auto"/>
                    <w:ind w:left="-72" w:leftChars="-30" w:right="-72" w:rightChars="-30"/>
                    <w:jc w:val="center"/>
                    <w:rPr>
                      <w:color w:val="auto"/>
                      <w:sz w:val="21"/>
                      <w:szCs w:val="21"/>
                    </w:rPr>
                  </w:pPr>
                </w:p>
              </w:tc>
              <w:tc>
                <w:tcPr>
                  <w:tcW w:w="676" w:type="dxa"/>
                  <w:vAlign w:val="center"/>
                </w:tcPr>
                <w:p>
                  <w:pPr>
                    <w:adjustRightInd w:val="0"/>
                    <w:snapToGrid w:val="0"/>
                    <w:spacing w:line="276" w:lineRule="auto"/>
                    <w:ind w:left="-72" w:leftChars="-30" w:right="-72" w:rightChars="-30"/>
                    <w:jc w:val="center"/>
                    <w:rPr>
                      <w:rFonts w:hint="eastAsia" w:eastAsia="宋体"/>
                      <w:color w:val="auto"/>
                      <w:sz w:val="21"/>
                      <w:szCs w:val="21"/>
                      <w:lang w:eastAsia="zh-CN"/>
                    </w:rPr>
                  </w:pPr>
                  <w:r>
                    <w:rPr>
                      <w:rFonts w:hint="eastAsia"/>
                      <w:color w:val="auto"/>
                      <w:sz w:val="21"/>
                      <w:szCs w:val="21"/>
                      <w:lang w:eastAsia="zh-CN"/>
                    </w:rPr>
                    <w:t>生产加工区</w:t>
                  </w:r>
                </w:p>
              </w:tc>
              <w:tc>
                <w:tcPr>
                  <w:tcW w:w="6530" w:type="dxa"/>
                  <w:gridSpan w:val="3"/>
                  <w:vAlign w:val="center"/>
                </w:tcPr>
                <w:p>
                  <w:pPr>
                    <w:adjustRightInd w:val="0"/>
                    <w:snapToGrid w:val="0"/>
                    <w:spacing w:line="276" w:lineRule="auto"/>
                    <w:ind w:left="-72" w:leftChars="-30" w:right="-72" w:rightChars="-30"/>
                    <w:jc w:val="left"/>
                    <w:rPr>
                      <w:rFonts w:hint="eastAsia"/>
                      <w:color w:val="auto"/>
                      <w:sz w:val="21"/>
                      <w:szCs w:val="21"/>
                      <w:lang w:eastAsia="zh-CN"/>
                    </w:rPr>
                  </w:pPr>
                  <w:r>
                    <w:rPr>
                      <w:rFonts w:hint="eastAsia"/>
                      <w:color w:val="auto"/>
                      <w:sz w:val="21"/>
                      <w:szCs w:val="21"/>
                      <w:lang w:eastAsia="zh-CN"/>
                    </w:rPr>
                    <w:t>位于采区西南侧，占地面积约</w:t>
                  </w:r>
                  <w:r>
                    <w:rPr>
                      <w:rFonts w:hint="eastAsia"/>
                      <w:color w:val="auto"/>
                      <w:sz w:val="21"/>
                      <w:szCs w:val="21"/>
                      <w:lang w:val="en-US" w:eastAsia="zh-CN"/>
                    </w:rPr>
                    <w:t>20</w:t>
                  </w:r>
                  <w:r>
                    <w:rPr>
                      <w:rFonts w:hint="eastAsia"/>
                      <w:color w:val="auto"/>
                      <w:sz w:val="21"/>
                      <w:szCs w:val="21"/>
                      <w:lang w:eastAsia="zh-CN"/>
                    </w:rPr>
                    <w:t>00m</w:t>
                  </w:r>
                  <w:r>
                    <w:rPr>
                      <w:rFonts w:hint="eastAsia"/>
                      <w:color w:val="auto"/>
                      <w:sz w:val="21"/>
                      <w:szCs w:val="21"/>
                      <w:vertAlign w:val="superscript"/>
                      <w:lang w:eastAsia="zh-CN"/>
                    </w:rPr>
                    <w:t>2</w:t>
                  </w:r>
                  <w:r>
                    <w:rPr>
                      <w:rFonts w:hint="eastAsia"/>
                      <w:color w:val="auto"/>
                      <w:sz w:val="21"/>
                      <w:szCs w:val="21"/>
                      <w:lang w:eastAsia="zh-CN"/>
                    </w:rPr>
                    <w:t>，设置两条生产线，包含</w:t>
                  </w:r>
                  <w:r>
                    <w:rPr>
                      <w:color w:val="auto"/>
                      <w:sz w:val="21"/>
                      <w:szCs w:val="21"/>
                    </w:rPr>
                    <w:t>喂料口、破碎机、砂机等工作平台</w:t>
                  </w:r>
                  <w:r>
                    <w:rPr>
                      <w:rFonts w:hint="eastAsia"/>
                      <w:color w:val="auto"/>
                      <w:sz w:val="21"/>
                      <w:szCs w:val="21"/>
                      <w:lang w:eastAsia="zh-CN"/>
                    </w:rPr>
                    <w:t>。</w:t>
                  </w:r>
                </w:p>
              </w:tc>
              <w:tc>
                <w:tcPr>
                  <w:tcW w:w="1234" w:type="dxa"/>
                  <w:vAlign w:val="center"/>
                </w:tcPr>
                <w:p>
                  <w:pPr>
                    <w:adjustRightInd w:val="0"/>
                    <w:snapToGrid w:val="0"/>
                    <w:spacing w:line="276" w:lineRule="auto"/>
                    <w:ind w:right="-72" w:rightChars="-30"/>
                    <w:jc w:val="both"/>
                    <w:rPr>
                      <w:rFonts w:hint="eastAsia" w:eastAsia="宋体"/>
                      <w:color w:val="auto"/>
                      <w:sz w:val="21"/>
                      <w:szCs w:val="21"/>
                      <w:lang w:eastAsia="zh-CN"/>
                    </w:rPr>
                  </w:pPr>
                  <w:r>
                    <w:rPr>
                      <w:rFonts w:hint="eastAsia" w:eastAsia="宋体"/>
                      <w:color w:val="auto"/>
                      <w:sz w:val="21"/>
                      <w:szCs w:val="21"/>
                      <w:lang w:eastAsia="zh-CN"/>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blHeader/>
                <w:jc w:val="center"/>
              </w:trPr>
              <w:tc>
                <w:tcPr>
                  <w:tcW w:w="412" w:type="dxa"/>
                  <w:vMerge w:val="continue"/>
                  <w:vAlign w:val="center"/>
                </w:tcPr>
                <w:p>
                  <w:pPr>
                    <w:adjustRightInd w:val="0"/>
                    <w:snapToGrid w:val="0"/>
                    <w:spacing w:line="276" w:lineRule="auto"/>
                    <w:ind w:left="-72" w:leftChars="-30" w:right="-72" w:rightChars="-30"/>
                    <w:jc w:val="center"/>
                    <w:rPr>
                      <w:color w:val="auto"/>
                      <w:sz w:val="21"/>
                      <w:szCs w:val="21"/>
                    </w:rPr>
                  </w:pPr>
                </w:p>
              </w:tc>
              <w:tc>
                <w:tcPr>
                  <w:tcW w:w="676" w:type="dxa"/>
                  <w:vAlign w:val="center"/>
                </w:tcPr>
                <w:p>
                  <w:pPr>
                    <w:adjustRightInd w:val="0"/>
                    <w:snapToGrid w:val="0"/>
                    <w:spacing w:line="276" w:lineRule="auto"/>
                    <w:ind w:left="-72" w:leftChars="-30" w:right="-72" w:rightChars="-30"/>
                    <w:jc w:val="center"/>
                    <w:rPr>
                      <w:rFonts w:hint="eastAsia" w:eastAsia="宋体"/>
                      <w:color w:val="auto"/>
                      <w:sz w:val="21"/>
                      <w:szCs w:val="21"/>
                      <w:lang w:eastAsia="zh-CN"/>
                    </w:rPr>
                  </w:pPr>
                  <w:r>
                    <w:rPr>
                      <w:rFonts w:hint="eastAsia"/>
                      <w:color w:val="auto"/>
                      <w:sz w:val="21"/>
                      <w:szCs w:val="21"/>
                      <w:lang w:eastAsia="zh-CN"/>
                    </w:rPr>
                    <w:t>料场</w:t>
                  </w:r>
                </w:p>
              </w:tc>
              <w:tc>
                <w:tcPr>
                  <w:tcW w:w="6530" w:type="dxa"/>
                  <w:gridSpan w:val="3"/>
                  <w:vAlign w:val="center"/>
                </w:tcPr>
                <w:p>
                  <w:pPr>
                    <w:adjustRightInd w:val="0"/>
                    <w:snapToGrid w:val="0"/>
                    <w:spacing w:line="276" w:lineRule="auto"/>
                    <w:ind w:left="-72" w:leftChars="-30" w:right="-72" w:rightChars="-30"/>
                    <w:jc w:val="left"/>
                    <w:rPr>
                      <w:rFonts w:hint="eastAsia" w:eastAsia="宋体"/>
                      <w:color w:val="auto"/>
                      <w:sz w:val="21"/>
                      <w:szCs w:val="21"/>
                      <w:lang w:eastAsia="zh-CN"/>
                    </w:rPr>
                  </w:pPr>
                  <w:r>
                    <w:rPr>
                      <w:rFonts w:hint="eastAsia"/>
                      <w:color w:val="auto"/>
                      <w:sz w:val="21"/>
                      <w:szCs w:val="21"/>
                      <w:lang w:eastAsia="zh-CN"/>
                    </w:rPr>
                    <w:t>位于生产加工区西北侧，</w:t>
                  </w:r>
                  <w:r>
                    <w:rPr>
                      <w:color w:val="auto"/>
                      <w:sz w:val="21"/>
                      <w:szCs w:val="21"/>
                    </w:rPr>
                    <w:t>占地面积约</w:t>
                  </w:r>
                  <w:r>
                    <w:rPr>
                      <w:rFonts w:hint="eastAsia"/>
                      <w:color w:val="auto"/>
                      <w:sz w:val="21"/>
                      <w:szCs w:val="21"/>
                      <w:lang w:val="en-US" w:eastAsia="zh-CN"/>
                    </w:rPr>
                    <w:t>3</w:t>
                  </w:r>
                  <w:r>
                    <w:rPr>
                      <w:rFonts w:hint="eastAsia"/>
                      <w:color w:val="auto"/>
                      <w:sz w:val="21"/>
                      <w:szCs w:val="21"/>
                    </w:rPr>
                    <w:t>0</w:t>
                  </w:r>
                  <w:r>
                    <w:rPr>
                      <w:color w:val="auto"/>
                      <w:sz w:val="21"/>
                      <w:szCs w:val="21"/>
                    </w:rPr>
                    <w:t>00m</w:t>
                  </w:r>
                  <w:r>
                    <w:rPr>
                      <w:color w:val="auto"/>
                      <w:sz w:val="21"/>
                      <w:szCs w:val="21"/>
                      <w:vertAlign w:val="superscript"/>
                    </w:rPr>
                    <w:t>2</w:t>
                  </w:r>
                  <w:r>
                    <w:rPr>
                      <w:color w:val="auto"/>
                      <w:sz w:val="21"/>
                      <w:szCs w:val="21"/>
                    </w:rPr>
                    <w:t>，容量约</w:t>
                  </w:r>
                  <w:r>
                    <w:rPr>
                      <w:rFonts w:hint="eastAsia"/>
                      <w:color w:val="auto"/>
                      <w:sz w:val="21"/>
                      <w:szCs w:val="21"/>
                      <w:lang w:val="en-US" w:eastAsia="zh-CN"/>
                    </w:rPr>
                    <w:t>6</w:t>
                  </w:r>
                  <w:r>
                    <w:rPr>
                      <w:color w:val="auto"/>
                      <w:sz w:val="21"/>
                      <w:szCs w:val="21"/>
                    </w:rPr>
                    <w:t>000m</w:t>
                  </w:r>
                  <w:r>
                    <w:rPr>
                      <w:color w:val="auto"/>
                      <w:sz w:val="21"/>
                      <w:szCs w:val="21"/>
                      <w:vertAlign w:val="superscript"/>
                    </w:rPr>
                    <w:t>3</w:t>
                  </w:r>
                </w:p>
              </w:tc>
              <w:tc>
                <w:tcPr>
                  <w:tcW w:w="1234" w:type="dxa"/>
                  <w:vAlign w:val="center"/>
                </w:tcPr>
                <w:p>
                  <w:pPr>
                    <w:adjustRightInd w:val="0"/>
                    <w:snapToGrid w:val="0"/>
                    <w:spacing w:line="276" w:lineRule="auto"/>
                    <w:ind w:left="-72" w:leftChars="-30" w:right="-72" w:rightChars="-30"/>
                    <w:jc w:val="center"/>
                    <w:rPr>
                      <w:rFonts w:hint="eastAsia" w:eastAsia="宋体"/>
                      <w:color w:val="auto"/>
                      <w:sz w:val="21"/>
                      <w:szCs w:val="21"/>
                      <w:lang w:eastAsia="zh-CN"/>
                    </w:rPr>
                  </w:pPr>
                  <w:r>
                    <w:rPr>
                      <w:rFonts w:hint="eastAsia" w:eastAsia="宋体"/>
                      <w:color w:val="auto"/>
                      <w:sz w:val="21"/>
                      <w:szCs w:val="21"/>
                      <w:lang w:eastAsia="zh-CN"/>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blHeader/>
                <w:jc w:val="center"/>
              </w:trPr>
              <w:tc>
                <w:tcPr>
                  <w:tcW w:w="412" w:type="dxa"/>
                  <w:vMerge w:val="continue"/>
                  <w:vAlign w:val="center"/>
                </w:tcPr>
                <w:p>
                  <w:pPr>
                    <w:adjustRightInd w:val="0"/>
                    <w:snapToGrid w:val="0"/>
                    <w:spacing w:line="276" w:lineRule="auto"/>
                    <w:ind w:left="-72" w:leftChars="-30" w:right="-72" w:rightChars="-30"/>
                    <w:jc w:val="center"/>
                    <w:rPr>
                      <w:color w:val="auto"/>
                      <w:sz w:val="21"/>
                      <w:szCs w:val="21"/>
                    </w:rPr>
                  </w:pPr>
                </w:p>
              </w:tc>
              <w:tc>
                <w:tcPr>
                  <w:tcW w:w="676" w:type="dxa"/>
                  <w:vAlign w:val="center"/>
                </w:tcPr>
                <w:p>
                  <w:pPr>
                    <w:adjustRightInd w:val="0"/>
                    <w:snapToGrid w:val="0"/>
                    <w:spacing w:line="276" w:lineRule="auto"/>
                    <w:ind w:left="-72" w:leftChars="-30" w:right="-72" w:rightChars="-30"/>
                    <w:jc w:val="center"/>
                    <w:rPr>
                      <w:rFonts w:hint="eastAsia" w:eastAsia="宋体"/>
                      <w:color w:val="auto"/>
                      <w:sz w:val="21"/>
                      <w:szCs w:val="21"/>
                      <w:lang w:eastAsia="zh-CN"/>
                    </w:rPr>
                  </w:pPr>
                  <w:r>
                    <w:rPr>
                      <w:rFonts w:hint="eastAsia"/>
                      <w:color w:val="auto"/>
                      <w:sz w:val="21"/>
                      <w:szCs w:val="21"/>
                      <w:lang w:eastAsia="zh-CN"/>
                    </w:rPr>
                    <w:t>临时弃渣场</w:t>
                  </w:r>
                </w:p>
              </w:tc>
              <w:tc>
                <w:tcPr>
                  <w:tcW w:w="6530" w:type="dxa"/>
                  <w:gridSpan w:val="3"/>
                  <w:vAlign w:val="center"/>
                </w:tcPr>
                <w:p>
                  <w:pPr>
                    <w:adjustRightInd w:val="0"/>
                    <w:snapToGrid w:val="0"/>
                    <w:spacing w:line="276" w:lineRule="auto"/>
                    <w:ind w:left="-72" w:leftChars="-30" w:right="-72" w:rightChars="-30"/>
                    <w:jc w:val="left"/>
                    <w:rPr>
                      <w:color w:val="auto"/>
                      <w:sz w:val="21"/>
                      <w:szCs w:val="21"/>
                    </w:rPr>
                  </w:pPr>
                  <w:r>
                    <w:rPr>
                      <w:color w:val="auto"/>
                      <w:sz w:val="21"/>
                      <w:szCs w:val="21"/>
                    </w:rPr>
                    <w:t>位于项目</w:t>
                  </w:r>
                  <w:r>
                    <w:rPr>
                      <w:rFonts w:hint="eastAsia"/>
                      <w:color w:val="auto"/>
                      <w:sz w:val="21"/>
                      <w:szCs w:val="21"/>
                      <w:lang w:eastAsia="zh-CN"/>
                    </w:rPr>
                    <w:t>东南</w:t>
                  </w:r>
                  <w:r>
                    <w:rPr>
                      <w:color w:val="auto"/>
                      <w:sz w:val="21"/>
                      <w:szCs w:val="21"/>
                    </w:rPr>
                    <w:t>侧，占地面积约</w:t>
                  </w:r>
                  <w:r>
                    <w:rPr>
                      <w:rFonts w:hint="eastAsia"/>
                      <w:color w:val="auto"/>
                      <w:sz w:val="21"/>
                      <w:szCs w:val="21"/>
                      <w:lang w:val="en-US" w:eastAsia="zh-CN"/>
                    </w:rPr>
                    <w:t>5</w:t>
                  </w:r>
                  <w:r>
                    <w:rPr>
                      <w:rFonts w:hint="eastAsia"/>
                      <w:color w:val="auto"/>
                      <w:sz w:val="21"/>
                      <w:szCs w:val="21"/>
                    </w:rPr>
                    <w:t>0</w:t>
                  </w:r>
                  <w:r>
                    <w:rPr>
                      <w:color w:val="auto"/>
                      <w:sz w:val="21"/>
                      <w:szCs w:val="21"/>
                    </w:rPr>
                    <w:t>00m</w:t>
                  </w:r>
                  <w:r>
                    <w:rPr>
                      <w:color w:val="auto"/>
                      <w:sz w:val="21"/>
                      <w:szCs w:val="21"/>
                      <w:vertAlign w:val="superscript"/>
                    </w:rPr>
                    <w:t>2</w:t>
                  </w:r>
                  <w:r>
                    <w:rPr>
                      <w:color w:val="auto"/>
                      <w:sz w:val="21"/>
                      <w:szCs w:val="21"/>
                    </w:rPr>
                    <w:t>，设计容量约</w:t>
                  </w:r>
                  <w:r>
                    <w:rPr>
                      <w:rFonts w:hint="eastAsia"/>
                      <w:color w:val="auto"/>
                      <w:sz w:val="21"/>
                      <w:szCs w:val="21"/>
                      <w:lang w:val="en-US" w:eastAsia="zh-CN"/>
                    </w:rPr>
                    <w:t>15</w:t>
                  </w:r>
                  <w:r>
                    <w:rPr>
                      <w:color w:val="auto"/>
                      <w:sz w:val="21"/>
                      <w:szCs w:val="21"/>
                    </w:rPr>
                    <w:t>000m</w:t>
                  </w:r>
                  <w:r>
                    <w:rPr>
                      <w:color w:val="auto"/>
                      <w:sz w:val="21"/>
                      <w:szCs w:val="21"/>
                      <w:vertAlign w:val="superscript"/>
                    </w:rPr>
                    <w:t>3</w:t>
                  </w:r>
                </w:p>
              </w:tc>
              <w:tc>
                <w:tcPr>
                  <w:tcW w:w="1234" w:type="dxa"/>
                  <w:vAlign w:val="center"/>
                </w:tcPr>
                <w:p>
                  <w:pPr>
                    <w:adjustRightInd w:val="0"/>
                    <w:snapToGrid w:val="0"/>
                    <w:spacing w:line="276" w:lineRule="auto"/>
                    <w:ind w:left="-72" w:leftChars="-30" w:right="-72" w:rightChars="-30"/>
                    <w:jc w:val="center"/>
                    <w:rPr>
                      <w:rFonts w:hint="eastAsia" w:eastAsia="宋体"/>
                      <w:color w:val="auto"/>
                      <w:sz w:val="21"/>
                      <w:szCs w:val="21"/>
                      <w:lang w:val="en-US" w:eastAsia="zh-CN"/>
                    </w:rPr>
                  </w:pPr>
                  <w:r>
                    <w:rPr>
                      <w:rFonts w:hint="eastAsia" w:eastAsia="宋体"/>
                      <w:color w:val="auto"/>
                      <w:sz w:val="21"/>
                      <w:szCs w:val="21"/>
                      <w:lang w:val="en-US" w:eastAsia="zh-CN"/>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blHeader/>
                <w:jc w:val="center"/>
              </w:trPr>
              <w:tc>
                <w:tcPr>
                  <w:tcW w:w="412" w:type="dxa"/>
                  <w:vMerge w:val="restart"/>
                  <w:vAlign w:val="center"/>
                </w:tcPr>
                <w:p>
                  <w:pPr>
                    <w:adjustRightInd w:val="0"/>
                    <w:snapToGrid w:val="0"/>
                    <w:spacing w:line="276" w:lineRule="auto"/>
                    <w:ind w:left="-72" w:leftChars="-30" w:right="-72" w:rightChars="-30"/>
                    <w:jc w:val="center"/>
                    <w:rPr>
                      <w:color w:val="auto"/>
                      <w:sz w:val="21"/>
                      <w:szCs w:val="21"/>
                    </w:rPr>
                  </w:pPr>
                  <w:r>
                    <w:rPr>
                      <w:color w:val="auto"/>
                      <w:sz w:val="21"/>
                      <w:szCs w:val="21"/>
                    </w:rPr>
                    <w:t>辅助工程</w:t>
                  </w:r>
                </w:p>
              </w:tc>
              <w:tc>
                <w:tcPr>
                  <w:tcW w:w="676" w:type="dxa"/>
                  <w:vAlign w:val="center"/>
                </w:tcPr>
                <w:p>
                  <w:pPr>
                    <w:adjustRightInd w:val="0"/>
                    <w:snapToGrid w:val="0"/>
                    <w:spacing w:line="276" w:lineRule="auto"/>
                    <w:ind w:left="-72" w:leftChars="-30" w:right="-72" w:rightChars="-30"/>
                    <w:jc w:val="center"/>
                    <w:rPr>
                      <w:rFonts w:hint="eastAsia" w:eastAsia="宋体"/>
                      <w:color w:val="auto"/>
                      <w:sz w:val="21"/>
                      <w:szCs w:val="21"/>
                      <w:lang w:eastAsia="zh-CN"/>
                    </w:rPr>
                  </w:pPr>
                  <w:r>
                    <w:rPr>
                      <w:rFonts w:hint="eastAsia"/>
                      <w:color w:val="auto"/>
                      <w:sz w:val="21"/>
                      <w:szCs w:val="21"/>
                      <w:lang w:eastAsia="zh-CN"/>
                    </w:rPr>
                    <w:t>入场道路</w:t>
                  </w:r>
                </w:p>
              </w:tc>
              <w:tc>
                <w:tcPr>
                  <w:tcW w:w="6530" w:type="dxa"/>
                  <w:gridSpan w:val="3"/>
                  <w:vAlign w:val="center"/>
                </w:tcPr>
                <w:p>
                  <w:pPr>
                    <w:adjustRightInd w:val="0"/>
                    <w:snapToGrid w:val="0"/>
                    <w:spacing w:line="276" w:lineRule="auto"/>
                    <w:ind w:left="-72" w:leftChars="-30" w:right="-72" w:rightChars="-30"/>
                    <w:jc w:val="left"/>
                    <w:rPr>
                      <w:color w:val="auto"/>
                      <w:sz w:val="21"/>
                      <w:szCs w:val="21"/>
                    </w:rPr>
                  </w:pPr>
                  <w:r>
                    <w:rPr>
                      <w:color w:val="auto"/>
                      <w:sz w:val="21"/>
                      <w:szCs w:val="21"/>
                    </w:rPr>
                    <w:t>项目</w:t>
                  </w:r>
                  <w:r>
                    <w:rPr>
                      <w:rFonts w:hint="eastAsia"/>
                      <w:color w:val="auto"/>
                      <w:sz w:val="21"/>
                      <w:szCs w:val="21"/>
                      <w:lang w:eastAsia="zh-CN"/>
                    </w:rPr>
                    <w:t>西南</w:t>
                  </w:r>
                  <w:r>
                    <w:rPr>
                      <w:color w:val="auto"/>
                      <w:sz w:val="21"/>
                      <w:szCs w:val="21"/>
                    </w:rPr>
                    <w:t>侧</w:t>
                  </w:r>
                  <w:r>
                    <w:rPr>
                      <w:rFonts w:hint="eastAsia"/>
                      <w:color w:val="auto"/>
                      <w:sz w:val="21"/>
                      <w:szCs w:val="21"/>
                      <w:lang w:eastAsia="zh-CN"/>
                    </w:rPr>
                    <w:t>，</w:t>
                  </w:r>
                  <w:r>
                    <w:rPr>
                      <w:color w:val="auto"/>
                      <w:sz w:val="21"/>
                      <w:szCs w:val="21"/>
                    </w:rPr>
                    <w:t>长约</w:t>
                  </w:r>
                  <w:r>
                    <w:rPr>
                      <w:rFonts w:hint="eastAsia"/>
                      <w:color w:val="auto"/>
                      <w:sz w:val="21"/>
                      <w:szCs w:val="21"/>
                      <w:lang w:val="en-US" w:eastAsia="zh-CN"/>
                    </w:rPr>
                    <w:t>1000</w:t>
                  </w:r>
                  <w:r>
                    <w:rPr>
                      <w:color w:val="auto"/>
                      <w:sz w:val="21"/>
                      <w:szCs w:val="21"/>
                    </w:rPr>
                    <w:t>m，宽约3m，公分石铺设</w:t>
                  </w:r>
                </w:p>
              </w:tc>
              <w:tc>
                <w:tcPr>
                  <w:tcW w:w="1234" w:type="dxa"/>
                  <w:vAlign w:val="center"/>
                </w:tcPr>
                <w:p>
                  <w:pPr>
                    <w:adjustRightInd w:val="0"/>
                    <w:snapToGrid w:val="0"/>
                    <w:spacing w:line="276" w:lineRule="auto"/>
                    <w:ind w:left="-72" w:leftChars="-30" w:right="-72" w:rightChars="-30"/>
                    <w:jc w:val="center"/>
                    <w:rPr>
                      <w:rFonts w:hint="eastAsia" w:eastAsia="宋体"/>
                      <w:color w:val="auto"/>
                      <w:sz w:val="21"/>
                      <w:szCs w:val="21"/>
                      <w:lang w:eastAsia="zh-CN"/>
                    </w:rPr>
                  </w:pPr>
                  <w:r>
                    <w:rPr>
                      <w:rFonts w:hint="eastAsia"/>
                      <w:color w:val="auto"/>
                      <w:sz w:val="21"/>
                      <w:szCs w:val="21"/>
                      <w:lang w:eastAsia="zh-CN"/>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blHeader/>
                <w:jc w:val="center"/>
              </w:trPr>
              <w:tc>
                <w:tcPr>
                  <w:tcW w:w="412" w:type="dxa"/>
                  <w:vMerge w:val="continue"/>
                  <w:vAlign w:val="center"/>
                </w:tcPr>
                <w:p>
                  <w:pPr>
                    <w:adjustRightInd w:val="0"/>
                    <w:snapToGrid w:val="0"/>
                    <w:spacing w:line="276" w:lineRule="auto"/>
                    <w:ind w:left="-72" w:leftChars="-30" w:right="-72" w:rightChars="-30"/>
                    <w:jc w:val="center"/>
                    <w:rPr>
                      <w:color w:val="auto"/>
                      <w:sz w:val="21"/>
                      <w:szCs w:val="21"/>
                    </w:rPr>
                  </w:pPr>
                </w:p>
              </w:tc>
              <w:tc>
                <w:tcPr>
                  <w:tcW w:w="676" w:type="dxa"/>
                  <w:vMerge w:val="restart"/>
                  <w:vAlign w:val="center"/>
                </w:tcPr>
                <w:p>
                  <w:pPr>
                    <w:adjustRightInd w:val="0"/>
                    <w:snapToGrid w:val="0"/>
                    <w:spacing w:line="276" w:lineRule="auto"/>
                    <w:ind w:left="-72" w:leftChars="-30" w:right="-72" w:rightChars="-30"/>
                    <w:jc w:val="center"/>
                    <w:rPr>
                      <w:rFonts w:hint="eastAsia" w:eastAsia="宋体"/>
                      <w:color w:val="auto"/>
                      <w:sz w:val="21"/>
                      <w:szCs w:val="21"/>
                      <w:lang w:eastAsia="zh-CN"/>
                    </w:rPr>
                  </w:pPr>
                  <w:r>
                    <w:rPr>
                      <w:rFonts w:hint="eastAsia"/>
                      <w:color w:val="auto"/>
                      <w:sz w:val="21"/>
                      <w:szCs w:val="21"/>
                      <w:lang w:eastAsia="zh-CN"/>
                    </w:rPr>
                    <w:t>办公生活区</w:t>
                  </w:r>
                </w:p>
              </w:tc>
              <w:tc>
                <w:tcPr>
                  <w:tcW w:w="1070" w:type="dxa"/>
                  <w:vAlign w:val="center"/>
                </w:tcPr>
                <w:p>
                  <w:pPr>
                    <w:adjustRightInd w:val="0"/>
                    <w:snapToGrid w:val="0"/>
                    <w:spacing w:line="276" w:lineRule="auto"/>
                    <w:ind w:left="-72" w:leftChars="-30" w:right="-72" w:rightChars="-30"/>
                    <w:jc w:val="left"/>
                    <w:rPr>
                      <w:rFonts w:hint="eastAsia" w:eastAsia="宋体"/>
                      <w:color w:val="auto"/>
                      <w:sz w:val="21"/>
                      <w:szCs w:val="21"/>
                      <w:lang w:eastAsia="zh-CN"/>
                    </w:rPr>
                  </w:pPr>
                  <w:r>
                    <w:rPr>
                      <w:rFonts w:hint="eastAsia"/>
                      <w:color w:val="auto"/>
                      <w:sz w:val="21"/>
                      <w:szCs w:val="21"/>
                      <w:lang w:eastAsia="zh-CN"/>
                    </w:rPr>
                    <w:t>住宿用房</w:t>
                  </w:r>
                </w:p>
              </w:tc>
              <w:tc>
                <w:tcPr>
                  <w:tcW w:w="5460" w:type="dxa"/>
                  <w:gridSpan w:val="2"/>
                  <w:vAlign w:val="center"/>
                </w:tcPr>
                <w:p>
                  <w:pPr>
                    <w:tabs>
                      <w:tab w:val="left" w:pos="627"/>
                    </w:tabs>
                    <w:adjustRightInd w:val="0"/>
                    <w:snapToGrid w:val="0"/>
                    <w:spacing w:line="276" w:lineRule="auto"/>
                    <w:ind w:left="-72" w:leftChars="-30" w:right="-72" w:rightChars="-30"/>
                    <w:jc w:val="left"/>
                    <w:rPr>
                      <w:rFonts w:hint="eastAsia" w:eastAsia="宋体"/>
                      <w:color w:val="auto"/>
                      <w:sz w:val="21"/>
                      <w:szCs w:val="21"/>
                      <w:lang w:eastAsia="zh-CN"/>
                    </w:rPr>
                  </w:pPr>
                  <w:r>
                    <w:rPr>
                      <w:rFonts w:hint="eastAsia"/>
                      <w:color w:val="auto"/>
                      <w:sz w:val="21"/>
                      <w:szCs w:val="21"/>
                      <w:lang w:val="en-US" w:eastAsia="zh-CN"/>
                    </w:rPr>
                    <w:t>500</w:t>
                  </w:r>
                  <w:r>
                    <w:rPr>
                      <w:color w:val="auto"/>
                      <w:sz w:val="21"/>
                      <w:szCs w:val="21"/>
                    </w:rPr>
                    <w:t>m</w:t>
                  </w:r>
                  <w:r>
                    <w:rPr>
                      <w:color w:val="auto"/>
                      <w:sz w:val="21"/>
                      <w:szCs w:val="21"/>
                      <w:vertAlign w:val="superscript"/>
                    </w:rPr>
                    <w:t>2</w:t>
                  </w:r>
                  <w:r>
                    <w:rPr>
                      <w:rFonts w:hint="eastAsia"/>
                      <w:color w:val="auto"/>
                      <w:sz w:val="21"/>
                      <w:szCs w:val="21"/>
                      <w:vertAlign w:val="baseline"/>
                      <w:lang w:eastAsia="zh-CN"/>
                    </w:rPr>
                    <w:t>彩钢瓦结构，</w:t>
                  </w:r>
                  <w:r>
                    <w:rPr>
                      <w:color w:val="auto"/>
                      <w:sz w:val="21"/>
                      <w:szCs w:val="21"/>
                    </w:rPr>
                    <w:t>位于项目</w:t>
                  </w:r>
                  <w:r>
                    <w:rPr>
                      <w:rFonts w:hint="eastAsia"/>
                      <w:color w:val="auto"/>
                      <w:sz w:val="21"/>
                      <w:szCs w:val="21"/>
                      <w:lang w:eastAsia="zh-CN"/>
                    </w:rPr>
                    <w:t>西南</w:t>
                  </w:r>
                  <w:r>
                    <w:rPr>
                      <w:color w:val="auto"/>
                      <w:sz w:val="21"/>
                      <w:szCs w:val="21"/>
                    </w:rPr>
                    <w:t>侧</w:t>
                  </w:r>
                </w:p>
              </w:tc>
              <w:tc>
                <w:tcPr>
                  <w:tcW w:w="1234" w:type="dxa"/>
                  <w:vMerge w:val="restart"/>
                  <w:vAlign w:val="center"/>
                </w:tcPr>
                <w:p>
                  <w:pPr>
                    <w:adjustRightInd w:val="0"/>
                    <w:snapToGrid w:val="0"/>
                    <w:spacing w:line="276" w:lineRule="auto"/>
                    <w:ind w:left="-72" w:leftChars="-30" w:right="-72" w:rightChars="-30"/>
                    <w:jc w:val="center"/>
                    <w:rPr>
                      <w:rFonts w:hint="eastAsia"/>
                      <w:color w:val="auto"/>
                      <w:sz w:val="21"/>
                      <w:szCs w:val="21"/>
                      <w:lang w:eastAsia="zh-CN"/>
                    </w:rPr>
                  </w:pPr>
                  <w:r>
                    <w:rPr>
                      <w:rFonts w:hint="eastAsia"/>
                      <w:color w:val="auto"/>
                      <w:sz w:val="21"/>
                      <w:szCs w:val="21"/>
                      <w:lang w:eastAsia="zh-CN"/>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blHeader/>
                <w:jc w:val="center"/>
              </w:trPr>
              <w:tc>
                <w:tcPr>
                  <w:tcW w:w="412" w:type="dxa"/>
                  <w:vMerge w:val="continue"/>
                  <w:vAlign w:val="center"/>
                </w:tcPr>
                <w:p>
                  <w:pPr>
                    <w:adjustRightInd w:val="0"/>
                    <w:snapToGrid w:val="0"/>
                    <w:spacing w:line="276" w:lineRule="auto"/>
                    <w:ind w:left="-72" w:leftChars="-30" w:right="-72" w:rightChars="-30"/>
                    <w:jc w:val="center"/>
                    <w:rPr>
                      <w:color w:val="auto"/>
                      <w:sz w:val="21"/>
                      <w:szCs w:val="21"/>
                    </w:rPr>
                  </w:pPr>
                </w:p>
              </w:tc>
              <w:tc>
                <w:tcPr>
                  <w:tcW w:w="676" w:type="dxa"/>
                  <w:vMerge w:val="continue"/>
                  <w:vAlign w:val="center"/>
                </w:tcPr>
                <w:p>
                  <w:pPr>
                    <w:adjustRightInd w:val="0"/>
                    <w:snapToGrid w:val="0"/>
                    <w:spacing w:line="276" w:lineRule="auto"/>
                    <w:ind w:left="-72" w:leftChars="-30" w:right="-72" w:rightChars="-30"/>
                    <w:jc w:val="center"/>
                    <w:rPr>
                      <w:rFonts w:hint="eastAsia"/>
                      <w:color w:val="auto"/>
                      <w:sz w:val="21"/>
                      <w:szCs w:val="21"/>
                      <w:lang w:eastAsia="zh-CN"/>
                    </w:rPr>
                  </w:pPr>
                </w:p>
              </w:tc>
              <w:tc>
                <w:tcPr>
                  <w:tcW w:w="1070" w:type="dxa"/>
                  <w:vAlign w:val="center"/>
                </w:tcPr>
                <w:p>
                  <w:pPr>
                    <w:adjustRightInd w:val="0"/>
                    <w:snapToGrid w:val="0"/>
                    <w:spacing w:line="276" w:lineRule="auto"/>
                    <w:ind w:left="-72" w:leftChars="-30" w:right="-72" w:rightChars="-30"/>
                    <w:jc w:val="left"/>
                    <w:rPr>
                      <w:rFonts w:hint="eastAsia" w:eastAsia="宋体"/>
                      <w:color w:val="auto"/>
                      <w:sz w:val="21"/>
                      <w:szCs w:val="21"/>
                      <w:lang w:eastAsia="zh-CN"/>
                    </w:rPr>
                  </w:pPr>
                  <w:r>
                    <w:rPr>
                      <w:rFonts w:hint="eastAsia"/>
                      <w:color w:val="auto"/>
                      <w:sz w:val="21"/>
                      <w:szCs w:val="21"/>
                      <w:lang w:eastAsia="zh-CN"/>
                    </w:rPr>
                    <w:t>食堂</w:t>
                  </w:r>
                </w:p>
              </w:tc>
              <w:tc>
                <w:tcPr>
                  <w:tcW w:w="5460" w:type="dxa"/>
                  <w:gridSpan w:val="2"/>
                  <w:vAlign w:val="center"/>
                </w:tcPr>
                <w:p>
                  <w:pPr>
                    <w:adjustRightInd w:val="0"/>
                    <w:snapToGrid w:val="0"/>
                    <w:spacing w:line="276" w:lineRule="auto"/>
                    <w:ind w:left="-72" w:leftChars="-30" w:right="-72" w:rightChars="-30"/>
                    <w:jc w:val="left"/>
                    <w:rPr>
                      <w:color w:val="auto"/>
                      <w:sz w:val="21"/>
                      <w:szCs w:val="21"/>
                    </w:rPr>
                  </w:pPr>
                  <w:r>
                    <w:rPr>
                      <w:rFonts w:hint="eastAsia"/>
                      <w:color w:val="auto"/>
                      <w:sz w:val="21"/>
                      <w:szCs w:val="21"/>
                      <w:lang w:val="en-US" w:eastAsia="zh-CN"/>
                    </w:rPr>
                    <w:t>50</w:t>
                  </w:r>
                  <w:r>
                    <w:rPr>
                      <w:color w:val="auto"/>
                      <w:sz w:val="21"/>
                      <w:szCs w:val="21"/>
                    </w:rPr>
                    <w:t>m</w:t>
                  </w:r>
                  <w:r>
                    <w:rPr>
                      <w:color w:val="auto"/>
                      <w:sz w:val="21"/>
                      <w:szCs w:val="21"/>
                      <w:vertAlign w:val="superscript"/>
                    </w:rPr>
                    <w:t>2</w:t>
                  </w:r>
                  <w:r>
                    <w:rPr>
                      <w:rFonts w:hint="eastAsia"/>
                      <w:color w:val="auto"/>
                      <w:sz w:val="21"/>
                      <w:szCs w:val="21"/>
                      <w:vertAlign w:val="baseline"/>
                      <w:lang w:eastAsia="zh-CN"/>
                    </w:rPr>
                    <w:t>彩钢瓦结构，</w:t>
                  </w:r>
                  <w:r>
                    <w:rPr>
                      <w:color w:val="auto"/>
                      <w:sz w:val="21"/>
                      <w:szCs w:val="21"/>
                    </w:rPr>
                    <w:t>位于项目</w:t>
                  </w:r>
                  <w:r>
                    <w:rPr>
                      <w:rFonts w:hint="eastAsia"/>
                      <w:color w:val="auto"/>
                      <w:sz w:val="21"/>
                      <w:szCs w:val="21"/>
                      <w:lang w:eastAsia="zh-CN"/>
                    </w:rPr>
                    <w:t>西南</w:t>
                  </w:r>
                  <w:r>
                    <w:rPr>
                      <w:color w:val="auto"/>
                      <w:sz w:val="21"/>
                      <w:szCs w:val="21"/>
                    </w:rPr>
                    <w:t>侧</w:t>
                  </w:r>
                </w:p>
              </w:tc>
              <w:tc>
                <w:tcPr>
                  <w:tcW w:w="1234" w:type="dxa"/>
                  <w:vMerge w:val="continue"/>
                  <w:vAlign w:val="center"/>
                </w:tcPr>
                <w:p>
                  <w:pPr>
                    <w:adjustRightInd w:val="0"/>
                    <w:snapToGrid w:val="0"/>
                    <w:spacing w:line="276" w:lineRule="auto"/>
                    <w:ind w:left="-72" w:leftChars="-30" w:right="-72" w:rightChars="-30"/>
                    <w:jc w:val="center"/>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blHeader/>
                <w:jc w:val="center"/>
              </w:trPr>
              <w:tc>
                <w:tcPr>
                  <w:tcW w:w="412" w:type="dxa"/>
                  <w:vMerge w:val="continue"/>
                  <w:vAlign w:val="center"/>
                </w:tcPr>
                <w:p>
                  <w:pPr>
                    <w:adjustRightInd w:val="0"/>
                    <w:snapToGrid w:val="0"/>
                    <w:spacing w:line="276" w:lineRule="auto"/>
                    <w:ind w:left="-72" w:leftChars="-30" w:right="-72" w:rightChars="-30"/>
                    <w:jc w:val="center"/>
                    <w:rPr>
                      <w:color w:val="auto"/>
                      <w:sz w:val="21"/>
                      <w:szCs w:val="21"/>
                    </w:rPr>
                  </w:pPr>
                </w:p>
              </w:tc>
              <w:tc>
                <w:tcPr>
                  <w:tcW w:w="676" w:type="dxa"/>
                  <w:vMerge w:val="continue"/>
                  <w:vAlign w:val="center"/>
                </w:tcPr>
                <w:p>
                  <w:pPr>
                    <w:adjustRightInd w:val="0"/>
                    <w:snapToGrid w:val="0"/>
                    <w:spacing w:line="276" w:lineRule="auto"/>
                    <w:ind w:left="-72" w:leftChars="-30" w:right="-72" w:rightChars="-30"/>
                    <w:jc w:val="center"/>
                    <w:rPr>
                      <w:rFonts w:hint="eastAsia"/>
                      <w:color w:val="auto"/>
                      <w:sz w:val="21"/>
                      <w:szCs w:val="21"/>
                      <w:lang w:eastAsia="zh-CN"/>
                    </w:rPr>
                  </w:pPr>
                </w:p>
              </w:tc>
              <w:tc>
                <w:tcPr>
                  <w:tcW w:w="1070" w:type="dxa"/>
                  <w:vAlign w:val="center"/>
                </w:tcPr>
                <w:p>
                  <w:pPr>
                    <w:adjustRightInd w:val="0"/>
                    <w:snapToGrid w:val="0"/>
                    <w:spacing w:line="276" w:lineRule="auto"/>
                    <w:ind w:left="-72" w:leftChars="-30" w:right="-72" w:rightChars="-30"/>
                    <w:jc w:val="left"/>
                    <w:rPr>
                      <w:rFonts w:hint="eastAsia" w:eastAsia="宋体"/>
                      <w:color w:val="auto"/>
                      <w:sz w:val="21"/>
                      <w:szCs w:val="21"/>
                      <w:lang w:eastAsia="zh-CN"/>
                    </w:rPr>
                  </w:pPr>
                  <w:r>
                    <w:rPr>
                      <w:rFonts w:hint="eastAsia"/>
                      <w:color w:val="auto"/>
                      <w:sz w:val="21"/>
                      <w:szCs w:val="21"/>
                      <w:lang w:eastAsia="zh-CN"/>
                    </w:rPr>
                    <w:t>办公室</w:t>
                  </w:r>
                </w:p>
              </w:tc>
              <w:tc>
                <w:tcPr>
                  <w:tcW w:w="5460" w:type="dxa"/>
                  <w:gridSpan w:val="2"/>
                  <w:vAlign w:val="center"/>
                </w:tcPr>
                <w:p>
                  <w:pPr>
                    <w:adjustRightInd w:val="0"/>
                    <w:snapToGrid w:val="0"/>
                    <w:spacing w:line="276" w:lineRule="auto"/>
                    <w:ind w:left="-72" w:leftChars="-30" w:right="-72" w:rightChars="-30"/>
                    <w:jc w:val="left"/>
                    <w:rPr>
                      <w:color w:val="auto"/>
                      <w:sz w:val="21"/>
                      <w:szCs w:val="21"/>
                    </w:rPr>
                  </w:pPr>
                  <w:r>
                    <w:rPr>
                      <w:rFonts w:hint="eastAsia"/>
                      <w:color w:val="auto"/>
                      <w:sz w:val="21"/>
                      <w:szCs w:val="21"/>
                      <w:lang w:val="en-US" w:eastAsia="zh-CN"/>
                    </w:rPr>
                    <w:t>200</w:t>
                  </w:r>
                  <w:r>
                    <w:rPr>
                      <w:color w:val="auto"/>
                      <w:sz w:val="21"/>
                      <w:szCs w:val="21"/>
                    </w:rPr>
                    <w:t>m</w:t>
                  </w:r>
                  <w:r>
                    <w:rPr>
                      <w:color w:val="auto"/>
                      <w:sz w:val="21"/>
                      <w:szCs w:val="21"/>
                      <w:vertAlign w:val="superscript"/>
                    </w:rPr>
                    <w:t>2</w:t>
                  </w:r>
                  <w:r>
                    <w:rPr>
                      <w:rFonts w:hint="eastAsia"/>
                      <w:color w:val="auto"/>
                      <w:sz w:val="21"/>
                      <w:szCs w:val="21"/>
                      <w:vertAlign w:val="baseline"/>
                      <w:lang w:eastAsia="zh-CN"/>
                    </w:rPr>
                    <w:t>彩钢瓦结构，</w:t>
                  </w:r>
                  <w:r>
                    <w:rPr>
                      <w:color w:val="auto"/>
                      <w:sz w:val="21"/>
                      <w:szCs w:val="21"/>
                    </w:rPr>
                    <w:t>位于项目</w:t>
                  </w:r>
                  <w:r>
                    <w:rPr>
                      <w:rFonts w:hint="eastAsia"/>
                      <w:color w:val="auto"/>
                      <w:sz w:val="21"/>
                      <w:szCs w:val="21"/>
                      <w:lang w:eastAsia="zh-CN"/>
                    </w:rPr>
                    <w:t>西南</w:t>
                  </w:r>
                  <w:r>
                    <w:rPr>
                      <w:color w:val="auto"/>
                      <w:sz w:val="21"/>
                      <w:szCs w:val="21"/>
                    </w:rPr>
                    <w:t>侧</w:t>
                  </w:r>
                </w:p>
              </w:tc>
              <w:tc>
                <w:tcPr>
                  <w:tcW w:w="1234" w:type="dxa"/>
                  <w:vMerge w:val="continue"/>
                  <w:vAlign w:val="center"/>
                </w:tcPr>
                <w:p>
                  <w:pPr>
                    <w:adjustRightInd w:val="0"/>
                    <w:snapToGrid w:val="0"/>
                    <w:spacing w:line="276" w:lineRule="auto"/>
                    <w:ind w:left="-72" w:leftChars="-30" w:right="-72" w:rightChars="-30"/>
                    <w:jc w:val="center"/>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blHeader/>
                <w:jc w:val="center"/>
              </w:trPr>
              <w:tc>
                <w:tcPr>
                  <w:tcW w:w="412" w:type="dxa"/>
                  <w:vMerge w:val="continue"/>
                  <w:vAlign w:val="center"/>
                </w:tcPr>
                <w:p>
                  <w:pPr>
                    <w:adjustRightInd w:val="0"/>
                    <w:snapToGrid w:val="0"/>
                    <w:spacing w:line="276" w:lineRule="auto"/>
                    <w:ind w:left="-72" w:leftChars="-30" w:right="-72" w:rightChars="-30"/>
                    <w:jc w:val="center"/>
                    <w:rPr>
                      <w:color w:val="auto"/>
                      <w:sz w:val="21"/>
                      <w:szCs w:val="21"/>
                    </w:rPr>
                  </w:pPr>
                </w:p>
              </w:tc>
              <w:tc>
                <w:tcPr>
                  <w:tcW w:w="676" w:type="dxa"/>
                  <w:vMerge w:val="continue"/>
                  <w:vAlign w:val="center"/>
                </w:tcPr>
                <w:p>
                  <w:pPr>
                    <w:adjustRightInd w:val="0"/>
                    <w:snapToGrid w:val="0"/>
                    <w:spacing w:line="276" w:lineRule="auto"/>
                    <w:ind w:left="-72" w:leftChars="-30" w:right="-72" w:rightChars="-30"/>
                    <w:jc w:val="center"/>
                    <w:rPr>
                      <w:rFonts w:hint="eastAsia"/>
                      <w:color w:val="auto"/>
                      <w:sz w:val="21"/>
                      <w:szCs w:val="21"/>
                      <w:lang w:eastAsia="zh-CN"/>
                    </w:rPr>
                  </w:pPr>
                </w:p>
              </w:tc>
              <w:tc>
                <w:tcPr>
                  <w:tcW w:w="1070" w:type="dxa"/>
                  <w:vAlign w:val="center"/>
                </w:tcPr>
                <w:p>
                  <w:pPr>
                    <w:adjustRightInd w:val="0"/>
                    <w:snapToGrid w:val="0"/>
                    <w:spacing w:line="276" w:lineRule="auto"/>
                    <w:ind w:right="-72" w:rightChars="-30"/>
                    <w:jc w:val="left"/>
                    <w:rPr>
                      <w:rFonts w:hint="eastAsia" w:eastAsia="宋体"/>
                      <w:color w:val="auto"/>
                      <w:sz w:val="21"/>
                      <w:szCs w:val="21"/>
                      <w:lang w:eastAsia="zh-CN"/>
                    </w:rPr>
                  </w:pPr>
                  <w:r>
                    <w:rPr>
                      <w:rFonts w:hint="eastAsia"/>
                      <w:color w:val="auto"/>
                      <w:sz w:val="21"/>
                      <w:szCs w:val="21"/>
                      <w:lang w:eastAsia="zh-CN"/>
                    </w:rPr>
                    <w:t>修理间</w:t>
                  </w:r>
                </w:p>
              </w:tc>
              <w:tc>
                <w:tcPr>
                  <w:tcW w:w="5460" w:type="dxa"/>
                  <w:gridSpan w:val="2"/>
                  <w:vAlign w:val="center"/>
                </w:tcPr>
                <w:p>
                  <w:pPr>
                    <w:adjustRightInd w:val="0"/>
                    <w:snapToGrid w:val="0"/>
                    <w:spacing w:line="276" w:lineRule="auto"/>
                    <w:ind w:left="-72" w:leftChars="-30" w:right="-72" w:rightChars="-30"/>
                    <w:jc w:val="left"/>
                    <w:rPr>
                      <w:color w:val="auto"/>
                      <w:sz w:val="21"/>
                      <w:szCs w:val="21"/>
                    </w:rPr>
                  </w:pPr>
                  <w:r>
                    <w:rPr>
                      <w:rFonts w:hint="eastAsia"/>
                      <w:color w:val="auto"/>
                      <w:sz w:val="21"/>
                      <w:szCs w:val="21"/>
                      <w:lang w:val="en-US" w:eastAsia="zh-CN"/>
                    </w:rPr>
                    <w:t>100</w:t>
                  </w:r>
                  <w:r>
                    <w:rPr>
                      <w:rFonts w:hint="eastAsia"/>
                      <w:color w:val="auto"/>
                      <w:sz w:val="21"/>
                      <w:szCs w:val="21"/>
                    </w:rPr>
                    <w:t>m</w:t>
                  </w:r>
                  <w:r>
                    <w:rPr>
                      <w:rFonts w:hint="eastAsia"/>
                      <w:color w:val="auto"/>
                      <w:sz w:val="21"/>
                      <w:szCs w:val="21"/>
                      <w:vertAlign w:val="superscript"/>
                    </w:rPr>
                    <w:t>2</w:t>
                  </w:r>
                  <w:r>
                    <w:rPr>
                      <w:rFonts w:hint="eastAsia"/>
                      <w:color w:val="auto"/>
                      <w:sz w:val="21"/>
                      <w:szCs w:val="21"/>
                      <w:vertAlign w:val="baseline"/>
                      <w:lang w:eastAsia="zh-CN"/>
                    </w:rPr>
                    <w:t>彩钢瓦结构，</w:t>
                  </w:r>
                  <w:r>
                    <w:rPr>
                      <w:color w:val="auto"/>
                      <w:sz w:val="21"/>
                      <w:szCs w:val="21"/>
                    </w:rPr>
                    <w:t>位于项目</w:t>
                  </w:r>
                  <w:r>
                    <w:rPr>
                      <w:rFonts w:hint="eastAsia"/>
                      <w:color w:val="auto"/>
                      <w:sz w:val="21"/>
                      <w:szCs w:val="21"/>
                      <w:lang w:eastAsia="zh-CN"/>
                    </w:rPr>
                    <w:t>西南</w:t>
                  </w:r>
                  <w:r>
                    <w:rPr>
                      <w:color w:val="auto"/>
                      <w:sz w:val="21"/>
                      <w:szCs w:val="21"/>
                    </w:rPr>
                    <w:t>侧</w:t>
                  </w:r>
                </w:p>
              </w:tc>
              <w:tc>
                <w:tcPr>
                  <w:tcW w:w="1234" w:type="dxa"/>
                  <w:vMerge w:val="continue"/>
                  <w:vAlign w:val="center"/>
                </w:tcPr>
                <w:p>
                  <w:pPr>
                    <w:adjustRightInd w:val="0"/>
                    <w:snapToGrid w:val="0"/>
                    <w:spacing w:line="276" w:lineRule="auto"/>
                    <w:ind w:left="-72" w:leftChars="-30" w:right="-72" w:rightChars="-30"/>
                    <w:jc w:val="center"/>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blHeader/>
                <w:jc w:val="center"/>
              </w:trPr>
              <w:tc>
                <w:tcPr>
                  <w:tcW w:w="412" w:type="dxa"/>
                  <w:vMerge w:val="continue"/>
                  <w:vAlign w:val="center"/>
                </w:tcPr>
                <w:p>
                  <w:pPr>
                    <w:adjustRightInd w:val="0"/>
                    <w:snapToGrid w:val="0"/>
                    <w:spacing w:line="276" w:lineRule="auto"/>
                    <w:ind w:left="-72" w:leftChars="-30" w:right="-72" w:rightChars="-30"/>
                    <w:jc w:val="center"/>
                    <w:rPr>
                      <w:color w:val="auto"/>
                      <w:sz w:val="21"/>
                      <w:szCs w:val="21"/>
                    </w:rPr>
                  </w:pPr>
                </w:p>
              </w:tc>
              <w:tc>
                <w:tcPr>
                  <w:tcW w:w="676" w:type="dxa"/>
                  <w:vMerge w:val="continue"/>
                  <w:vAlign w:val="center"/>
                </w:tcPr>
                <w:p>
                  <w:pPr>
                    <w:adjustRightInd w:val="0"/>
                    <w:snapToGrid w:val="0"/>
                    <w:spacing w:line="276" w:lineRule="auto"/>
                    <w:ind w:left="-72" w:leftChars="-30" w:right="-72" w:rightChars="-30"/>
                    <w:jc w:val="center"/>
                    <w:rPr>
                      <w:rFonts w:hint="eastAsia"/>
                      <w:color w:val="auto"/>
                      <w:sz w:val="21"/>
                      <w:szCs w:val="21"/>
                      <w:lang w:eastAsia="zh-CN"/>
                    </w:rPr>
                  </w:pPr>
                </w:p>
              </w:tc>
              <w:tc>
                <w:tcPr>
                  <w:tcW w:w="1070" w:type="dxa"/>
                  <w:vAlign w:val="center"/>
                </w:tcPr>
                <w:p>
                  <w:pPr>
                    <w:adjustRightInd w:val="0"/>
                    <w:snapToGrid w:val="0"/>
                    <w:spacing w:line="276" w:lineRule="auto"/>
                    <w:ind w:left="-72" w:leftChars="-30" w:right="-72" w:rightChars="-30"/>
                    <w:jc w:val="left"/>
                    <w:rPr>
                      <w:rFonts w:hint="eastAsia" w:eastAsia="宋体"/>
                      <w:color w:val="auto"/>
                      <w:sz w:val="21"/>
                      <w:szCs w:val="21"/>
                      <w:lang w:eastAsia="zh-CN"/>
                    </w:rPr>
                  </w:pPr>
                  <w:r>
                    <w:rPr>
                      <w:rFonts w:hint="eastAsia"/>
                      <w:color w:val="auto"/>
                      <w:sz w:val="21"/>
                      <w:szCs w:val="21"/>
                      <w:lang w:eastAsia="zh-CN"/>
                    </w:rPr>
                    <w:t>厕所、沐浴室</w:t>
                  </w:r>
                </w:p>
              </w:tc>
              <w:tc>
                <w:tcPr>
                  <w:tcW w:w="5460" w:type="dxa"/>
                  <w:gridSpan w:val="2"/>
                  <w:vAlign w:val="center"/>
                </w:tcPr>
                <w:p>
                  <w:pPr>
                    <w:adjustRightInd w:val="0"/>
                    <w:snapToGrid w:val="0"/>
                    <w:spacing w:line="276" w:lineRule="auto"/>
                    <w:ind w:left="-72" w:leftChars="-30" w:right="-72" w:rightChars="-30"/>
                    <w:jc w:val="left"/>
                    <w:rPr>
                      <w:color w:val="auto"/>
                      <w:sz w:val="21"/>
                      <w:szCs w:val="21"/>
                    </w:rPr>
                  </w:pPr>
                  <w:r>
                    <w:rPr>
                      <w:color w:val="auto"/>
                      <w:sz w:val="21"/>
                      <w:szCs w:val="21"/>
                    </w:rPr>
                    <w:t>厕所</w:t>
                  </w:r>
                  <w:r>
                    <w:rPr>
                      <w:rFonts w:hint="eastAsia"/>
                      <w:color w:val="auto"/>
                      <w:sz w:val="21"/>
                      <w:szCs w:val="21"/>
                      <w:lang w:val="en-US" w:eastAsia="zh-CN"/>
                    </w:rPr>
                    <w:t>50</w:t>
                  </w:r>
                  <w:r>
                    <w:rPr>
                      <w:color w:val="auto"/>
                      <w:sz w:val="21"/>
                      <w:szCs w:val="21"/>
                    </w:rPr>
                    <w:t>m</w:t>
                  </w:r>
                  <w:r>
                    <w:rPr>
                      <w:color w:val="auto"/>
                      <w:sz w:val="21"/>
                      <w:szCs w:val="21"/>
                      <w:vertAlign w:val="superscript"/>
                    </w:rPr>
                    <w:t>2</w:t>
                  </w:r>
                  <w:r>
                    <w:rPr>
                      <w:color w:val="auto"/>
                      <w:sz w:val="21"/>
                      <w:szCs w:val="21"/>
                    </w:rPr>
                    <w:t>、沐浴室</w:t>
                  </w:r>
                  <w:r>
                    <w:rPr>
                      <w:rFonts w:hint="eastAsia"/>
                      <w:color w:val="auto"/>
                      <w:sz w:val="21"/>
                      <w:szCs w:val="21"/>
                      <w:lang w:val="en-US" w:eastAsia="zh-CN"/>
                    </w:rPr>
                    <w:t>20</w:t>
                  </w:r>
                  <w:r>
                    <w:rPr>
                      <w:color w:val="auto"/>
                      <w:sz w:val="21"/>
                      <w:szCs w:val="21"/>
                    </w:rPr>
                    <w:t>m</w:t>
                  </w:r>
                  <w:r>
                    <w:rPr>
                      <w:color w:val="auto"/>
                      <w:sz w:val="21"/>
                      <w:szCs w:val="21"/>
                      <w:vertAlign w:val="superscript"/>
                    </w:rPr>
                    <w:t>2</w:t>
                  </w:r>
                  <w:r>
                    <w:rPr>
                      <w:rFonts w:hint="eastAsia"/>
                      <w:color w:val="auto"/>
                      <w:sz w:val="21"/>
                      <w:szCs w:val="21"/>
                      <w:vertAlign w:val="baseline"/>
                      <w:lang w:eastAsia="zh-CN"/>
                    </w:rPr>
                    <w:t>彩钢瓦结构，</w:t>
                  </w:r>
                  <w:r>
                    <w:rPr>
                      <w:color w:val="auto"/>
                      <w:sz w:val="21"/>
                      <w:szCs w:val="21"/>
                    </w:rPr>
                    <w:t>位于项目</w:t>
                  </w:r>
                  <w:r>
                    <w:rPr>
                      <w:rFonts w:hint="eastAsia"/>
                      <w:color w:val="auto"/>
                      <w:sz w:val="21"/>
                      <w:szCs w:val="21"/>
                      <w:lang w:eastAsia="zh-CN"/>
                    </w:rPr>
                    <w:t>西南</w:t>
                  </w:r>
                  <w:r>
                    <w:rPr>
                      <w:color w:val="auto"/>
                      <w:sz w:val="21"/>
                      <w:szCs w:val="21"/>
                    </w:rPr>
                    <w:t>侧</w:t>
                  </w:r>
                </w:p>
              </w:tc>
              <w:tc>
                <w:tcPr>
                  <w:tcW w:w="1234" w:type="dxa"/>
                  <w:vMerge w:val="continue"/>
                  <w:vAlign w:val="center"/>
                </w:tcPr>
                <w:p>
                  <w:pPr>
                    <w:adjustRightInd w:val="0"/>
                    <w:snapToGrid w:val="0"/>
                    <w:spacing w:line="276" w:lineRule="auto"/>
                    <w:ind w:left="-72" w:leftChars="-30" w:right="-72" w:rightChars="-30"/>
                    <w:jc w:val="center"/>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blHeader/>
                <w:jc w:val="center"/>
              </w:trPr>
              <w:tc>
                <w:tcPr>
                  <w:tcW w:w="412" w:type="dxa"/>
                  <w:vMerge w:val="continue"/>
                  <w:vAlign w:val="center"/>
                </w:tcPr>
                <w:p>
                  <w:pPr>
                    <w:adjustRightInd w:val="0"/>
                    <w:snapToGrid w:val="0"/>
                    <w:spacing w:line="276" w:lineRule="auto"/>
                    <w:ind w:left="-72" w:leftChars="-30" w:right="-72" w:rightChars="-30"/>
                    <w:jc w:val="center"/>
                    <w:rPr>
                      <w:color w:val="auto"/>
                      <w:sz w:val="21"/>
                      <w:szCs w:val="21"/>
                    </w:rPr>
                  </w:pPr>
                </w:p>
              </w:tc>
              <w:tc>
                <w:tcPr>
                  <w:tcW w:w="676" w:type="dxa"/>
                  <w:vMerge w:val="continue"/>
                  <w:vAlign w:val="center"/>
                </w:tcPr>
                <w:p>
                  <w:pPr>
                    <w:adjustRightInd w:val="0"/>
                    <w:snapToGrid w:val="0"/>
                    <w:spacing w:line="276" w:lineRule="auto"/>
                    <w:ind w:left="-72" w:leftChars="-30" w:right="-72" w:rightChars="-30"/>
                    <w:jc w:val="center"/>
                    <w:rPr>
                      <w:rFonts w:hint="eastAsia"/>
                      <w:color w:val="auto"/>
                      <w:sz w:val="21"/>
                      <w:szCs w:val="21"/>
                      <w:lang w:eastAsia="zh-CN"/>
                    </w:rPr>
                  </w:pPr>
                </w:p>
              </w:tc>
              <w:tc>
                <w:tcPr>
                  <w:tcW w:w="1070" w:type="dxa"/>
                  <w:vAlign w:val="center"/>
                </w:tcPr>
                <w:p>
                  <w:pPr>
                    <w:adjustRightInd w:val="0"/>
                    <w:snapToGrid w:val="0"/>
                    <w:spacing w:line="276" w:lineRule="auto"/>
                    <w:ind w:left="-72" w:leftChars="-30" w:right="-72" w:rightChars="-30"/>
                    <w:jc w:val="left"/>
                    <w:rPr>
                      <w:rFonts w:hint="eastAsia" w:eastAsia="宋体"/>
                      <w:color w:val="auto"/>
                      <w:sz w:val="21"/>
                      <w:szCs w:val="21"/>
                      <w:lang w:eastAsia="zh-CN"/>
                    </w:rPr>
                  </w:pPr>
                  <w:r>
                    <w:rPr>
                      <w:rFonts w:hint="eastAsia"/>
                      <w:color w:val="auto"/>
                      <w:sz w:val="21"/>
                      <w:szCs w:val="21"/>
                      <w:lang w:eastAsia="zh-CN"/>
                    </w:rPr>
                    <w:t>配电室</w:t>
                  </w:r>
                </w:p>
              </w:tc>
              <w:tc>
                <w:tcPr>
                  <w:tcW w:w="5460" w:type="dxa"/>
                  <w:gridSpan w:val="2"/>
                  <w:vAlign w:val="center"/>
                </w:tcPr>
                <w:p>
                  <w:pPr>
                    <w:adjustRightInd w:val="0"/>
                    <w:snapToGrid w:val="0"/>
                    <w:spacing w:line="276" w:lineRule="auto"/>
                    <w:ind w:left="-72" w:leftChars="-30" w:right="-72" w:rightChars="-30"/>
                    <w:jc w:val="left"/>
                    <w:rPr>
                      <w:color w:val="auto"/>
                      <w:sz w:val="21"/>
                      <w:szCs w:val="21"/>
                    </w:rPr>
                  </w:pPr>
                  <w:r>
                    <w:rPr>
                      <w:rFonts w:hint="eastAsia"/>
                      <w:color w:val="auto"/>
                      <w:sz w:val="21"/>
                      <w:szCs w:val="21"/>
                      <w:lang w:val="en-US" w:eastAsia="zh-CN"/>
                    </w:rPr>
                    <w:t>30</w:t>
                  </w:r>
                  <w:r>
                    <w:rPr>
                      <w:color w:val="auto"/>
                      <w:sz w:val="21"/>
                      <w:szCs w:val="21"/>
                    </w:rPr>
                    <w:t>m</w:t>
                  </w:r>
                  <w:r>
                    <w:rPr>
                      <w:color w:val="auto"/>
                      <w:sz w:val="21"/>
                      <w:szCs w:val="21"/>
                      <w:vertAlign w:val="superscript"/>
                    </w:rPr>
                    <w:t>2</w:t>
                  </w:r>
                  <w:r>
                    <w:rPr>
                      <w:rFonts w:hint="eastAsia"/>
                      <w:color w:val="auto"/>
                      <w:sz w:val="21"/>
                      <w:szCs w:val="21"/>
                      <w:vertAlign w:val="baseline"/>
                      <w:lang w:eastAsia="zh-CN"/>
                    </w:rPr>
                    <w:t>彩钢瓦结构，</w:t>
                  </w:r>
                  <w:r>
                    <w:rPr>
                      <w:color w:val="auto"/>
                      <w:sz w:val="21"/>
                      <w:szCs w:val="21"/>
                    </w:rPr>
                    <w:t>位于项目</w:t>
                  </w:r>
                  <w:r>
                    <w:rPr>
                      <w:rFonts w:hint="eastAsia"/>
                      <w:color w:val="auto"/>
                      <w:sz w:val="21"/>
                      <w:szCs w:val="21"/>
                      <w:lang w:eastAsia="zh-CN"/>
                    </w:rPr>
                    <w:t>西南</w:t>
                  </w:r>
                  <w:r>
                    <w:rPr>
                      <w:color w:val="auto"/>
                      <w:sz w:val="21"/>
                      <w:szCs w:val="21"/>
                    </w:rPr>
                    <w:t>侧</w:t>
                  </w:r>
                </w:p>
              </w:tc>
              <w:tc>
                <w:tcPr>
                  <w:tcW w:w="1234" w:type="dxa"/>
                  <w:vMerge w:val="continue"/>
                  <w:vAlign w:val="center"/>
                </w:tcPr>
                <w:p>
                  <w:pPr>
                    <w:adjustRightInd w:val="0"/>
                    <w:snapToGrid w:val="0"/>
                    <w:spacing w:line="276" w:lineRule="auto"/>
                    <w:ind w:left="-72" w:leftChars="-30" w:right="-72" w:rightChars="-30"/>
                    <w:jc w:val="center"/>
                    <w:rPr>
                      <w:rFonts w:hint="eastAsia"/>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blHeader/>
                <w:jc w:val="center"/>
              </w:trPr>
              <w:tc>
                <w:tcPr>
                  <w:tcW w:w="412" w:type="dxa"/>
                  <w:vMerge w:val="continue"/>
                  <w:vAlign w:val="center"/>
                </w:tcPr>
                <w:p>
                  <w:pPr>
                    <w:adjustRightInd w:val="0"/>
                    <w:snapToGrid w:val="0"/>
                    <w:spacing w:line="276" w:lineRule="auto"/>
                    <w:ind w:left="-72" w:leftChars="-30" w:right="-72" w:rightChars="-30"/>
                    <w:jc w:val="center"/>
                    <w:rPr>
                      <w:color w:val="auto"/>
                      <w:sz w:val="21"/>
                      <w:szCs w:val="21"/>
                    </w:rPr>
                  </w:pPr>
                </w:p>
              </w:tc>
              <w:tc>
                <w:tcPr>
                  <w:tcW w:w="676" w:type="dxa"/>
                  <w:vMerge w:val="continue"/>
                  <w:vAlign w:val="center"/>
                </w:tcPr>
                <w:p>
                  <w:pPr>
                    <w:adjustRightInd w:val="0"/>
                    <w:snapToGrid w:val="0"/>
                    <w:spacing w:line="276" w:lineRule="auto"/>
                    <w:ind w:left="-72" w:leftChars="-30" w:right="-72" w:rightChars="-30"/>
                    <w:jc w:val="center"/>
                    <w:rPr>
                      <w:rFonts w:hint="eastAsia"/>
                      <w:color w:val="auto"/>
                      <w:sz w:val="21"/>
                      <w:szCs w:val="21"/>
                      <w:lang w:eastAsia="zh-CN"/>
                    </w:rPr>
                  </w:pPr>
                </w:p>
              </w:tc>
              <w:tc>
                <w:tcPr>
                  <w:tcW w:w="1070" w:type="dxa"/>
                  <w:vAlign w:val="center"/>
                </w:tcPr>
                <w:p>
                  <w:pPr>
                    <w:adjustRightInd w:val="0"/>
                    <w:snapToGrid w:val="0"/>
                    <w:spacing w:line="276" w:lineRule="auto"/>
                    <w:ind w:left="-72" w:leftChars="-30" w:right="-72" w:rightChars="-30"/>
                    <w:jc w:val="left"/>
                    <w:rPr>
                      <w:rFonts w:hint="eastAsia"/>
                      <w:color w:val="auto"/>
                      <w:sz w:val="21"/>
                      <w:szCs w:val="21"/>
                      <w:lang w:eastAsia="zh-CN"/>
                    </w:rPr>
                  </w:pPr>
                  <w:r>
                    <w:rPr>
                      <w:rFonts w:hint="eastAsia"/>
                      <w:color w:val="auto"/>
                      <w:sz w:val="21"/>
                      <w:szCs w:val="21"/>
                      <w:lang w:eastAsia="zh-CN"/>
                    </w:rPr>
                    <w:t>危废暂存间</w:t>
                  </w:r>
                </w:p>
              </w:tc>
              <w:tc>
                <w:tcPr>
                  <w:tcW w:w="5460" w:type="dxa"/>
                  <w:gridSpan w:val="2"/>
                  <w:vAlign w:val="center"/>
                </w:tcPr>
                <w:p>
                  <w:pPr>
                    <w:adjustRightInd w:val="0"/>
                    <w:snapToGrid w:val="0"/>
                    <w:spacing w:line="276" w:lineRule="auto"/>
                    <w:ind w:left="-72" w:leftChars="-30" w:right="-72" w:rightChars="-30"/>
                    <w:jc w:val="left"/>
                    <w:rPr>
                      <w:rFonts w:hint="eastAsia"/>
                      <w:color w:val="auto"/>
                      <w:sz w:val="21"/>
                      <w:szCs w:val="21"/>
                      <w:lang w:val="en-US" w:eastAsia="zh-CN"/>
                    </w:rPr>
                  </w:pPr>
                  <w:r>
                    <w:rPr>
                      <w:rFonts w:hint="eastAsia"/>
                      <w:color w:val="auto"/>
                      <w:sz w:val="21"/>
                      <w:szCs w:val="21"/>
                      <w:lang w:val="en-US" w:eastAsia="zh-CN"/>
                    </w:rPr>
                    <w:t>30</w:t>
                  </w:r>
                  <w:r>
                    <w:rPr>
                      <w:rFonts w:hint="eastAsia"/>
                      <w:color w:val="auto"/>
                      <w:sz w:val="21"/>
                      <w:szCs w:val="21"/>
                    </w:rPr>
                    <w:t>m</w:t>
                  </w:r>
                  <w:r>
                    <w:rPr>
                      <w:rFonts w:hint="eastAsia"/>
                      <w:color w:val="auto"/>
                      <w:sz w:val="21"/>
                      <w:szCs w:val="21"/>
                      <w:vertAlign w:val="superscript"/>
                    </w:rPr>
                    <w:t>2</w:t>
                  </w:r>
                  <w:r>
                    <w:rPr>
                      <w:rFonts w:hint="eastAsia"/>
                      <w:color w:val="auto"/>
                      <w:sz w:val="21"/>
                      <w:szCs w:val="21"/>
                      <w:vertAlign w:val="baseline"/>
                      <w:lang w:eastAsia="zh-CN"/>
                    </w:rPr>
                    <w:t>彩钢瓦结构，</w:t>
                  </w:r>
                  <w:r>
                    <w:rPr>
                      <w:color w:val="auto"/>
                      <w:sz w:val="21"/>
                      <w:szCs w:val="21"/>
                    </w:rPr>
                    <w:t>位于项目</w:t>
                  </w:r>
                  <w:r>
                    <w:rPr>
                      <w:rFonts w:hint="eastAsia"/>
                      <w:color w:val="auto"/>
                      <w:sz w:val="21"/>
                      <w:szCs w:val="21"/>
                      <w:lang w:eastAsia="zh-CN"/>
                    </w:rPr>
                    <w:t>西南</w:t>
                  </w:r>
                  <w:r>
                    <w:rPr>
                      <w:color w:val="auto"/>
                      <w:sz w:val="21"/>
                      <w:szCs w:val="21"/>
                    </w:rPr>
                    <w:t>侧</w:t>
                  </w:r>
                </w:p>
              </w:tc>
              <w:tc>
                <w:tcPr>
                  <w:tcW w:w="1234" w:type="dxa"/>
                  <w:vAlign w:val="center"/>
                </w:tcPr>
                <w:p>
                  <w:pPr>
                    <w:adjustRightInd w:val="0"/>
                    <w:snapToGrid w:val="0"/>
                    <w:spacing w:line="276" w:lineRule="auto"/>
                    <w:ind w:left="-72" w:leftChars="-30" w:right="-72" w:rightChars="-30"/>
                    <w:jc w:val="center"/>
                    <w:rPr>
                      <w:rFonts w:hint="eastAsia"/>
                      <w:color w:val="auto"/>
                      <w:sz w:val="21"/>
                      <w:szCs w:val="21"/>
                      <w:lang w:eastAsia="zh-CN"/>
                    </w:rPr>
                  </w:pPr>
                  <w:r>
                    <w:rPr>
                      <w:rFonts w:hint="eastAsia"/>
                      <w:color w:val="auto"/>
                      <w:sz w:val="21"/>
                      <w:szCs w:val="21"/>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blHeader/>
                <w:jc w:val="center"/>
              </w:trPr>
              <w:tc>
                <w:tcPr>
                  <w:tcW w:w="412" w:type="dxa"/>
                  <w:vMerge w:val="restart"/>
                  <w:vAlign w:val="center"/>
                </w:tcPr>
                <w:p>
                  <w:pPr>
                    <w:adjustRightInd w:val="0"/>
                    <w:snapToGrid w:val="0"/>
                    <w:spacing w:line="276" w:lineRule="auto"/>
                    <w:ind w:left="-72" w:leftChars="-30" w:right="-72" w:rightChars="-30"/>
                    <w:jc w:val="center"/>
                    <w:rPr>
                      <w:color w:val="auto"/>
                      <w:sz w:val="21"/>
                      <w:szCs w:val="21"/>
                    </w:rPr>
                  </w:pPr>
                  <w:r>
                    <w:rPr>
                      <w:color w:val="auto"/>
                      <w:sz w:val="21"/>
                      <w:szCs w:val="21"/>
                    </w:rPr>
                    <w:t>公用工程</w:t>
                  </w:r>
                </w:p>
              </w:tc>
              <w:tc>
                <w:tcPr>
                  <w:tcW w:w="676" w:type="dxa"/>
                  <w:vAlign w:val="center"/>
                </w:tcPr>
                <w:p>
                  <w:pPr>
                    <w:adjustRightInd w:val="0"/>
                    <w:snapToGrid w:val="0"/>
                    <w:spacing w:line="276" w:lineRule="auto"/>
                    <w:ind w:left="-72" w:leftChars="-30" w:right="-72" w:rightChars="-30"/>
                    <w:jc w:val="center"/>
                    <w:rPr>
                      <w:rFonts w:hint="eastAsia" w:eastAsia="宋体"/>
                      <w:color w:val="auto"/>
                      <w:sz w:val="21"/>
                      <w:szCs w:val="21"/>
                      <w:lang w:eastAsia="zh-CN"/>
                    </w:rPr>
                  </w:pPr>
                  <w:r>
                    <w:rPr>
                      <w:rFonts w:hint="eastAsia"/>
                      <w:color w:val="auto"/>
                      <w:sz w:val="21"/>
                      <w:szCs w:val="21"/>
                      <w:lang w:eastAsia="zh-CN"/>
                    </w:rPr>
                    <w:t>供电设施</w:t>
                  </w:r>
                </w:p>
              </w:tc>
              <w:tc>
                <w:tcPr>
                  <w:tcW w:w="6530" w:type="dxa"/>
                  <w:gridSpan w:val="3"/>
                  <w:vAlign w:val="center"/>
                </w:tcPr>
                <w:p>
                  <w:pPr>
                    <w:adjustRightInd w:val="0"/>
                    <w:snapToGrid w:val="0"/>
                    <w:spacing w:line="276" w:lineRule="auto"/>
                    <w:ind w:left="-72" w:leftChars="-30" w:right="-72" w:rightChars="-30"/>
                    <w:jc w:val="left"/>
                    <w:rPr>
                      <w:color w:val="auto"/>
                      <w:sz w:val="21"/>
                      <w:szCs w:val="21"/>
                    </w:rPr>
                  </w:pPr>
                  <w:r>
                    <w:rPr>
                      <w:color w:val="auto"/>
                      <w:sz w:val="21"/>
                      <w:szCs w:val="21"/>
                    </w:rPr>
                    <w:t>项目用电来自</w:t>
                  </w:r>
                  <w:r>
                    <w:rPr>
                      <w:rFonts w:hint="eastAsia"/>
                      <w:color w:val="auto"/>
                      <w:sz w:val="21"/>
                      <w:szCs w:val="21"/>
                      <w:lang w:eastAsia="zh-CN"/>
                    </w:rPr>
                    <w:t>砚山县</w:t>
                  </w:r>
                  <w:r>
                    <w:rPr>
                      <w:color w:val="auto"/>
                      <w:sz w:val="21"/>
                      <w:szCs w:val="21"/>
                    </w:rPr>
                    <w:t>电网，就近架空线引至采场，经</w:t>
                  </w:r>
                  <w:r>
                    <w:rPr>
                      <w:rFonts w:hint="eastAsia"/>
                      <w:color w:val="auto"/>
                      <w:sz w:val="21"/>
                      <w:szCs w:val="21"/>
                      <w:lang w:val="en-US" w:eastAsia="zh-CN"/>
                    </w:rPr>
                    <w:t>100</w:t>
                  </w:r>
                  <w:r>
                    <w:rPr>
                      <w:color w:val="auto"/>
                      <w:sz w:val="21"/>
                      <w:szCs w:val="21"/>
                    </w:rPr>
                    <w:t>kV</w:t>
                  </w:r>
                  <w:r>
                    <w:rPr>
                      <w:rFonts w:hint="eastAsia"/>
                      <w:color w:val="auto"/>
                      <w:sz w:val="21"/>
                      <w:szCs w:val="21"/>
                      <w:lang w:val="en-US" w:eastAsia="zh-CN"/>
                    </w:rPr>
                    <w:t>A</w:t>
                  </w:r>
                  <w:r>
                    <w:rPr>
                      <w:color w:val="auto"/>
                      <w:sz w:val="21"/>
                      <w:szCs w:val="21"/>
                    </w:rPr>
                    <w:t>变压器变压后供生产、生活用电，矿区安装</w:t>
                  </w:r>
                  <w:r>
                    <w:rPr>
                      <w:rFonts w:hint="eastAsia"/>
                      <w:color w:val="auto"/>
                      <w:sz w:val="21"/>
                      <w:szCs w:val="21"/>
                      <w:lang w:val="en-US" w:eastAsia="zh-CN"/>
                    </w:rPr>
                    <w:t>100</w:t>
                  </w:r>
                  <w:r>
                    <w:rPr>
                      <w:color w:val="auto"/>
                      <w:sz w:val="21"/>
                      <w:szCs w:val="21"/>
                    </w:rPr>
                    <w:t>kV</w:t>
                  </w:r>
                  <w:r>
                    <w:rPr>
                      <w:rFonts w:hint="eastAsia"/>
                      <w:color w:val="auto"/>
                      <w:sz w:val="21"/>
                      <w:szCs w:val="21"/>
                      <w:lang w:val="en-US" w:eastAsia="zh-CN"/>
                    </w:rPr>
                    <w:t>A</w:t>
                  </w:r>
                  <w:r>
                    <w:rPr>
                      <w:color w:val="auto"/>
                      <w:sz w:val="21"/>
                      <w:szCs w:val="21"/>
                    </w:rPr>
                    <w:t>变压器一台</w:t>
                  </w:r>
                  <w:r>
                    <w:rPr>
                      <w:rFonts w:hint="eastAsia"/>
                      <w:color w:val="auto"/>
                      <w:sz w:val="21"/>
                      <w:szCs w:val="21"/>
                      <w:lang w:eastAsia="zh-CN"/>
                    </w:rPr>
                    <w:t>。</w:t>
                  </w:r>
                </w:p>
              </w:tc>
              <w:tc>
                <w:tcPr>
                  <w:tcW w:w="1234" w:type="dxa"/>
                  <w:vAlign w:val="center"/>
                </w:tcPr>
                <w:p>
                  <w:pPr>
                    <w:adjustRightInd w:val="0"/>
                    <w:snapToGrid w:val="0"/>
                    <w:spacing w:line="276" w:lineRule="auto"/>
                    <w:ind w:left="-72" w:leftChars="-30" w:right="-72" w:rightChars="-30"/>
                    <w:jc w:val="center"/>
                    <w:rPr>
                      <w:rFonts w:hint="eastAsia" w:eastAsia="宋体"/>
                      <w:color w:val="auto"/>
                      <w:sz w:val="21"/>
                      <w:szCs w:val="21"/>
                      <w:lang w:eastAsia="zh-CN"/>
                    </w:rPr>
                  </w:pPr>
                  <w:r>
                    <w:rPr>
                      <w:rFonts w:hint="eastAsia"/>
                      <w:color w:val="auto"/>
                      <w:sz w:val="21"/>
                      <w:szCs w:val="21"/>
                      <w:lang w:eastAsia="zh-CN"/>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blHeader/>
                <w:jc w:val="center"/>
              </w:trPr>
              <w:tc>
                <w:tcPr>
                  <w:tcW w:w="412" w:type="dxa"/>
                  <w:vMerge w:val="continue"/>
                  <w:vAlign w:val="center"/>
                </w:tcPr>
                <w:p>
                  <w:pPr>
                    <w:adjustRightInd w:val="0"/>
                    <w:snapToGrid w:val="0"/>
                    <w:spacing w:line="276" w:lineRule="auto"/>
                    <w:ind w:left="-72" w:leftChars="-30" w:right="-72" w:rightChars="-30"/>
                    <w:jc w:val="center"/>
                    <w:rPr>
                      <w:color w:val="auto"/>
                      <w:sz w:val="21"/>
                      <w:szCs w:val="21"/>
                    </w:rPr>
                  </w:pPr>
                </w:p>
              </w:tc>
              <w:tc>
                <w:tcPr>
                  <w:tcW w:w="676" w:type="dxa"/>
                  <w:vAlign w:val="center"/>
                </w:tcPr>
                <w:p>
                  <w:pPr>
                    <w:adjustRightInd w:val="0"/>
                    <w:snapToGrid w:val="0"/>
                    <w:spacing w:line="276" w:lineRule="auto"/>
                    <w:ind w:left="-72" w:leftChars="-30" w:right="-72" w:rightChars="-30"/>
                    <w:jc w:val="center"/>
                    <w:rPr>
                      <w:rFonts w:hint="eastAsia" w:eastAsia="宋体"/>
                      <w:color w:val="auto"/>
                      <w:sz w:val="21"/>
                      <w:szCs w:val="21"/>
                      <w:lang w:eastAsia="zh-CN"/>
                    </w:rPr>
                  </w:pPr>
                  <w:r>
                    <w:rPr>
                      <w:rFonts w:hint="eastAsia"/>
                      <w:color w:val="auto"/>
                      <w:sz w:val="21"/>
                      <w:szCs w:val="21"/>
                      <w:lang w:eastAsia="zh-CN"/>
                    </w:rPr>
                    <w:t>通信设施</w:t>
                  </w:r>
                </w:p>
              </w:tc>
              <w:tc>
                <w:tcPr>
                  <w:tcW w:w="6530" w:type="dxa"/>
                  <w:gridSpan w:val="3"/>
                  <w:vAlign w:val="center"/>
                </w:tcPr>
                <w:p>
                  <w:pPr>
                    <w:adjustRightInd w:val="0"/>
                    <w:snapToGrid w:val="0"/>
                    <w:spacing w:line="276" w:lineRule="auto"/>
                    <w:ind w:left="-72" w:leftChars="-30" w:right="-72" w:rightChars="-30"/>
                    <w:jc w:val="left"/>
                    <w:rPr>
                      <w:color w:val="auto"/>
                      <w:sz w:val="21"/>
                      <w:szCs w:val="21"/>
                    </w:rPr>
                  </w:pPr>
                  <w:r>
                    <w:rPr>
                      <w:color w:val="auto"/>
                      <w:sz w:val="21"/>
                      <w:szCs w:val="21"/>
                    </w:rPr>
                    <w:t>项目区域中国移动、中国联通、中国电信网络完备，主要生产工人、管理人员配备手机，可以保障在安全生产管理中通讯或联系畅通</w:t>
                  </w:r>
                  <w:r>
                    <w:rPr>
                      <w:rFonts w:hint="eastAsia"/>
                      <w:color w:val="auto"/>
                      <w:sz w:val="21"/>
                      <w:szCs w:val="21"/>
                      <w:lang w:eastAsia="zh-CN"/>
                    </w:rPr>
                    <w:t>。</w:t>
                  </w:r>
                </w:p>
              </w:tc>
              <w:tc>
                <w:tcPr>
                  <w:tcW w:w="1234" w:type="dxa"/>
                  <w:vAlign w:val="center"/>
                </w:tcPr>
                <w:p>
                  <w:pPr>
                    <w:adjustRightInd w:val="0"/>
                    <w:snapToGrid w:val="0"/>
                    <w:spacing w:line="276" w:lineRule="auto"/>
                    <w:ind w:left="-72" w:leftChars="-30" w:right="-72" w:rightChars="-30"/>
                    <w:jc w:val="center"/>
                    <w:rPr>
                      <w:rFonts w:hint="eastAsia" w:eastAsia="宋体"/>
                      <w:color w:val="auto"/>
                      <w:sz w:val="21"/>
                      <w:szCs w:val="21"/>
                      <w:lang w:eastAsia="zh-CN"/>
                    </w:rPr>
                  </w:pPr>
                  <w:r>
                    <w:rPr>
                      <w:rFonts w:hint="eastAsia"/>
                      <w:color w:val="auto"/>
                      <w:sz w:val="21"/>
                      <w:szCs w:val="21"/>
                      <w:lang w:eastAsia="zh-CN"/>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blHeader/>
                <w:jc w:val="center"/>
              </w:trPr>
              <w:tc>
                <w:tcPr>
                  <w:tcW w:w="412" w:type="dxa"/>
                  <w:vMerge w:val="continue"/>
                  <w:vAlign w:val="center"/>
                </w:tcPr>
                <w:p>
                  <w:pPr>
                    <w:adjustRightInd w:val="0"/>
                    <w:snapToGrid w:val="0"/>
                    <w:spacing w:line="276" w:lineRule="auto"/>
                    <w:ind w:left="-72" w:leftChars="-30" w:right="-72" w:rightChars="-30"/>
                    <w:jc w:val="center"/>
                    <w:rPr>
                      <w:color w:val="auto"/>
                      <w:sz w:val="21"/>
                      <w:szCs w:val="21"/>
                    </w:rPr>
                  </w:pPr>
                </w:p>
              </w:tc>
              <w:tc>
                <w:tcPr>
                  <w:tcW w:w="676" w:type="dxa"/>
                  <w:vAlign w:val="center"/>
                </w:tcPr>
                <w:p>
                  <w:pPr>
                    <w:adjustRightInd w:val="0"/>
                    <w:snapToGrid w:val="0"/>
                    <w:spacing w:line="276" w:lineRule="auto"/>
                    <w:ind w:left="-72" w:leftChars="-30" w:right="-72" w:rightChars="-30"/>
                    <w:jc w:val="center"/>
                    <w:rPr>
                      <w:rFonts w:hint="eastAsia" w:eastAsia="宋体"/>
                      <w:color w:val="auto"/>
                      <w:sz w:val="21"/>
                      <w:szCs w:val="21"/>
                      <w:lang w:eastAsia="zh-CN"/>
                    </w:rPr>
                  </w:pPr>
                  <w:r>
                    <w:rPr>
                      <w:rFonts w:hint="eastAsia"/>
                      <w:color w:val="auto"/>
                      <w:sz w:val="21"/>
                      <w:szCs w:val="21"/>
                      <w:lang w:eastAsia="zh-CN"/>
                    </w:rPr>
                    <w:t>供水设施</w:t>
                  </w:r>
                </w:p>
              </w:tc>
              <w:tc>
                <w:tcPr>
                  <w:tcW w:w="6530" w:type="dxa"/>
                  <w:gridSpan w:val="3"/>
                  <w:vAlign w:val="center"/>
                </w:tcPr>
                <w:p>
                  <w:pPr>
                    <w:adjustRightInd w:val="0"/>
                    <w:snapToGrid w:val="0"/>
                    <w:spacing w:line="276" w:lineRule="auto"/>
                    <w:ind w:left="-72" w:leftChars="-30" w:right="-72" w:rightChars="-30"/>
                    <w:jc w:val="left"/>
                    <w:rPr>
                      <w:color w:val="auto"/>
                      <w:sz w:val="21"/>
                      <w:szCs w:val="21"/>
                    </w:rPr>
                  </w:pPr>
                  <w:r>
                    <w:rPr>
                      <w:color w:val="auto"/>
                      <w:sz w:val="21"/>
                      <w:szCs w:val="21"/>
                    </w:rPr>
                    <w:t>项目生活用水来自</w:t>
                  </w:r>
                  <w:r>
                    <w:rPr>
                      <w:rFonts w:hint="eastAsia"/>
                      <w:color w:val="auto"/>
                      <w:sz w:val="21"/>
                      <w:szCs w:val="21"/>
                      <w:lang w:eastAsia="zh-CN"/>
                    </w:rPr>
                    <w:t>芦柴冲自来水</w:t>
                  </w:r>
                  <w:r>
                    <w:rPr>
                      <w:color w:val="auto"/>
                      <w:sz w:val="21"/>
                      <w:szCs w:val="21"/>
                    </w:rPr>
                    <w:t>，</w:t>
                  </w:r>
                  <w:r>
                    <w:rPr>
                      <w:rFonts w:hint="eastAsia"/>
                      <w:color w:val="auto"/>
                      <w:sz w:val="21"/>
                      <w:szCs w:val="21"/>
                      <w:lang w:eastAsia="zh-CN"/>
                    </w:rPr>
                    <w:t>由管线接入；生产用水来自西南侧的水塘</w:t>
                  </w:r>
                  <w:r>
                    <w:rPr>
                      <w:color w:val="auto"/>
                      <w:sz w:val="21"/>
                      <w:szCs w:val="21"/>
                    </w:rPr>
                    <w:t>。</w:t>
                  </w:r>
                </w:p>
              </w:tc>
              <w:tc>
                <w:tcPr>
                  <w:tcW w:w="1234" w:type="dxa"/>
                  <w:vAlign w:val="center"/>
                </w:tcPr>
                <w:p>
                  <w:pPr>
                    <w:adjustRightInd w:val="0"/>
                    <w:snapToGrid w:val="0"/>
                    <w:spacing w:line="276" w:lineRule="auto"/>
                    <w:ind w:left="-72" w:leftChars="-30" w:right="-72" w:rightChars="-30"/>
                    <w:jc w:val="center"/>
                    <w:rPr>
                      <w:rFonts w:hint="eastAsia" w:eastAsia="宋体"/>
                      <w:color w:val="auto"/>
                      <w:sz w:val="21"/>
                      <w:szCs w:val="21"/>
                      <w:lang w:eastAsia="zh-CN"/>
                    </w:rPr>
                  </w:pPr>
                  <w:r>
                    <w:rPr>
                      <w:rFonts w:hint="eastAsia"/>
                      <w:color w:val="auto"/>
                      <w:sz w:val="21"/>
                      <w:szCs w:val="21"/>
                      <w:lang w:eastAsia="zh-CN"/>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blHeader/>
                <w:jc w:val="center"/>
              </w:trPr>
              <w:tc>
                <w:tcPr>
                  <w:tcW w:w="412" w:type="dxa"/>
                  <w:vMerge w:val="continue"/>
                  <w:vAlign w:val="center"/>
                </w:tcPr>
                <w:p>
                  <w:pPr>
                    <w:adjustRightInd w:val="0"/>
                    <w:snapToGrid w:val="0"/>
                    <w:spacing w:line="276" w:lineRule="auto"/>
                    <w:ind w:left="-72" w:leftChars="-30" w:right="-72" w:rightChars="-30"/>
                    <w:jc w:val="center"/>
                    <w:rPr>
                      <w:color w:val="auto"/>
                      <w:sz w:val="21"/>
                      <w:szCs w:val="21"/>
                    </w:rPr>
                  </w:pPr>
                </w:p>
              </w:tc>
              <w:tc>
                <w:tcPr>
                  <w:tcW w:w="676" w:type="dxa"/>
                  <w:vAlign w:val="center"/>
                </w:tcPr>
                <w:p>
                  <w:pPr>
                    <w:adjustRightInd w:val="0"/>
                    <w:snapToGrid w:val="0"/>
                    <w:spacing w:line="276" w:lineRule="auto"/>
                    <w:ind w:left="-72" w:leftChars="-30" w:right="-72" w:rightChars="-30"/>
                    <w:jc w:val="center"/>
                    <w:rPr>
                      <w:rFonts w:hint="eastAsia" w:eastAsia="宋体"/>
                      <w:color w:val="auto"/>
                      <w:sz w:val="21"/>
                      <w:szCs w:val="21"/>
                      <w:lang w:eastAsia="zh-CN"/>
                    </w:rPr>
                  </w:pPr>
                  <w:r>
                    <w:rPr>
                      <w:rFonts w:hint="eastAsia"/>
                      <w:color w:val="auto"/>
                      <w:sz w:val="21"/>
                      <w:szCs w:val="21"/>
                      <w:lang w:eastAsia="zh-CN"/>
                    </w:rPr>
                    <w:t>排水设施</w:t>
                  </w:r>
                </w:p>
              </w:tc>
              <w:tc>
                <w:tcPr>
                  <w:tcW w:w="6530" w:type="dxa"/>
                  <w:gridSpan w:val="3"/>
                  <w:vAlign w:val="center"/>
                </w:tcPr>
                <w:p>
                  <w:pPr>
                    <w:adjustRightInd w:val="0"/>
                    <w:snapToGrid w:val="0"/>
                    <w:spacing w:line="276" w:lineRule="auto"/>
                    <w:ind w:left="-72" w:leftChars="-30" w:right="-72" w:rightChars="-30"/>
                    <w:jc w:val="left"/>
                    <w:rPr>
                      <w:color w:val="auto"/>
                      <w:sz w:val="21"/>
                      <w:szCs w:val="21"/>
                    </w:rPr>
                  </w:pPr>
                  <w:r>
                    <w:rPr>
                      <w:color w:val="auto"/>
                      <w:sz w:val="21"/>
                      <w:szCs w:val="21"/>
                    </w:rPr>
                    <w:t>项目矿区、临时弃渣场、生活区外侧设截洪沟用来阻截雨水进入场区，其中临时弃渣场周边要求设置挡墙，场区内设初期雨水收集池和排水沟用来收集和引排场区内的积水，在生活区内设有旱厕、废水收集池，</w:t>
                  </w:r>
                  <w:r>
                    <w:rPr>
                      <w:rFonts w:hint="eastAsia"/>
                      <w:color w:val="auto"/>
                      <w:sz w:val="21"/>
                      <w:szCs w:val="21"/>
                    </w:rPr>
                    <w:t>旱厕用来收集</w:t>
                  </w:r>
                  <w:r>
                    <w:rPr>
                      <w:color w:val="auto"/>
                      <w:sz w:val="21"/>
                      <w:szCs w:val="21"/>
                    </w:rPr>
                    <w:t>粪便污水</w:t>
                  </w:r>
                  <w:r>
                    <w:rPr>
                      <w:rFonts w:hint="eastAsia"/>
                      <w:color w:val="auto"/>
                      <w:sz w:val="21"/>
                      <w:szCs w:val="21"/>
                      <w:lang w:eastAsia="zh-CN"/>
                    </w:rPr>
                    <w:t>和厨房废水</w:t>
                  </w:r>
                  <w:r>
                    <w:rPr>
                      <w:rFonts w:hint="eastAsia"/>
                      <w:color w:val="auto"/>
                      <w:sz w:val="21"/>
                      <w:szCs w:val="21"/>
                    </w:rPr>
                    <w:t>，</w:t>
                  </w:r>
                  <w:r>
                    <w:rPr>
                      <w:color w:val="auto"/>
                      <w:sz w:val="21"/>
                      <w:szCs w:val="21"/>
                    </w:rPr>
                    <w:t>提供给周边的农户用作农肥，生活污水中洗漱废水（含淋浴废水）经废水收集池收集后用于场区降尘</w:t>
                  </w:r>
                  <w:r>
                    <w:rPr>
                      <w:rFonts w:hint="eastAsia"/>
                      <w:color w:val="auto"/>
                      <w:sz w:val="21"/>
                      <w:szCs w:val="21"/>
                      <w:lang w:eastAsia="zh-CN"/>
                    </w:rPr>
                    <w:t>。</w:t>
                  </w:r>
                </w:p>
              </w:tc>
              <w:tc>
                <w:tcPr>
                  <w:tcW w:w="1234" w:type="dxa"/>
                  <w:vAlign w:val="center"/>
                </w:tcPr>
                <w:p>
                  <w:pPr>
                    <w:adjustRightInd w:val="0"/>
                    <w:snapToGrid w:val="0"/>
                    <w:spacing w:line="276" w:lineRule="auto"/>
                    <w:ind w:left="-72" w:leftChars="-30" w:right="-72" w:rightChars="-30"/>
                    <w:jc w:val="center"/>
                    <w:rPr>
                      <w:rFonts w:hint="eastAsia" w:eastAsia="宋体"/>
                      <w:color w:val="auto"/>
                      <w:sz w:val="21"/>
                      <w:szCs w:val="21"/>
                      <w:lang w:eastAsia="zh-CN"/>
                    </w:rPr>
                  </w:pPr>
                  <w:r>
                    <w:rPr>
                      <w:rFonts w:hint="eastAsia"/>
                      <w:color w:val="auto"/>
                      <w:sz w:val="21"/>
                      <w:szCs w:val="21"/>
                      <w:lang w:eastAsia="zh-CN"/>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blHeader/>
                <w:jc w:val="center"/>
              </w:trPr>
              <w:tc>
                <w:tcPr>
                  <w:tcW w:w="412" w:type="dxa"/>
                  <w:vMerge w:val="restart"/>
                  <w:vAlign w:val="center"/>
                </w:tcPr>
                <w:p>
                  <w:pPr>
                    <w:adjustRightInd w:val="0"/>
                    <w:snapToGrid w:val="0"/>
                    <w:spacing w:line="276" w:lineRule="auto"/>
                    <w:ind w:left="-72" w:leftChars="-30" w:right="-72" w:rightChars="-30"/>
                    <w:jc w:val="center"/>
                    <w:rPr>
                      <w:color w:val="auto"/>
                      <w:sz w:val="21"/>
                      <w:szCs w:val="21"/>
                    </w:rPr>
                  </w:pPr>
                  <w:r>
                    <w:rPr>
                      <w:color w:val="auto"/>
                      <w:sz w:val="21"/>
                      <w:szCs w:val="21"/>
                    </w:rPr>
                    <w:t>环保工程</w:t>
                  </w:r>
                </w:p>
              </w:tc>
              <w:tc>
                <w:tcPr>
                  <w:tcW w:w="676" w:type="dxa"/>
                  <w:vMerge w:val="restart"/>
                  <w:vAlign w:val="center"/>
                </w:tcPr>
                <w:p>
                  <w:pPr>
                    <w:adjustRightInd w:val="0"/>
                    <w:snapToGrid w:val="0"/>
                    <w:spacing w:line="276" w:lineRule="auto"/>
                    <w:ind w:left="-72" w:leftChars="-30" w:right="-72" w:rightChars="-30"/>
                    <w:jc w:val="center"/>
                    <w:rPr>
                      <w:rFonts w:hint="eastAsia" w:eastAsia="宋体"/>
                      <w:color w:val="auto"/>
                      <w:sz w:val="21"/>
                      <w:szCs w:val="21"/>
                      <w:lang w:eastAsia="zh-CN"/>
                    </w:rPr>
                  </w:pPr>
                  <w:r>
                    <w:rPr>
                      <w:rFonts w:hint="eastAsia"/>
                      <w:color w:val="auto"/>
                      <w:sz w:val="21"/>
                      <w:szCs w:val="21"/>
                      <w:lang w:eastAsia="zh-CN"/>
                    </w:rPr>
                    <w:t>废水处理设施</w:t>
                  </w:r>
                </w:p>
              </w:tc>
              <w:tc>
                <w:tcPr>
                  <w:tcW w:w="1895" w:type="dxa"/>
                  <w:gridSpan w:val="2"/>
                  <w:vAlign w:val="center"/>
                </w:tcPr>
                <w:p>
                  <w:pPr>
                    <w:adjustRightInd w:val="0"/>
                    <w:snapToGrid w:val="0"/>
                    <w:spacing w:line="276" w:lineRule="auto"/>
                    <w:ind w:right="-72" w:rightChars="-30"/>
                    <w:jc w:val="left"/>
                    <w:rPr>
                      <w:rFonts w:hint="eastAsia" w:eastAsia="宋体"/>
                      <w:color w:val="auto"/>
                      <w:sz w:val="21"/>
                      <w:szCs w:val="21"/>
                      <w:lang w:eastAsia="zh-CN"/>
                    </w:rPr>
                  </w:pPr>
                  <w:r>
                    <w:rPr>
                      <w:rFonts w:hint="eastAsia"/>
                      <w:color w:val="auto"/>
                      <w:sz w:val="21"/>
                      <w:szCs w:val="21"/>
                      <w:lang w:eastAsia="zh-CN"/>
                    </w:rPr>
                    <w:t>旱厕</w:t>
                  </w:r>
                </w:p>
              </w:tc>
              <w:tc>
                <w:tcPr>
                  <w:tcW w:w="4635" w:type="dxa"/>
                  <w:vAlign w:val="center"/>
                </w:tcPr>
                <w:p>
                  <w:pPr>
                    <w:adjustRightInd w:val="0"/>
                    <w:snapToGrid w:val="0"/>
                    <w:spacing w:line="276" w:lineRule="auto"/>
                    <w:ind w:left="-72" w:leftChars="-30" w:right="-72" w:rightChars="-30"/>
                    <w:jc w:val="left"/>
                    <w:rPr>
                      <w:rFonts w:hint="eastAsia" w:eastAsia="宋体"/>
                      <w:color w:val="auto"/>
                      <w:sz w:val="21"/>
                      <w:szCs w:val="21"/>
                      <w:lang w:eastAsia="zh-CN"/>
                    </w:rPr>
                  </w:pPr>
                  <w:r>
                    <w:rPr>
                      <w:rFonts w:hint="eastAsia"/>
                      <w:color w:val="auto"/>
                      <w:sz w:val="21"/>
                      <w:szCs w:val="21"/>
                      <w:lang w:eastAsia="zh-CN"/>
                    </w:rPr>
                    <w:t>设置于项目西南侧，带粪便收集池，用来收集员工粪便，提供给周边的农户用作农肥。</w:t>
                  </w:r>
                </w:p>
              </w:tc>
              <w:tc>
                <w:tcPr>
                  <w:tcW w:w="1234" w:type="dxa"/>
                  <w:vAlign w:val="center"/>
                </w:tcPr>
                <w:p>
                  <w:pPr>
                    <w:adjustRightInd w:val="0"/>
                    <w:snapToGrid w:val="0"/>
                    <w:spacing w:line="276" w:lineRule="auto"/>
                    <w:ind w:left="-72" w:leftChars="-30" w:right="-72" w:rightChars="-30"/>
                    <w:jc w:val="center"/>
                    <w:rPr>
                      <w:rFonts w:hint="eastAsia" w:eastAsia="宋体"/>
                      <w:color w:val="auto"/>
                      <w:sz w:val="21"/>
                      <w:szCs w:val="21"/>
                      <w:lang w:eastAsia="zh-CN"/>
                    </w:rPr>
                  </w:pPr>
                  <w:r>
                    <w:rPr>
                      <w:rFonts w:hint="eastAsia"/>
                      <w:color w:val="auto"/>
                      <w:sz w:val="21"/>
                      <w:szCs w:val="21"/>
                      <w:lang w:eastAsia="zh-CN"/>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blHeader/>
                <w:jc w:val="center"/>
              </w:trPr>
              <w:tc>
                <w:tcPr>
                  <w:tcW w:w="412" w:type="dxa"/>
                  <w:vMerge w:val="continue"/>
                  <w:vAlign w:val="center"/>
                </w:tcPr>
                <w:p>
                  <w:pPr>
                    <w:adjustRightInd w:val="0"/>
                    <w:snapToGrid w:val="0"/>
                    <w:spacing w:line="276" w:lineRule="auto"/>
                    <w:ind w:left="-72" w:leftChars="-30" w:right="-72" w:rightChars="-30"/>
                    <w:jc w:val="center"/>
                    <w:rPr>
                      <w:color w:val="auto"/>
                      <w:sz w:val="21"/>
                      <w:szCs w:val="21"/>
                    </w:rPr>
                  </w:pPr>
                </w:p>
              </w:tc>
              <w:tc>
                <w:tcPr>
                  <w:tcW w:w="676" w:type="dxa"/>
                  <w:vMerge w:val="continue"/>
                  <w:vAlign w:val="center"/>
                </w:tcPr>
                <w:p>
                  <w:pPr>
                    <w:adjustRightInd w:val="0"/>
                    <w:snapToGrid w:val="0"/>
                    <w:spacing w:line="276" w:lineRule="auto"/>
                    <w:ind w:left="-72" w:leftChars="-30" w:right="-72" w:rightChars="-30"/>
                    <w:jc w:val="center"/>
                    <w:rPr>
                      <w:color w:val="auto"/>
                      <w:sz w:val="21"/>
                      <w:szCs w:val="21"/>
                    </w:rPr>
                  </w:pPr>
                </w:p>
              </w:tc>
              <w:tc>
                <w:tcPr>
                  <w:tcW w:w="1895" w:type="dxa"/>
                  <w:gridSpan w:val="2"/>
                  <w:vAlign w:val="center"/>
                </w:tcPr>
                <w:p>
                  <w:pPr>
                    <w:adjustRightInd w:val="0"/>
                    <w:snapToGrid w:val="0"/>
                    <w:spacing w:line="276" w:lineRule="auto"/>
                    <w:ind w:left="-72" w:leftChars="-30" w:right="-72" w:rightChars="-30"/>
                    <w:jc w:val="left"/>
                    <w:rPr>
                      <w:rFonts w:hint="eastAsia" w:eastAsia="宋体"/>
                      <w:color w:val="auto"/>
                      <w:sz w:val="21"/>
                      <w:szCs w:val="21"/>
                      <w:lang w:eastAsia="zh-CN"/>
                    </w:rPr>
                  </w:pPr>
                  <w:r>
                    <w:rPr>
                      <w:rFonts w:hint="eastAsia" w:eastAsia="宋体"/>
                      <w:color w:val="auto"/>
                      <w:sz w:val="21"/>
                      <w:szCs w:val="21"/>
                      <w:lang w:eastAsia="zh-CN"/>
                    </w:rPr>
                    <w:t>废水收集池</w:t>
                  </w:r>
                </w:p>
              </w:tc>
              <w:tc>
                <w:tcPr>
                  <w:tcW w:w="4635" w:type="dxa"/>
                  <w:vAlign w:val="center"/>
                </w:tcPr>
                <w:p>
                  <w:pPr>
                    <w:adjustRightInd w:val="0"/>
                    <w:snapToGrid w:val="0"/>
                    <w:spacing w:line="276" w:lineRule="auto"/>
                    <w:ind w:right="-72" w:rightChars="-30"/>
                    <w:jc w:val="left"/>
                    <w:rPr>
                      <w:rFonts w:hint="eastAsia" w:eastAsia="宋体"/>
                      <w:color w:val="auto"/>
                      <w:sz w:val="21"/>
                      <w:szCs w:val="21"/>
                      <w:lang w:eastAsia="zh-CN"/>
                    </w:rPr>
                  </w:pPr>
                  <w:r>
                    <w:rPr>
                      <w:rFonts w:hint="eastAsia" w:eastAsia="宋体"/>
                      <w:color w:val="auto"/>
                      <w:sz w:val="21"/>
                      <w:szCs w:val="21"/>
                      <w:lang w:eastAsia="zh-CN"/>
                    </w:rPr>
                    <w:t>设置于项目西南侧，用来收集洗漱废水，用于场区降尘。</w:t>
                  </w:r>
                </w:p>
              </w:tc>
              <w:tc>
                <w:tcPr>
                  <w:tcW w:w="1234" w:type="dxa"/>
                  <w:vAlign w:val="center"/>
                </w:tcPr>
                <w:p>
                  <w:pPr>
                    <w:adjustRightInd w:val="0"/>
                    <w:snapToGrid w:val="0"/>
                    <w:spacing w:line="276" w:lineRule="auto"/>
                    <w:ind w:left="-72" w:leftChars="-30" w:right="-72" w:rightChars="-30"/>
                    <w:jc w:val="center"/>
                    <w:rPr>
                      <w:rFonts w:hint="eastAsia" w:eastAsia="宋体"/>
                      <w:color w:val="auto"/>
                      <w:sz w:val="21"/>
                      <w:szCs w:val="21"/>
                      <w:lang w:eastAsia="zh-CN"/>
                    </w:rPr>
                  </w:pPr>
                  <w:r>
                    <w:rPr>
                      <w:rFonts w:hint="eastAsia"/>
                      <w:color w:val="auto"/>
                      <w:sz w:val="21"/>
                      <w:szCs w:val="21"/>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blHeader/>
                <w:jc w:val="center"/>
              </w:trPr>
              <w:tc>
                <w:tcPr>
                  <w:tcW w:w="412" w:type="dxa"/>
                  <w:vMerge w:val="continue"/>
                  <w:vAlign w:val="center"/>
                </w:tcPr>
                <w:p>
                  <w:pPr>
                    <w:adjustRightInd w:val="0"/>
                    <w:snapToGrid w:val="0"/>
                    <w:spacing w:line="276" w:lineRule="auto"/>
                    <w:ind w:left="-72" w:leftChars="-30" w:right="-72" w:rightChars="-30"/>
                    <w:jc w:val="center"/>
                    <w:rPr>
                      <w:color w:val="auto"/>
                      <w:sz w:val="21"/>
                      <w:szCs w:val="21"/>
                    </w:rPr>
                  </w:pPr>
                </w:p>
              </w:tc>
              <w:tc>
                <w:tcPr>
                  <w:tcW w:w="676" w:type="dxa"/>
                  <w:vMerge w:val="continue"/>
                  <w:vAlign w:val="center"/>
                </w:tcPr>
                <w:p>
                  <w:pPr>
                    <w:adjustRightInd w:val="0"/>
                    <w:snapToGrid w:val="0"/>
                    <w:spacing w:line="276" w:lineRule="auto"/>
                    <w:ind w:left="-72" w:leftChars="-30" w:right="-72" w:rightChars="-30"/>
                    <w:jc w:val="center"/>
                    <w:rPr>
                      <w:color w:val="auto"/>
                      <w:sz w:val="21"/>
                      <w:szCs w:val="21"/>
                    </w:rPr>
                  </w:pPr>
                </w:p>
              </w:tc>
              <w:tc>
                <w:tcPr>
                  <w:tcW w:w="1895" w:type="dxa"/>
                  <w:gridSpan w:val="2"/>
                  <w:vAlign w:val="center"/>
                </w:tcPr>
                <w:p>
                  <w:pPr>
                    <w:adjustRightInd w:val="0"/>
                    <w:snapToGrid w:val="0"/>
                    <w:spacing w:line="276" w:lineRule="auto"/>
                    <w:ind w:left="-72" w:leftChars="-30" w:right="-72" w:rightChars="-30"/>
                    <w:jc w:val="left"/>
                    <w:rPr>
                      <w:color w:val="auto"/>
                      <w:sz w:val="21"/>
                      <w:szCs w:val="21"/>
                    </w:rPr>
                  </w:pPr>
                  <w:r>
                    <w:rPr>
                      <w:rFonts w:ascii="宋体" w:hAnsi="宋体"/>
                      <w:color w:val="auto"/>
                      <w:sz w:val="21"/>
                      <w:szCs w:val="21"/>
                    </w:rPr>
                    <w:t>截洪沟、排水沟</w:t>
                  </w:r>
                </w:p>
              </w:tc>
              <w:tc>
                <w:tcPr>
                  <w:tcW w:w="4635" w:type="dxa"/>
                  <w:vAlign w:val="center"/>
                </w:tcPr>
                <w:p>
                  <w:pPr>
                    <w:adjustRightInd w:val="0"/>
                    <w:snapToGrid w:val="0"/>
                    <w:spacing w:line="276" w:lineRule="auto"/>
                    <w:ind w:left="-72" w:leftChars="-30" w:right="-72" w:rightChars="-30"/>
                    <w:jc w:val="left"/>
                    <w:rPr>
                      <w:color w:val="auto"/>
                      <w:sz w:val="21"/>
                      <w:szCs w:val="21"/>
                    </w:rPr>
                  </w:pPr>
                  <w:r>
                    <w:rPr>
                      <w:rFonts w:hint="eastAsia"/>
                      <w:color w:val="auto"/>
                      <w:sz w:val="21"/>
                      <w:szCs w:val="21"/>
                    </w:rPr>
                    <w:t>截洪沟用来阻截雨水进入场区</w:t>
                  </w:r>
                  <w:r>
                    <w:rPr>
                      <w:rFonts w:hint="eastAsia"/>
                      <w:color w:val="auto"/>
                      <w:sz w:val="21"/>
                      <w:szCs w:val="21"/>
                      <w:lang w:eastAsia="zh-CN"/>
                    </w:rPr>
                    <w:t>，排水沟用来收集和引排场区内的积水。</w:t>
                  </w:r>
                </w:p>
              </w:tc>
              <w:tc>
                <w:tcPr>
                  <w:tcW w:w="1234" w:type="dxa"/>
                  <w:vAlign w:val="center"/>
                </w:tcPr>
                <w:p>
                  <w:pPr>
                    <w:adjustRightInd w:val="0"/>
                    <w:snapToGrid w:val="0"/>
                    <w:spacing w:line="276" w:lineRule="auto"/>
                    <w:ind w:left="-72" w:leftChars="-30" w:right="-72" w:rightChars="-30"/>
                    <w:jc w:val="center"/>
                    <w:rPr>
                      <w:rFonts w:hint="eastAsia" w:eastAsia="宋体"/>
                      <w:color w:val="auto"/>
                      <w:sz w:val="21"/>
                      <w:szCs w:val="21"/>
                      <w:lang w:eastAsia="zh-CN"/>
                    </w:rPr>
                  </w:pPr>
                  <w:r>
                    <w:rPr>
                      <w:rFonts w:hint="eastAsia"/>
                      <w:color w:val="auto"/>
                      <w:sz w:val="21"/>
                      <w:szCs w:val="21"/>
                      <w:lang w:eastAsia="zh-CN"/>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412" w:type="dxa"/>
                  <w:vMerge w:val="continue"/>
                  <w:vAlign w:val="center"/>
                </w:tcPr>
                <w:p>
                  <w:pPr>
                    <w:adjustRightInd w:val="0"/>
                    <w:snapToGrid w:val="0"/>
                    <w:spacing w:line="276" w:lineRule="auto"/>
                    <w:ind w:left="-72" w:leftChars="-30" w:right="-72" w:rightChars="-30"/>
                    <w:jc w:val="center"/>
                    <w:rPr>
                      <w:color w:val="auto"/>
                      <w:sz w:val="21"/>
                      <w:szCs w:val="21"/>
                    </w:rPr>
                  </w:pPr>
                </w:p>
              </w:tc>
              <w:tc>
                <w:tcPr>
                  <w:tcW w:w="676" w:type="dxa"/>
                  <w:vMerge w:val="continue"/>
                  <w:vAlign w:val="center"/>
                </w:tcPr>
                <w:p>
                  <w:pPr>
                    <w:adjustRightInd w:val="0"/>
                    <w:snapToGrid w:val="0"/>
                    <w:spacing w:line="276" w:lineRule="auto"/>
                    <w:ind w:left="-72" w:leftChars="-30" w:right="-72" w:rightChars="-30"/>
                    <w:jc w:val="center"/>
                    <w:rPr>
                      <w:color w:val="auto"/>
                      <w:sz w:val="21"/>
                      <w:szCs w:val="21"/>
                    </w:rPr>
                  </w:pPr>
                </w:p>
              </w:tc>
              <w:tc>
                <w:tcPr>
                  <w:tcW w:w="1895" w:type="dxa"/>
                  <w:gridSpan w:val="2"/>
                  <w:vAlign w:val="center"/>
                </w:tcPr>
                <w:p>
                  <w:pPr>
                    <w:adjustRightInd w:val="0"/>
                    <w:snapToGrid w:val="0"/>
                    <w:spacing w:line="276" w:lineRule="auto"/>
                    <w:ind w:left="-72" w:leftChars="-30" w:right="-72" w:rightChars="-30"/>
                    <w:jc w:val="left"/>
                    <w:rPr>
                      <w:rFonts w:hint="eastAsia" w:eastAsia="宋体"/>
                      <w:color w:val="auto"/>
                      <w:sz w:val="21"/>
                      <w:szCs w:val="21"/>
                      <w:lang w:eastAsia="zh-CN"/>
                    </w:rPr>
                  </w:pPr>
                  <w:r>
                    <w:rPr>
                      <w:rFonts w:hint="eastAsia"/>
                      <w:color w:val="auto"/>
                      <w:sz w:val="21"/>
                      <w:szCs w:val="21"/>
                      <w:lang w:eastAsia="zh-CN"/>
                    </w:rPr>
                    <w:t>雨水收集池</w:t>
                  </w:r>
                </w:p>
              </w:tc>
              <w:tc>
                <w:tcPr>
                  <w:tcW w:w="4635" w:type="dxa"/>
                  <w:vAlign w:val="center"/>
                </w:tcPr>
                <w:p>
                  <w:pPr>
                    <w:adjustRightInd w:val="0"/>
                    <w:snapToGrid w:val="0"/>
                    <w:spacing w:line="276" w:lineRule="auto"/>
                    <w:ind w:left="-72" w:leftChars="-30" w:right="-72" w:rightChars="-30"/>
                    <w:jc w:val="left"/>
                    <w:rPr>
                      <w:rFonts w:hint="eastAsia" w:eastAsia="宋体"/>
                      <w:color w:val="auto"/>
                      <w:sz w:val="21"/>
                      <w:szCs w:val="21"/>
                      <w:lang w:eastAsia="zh-CN"/>
                    </w:rPr>
                  </w:pPr>
                  <w:r>
                    <w:rPr>
                      <w:rFonts w:hint="eastAsia"/>
                      <w:color w:val="auto"/>
                      <w:sz w:val="21"/>
                      <w:szCs w:val="21"/>
                      <w:lang w:eastAsia="zh-CN"/>
                    </w:rPr>
                    <w:t>用来收集场区雨水，收集后用作场区降尘。</w:t>
                  </w:r>
                </w:p>
              </w:tc>
              <w:tc>
                <w:tcPr>
                  <w:tcW w:w="1234" w:type="dxa"/>
                  <w:vAlign w:val="center"/>
                </w:tcPr>
                <w:p>
                  <w:pPr>
                    <w:adjustRightInd w:val="0"/>
                    <w:snapToGrid w:val="0"/>
                    <w:spacing w:line="276" w:lineRule="auto"/>
                    <w:ind w:left="-72" w:leftChars="-30" w:right="-72" w:rightChars="-30"/>
                    <w:jc w:val="center"/>
                    <w:rPr>
                      <w:rFonts w:hint="eastAsia" w:eastAsia="宋体"/>
                      <w:color w:val="auto"/>
                      <w:sz w:val="21"/>
                      <w:szCs w:val="21"/>
                      <w:lang w:eastAsia="zh-CN"/>
                    </w:rPr>
                  </w:pPr>
                  <w:r>
                    <w:rPr>
                      <w:rFonts w:hint="eastAsia"/>
                      <w:color w:val="auto"/>
                      <w:sz w:val="21"/>
                      <w:szCs w:val="21"/>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blHeader/>
                <w:jc w:val="center"/>
              </w:trPr>
              <w:tc>
                <w:tcPr>
                  <w:tcW w:w="412" w:type="dxa"/>
                  <w:vMerge w:val="continue"/>
                  <w:vAlign w:val="center"/>
                </w:tcPr>
                <w:p>
                  <w:pPr>
                    <w:adjustRightInd w:val="0"/>
                    <w:snapToGrid w:val="0"/>
                    <w:spacing w:line="276" w:lineRule="auto"/>
                    <w:ind w:left="-72" w:leftChars="-30" w:right="-72" w:rightChars="-30"/>
                    <w:jc w:val="center"/>
                    <w:rPr>
                      <w:color w:val="auto"/>
                      <w:sz w:val="21"/>
                      <w:szCs w:val="21"/>
                    </w:rPr>
                  </w:pPr>
                </w:p>
              </w:tc>
              <w:tc>
                <w:tcPr>
                  <w:tcW w:w="676" w:type="dxa"/>
                  <w:vMerge w:val="restart"/>
                  <w:vAlign w:val="center"/>
                </w:tcPr>
                <w:p>
                  <w:pPr>
                    <w:widowControl/>
                    <w:spacing w:line="276" w:lineRule="auto"/>
                    <w:ind w:left="-72" w:leftChars="-30" w:right="-72" w:rightChars="-30"/>
                    <w:jc w:val="center"/>
                    <w:rPr>
                      <w:rFonts w:hint="eastAsia" w:eastAsia="宋体"/>
                      <w:color w:val="auto"/>
                      <w:kern w:val="0"/>
                      <w:sz w:val="21"/>
                      <w:szCs w:val="21"/>
                      <w:lang w:eastAsia="zh-CN"/>
                    </w:rPr>
                  </w:pPr>
                  <w:r>
                    <w:rPr>
                      <w:rFonts w:hint="eastAsia"/>
                      <w:color w:val="auto"/>
                      <w:kern w:val="0"/>
                      <w:sz w:val="21"/>
                      <w:szCs w:val="21"/>
                      <w:lang w:eastAsia="zh-CN"/>
                    </w:rPr>
                    <w:t>降尘措施</w:t>
                  </w:r>
                </w:p>
              </w:tc>
              <w:tc>
                <w:tcPr>
                  <w:tcW w:w="1895" w:type="dxa"/>
                  <w:gridSpan w:val="2"/>
                  <w:vAlign w:val="center"/>
                </w:tcPr>
                <w:p>
                  <w:pPr>
                    <w:widowControl/>
                    <w:spacing w:line="276" w:lineRule="auto"/>
                    <w:ind w:left="-72" w:leftChars="-30" w:right="-72" w:rightChars="-30"/>
                    <w:jc w:val="left"/>
                    <w:rPr>
                      <w:rFonts w:hint="eastAsia" w:eastAsia="宋体"/>
                      <w:color w:val="auto"/>
                      <w:sz w:val="21"/>
                      <w:szCs w:val="21"/>
                      <w:lang w:eastAsia="zh-CN"/>
                    </w:rPr>
                  </w:pPr>
                  <w:r>
                    <w:rPr>
                      <w:rFonts w:hint="eastAsia"/>
                      <w:color w:val="auto"/>
                      <w:sz w:val="21"/>
                      <w:szCs w:val="21"/>
                      <w:lang w:eastAsia="zh-CN"/>
                    </w:rPr>
                    <w:t>彩钢瓦棚</w:t>
                  </w:r>
                </w:p>
              </w:tc>
              <w:tc>
                <w:tcPr>
                  <w:tcW w:w="4635" w:type="dxa"/>
                  <w:vAlign w:val="center"/>
                </w:tcPr>
                <w:p>
                  <w:pPr>
                    <w:widowControl/>
                    <w:spacing w:line="276" w:lineRule="auto"/>
                    <w:ind w:left="-72" w:leftChars="-30" w:right="-72" w:rightChars="-30"/>
                    <w:jc w:val="left"/>
                    <w:rPr>
                      <w:rFonts w:hint="eastAsia" w:eastAsia="宋体"/>
                      <w:color w:val="auto"/>
                      <w:sz w:val="21"/>
                      <w:szCs w:val="21"/>
                      <w:lang w:eastAsia="zh-CN"/>
                    </w:rPr>
                  </w:pPr>
                  <w:r>
                    <w:rPr>
                      <w:rFonts w:hint="eastAsia"/>
                      <w:color w:val="auto"/>
                      <w:sz w:val="21"/>
                      <w:szCs w:val="21"/>
                      <w:lang w:eastAsia="zh-CN"/>
                    </w:rPr>
                    <w:t>原项目在振动筛分区域设置彩钢瓦棚，减少粉尘的扩散。</w:t>
                  </w:r>
                </w:p>
              </w:tc>
              <w:tc>
                <w:tcPr>
                  <w:tcW w:w="1234" w:type="dxa"/>
                  <w:vAlign w:val="center"/>
                </w:tcPr>
                <w:p>
                  <w:pPr>
                    <w:adjustRightInd w:val="0"/>
                    <w:snapToGrid w:val="0"/>
                    <w:spacing w:line="276" w:lineRule="auto"/>
                    <w:ind w:left="-72" w:leftChars="-30" w:right="-72" w:rightChars="-30"/>
                    <w:jc w:val="center"/>
                    <w:rPr>
                      <w:rFonts w:hint="eastAsia" w:eastAsia="宋体"/>
                      <w:color w:val="auto"/>
                      <w:sz w:val="21"/>
                      <w:szCs w:val="21"/>
                      <w:lang w:eastAsia="zh-CN"/>
                    </w:rPr>
                  </w:pPr>
                  <w:r>
                    <w:rPr>
                      <w:rFonts w:hint="eastAsia"/>
                      <w:color w:val="auto"/>
                      <w:sz w:val="21"/>
                      <w:szCs w:val="21"/>
                      <w:lang w:eastAsia="zh-CN"/>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blHeader/>
                <w:jc w:val="center"/>
              </w:trPr>
              <w:tc>
                <w:tcPr>
                  <w:tcW w:w="412" w:type="dxa"/>
                  <w:vMerge w:val="continue"/>
                  <w:vAlign w:val="center"/>
                </w:tcPr>
                <w:p>
                  <w:pPr>
                    <w:adjustRightInd w:val="0"/>
                    <w:snapToGrid w:val="0"/>
                    <w:spacing w:line="276" w:lineRule="auto"/>
                    <w:ind w:left="-72" w:leftChars="-30" w:right="-72" w:rightChars="-30"/>
                    <w:jc w:val="center"/>
                    <w:rPr>
                      <w:color w:val="auto"/>
                      <w:sz w:val="21"/>
                      <w:szCs w:val="21"/>
                    </w:rPr>
                  </w:pPr>
                </w:p>
              </w:tc>
              <w:tc>
                <w:tcPr>
                  <w:tcW w:w="676" w:type="dxa"/>
                  <w:vMerge w:val="continue"/>
                  <w:vAlign w:val="center"/>
                </w:tcPr>
                <w:p>
                  <w:pPr>
                    <w:widowControl/>
                    <w:spacing w:line="276" w:lineRule="auto"/>
                    <w:ind w:left="-72" w:leftChars="-30" w:right="-72" w:rightChars="-30"/>
                    <w:jc w:val="center"/>
                    <w:rPr>
                      <w:rFonts w:hint="eastAsia"/>
                      <w:color w:val="auto"/>
                      <w:kern w:val="0"/>
                      <w:sz w:val="21"/>
                      <w:szCs w:val="21"/>
                      <w:lang w:eastAsia="zh-CN"/>
                    </w:rPr>
                  </w:pPr>
                </w:p>
              </w:tc>
              <w:tc>
                <w:tcPr>
                  <w:tcW w:w="1895" w:type="dxa"/>
                  <w:gridSpan w:val="2"/>
                  <w:vAlign w:val="center"/>
                </w:tcPr>
                <w:p>
                  <w:pPr>
                    <w:widowControl/>
                    <w:spacing w:line="276" w:lineRule="auto"/>
                    <w:ind w:left="-72" w:leftChars="-30" w:right="-72" w:rightChars="-30"/>
                    <w:jc w:val="left"/>
                    <w:rPr>
                      <w:rFonts w:hint="eastAsia" w:eastAsia="宋体"/>
                      <w:color w:val="auto"/>
                      <w:sz w:val="21"/>
                      <w:szCs w:val="21"/>
                      <w:lang w:eastAsia="zh-CN"/>
                    </w:rPr>
                  </w:pPr>
                  <w:r>
                    <w:rPr>
                      <w:rFonts w:hint="eastAsia"/>
                      <w:color w:val="auto"/>
                      <w:sz w:val="21"/>
                      <w:szCs w:val="21"/>
                      <w:lang w:eastAsia="zh-CN"/>
                    </w:rPr>
                    <w:t>喷淋洒水装置</w:t>
                  </w:r>
                </w:p>
              </w:tc>
              <w:tc>
                <w:tcPr>
                  <w:tcW w:w="4635" w:type="dxa"/>
                  <w:vAlign w:val="center"/>
                </w:tcPr>
                <w:p>
                  <w:pPr>
                    <w:widowControl/>
                    <w:spacing w:line="276" w:lineRule="auto"/>
                    <w:ind w:right="-72" w:rightChars="-30"/>
                    <w:jc w:val="left"/>
                    <w:rPr>
                      <w:rFonts w:hint="eastAsia" w:eastAsia="宋体"/>
                      <w:color w:val="auto"/>
                      <w:sz w:val="21"/>
                      <w:szCs w:val="21"/>
                      <w:lang w:eastAsia="zh-CN"/>
                    </w:rPr>
                  </w:pPr>
                  <w:r>
                    <w:rPr>
                      <w:rFonts w:hint="eastAsia"/>
                      <w:color w:val="auto"/>
                      <w:sz w:val="21"/>
                      <w:szCs w:val="21"/>
                      <w:lang w:eastAsia="zh-CN"/>
                    </w:rPr>
                    <w:t>原项目在破碎机卸料口处设置破碎装置，并配有相应的水箱，减少粉尘的产生。</w:t>
                  </w:r>
                </w:p>
              </w:tc>
              <w:tc>
                <w:tcPr>
                  <w:tcW w:w="1234" w:type="dxa"/>
                  <w:vAlign w:val="center"/>
                </w:tcPr>
                <w:p>
                  <w:pPr>
                    <w:adjustRightInd w:val="0"/>
                    <w:snapToGrid w:val="0"/>
                    <w:spacing w:line="276" w:lineRule="auto"/>
                    <w:ind w:left="-72" w:leftChars="-30" w:right="-72" w:rightChars="-30"/>
                    <w:jc w:val="center"/>
                    <w:rPr>
                      <w:rFonts w:hint="eastAsia"/>
                      <w:color w:val="auto"/>
                      <w:sz w:val="21"/>
                      <w:szCs w:val="21"/>
                      <w:lang w:eastAsia="zh-CN"/>
                    </w:rPr>
                  </w:pPr>
                  <w:r>
                    <w:rPr>
                      <w:rFonts w:hint="eastAsia"/>
                      <w:color w:val="auto"/>
                      <w:sz w:val="21"/>
                      <w:szCs w:val="21"/>
                      <w:lang w:eastAsia="zh-CN"/>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tblHeader/>
                <w:jc w:val="center"/>
              </w:trPr>
              <w:tc>
                <w:tcPr>
                  <w:tcW w:w="412" w:type="dxa"/>
                  <w:vMerge w:val="continue"/>
                  <w:vAlign w:val="center"/>
                </w:tcPr>
                <w:p>
                  <w:pPr>
                    <w:adjustRightInd w:val="0"/>
                    <w:snapToGrid w:val="0"/>
                    <w:spacing w:line="276" w:lineRule="auto"/>
                    <w:ind w:left="-72" w:leftChars="-30" w:right="-72" w:rightChars="-30"/>
                    <w:jc w:val="center"/>
                    <w:rPr>
                      <w:color w:val="auto"/>
                      <w:sz w:val="21"/>
                      <w:szCs w:val="21"/>
                    </w:rPr>
                  </w:pPr>
                </w:p>
              </w:tc>
              <w:tc>
                <w:tcPr>
                  <w:tcW w:w="676" w:type="dxa"/>
                  <w:vMerge w:val="continue"/>
                  <w:vAlign w:val="center"/>
                </w:tcPr>
                <w:p>
                  <w:pPr>
                    <w:widowControl/>
                    <w:spacing w:line="276" w:lineRule="auto"/>
                    <w:ind w:left="-72" w:leftChars="-30" w:right="-72" w:rightChars="-30"/>
                    <w:jc w:val="center"/>
                    <w:rPr>
                      <w:rFonts w:hint="eastAsia"/>
                      <w:color w:val="auto"/>
                      <w:kern w:val="0"/>
                      <w:sz w:val="21"/>
                      <w:szCs w:val="21"/>
                      <w:lang w:eastAsia="zh-CN"/>
                    </w:rPr>
                  </w:pPr>
                </w:p>
              </w:tc>
              <w:tc>
                <w:tcPr>
                  <w:tcW w:w="1895" w:type="dxa"/>
                  <w:gridSpan w:val="2"/>
                  <w:vAlign w:val="center"/>
                </w:tcPr>
                <w:p>
                  <w:pPr>
                    <w:widowControl/>
                    <w:spacing w:line="276" w:lineRule="auto"/>
                    <w:ind w:left="-72" w:leftChars="-30" w:right="-72" w:rightChars="-30"/>
                    <w:jc w:val="left"/>
                    <w:rPr>
                      <w:rFonts w:hint="eastAsia" w:eastAsia="宋体"/>
                      <w:color w:val="auto"/>
                      <w:sz w:val="21"/>
                      <w:szCs w:val="21"/>
                      <w:lang w:eastAsia="zh-CN"/>
                    </w:rPr>
                  </w:pPr>
                  <w:r>
                    <w:rPr>
                      <w:rFonts w:hint="eastAsia"/>
                      <w:color w:val="auto"/>
                      <w:sz w:val="21"/>
                      <w:szCs w:val="21"/>
                      <w:lang w:eastAsia="zh-CN"/>
                    </w:rPr>
                    <w:t>防尘罩</w:t>
                  </w:r>
                </w:p>
              </w:tc>
              <w:tc>
                <w:tcPr>
                  <w:tcW w:w="4635" w:type="dxa"/>
                  <w:vAlign w:val="center"/>
                </w:tcPr>
                <w:p>
                  <w:pPr>
                    <w:widowControl/>
                    <w:spacing w:line="276" w:lineRule="auto"/>
                    <w:ind w:left="-72" w:leftChars="-30" w:right="-72" w:rightChars="-30"/>
                    <w:jc w:val="left"/>
                    <w:rPr>
                      <w:color w:val="auto"/>
                      <w:sz w:val="21"/>
                      <w:szCs w:val="21"/>
                    </w:rPr>
                  </w:pPr>
                  <w:r>
                    <w:rPr>
                      <w:rFonts w:hint="eastAsia"/>
                      <w:color w:val="auto"/>
                      <w:sz w:val="21"/>
                      <w:szCs w:val="21"/>
                      <w:lang w:eastAsia="zh-CN"/>
                    </w:rPr>
                    <w:t>升级后环保要求，在传送带落料处设置防尘罩，减少粉尘的扩散。</w:t>
                  </w:r>
                </w:p>
              </w:tc>
              <w:tc>
                <w:tcPr>
                  <w:tcW w:w="1234" w:type="dxa"/>
                  <w:vAlign w:val="center"/>
                </w:tcPr>
                <w:p>
                  <w:pPr>
                    <w:adjustRightInd w:val="0"/>
                    <w:snapToGrid w:val="0"/>
                    <w:spacing w:line="276" w:lineRule="auto"/>
                    <w:ind w:left="-72" w:leftChars="-30" w:right="-72" w:rightChars="-30"/>
                    <w:jc w:val="center"/>
                    <w:rPr>
                      <w:rFonts w:hint="eastAsia"/>
                      <w:color w:val="auto"/>
                      <w:sz w:val="21"/>
                      <w:szCs w:val="21"/>
                      <w:lang w:eastAsia="zh-CN"/>
                    </w:rPr>
                  </w:pPr>
                  <w:r>
                    <w:rPr>
                      <w:rFonts w:hint="eastAsia"/>
                      <w:color w:val="auto"/>
                      <w:sz w:val="21"/>
                      <w:szCs w:val="21"/>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jc w:val="center"/>
              </w:trPr>
              <w:tc>
                <w:tcPr>
                  <w:tcW w:w="412" w:type="dxa"/>
                  <w:vMerge w:val="continue"/>
                  <w:vAlign w:val="center"/>
                </w:tcPr>
                <w:p>
                  <w:pPr>
                    <w:adjustRightInd w:val="0"/>
                    <w:snapToGrid w:val="0"/>
                    <w:spacing w:line="276" w:lineRule="auto"/>
                    <w:ind w:left="-72" w:leftChars="-30" w:right="-72" w:rightChars="-30"/>
                    <w:jc w:val="center"/>
                    <w:rPr>
                      <w:color w:val="auto"/>
                      <w:sz w:val="21"/>
                      <w:szCs w:val="21"/>
                    </w:rPr>
                  </w:pPr>
                </w:p>
              </w:tc>
              <w:tc>
                <w:tcPr>
                  <w:tcW w:w="676" w:type="dxa"/>
                  <w:vMerge w:val="restart"/>
                  <w:vAlign w:val="center"/>
                </w:tcPr>
                <w:p>
                  <w:pPr>
                    <w:adjustRightInd w:val="0"/>
                    <w:snapToGrid w:val="0"/>
                    <w:spacing w:line="276" w:lineRule="auto"/>
                    <w:ind w:left="-72" w:leftChars="-30" w:right="-72" w:rightChars="-30"/>
                    <w:jc w:val="center"/>
                    <w:rPr>
                      <w:rFonts w:hint="eastAsia" w:eastAsia="宋体"/>
                      <w:color w:val="auto"/>
                      <w:kern w:val="0"/>
                      <w:sz w:val="21"/>
                      <w:szCs w:val="21"/>
                      <w:lang w:eastAsia="zh-CN"/>
                    </w:rPr>
                  </w:pPr>
                  <w:r>
                    <w:rPr>
                      <w:rFonts w:hint="eastAsia"/>
                      <w:color w:val="auto"/>
                      <w:kern w:val="0"/>
                      <w:sz w:val="21"/>
                      <w:szCs w:val="21"/>
                      <w:lang w:eastAsia="zh-CN"/>
                    </w:rPr>
                    <w:t>固废收集清运设施</w:t>
                  </w:r>
                </w:p>
              </w:tc>
              <w:tc>
                <w:tcPr>
                  <w:tcW w:w="1895" w:type="dxa"/>
                  <w:gridSpan w:val="2"/>
                  <w:vAlign w:val="center"/>
                </w:tcPr>
                <w:p>
                  <w:pPr>
                    <w:adjustRightInd w:val="0"/>
                    <w:snapToGrid w:val="0"/>
                    <w:spacing w:line="276" w:lineRule="auto"/>
                    <w:ind w:left="-72" w:leftChars="-30" w:right="-72" w:rightChars="-30"/>
                    <w:jc w:val="left"/>
                    <w:rPr>
                      <w:rFonts w:hint="eastAsia" w:eastAsia="宋体"/>
                      <w:color w:val="auto"/>
                      <w:sz w:val="21"/>
                      <w:szCs w:val="21"/>
                      <w:lang w:eastAsia="zh-CN"/>
                    </w:rPr>
                  </w:pPr>
                  <w:r>
                    <w:rPr>
                      <w:rFonts w:hint="eastAsia"/>
                      <w:color w:val="auto"/>
                      <w:sz w:val="21"/>
                      <w:szCs w:val="21"/>
                      <w:lang w:eastAsia="zh-CN"/>
                    </w:rPr>
                    <w:t>临时弃渣场</w:t>
                  </w:r>
                </w:p>
              </w:tc>
              <w:tc>
                <w:tcPr>
                  <w:tcW w:w="4635" w:type="dxa"/>
                  <w:vAlign w:val="center"/>
                </w:tcPr>
                <w:p>
                  <w:pPr>
                    <w:adjustRightInd w:val="0"/>
                    <w:snapToGrid w:val="0"/>
                    <w:spacing w:line="276" w:lineRule="auto"/>
                    <w:ind w:left="-72" w:leftChars="-30" w:right="-72" w:rightChars="-30"/>
                    <w:jc w:val="left"/>
                    <w:rPr>
                      <w:rFonts w:hint="eastAsia" w:eastAsia="宋体"/>
                      <w:color w:val="auto"/>
                      <w:sz w:val="21"/>
                      <w:szCs w:val="21"/>
                      <w:lang w:eastAsia="zh-CN"/>
                    </w:rPr>
                  </w:pPr>
                  <w:r>
                    <w:rPr>
                      <w:rFonts w:hint="eastAsia"/>
                      <w:color w:val="auto"/>
                      <w:sz w:val="21"/>
                      <w:szCs w:val="21"/>
                      <w:lang w:eastAsia="zh-CN"/>
                    </w:rPr>
                    <w:t>设置于项目东南侧，用来存储表层剥离物，占地面积约</w:t>
                  </w:r>
                  <w:r>
                    <w:rPr>
                      <w:rFonts w:hint="eastAsia"/>
                      <w:color w:val="auto"/>
                      <w:sz w:val="21"/>
                      <w:szCs w:val="21"/>
                      <w:lang w:val="en-US" w:eastAsia="zh-CN"/>
                    </w:rPr>
                    <w:t>5</w:t>
                  </w:r>
                  <w:r>
                    <w:rPr>
                      <w:rFonts w:hint="eastAsia"/>
                      <w:color w:val="auto"/>
                      <w:sz w:val="21"/>
                      <w:szCs w:val="21"/>
                      <w:lang w:eastAsia="zh-CN"/>
                    </w:rPr>
                    <w:t>000m</w:t>
                  </w:r>
                  <w:r>
                    <w:rPr>
                      <w:rFonts w:hint="eastAsia"/>
                      <w:color w:val="auto"/>
                      <w:sz w:val="21"/>
                      <w:szCs w:val="21"/>
                      <w:vertAlign w:val="superscript"/>
                      <w:lang w:eastAsia="zh-CN"/>
                    </w:rPr>
                    <w:t>2</w:t>
                  </w:r>
                  <w:r>
                    <w:rPr>
                      <w:rFonts w:hint="eastAsia"/>
                      <w:color w:val="auto"/>
                      <w:sz w:val="21"/>
                      <w:szCs w:val="21"/>
                      <w:lang w:eastAsia="zh-CN"/>
                    </w:rPr>
                    <w:t>，设计容量约</w:t>
                  </w:r>
                  <w:r>
                    <w:rPr>
                      <w:rFonts w:hint="eastAsia"/>
                      <w:color w:val="auto"/>
                      <w:sz w:val="21"/>
                      <w:szCs w:val="21"/>
                      <w:lang w:val="en-US" w:eastAsia="zh-CN"/>
                    </w:rPr>
                    <w:t>15</w:t>
                  </w:r>
                  <w:r>
                    <w:rPr>
                      <w:rFonts w:hint="eastAsia"/>
                      <w:color w:val="auto"/>
                      <w:sz w:val="21"/>
                      <w:szCs w:val="21"/>
                      <w:lang w:eastAsia="zh-CN"/>
                    </w:rPr>
                    <w:t>000m</w:t>
                  </w:r>
                  <w:r>
                    <w:rPr>
                      <w:rFonts w:hint="eastAsia"/>
                      <w:color w:val="auto"/>
                      <w:sz w:val="21"/>
                      <w:szCs w:val="21"/>
                      <w:vertAlign w:val="superscript"/>
                      <w:lang w:eastAsia="zh-CN"/>
                    </w:rPr>
                    <w:t>3</w:t>
                  </w:r>
                  <w:r>
                    <w:rPr>
                      <w:rFonts w:hint="eastAsia"/>
                      <w:color w:val="auto"/>
                      <w:sz w:val="21"/>
                      <w:szCs w:val="21"/>
                      <w:lang w:eastAsia="zh-CN"/>
                    </w:rPr>
                    <w:t>，项目覆盖层较薄，服务期内堆废土约</w:t>
                  </w:r>
                  <w:r>
                    <w:rPr>
                      <w:rFonts w:hint="eastAsia"/>
                      <w:color w:val="auto"/>
                      <w:sz w:val="21"/>
                      <w:szCs w:val="21"/>
                      <w:lang w:val="en-US" w:eastAsia="zh-CN"/>
                    </w:rPr>
                    <w:t>6</w:t>
                  </w:r>
                  <w:r>
                    <w:rPr>
                      <w:rFonts w:hint="eastAsia"/>
                      <w:color w:val="auto"/>
                      <w:sz w:val="21"/>
                      <w:szCs w:val="21"/>
                      <w:lang w:eastAsia="zh-CN"/>
                    </w:rPr>
                    <w:t>000m</w:t>
                  </w:r>
                  <w:r>
                    <w:rPr>
                      <w:rFonts w:hint="eastAsia"/>
                      <w:color w:val="auto"/>
                      <w:sz w:val="21"/>
                      <w:szCs w:val="21"/>
                      <w:vertAlign w:val="superscript"/>
                      <w:lang w:eastAsia="zh-CN"/>
                    </w:rPr>
                    <w:t>3</w:t>
                  </w:r>
                  <w:r>
                    <w:rPr>
                      <w:rFonts w:hint="eastAsia"/>
                      <w:color w:val="auto"/>
                      <w:sz w:val="21"/>
                      <w:szCs w:val="21"/>
                      <w:lang w:eastAsia="zh-CN"/>
                    </w:rPr>
                    <w:t>，周边设置挡墙和截洪沟。</w:t>
                  </w:r>
                </w:p>
              </w:tc>
              <w:tc>
                <w:tcPr>
                  <w:tcW w:w="1234" w:type="dxa"/>
                  <w:vAlign w:val="center"/>
                </w:tcPr>
                <w:p>
                  <w:pPr>
                    <w:adjustRightInd w:val="0"/>
                    <w:snapToGrid w:val="0"/>
                    <w:spacing w:line="276" w:lineRule="auto"/>
                    <w:ind w:left="-72" w:leftChars="-30" w:right="-72" w:rightChars="-30"/>
                    <w:jc w:val="center"/>
                    <w:rPr>
                      <w:rFonts w:hint="eastAsia" w:eastAsia="宋体"/>
                      <w:color w:val="auto"/>
                      <w:sz w:val="21"/>
                      <w:szCs w:val="21"/>
                      <w:lang w:eastAsia="zh-CN"/>
                    </w:rPr>
                  </w:pPr>
                  <w:r>
                    <w:rPr>
                      <w:rFonts w:hint="eastAsia"/>
                      <w:color w:val="auto"/>
                      <w:sz w:val="21"/>
                      <w:szCs w:val="21"/>
                      <w:lang w:eastAsia="zh-CN"/>
                    </w:rPr>
                    <w:t>依托原有、新建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412" w:type="dxa"/>
                  <w:vMerge w:val="continue"/>
                  <w:vAlign w:val="center"/>
                </w:tcPr>
                <w:p>
                  <w:pPr>
                    <w:adjustRightInd w:val="0"/>
                    <w:snapToGrid w:val="0"/>
                    <w:spacing w:line="276" w:lineRule="auto"/>
                    <w:ind w:left="-72" w:leftChars="-30" w:right="-72" w:rightChars="-30"/>
                    <w:jc w:val="center"/>
                    <w:rPr>
                      <w:color w:val="auto"/>
                      <w:sz w:val="21"/>
                      <w:szCs w:val="21"/>
                    </w:rPr>
                  </w:pPr>
                </w:p>
              </w:tc>
              <w:tc>
                <w:tcPr>
                  <w:tcW w:w="676" w:type="dxa"/>
                  <w:vMerge w:val="continue"/>
                  <w:vAlign w:val="center"/>
                </w:tcPr>
                <w:p>
                  <w:pPr>
                    <w:adjustRightInd w:val="0"/>
                    <w:snapToGrid w:val="0"/>
                    <w:spacing w:line="276" w:lineRule="auto"/>
                    <w:ind w:left="-72" w:leftChars="-30" w:right="-72" w:rightChars="-30"/>
                    <w:jc w:val="center"/>
                    <w:rPr>
                      <w:rFonts w:hint="eastAsia"/>
                      <w:color w:val="auto"/>
                      <w:kern w:val="0"/>
                      <w:sz w:val="21"/>
                      <w:szCs w:val="21"/>
                      <w:lang w:eastAsia="zh-CN"/>
                    </w:rPr>
                  </w:pPr>
                </w:p>
              </w:tc>
              <w:tc>
                <w:tcPr>
                  <w:tcW w:w="1895" w:type="dxa"/>
                  <w:gridSpan w:val="2"/>
                  <w:vAlign w:val="center"/>
                </w:tcPr>
                <w:p>
                  <w:pPr>
                    <w:adjustRightInd w:val="0"/>
                    <w:snapToGrid w:val="0"/>
                    <w:spacing w:line="276" w:lineRule="auto"/>
                    <w:ind w:left="-72" w:leftChars="-30" w:right="-72" w:rightChars="-30"/>
                    <w:jc w:val="left"/>
                    <w:rPr>
                      <w:rFonts w:hint="eastAsia" w:eastAsia="宋体"/>
                      <w:color w:val="auto"/>
                      <w:sz w:val="21"/>
                      <w:szCs w:val="21"/>
                      <w:lang w:eastAsia="zh-CN"/>
                    </w:rPr>
                  </w:pPr>
                  <w:r>
                    <w:rPr>
                      <w:rFonts w:hint="eastAsia"/>
                      <w:color w:val="auto"/>
                      <w:sz w:val="21"/>
                      <w:szCs w:val="21"/>
                      <w:lang w:eastAsia="zh-CN"/>
                    </w:rPr>
                    <w:t>生活垃圾收集桶</w:t>
                  </w:r>
                </w:p>
              </w:tc>
              <w:tc>
                <w:tcPr>
                  <w:tcW w:w="4635" w:type="dxa"/>
                  <w:vAlign w:val="center"/>
                </w:tcPr>
                <w:p>
                  <w:pPr>
                    <w:adjustRightInd w:val="0"/>
                    <w:snapToGrid w:val="0"/>
                    <w:spacing w:line="276" w:lineRule="auto"/>
                    <w:ind w:left="-72" w:leftChars="-30" w:right="-72" w:rightChars="-30"/>
                    <w:jc w:val="left"/>
                    <w:rPr>
                      <w:rFonts w:hint="eastAsia" w:eastAsia="宋体"/>
                      <w:color w:val="auto"/>
                      <w:sz w:val="21"/>
                      <w:szCs w:val="21"/>
                      <w:lang w:eastAsia="zh-CN"/>
                    </w:rPr>
                  </w:pPr>
                  <w:r>
                    <w:rPr>
                      <w:rFonts w:hint="eastAsia"/>
                      <w:color w:val="auto"/>
                      <w:sz w:val="21"/>
                      <w:szCs w:val="21"/>
                      <w:lang w:eastAsia="zh-CN"/>
                    </w:rPr>
                    <w:t>设置于办公生活区。</w:t>
                  </w:r>
                </w:p>
              </w:tc>
              <w:tc>
                <w:tcPr>
                  <w:tcW w:w="1234" w:type="dxa"/>
                  <w:vAlign w:val="center"/>
                </w:tcPr>
                <w:p>
                  <w:pPr>
                    <w:adjustRightInd w:val="0"/>
                    <w:snapToGrid w:val="0"/>
                    <w:spacing w:line="276" w:lineRule="auto"/>
                    <w:ind w:left="-72" w:leftChars="-30" w:right="-72" w:rightChars="-30"/>
                    <w:jc w:val="center"/>
                    <w:rPr>
                      <w:rFonts w:hint="eastAsia" w:eastAsia="宋体"/>
                      <w:color w:val="auto"/>
                      <w:sz w:val="21"/>
                      <w:szCs w:val="21"/>
                      <w:lang w:eastAsia="zh-CN"/>
                    </w:rPr>
                  </w:pPr>
                  <w:r>
                    <w:rPr>
                      <w:rFonts w:hint="eastAsia"/>
                      <w:color w:val="auto"/>
                      <w:sz w:val="21"/>
                      <w:szCs w:val="21"/>
                      <w:lang w:eastAsia="zh-CN"/>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blHeader/>
                <w:jc w:val="center"/>
              </w:trPr>
              <w:tc>
                <w:tcPr>
                  <w:tcW w:w="412" w:type="dxa"/>
                  <w:vMerge w:val="continue"/>
                  <w:vAlign w:val="center"/>
                </w:tcPr>
                <w:p>
                  <w:pPr>
                    <w:adjustRightInd w:val="0"/>
                    <w:snapToGrid w:val="0"/>
                    <w:spacing w:line="276" w:lineRule="auto"/>
                    <w:ind w:left="-72" w:leftChars="-30" w:right="-72" w:rightChars="-30"/>
                    <w:jc w:val="center"/>
                    <w:rPr>
                      <w:color w:val="auto"/>
                      <w:sz w:val="21"/>
                      <w:szCs w:val="21"/>
                    </w:rPr>
                  </w:pPr>
                </w:p>
              </w:tc>
              <w:tc>
                <w:tcPr>
                  <w:tcW w:w="676" w:type="dxa"/>
                  <w:vMerge w:val="continue"/>
                  <w:vAlign w:val="center"/>
                </w:tcPr>
                <w:p>
                  <w:pPr>
                    <w:adjustRightInd w:val="0"/>
                    <w:snapToGrid w:val="0"/>
                    <w:spacing w:line="276" w:lineRule="auto"/>
                    <w:ind w:left="-72" w:leftChars="-30" w:right="-72" w:rightChars="-30"/>
                    <w:jc w:val="center"/>
                    <w:rPr>
                      <w:rFonts w:hint="eastAsia"/>
                      <w:color w:val="auto"/>
                      <w:kern w:val="0"/>
                      <w:sz w:val="21"/>
                      <w:szCs w:val="21"/>
                      <w:lang w:eastAsia="zh-CN"/>
                    </w:rPr>
                  </w:pPr>
                </w:p>
              </w:tc>
              <w:tc>
                <w:tcPr>
                  <w:tcW w:w="1895" w:type="dxa"/>
                  <w:gridSpan w:val="2"/>
                  <w:vAlign w:val="center"/>
                </w:tcPr>
                <w:p>
                  <w:pPr>
                    <w:adjustRightInd w:val="0"/>
                    <w:snapToGrid w:val="0"/>
                    <w:spacing w:line="276" w:lineRule="auto"/>
                    <w:ind w:left="-72" w:leftChars="-30" w:right="-72" w:rightChars="-30"/>
                    <w:jc w:val="left"/>
                    <w:rPr>
                      <w:rFonts w:hint="eastAsia"/>
                      <w:color w:val="auto"/>
                      <w:sz w:val="21"/>
                      <w:szCs w:val="21"/>
                      <w:lang w:eastAsia="zh-CN"/>
                    </w:rPr>
                  </w:pPr>
                  <w:r>
                    <w:rPr>
                      <w:rFonts w:hint="eastAsia"/>
                      <w:color w:val="auto"/>
                      <w:sz w:val="21"/>
                      <w:szCs w:val="21"/>
                      <w:lang w:eastAsia="zh-CN"/>
                    </w:rPr>
                    <w:t>危废暂存间</w:t>
                  </w:r>
                </w:p>
              </w:tc>
              <w:tc>
                <w:tcPr>
                  <w:tcW w:w="4635" w:type="dxa"/>
                  <w:vAlign w:val="center"/>
                </w:tcPr>
                <w:p>
                  <w:pPr>
                    <w:adjustRightInd w:val="0"/>
                    <w:snapToGrid w:val="0"/>
                    <w:spacing w:line="276" w:lineRule="auto"/>
                    <w:ind w:left="-72" w:leftChars="-30" w:right="-72" w:rightChars="-30"/>
                    <w:jc w:val="left"/>
                    <w:rPr>
                      <w:rFonts w:hint="eastAsia"/>
                      <w:color w:val="auto"/>
                      <w:sz w:val="21"/>
                      <w:szCs w:val="21"/>
                      <w:lang w:eastAsia="zh-CN"/>
                    </w:rPr>
                  </w:pPr>
                  <w:r>
                    <w:rPr>
                      <w:rFonts w:hint="eastAsia"/>
                      <w:color w:val="auto"/>
                      <w:sz w:val="21"/>
                      <w:szCs w:val="21"/>
                      <w:lang w:eastAsia="zh-CN"/>
                    </w:rPr>
                    <w:t>设置在修理间旁边。</w:t>
                  </w:r>
                </w:p>
              </w:tc>
              <w:tc>
                <w:tcPr>
                  <w:tcW w:w="1234" w:type="dxa"/>
                  <w:vAlign w:val="center"/>
                </w:tcPr>
                <w:p>
                  <w:pPr>
                    <w:adjustRightInd w:val="0"/>
                    <w:snapToGrid w:val="0"/>
                    <w:spacing w:line="276" w:lineRule="auto"/>
                    <w:ind w:left="-72" w:leftChars="-30" w:right="-72" w:rightChars="-30"/>
                    <w:jc w:val="center"/>
                    <w:rPr>
                      <w:rFonts w:hint="eastAsia"/>
                      <w:color w:val="auto"/>
                      <w:sz w:val="21"/>
                      <w:szCs w:val="21"/>
                      <w:lang w:eastAsia="zh-CN"/>
                    </w:rPr>
                  </w:pPr>
                  <w:r>
                    <w:rPr>
                      <w:rFonts w:hint="eastAsia"/>
                      <w:color w:val="auto"/>
                      <w:sz w:val="21"/>
                      <w:szCs w:val="21"/>
                      <w:lang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blHeader/>
                <w:jc w:val="center"/>
              </w:trPr>
              <w:tc>
                <w:tcPr>
                  <w:tcW w:w="412" w:type="dxa"/>
                  <w:vMerge w:val="continue"/>
                  <w:vAlign w:val="center"/>
                </w:tcPr>
                <w:p>
                  <w:pPr>
                    <w:adjustRightInd w:val="0"/>
                    <w:snapToGrid w:val="0"/>
                    <w:spacing w:line="276" w:lineRule="auto"/>
                    <w:ind w:left="-72" w:leftChars="-30" w:right="-72" w:rightChars="-30"/>
                    <w:jc w:val="center"/>
                    <w:rPr>
                      <w:color w:val="auto"/>
                      <w:sz w:val="21"/>
                      <w:szCs w:val="21"/>
                    </w:rPr>
                  </w:pPr>
                </w:p>
              </w:tc>
              <w:tc>
                <w:tcPr>
                  <w:tcW w:w="676" w:type="dxa"/>
                  <w:vMerge w:val="continue"/>
                  <w:vAlign w:val="center"/>
                </w:tcPr>
                <w:p>
                  <w:pPr>
                    <w:adjustRightInd w:val="0"/>
                    <w:snapToGrid w:val="0"/>
                    <w:spacing w:line="276" w:lineRule="auto"/>
                    <w:ind w:left="-72" w:leftChars="-30" w:right="-72" w:rightChars="-30"/>
                    <w:jc w:val="center"/>
                    <w:rPr>
                      <w:rFonts w:hint="eastAsia"/>
                      <w:color w:val="auto"/>
                      <w:kern w:val="0"/>
                      <w:sz w:val="21"/>
                      <w:szCs w:val="21"/>
                      <w:lang w:eastAsia="zh-CN"/>
                    </w:rPr>
                  </w:pPr>
                </w:p>
              </w:tc>
              <w:tc>
                <w:tcPr>
                  <w:tcW w:w="1895" w:type="dxa"/>
                  <w:gridSpan w:val="2"/>
                  <w:vAlign w:val="center"/>
                </w:tcPr>
                <w:p>
                  <w:pPr>
                    <w:adjustRightInd w:val="0"/>
                    <w:snapToGrid w:val="0"/>
                    <w:spacing w:line="276" w:lineRule="auto"/>
                    <w:ind w:left="-72" w:leftChars="-30" w:right="-72" w:rightChars="-30"/>
                    <w:jc w:val="left"/>
                    <w:rPr>
                      <w:rFonts w:hint="eastAsia" w:eastAsia="宋体"/>
                      <w:color w:val="auto"/>
                      <w:sz w:val="21"/>
                      <w:szCs w:val="21"/>
                      <w:lang w:eastAsia="zh-CN"/>
                    </w:rPr>
                  </w:pPr>
                  <w:r>
                    <w:rPr>
                      <w:rFonts w:hint="eastAsia"/>
                      <w:color w:val="auto"/>
                      <w:sz w:val="21"/>
                      <w:szCs w:val="21"/>
                      <w:lang w:eastAsia="zh-CN"/>
                    </w:rPr>
                    <w:t>危废收集桶</w:t>
                  </w:r>
                </w:p>
              </w:tc>
              <w:tc>
                <w:tcPr>
                  <w:tcW w:w="4635" w:type="dxa"/>
                  <w:vAlign w:val="center"/>
                </w:tcPr>
                <w:p>
                  <w:pPr>
                    <w:adjustRightInd w:val="0"/>
                    <w:snapToGrid w:val="0"/>
                    <w:spacing w:line="276" w:lineRule="auto"/>
                    <w:ind w:left="-72" w:leftChars="-30" w:right="-72" w:rightChars="-30"/>
                    <w:jc w:val="left"/>
                    <w:rPr>
                      <w:rFonts w:hint="eastAsia" w:eastAsia="宋体"/>
                      <w:color w:val="auto"/>
                      <w:sz w:val="21"/>
                      <w:szCs w:val="21"/>
                      <w:lang w:eastAsia="zh-CN"/>
                    </w:rPr>
                  </w:pPr>
                  <w:r>
                    <w:rPr>
                      <w:rFonts w:hint="eastAsia"/>
                      <w:color w:val="auto"/>
                      <w:sz w:val="21"/>
                      <w:szCs w:val="21"/>
                      <w:lang w:eastAsia="zh-CN"/>
                    </w:rPr>
                    <w:t>设置在危废暂存间，用来存储废机油。</w:t>
                  </w:r>
                </w:p>
              </w:tc>
              <w:tc>
                <w:tcPr>
                  <w:tcW w:w="1234" w:type="dxa"/>
                  <w:vAlign w:val="center"/>
                </w:tcPr>
                <w:p>
                  <w:pPr>
                    <w:adjustRightInd w:val="0"/>
                    <w:snapToGrid w:val="0"/>
                    <w:spacing w:line="276" w:lineRule="auto"/>
                    <w:ind w:left="-72" w:leftChars="-30" w:right="-72" w:rightChars="-30"/>
                    <w:jc w:val="center"/>
                    <w:rPr>
                      <w:rFonts w:hint="eastAsia" w:eastAsia="宋体"/>
                      <w:color w:val="auto"/>
                      <w:sz w:val="21"/>
                      <w:szCs w:val="21"/>
                      <w:lang w:eastAsia="zh-CN"/>
                    </w:rPr>
                  </w:pPr>
                  <w:r>
                    <w:rPr>
                      <w:rFonts w:hint="eastAsia"/>
                      <w:color w:val="auto"/>
                      <w:sz w:val="21"/>
                      <w:szCs w:val="21"/>
                      <w:lang w:eastAsia="zh-CN"/>
                    </w:rPr>
                    <w:t>新建</w:t>
                  </w:r>
                </w:p>
              </w:tc>
            </w:tr>
          </w:tbl>
          <w:p>
            <w:pPr>
              <w:spacing w:line="360" w:lineRule="auto"/>
              <w:ind w:firstLine="241" w:firstLineChars="100"/>
              <w:rPr>
                <w:b/>
                <w:bCs/>
                <w:color w:val="auto"/>
                <w:sz w:val="24"/>
                <w:szCs w:val="24"/>
              </w:rPr>
            </w:pPr>
            <w:r>
              <w:rPr>
                <w:b/>
                <w:bCs/>
                <w:color w:val="auto"/>
                <w:sz w:val="24"/>
                <w:szCs w:val="24"/>
              </w:rPr>
              <w:t>（</w:t>
            </w:r>
            <w:r>
              <w:rPr>
                <w:rFonts w:hint="eastAsia"/>
                <w:b/>
                <w:bCs/>
                <w:color w:val="auto"/>
                <w:sz w:val="24"/>
                <w:szCs w:val="24"/>
                <w:lang w:eastAsia="zh-CN"/>
              </w:rPr>
              <w:t>四</w:t>
            </w:r>
            <w:r>
              <w:rPr>
                <w:b/>
                <w:bCs/>
                <w:color w:val="auto"/>
                <w:sz w:val="24"/>
                <w:szCs w:val="24"/>
              </w:rPr>
              <w:t>）建设规模</w:t>
            </w:r>
          </w:p>
          <w:p>
            <w:pPr>
              <w:spacing w:line="360" w:lineRule="auto"/>
              <w:ind w:firstLine="480" w:firstLineChars="200"/>
              <w:rPr>
                <w:b/>
                <w:color w:val="auto"/>
                <w:sz w:val="24"/>
                <w:szCs w:val="24"/>
              </w:rPr>
            </w:pPr>
            <w:r>
              <w:rPr>
                <w:color w:val="auto"/>
                <w:sz w:val="24"/>
                <w:szCs w:val="24"/>
              </w:rPr>
              <w:t>项目矿区总面积0.</w:t>
            </w:r>
            <w:r>
              <w:rPr>
                <w:rFonts w:hint="eastAsia"/>
                <w:color w:val="auto"/>
                <w:sz w:val="24"/>
                <w:szCs w:val="24"/>
                <w:lang w:val="en-US" w:eastAsia="zh-CN"/>
              </w:rPr>
              <w:t>326k</w:t>
            </w:r>
            <w:r>
              <w:rPr>
                <w:color w:val="auto"/>
                <w:sz w:val="24"/>
                <w:szCs w:val="24"/>
              </w:rPr>
              <w:t>m</w:t>
            </w:r>
            <w:r>
              <w:rPr>
                <w:color w:val="auto"/>
                <w:sz w:val="24"/>
                <w:szCs w:val="24"/>
                <w:vertAlign w:val="superscript"/>
              </w:rPr>
              <w:t>2</w:t>
            </w:r>
            <w:r>
              <w:rPr>
                <w:color w:val="auto"/>
                <w:sz w:val="24"/>
                <w:szCs w:val="24"/>
              </w:rPr>
              <w:t>，料场占地面积约</w:t>
            </w:r>
            <w:r>
              <w:rPr>
                <w:rFonts w:hint="eastAsia"/>
                <w:color w:val="auto"/>
                <w:sz w:val="24"/>
                <w:szCs w:val="24"/>
                <w:lang w:val="en-US" w:eastAsia="zh-CN"/>
              </w:rPr>
              <w:t>3</w:t>
            </w:r>
            <w:r>
              <w:rPr>
                <w:rFonts w:hint="eastAsia"/>
                <w:color w:val="auto"/>
                <w:sz w:val="24"/>
                <w:szCs w:val="24"/>
              </w:rPr>
              <w:t>0</w:t>
            </w:r>
            <w:r>
              <w:rPr>
                <w:color w:val="auto"/>
                <w:sz w:val="24"/>
                <w:szCs w:val="24"/>
              </w:rPr>
              <w:t>00m</w:t>
            </w:r>
            <w:r>
              <w:rPr>
                <w:color w:val="auto"/>
                <w:sz w:val="24"/>
                <w:szCs w:val="24"/>
                <w:vertAlign w:val="superscript"/>
              </w:rPr>
              <w:t>2</w:t>
            </w:r>
            <w:r>
              <w:rPr>
                <w:color w:val="auto"/>
                <w:sz w:val="24"/>
                <w:szCs w:val="24"/>
              </w:rPr>
              <w:t>，容量约</w:t>
            </w:r>
            <w:r>
              <w:rPr>
                <w:rFonts w:hint="eastAsia"/>
                <w:color w:val="auto"/>
                <w:sz w:val="24"/>
                <w:szCs w:val="24"/>
                <w:lang w:val="en-US" w:eastAsia="zh-CN"/>
              </w:rPr>
              <w:t>6</w:t>
            </w:r>
            <w:r>
              <w:rPr>
                <w:color w:val="auto"/>
                <w:sz w:val="24"/>
                <w:szCs w:val="24"/>
              </w:rPr>
              <w:t>000m</w:t>
            </w:r>
            <w:r>
              <w:rPr>
                <w:color w:val="auto"/>
                <w:sz w:val="24"/>
                <w:szCs w:val="24"/>
                <w:vertAlign w:val="superscript"/>
              </w:rPr>
              <w:t>3</w:t>
            </w:r>
            <w:r>
              <w:rPr>
                <w:color w:val="auto"/>
                <w:sz w:val="24"/>
                <w:szCs w:val="24"/>
              </w:rPr>
              <w:t>，临时弃渣场占地面积约</w:t>
            </w:r>
            <w:r>
              <w:rPr>
                <w:rFonts w:hint="eastAsia"/>
                <w:color w:val="auto"/>
                <w:sz w:val="24"/>
                <w:szCs w:val="24"/>
                <w:lang w:val="en-US" w:eastAsia="zh-CN"/>
              </w:rPr>
              <w:t>5</w:t>
            </w:r>
            <w:r>
              <w:rPr>
                <w:color w:val="auto"/>
                <w:sz w:val="24"/>
                <w:szCs w:val="24"/>
              </w:rPr>
              <w:t>000m</w:t>
            </w:r>
            <w:r>
              <w:rPr>
                <w:color w:val="auto"/>
                <w:sz w:val="24"/>
                <w:szCs w:val="24"/>
                <w:vertAlign w:val="superscript"/>
              </w:rPr>
              <w:t>2</w:t>
            </w:r>
            <w:r>
              <w:rPr>
                <w:color w:val="auto"/>
                <w:sz w:val="24"/>
                <w:szCs w:val="24"/>
              </w:rPr>
              <w:t>，设计容量约</w:t>
            </w:r>
            <w:r>
              <w:rPr>
                <w:rFonts w:hint="eastAsia"/>
                <w:color w:val="auto"/>
                <w:sz w:val="24"/>
                <w:szCs w:val="24"/>
                <w:lang w:val="en-US" w:eastAsia="zh-CN"/>
              </w:rPr>
              <w:t>15</w:t>
            </w:r>
            <w:r>
              <w:rPr>
                <w:color w:val="auto"/>
                <w:sz w:val="24"/>
                <w:szCs w:val="24"/>
              </w:rPr>
              <w:t>000m</w:t>
            </w:r>
            <w:r>
              <w:rPr>
                <w:color w:val="auto"/>
                <w:sz w:val="24"/>
                <w:szCs w:val="24"/>
                <w:vertAlign w:val="superscript"/>
              </w:rPr>
              <w:t>3</w:t>
            </w:r>
            <w:r>
              <w:rPr>
                <w:color w:val="auto"/>
                <w:sz w:val="24"/>
                <w:szCs w:val="24"/>
              </w:rPr>
              <w:t>，</w:t>
            </w:r>
            <w:r>
              <w:rPr>
                <w:rFonts w:hint="eastAsia"/>
                <w:color w:val="auto"/>
                <w:sz w:val="24"/>
                <w:szCs w:val="24"/>
              </w:rPr>
              <w:t>总</w:t>
            </w:r>
            <w:r>
              <w:rPr>
                <w:color w:val="auto"/>
                <w:sz w:val="24"/>
                <w:szCs w:val="24"/>
              </w:rPr>
              <w:t>建筑面积约</w:t>
            </w:r>
            <w:r>
              <w:rPr>
                <w:rFonts w:hint="eastAsia"/>
                <w:color w:val="auto"/>
                <w:sz w:val="24"/>
                <w:szCs w:val="24"/>
                <w:lang w:val="en-US" w:eastAsia="zh-CN"/>
              </w:rPr>
              <w:t>980</w:t>
            </w:r>
            <w:r>
              <w:rPr>
                <w:color w:val="auto"/>
                <w:sz w:val="24"/>
                <w:szCs w:val="24"/>
              </w:rPr>
              <w:t>m</w:t>
            </w:r>
            <w:r>
              <w:rPr>
                <w:color w:val="auto"/>
                <w:sz w:val="24"/>
                <w:szCs w:val="24"/>
                <w:vertAlign w:val="superscript"/>
              </w:rPr>
              <w:t>2</w:t>
            </w:r>
            <w:r>
              <w:rPr>
                <w:color w:val="auto"/>
                <w:sz w:val="24"/>
                <w:szCs w:val="24"/>
              </w:rPr>
              <w:t>，</w:t>
            </w:r>
            <w:r>
              <w:rPr>
                <w:rFonts w:hint="eastAsia"/>
                <w:color w:val="auto"/>
                <w:sz w:val="24"/>
                <w:szCs w:val="24"/>
                <w:lang w:eastAsia="zh-CN"/>
              </w:rPr>
              <w:t>一</w:t>
            </w:r>
            <w:r>
              <w:rPr>
                <w:rFonts w:hint="eastAsia"/>
                <w:color w:val="auto"/>
                <w:sz w:val="24"/>
                <w:szCs w:val="24"/>
                <w:lang w:val="en-US" w:eastAsia="zh-CN"/>
              </w:rPr>
              <w:t>层彩钢瓦结构，</w:t>
            </w:r>
            <w:r>
              <w:rPr>
                <w:color w:val="auto"/>
                <w:sz w:val="24"/>
                <w:szCs w:val="24"/>
              </w:rPr>
              <w:t>其中住宿用房</w:t>
            </w:r>
            <w:r>
              <w:rPr>
                <w:rFonts w:hint="eastAsia"/>
                <w:color w:val="auto"/>
                <w:sz w:val="24"/>
                <w:szCs w:val="24"/>
                <w:lang w:val="en-US" w:eastAsia="zh-CN"/>
              </w:rPr>
              <w:t>500</w:t>
            </w:r>
            <w:r>
              <w:rPr>
                <w:color w:val="auto"/>
                <w:sz w:val="24"/>
                <w:szCs w:val="24"/>
              </w:rPr>
              <w:t>m</w:t>
            </w:r>
            <w:r>
              <w:rPr>
                <w:color w:val="auto"/>
                <w:sz w:val="24"/>
                <w:szCs w:val="24"/>
                <w:vertAlign w:val="superscript"/>
              </w:rPr>
              <w:t>2</w:t>
            </w:r>
            <w:r>
              <w:rPr>
                <w:color w:val="auto"/>
                <w:sz w:val="24"/>
                <w:szCs w:val="24"/>
              </w:rPr>
              <w:t>、</w:t>
            </w:r>
            <w:r>
              <w:rPr>
                <w:rFonts w:hint="eastAsia"/>
                <w:color w:val="auto"/>
                <w:sz w:val="24"/>
                <w:szCs w:val="24"/>
                <w:lang w:eastAsia="zh-CN"/>
              </w:rPr>
              <w:t>办公用房</w:t>
            </w:r>
            <w:r>
              <w:rPr>
                <w:rFonts w:hint="eastAsia"/>
                <w:color w:val="auto"/>
                <w:sz w:val="24"/>
                <w:szCs w:val="24"/>
                <w:lang w:val="en-US" w:eastAsia="zh-CN"/>
              </w:rPr>
              <w:t>200m</w:t>
            </w:r>
            <w:r>
              <w:rPr>
                <w:rFonts w:hint="eastAsia"/>
                <w:color w:val="auto"/>
                <w:sz w:val="24"/>
                <w:szCs w:val="24"/>
                <w:vertAlign w:val="superscript"/>
                <w:lang w:val="en-US" w:eastAsia="zh-CN"/>
              </w:rPr>
              <w:t>2</w:t>
            </w:r>
            <w:r>
              <w:rPr>
                <w:rFonts w:hint="eastAsia"/>
                <w:color w:val="auto"/>
                <w:sz w:val="24"/>
                <w:szCs w:val="24"/>
                <w:lang w:val="en-US" w:eastAsia="zh-CN"/>
              </w:rPr>
              <w:t>，</w:t>
            </w:r>
            <w:r>
              <w:rPr>
                <w:color w:val="auto"/>
                <w:sz w:val="24"/>
                <w:szCs w:val="24"/>
              </w:rPr>
              <w:t>食堂</w:t>
            </w:r>
            <w:r>
              <w:rPr>
                <w:rFonts w:hint="eastAsia"/>
                <w:color w:val="auto"/>
                <w:sz w:val="24"/>
                <w:szCs w:val="24"/>
                <w:lang w:val="en-US" w:eastAsia="zh-CN"/>
              </w:rPr>
              <w:t>50</w:t>
            </w:r>
            <w:r>
              <w:rPr>
                <w:color w:val="auto"/>
                <w:sz w:val="24"/>
                <w:szCs w:val="24"/>
              </w:rPr>
              <w:t>m</w:t>
            </w:r>
            <w:r>
              <w:rPr>
                <w:color w:val="auto"/>
                <w:sz w:val="24"/>
                <w:szCs w:val="24"/>
                <w:vertAlign w:val="superscript"/>
              </w:rPr>
              <w:t>2</w:t>
            </w:r>
            <w:r>
              <w:rPr>
                <w:rFonts w:hint="eastAsia"/>
                <w:color w:val="auto"/>
                <w:sz w:val="24"/>
                <w:szCs w:val="24"/>
                <w:lang w:eastAsia="zh-CN"/>
              </w:rPr>
              <w:t>，修理间</w:t>
            </w:r>
            <w:r>
              <w:rPr>
                <w:rFonts w:hint="eastAsia"/>
                <w:color w:val="auto"/>
                <w:sz w:val="24"/>
                <w:szCs w:val="24"/>
                <w:lang w:val="en-US" w:eastAsia="zh-CN"/>
              </w:rPr>
              <w:t>100</w:t>
            </w:r>
            <w:r>
              <w:rPr>
                <w:rFonts w:hint="eastAsia"/>
                <w:color w:val="auto"/>
                <w:sz w:val="24"/>
                <w:szCs w:val="24"/>
              </w:rPr>
              <w:t>m</w:t>
            </w:r>
            <w:r>
              <w:rPr>
                <w:rFonts w:hint="eastAsia"/>
                <w:color w:val="auto"/>
                <w:sz w:val="24"/>
                <w:szCs w:val="24"/>
                <w:vertAlign w:val="superscript"/>
              </w:rPr>
              <w:t>2</w:t>
            </w:r>
            <w:r>
              <w:rPr>
                <w:rFonts w:hint="eastAsia"/>
                <w:color w:val="auto"/>
                <w:sz w:val="24"/>
                <w:szCs w:val="24"/>
                <w:vertAlign w:val="baseline"/>
                <w:lang w:eastAsia="zh-CN"/>
              </w:rPr>
              <w:t>、</w:t>
            </w:r>
            <w:r>
              <w:rPr>
                <w:color w:val="auto"/>
                <w:sz w:val="24"/>
                <w:szCs w:val="24"/>
              </w:rPr>
              <w:t>厕所</w:t>
            </w:r>
            <w:r>
              <w:rPr>
                <w:rFonts w:hint="eastAsia"/>
                <w:color w:val="auto"/>
                <w:sz w:val="24"/>
                <w:szCs w:val="24"/>
                <w:lang w:val="en-US" w:eastAsia="zh-CN"/>
              </w:rPr>
              <w:t>50</w:t>
            </w:r>
            <w:r>
              <w:rPr>
                <w:color w:val="auto"/>
                <w:sz w:val="24"/>
                <w:szCs w:val="24"/>
              </w:rPr>
              <w:t>m</w:t>
            </w:r>
            <w:r>
              <w:rPr>
                <w:color w:val="auto"/>
                <w:sz w:val="24"/>
                <w:szCs w:val="24"/>
                <w:vertAlign w:val="superscript"/>
              </w:rPr>
              <w:t>2</w:t>
            </w:r>
            <w:r>
              <w:rPr>
                <w:color w:val="auto"/>
                <w:sz w:val="24"/>
                <w:szCs w:val="24"/>
              </w:rPr>
              <w:t>、沐浴室</w:t>
            </w:r>
            <w:r>
              <w:rPr>
                <w:rFonts w:hint="eastAsia"/>
                <w:color w:val="auto"/>
                <w:sz w:val="24"/>
                <w:szCs w:val="24"/>
                <w:lang w:val="en-US" w:eastAsia="zh-CN"/>
              </w:rPr>
              <w:t>20</w:t>
            </w:r>
            <w:r>
              <w:rPr>
                <w:color w:val="auto"/>
                <w:sz w:val="24"/>
                <w:szCs w:val="24"/>
              </w:rPr>
              <w:t>m</w:t>
            </w:r>
            <w:r>
              <w:rPr>
                <w:color w:val="auto"/>
                <w:sz w:val="24"/>
                <w:szCs w:val="24"/>
                <w:vertAlign w:val="superscript"/>
              </w:rPr>
              <w:t>2</w:t>
            </w:r>
            <w:r>
              <w:rPr>
                <w:rFonts w:hint="eastAsia"/>
                <w:color w:val="auto"/>
                <w:sz w:val="24"/>
                <w:szCs w:val="24"/>
                <w:vertAlign w:val="baseline"/>
                <w:lang w:eastAsia="zh-CN"/>
              </w:rPr>
              <w:t>，</w:t>
            </w:r>
            <w:r>
              <w:rPr>
                <w:color w:val="auto"/>
                <w:sz w:val="24"/>
                <w:szCs w:val="24"/>
              </w:rPr>
              <w:t>配电室</w:t>
            </w:r>
            <w:r>
              <w:rPr>
                <w:rFonts w:hint="eastAsia"/>
                <w:color w:val="auto"/>
                <w:sz w:val="24"/>
                <w:szCs w:val="24"/>
                <w:lang w:val="en-US" w:eastAsia="zh-CN"/>
              </w:rPr>
              <w:t>30</w:t>
            </w:r>
            <w:r>
              <w:rPr>
                <w:color w:val="auto"/>
                <w:sz w:val="24"/>
                <w:szCs w:val="24"/>
              </w:rPr>
              <w:t>m</w:t>
            </w:r>
            <w:r>
              <w:rPr>
                <w:color w:val="auto"/>
                <w:sz w:val="24"/>
                <w:szCs w:val="24"/>
                <w:vertAlign w:val="superscript"/>
              </w:rPr>
              <w:t>2</w:t>
            </w:r>
            <w:r>
              <w:rPr>
                <w:rFonts w:hint="eastAsia"/>
                <w:color w:val="auto"/>
                <w:sz w:val="24"/>
                <w:szCs w:val="24"/>
                <w:vertAlign w:val="baseline"/>
                <w:lang w:eastAsia="zh-CN"/>
              </w:rPr>
              <w:t>，新建危废暂存间</w:t>
            </w:r>
            <w:r>
              <w:rPr>
                <w:rFonts w:hint="eastAsia"/>
                <w:color w:val="auto"/>
                <w:sz w:val="24"/>
                <w:szCs w:val="24"/>
                <w:vertAlign w:val="baseline"/>
                <w:lang w:val="en-US" w:eastAsia="zh-CN"/>
              </w:rPr>
              <w:t>30m</w:t>
            </w:r>
            <w:r>
              <w:rPr>
                <w:rFonts w:hint="eastAsia"/>
                <w:color w:val="auto"/>
                <w:sz w:val="24"/>
                <w:szCs w:val="24"/>
                <w:vertAlign w:val="superscript"/>
                <w:lang w:val="en-US" w:eastAsia="zh-CN"/>
              </w:rPr>
              <w:t>2</w:t>
            </w:r>
            <w:r>
              <w:rPr>
                <w:rFonts w:hint="eastAsia"/>
                <w:color w:val="auto"/>
                <w:sz w:val="24"/>
                <w:szCs w:val="24"/>
                <w:vertAlign w:val="baseline"/>
                <w:lang w:eastAsia="zh-CN"/>
              </w:rPr>
              <w:t>。矿区面积新增</w:t>
            </w:r>
            <w:r>
              <w:rPr>
                <w:rFonts w:hint="eastAsia"/>
                <w:color w:val="auto"/>
                <w:sz w:val="24"/>
                <w:szCs w:val="24"/>
                <w:vertAlign w:val="baseline"/>
                <w:lang w:val="en-US" w:eastAsia="zh-CN"/>
              </w:rPr>
              <w:t>0.3197</w:t>
            </w:r>
            <w:r>
              <w:rPr>
                <w:rFonts w:hint="eastAsia"/>
                <w:color w:val="auto"/>
                <w:sz w:val="24"/>
                <w:szCs w:val="24"/>
                <w:lang w:val="en-US" w:eastAsia="zh-CN"/>
              </w:rPr>
              <w:t>k</w:t>
            </w:r>
            <w:r>
              <w:rPr>
                <w:color w:val="auto"/>
                <w:sz w:val="24"/>
                <w:szCs w:val="24"/>
              </w:rPr>
              <w:t>m</w:t>
            </w:r>
            <w:r>
              <w:rPr>
                <w:color w:val="auto"/>
                <w:sz w:val="24"/>
                <w:szCs w:val="24"/>
                <w:vertAlign w:val="superscript"/>
              </w:rPr>
              <w:t>2</w:t>
            </w:r>
            <w:r>
              <w:rPr>
                <w:rFonts w:hint="eastAsia"/>
                <w:color w:val="auto"/>
                <w:sz w:val="24"/>
                <w:szCs w:val="24"/>
                <w:vertAlign w:val="baseline"/>
                <w:lang w:val="en-US" w:eastAsia="zh-CN"/>
              </w:rPr>
              <w:t>，</w:t>
            </w:r>
            <w:r>
              <w:rPr>
                <w:rFonts w:hint="eastAsia"/>
                <w:color w:val="auto"/>
                <w:sz w:val="24"/>
                <w:szCs w:val="24"/>
                <w:vertAlign w:val="baseline"/>
                <w:lang w:eastAsia="zh-CN"/>
              </w:rPr>
              <w:t>总建筑面积新增</w:t>
            </w:r>
            <w:r>
              <w:rPr>
                <w:rFonts w:hint="eastAsia"/>
                <w:color w:val="auto"/>
                <w:sz w:val="24"/>
                <w:szCs w:val="24"/>
                <w:vertAlign w:val="baseline"/>
                <w:lang w:val="en-US" w:eastAsia="zh-CN"/>
              </w:rPr>
              <w:t>30m</w:t>
            </w:r>
            <w:r>
              <w:rPr>
                <w:rFonts w:hint="eastAsia"/>
                <w:color w:val="auto"/>
                <w:sz w:val="24"/>
                <w:szCs w:val="24"/>
                <w:vertAlign w:val="superscript"/>
                <w:lang w:val="en-US" w:eastAsia="zh-CN"/>
              </w:rPr>
              <w:t>2</w:t>
            </w:r>
            <w:r>
              <w:rPr>
                <w:rFonts w:hint="eastAsia"/>
                <w:color w:val="auto"/>
                <w:sz w:val="24"/>
                <w:szCs w:val="24"/>
                <w:vertAlign w:val="baseline"/>
                <w:lang w:val="en-US" w:eastAsia="zh-CN"/>
              </w:rPr>
              <w:t>。</w:t>
            </w:r>
            <w:r>
              <w:rPr>
                <w:b/>
                <w:color w:val="auto"/>
                <w:sz w:val="24"/>
                <w:szCs w:val="24"/>
              </w:rPr>
              <w:t>三、主要技术经济指标</w:t>
            </w:r>
          </w:p>
          <w:p>
            <w:pPr>
              <w:spacing w:line="360" w:lineRule="auto"/>
              <w:ind w:firstLine="352" w:firstLineChars="147"/>
              <w:rPr>
                <w:rFonts w:hint="eastAsia"/>
                <w:color w:val="auto"/>
                <w:sz w:val="24"/>
                <w:szCs w:val="24"/>
                <w:lang w:val="en-US" w:eastAsia="zh-CN"/>
              </w:rPr>
            </w:pPr>
            <w:r>
              <w:rPr>
                <w:color w:val="auto"/>
                <w:sz w:val="24"/>
                <w:szCs w:val="24"/>
              </w:rPr>
              <w:t>主要技术经济指标详见表1-</w:t>
            </w:r>
            <w:r>
              <w:rPr>
                <w:rFonts w:hint="eastAsia"/>
                <w:color w:val="auto"/>
                <w:sz w:val="24"/>
                <w:szCs w:val="24"/>
                <w:lang w:val="en-US" w:eastAsia="zh-CN"/>
              </w:rPr>
              <w:t>4</w:t>
            </w:r>
          </w:p>
          <w:tbl>
            <w:tblPr>
              <w:tblStyle w:val="17"/>
              <w:tblW w:w="8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2584"/>
              <w:gridCol w:w="1281"/>
              <w:gridCol w:w="1923"/>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611" w:type="dxa"/>
                  <w:gridSpan w:val="5"/>
                  <w:tcBorders>
                    <w:top w:val="nil"/>
                    <w:left w:val="nil"/>
                    <w:bottom w:val="single" w:color="auto" w:sz="4" w:space="0"/>
                    <w:right w:val="nil"/>
                  </w:tcBorders>
                  <w:vAlign w:val="top"/>
                </w:tcPr>
                <w:p>
                  <w:pPr>
                    <w:jc w:val="center"/>
                    <w:rPr>
                      <w:b/>
                      <w:color w:val="auto"/>
                      <w:sz w:val="21"/>
                      <w:szCs w:val="21"/>
                    </w:rPr>
                  </w:pPr>
                  <w:r>
                    <w:rPr>
                      <w:b/>
                      <w:color w:val="auto"/>
                      <w:sz w:val="21"/>
                      <w:szCs w:val="21"/>
                    </w:rPr>
                    <w:t>表1-</w:t>
                  </w:r>
                  <w:r>
                    <w:rPr>
                      <w:rFonts w:hint="eastAsia"/>
                      <w:b/>
                      <w:color w:val="auto"/>
                      <w:sz w:val="21"/>
                      <w:szCs w:val="21"/>
                      <w:lang w:val="en-US" w:eastAsia="zh-CN"/>
                    </w:rPr>
                    <w:t>4</w:t>
                  </w:r>
                  <w:r>
                    <w:rPr>
                      <w:b/>
                      <w:color w:val="auto"/>
                      <w:sz w:val="21"/>
                      <w:szCs w:val="21"/>
                    </w:rPr>
                    <w:t>主要技术经济指标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58" w:type="dxa"/>
                  <w:tcBorders>
                    <w:top w:val="single" w:color="auto" w:sz="4" w:space="0"/>
                  </w:tcBorders>
                  <w:vAlign w:val="top"/>
                </w:tcPr>
                <w:p>
                  <w:pPr>
                    <w:jc w:val="center"/>
                    <w:rPr>
                      <w:color w:val="auto"/>
                      <w:sz w:val="21"/>
                      <w:szCs w:val="21"/>
                    </w:rPr>
                  </w:pPr>
                  <w:r>
                    <w:rPr>
                      <w:color w:val="auto"/>
                      <w:sz w:val="21"/>
                      <w:szCs w:val="21"/>
                    </w:rPr>
                    <w:t>序 号</w:t>
                  </w:r>
                </w:p>
              </w:tc>
              <w:tc>
                <w:tcPr>
                  <w:tcW w:w="2584" w:type="dxa"/>
                  <w:tcBorders>
                    <w:top w:val="single" w:color="auto" w:sz="4" w:space="0"/>
                  </w:tcBorders>
                  <w:vAlign w:val="top"/>
                </w:tcPr>
                <w:p>
                  <w:pPr>
                    <w:jc w:val="center"/>
                    <w:rPr>
                      <w:color w:val="auto"/>
                      <w:sz w:val="21"/>
                      <w:szCs w:val="21"/>
                    </w:rPr>
                  </w:pPr>
                  <w:r>
                    <w:rPr>
                      <w:color w:val="auto"/>
                      <w:sz w:val="21"/>
                      <w:szCs w:val="21"/>
                    </w:rPr>
                    <w:t>指标名称</w:t>
                  </w:r>
                </w:p>
              </w:tc>
              <w:tc>
                <w:tcPr>
                  <w:tcW w:w="1281" w:type="dxa"/>
                  <w:tcBorders>
                    <w:top w:val="single" w:color="auto" w:sz="4" w:space="0"/>
                  </w:tcBorders>
                  <w:vAlign w:val="top"/>
                </w:tcPr>
                <w:p>
                  <w:pPr>
                    <w:jc w:val="center"/>
                    <w:rPr>
                      <w:color w:val="auto"/>
                      <w:sz w:val="21"/>
                      <w:szCs w:val="21"/>
                    </w:rPr>
                  </w:pPr>
                  <w:r>
                    <w:rPr>
                      <w:color w:val="auto"/>
                      <w:sz w:val="21"/>
                      <w:szCs w:val="21"/>
                    </w:rPr>
                    <w:t>单位</w:t>
                  </w:r>
                </w:p>
              </w:tc>
              <w:tc>
                <w:tcPr>
                  <w:tcW w:w="1923" w:type="dxa"/>
                  <w:tcBorders>
                    <w:top w:val="single" w:color="auto" w:sz="4" w:space="0"/>
                  </w:tcBorders>
                  <w:vAlign w:val="top"/>
                </w:tcPr>
                <w:p>
                  <w:pPr>
                    <w:jc w:val="center"/>
                    <w:rPr>
                      <w:color w:val="auto"/>
                      <w:sz w:val="21"/>
                      <w:szCs w:val="21"/>
                    </w:rPr>
                  </w:pPr>
                  <w:r>
                    <w:rPr>
                      <w:color w:val="auto"/>
                      <w:sz w:val="21"/>
                      <w:szCs w:val="21"/>
                    </w:rPr>
                    <w:t>数量</w:t>
                  </w:r>
                </w:p>
              </w:tc>
              <w:tc>
                <w:tcPr>
                  <w:tcW w:w="1865" w:type="dxa"/>
                  <w:tcBorders>
                    <w:top w:val="single" w:color="auto" w:sz="4" w:space="0"/>
                  </w:tcBorders>
                  <w:vAlign w:val="top"/>
                </w:tcPr>
                <w:p>
                  <w:pPr>
                    <w:jc w:val="center"/>
                    <w:rPr>
                      <w:color w:val="auto"/>
                      <w:sz w:val="21"/>
                      <w:szCs w:val="21"/>
                    </w:rPr>
                  </w:pPr>
                  <w:r>
                    <w:rPr>
                      <w:color w:val="auto"/>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58" w:type="dxa"/>
                  <w:vAlign w:val="top"/>
                </w:tcPr>
                <w:p>
                  <w:pPr>
                    <w:numPr>
                      <w:ilvl w:val="0"/>
                      <w:numId w:val="4"/>
                    </w:numPr>
                    <w:rPr>
                      <w:color w:val="auto"/>
                      <w:sz w:val="21"/>
                      <w:szCs w:val="21"/>
                    </w:rPr>
                  </w:pPr>
                </w:p>
              </w:tc>
              <w:tc>
                <w:tcPr>
                  <w:tcW w:w="2584" w:type="dxa"/>
                  <w:vAlign w:val="top"/>
                </w:tcPr>
                <w:p>
                  <w:pPr>
                    <w:jc w:val="center"/>
                    <w:rPr>
                      <w:color w:val="auto"/>
                      <w:sz w:val="21"/>
                      <w:szCs w:val="21"/>
                    </w:rPr>
                  </w:pPr>
                  <w:r>
                    <w:rPr>
                      <w:color w:val="auto"/>
                      <w:sz w:val="21"/>
                      <w:szCs w:val="21"/>
                    </w:rPr>
                    <w:t>保有资源量</w:t>
                  </w:r>
                </w:p>
              </w:tc>
              <w:tc>
                <w:tcPr>
                  <w:tcW w:w="1281" w:type="dxa"/>
                  <w:vAlign w:val="top"/>
                </w:tcPr>
                <w:p>
                  <w:pPr>
                    <w:jc w:val="center"/>
                    <w:rPr>
                      <w:color w:val="auto"/>
                      <w:sz w:val="21"/>
                      <w:szCs w:val="21"/>
                    </w:rPr>
                  </w:pPr>
                  <w:r>
                    <w:rPr>
                      <w:color w:val="auto"/>
                      <w:sz w:val="21"/>
                      <w:szCs w:val="21"/>
                    </w:rPr>
                    <w:t>万</w:t>
                  </w:r>
                  <w:r>
                    <w:rPr>
                      <w:rFonts w:hint="eastAsia"/>
                      <w:color w:val="auto"/>
                      <w:sz w:val="21"/>
                      <w:szCs w:val="21"/>
                      <w:lang w:val="en-US" w:eastAsia="zh-CN"/>
                    </w:rPr>
                    <w:t>t</w:t>
                  </w:r>
                </w:p>
              </w:tc>
              <w:tc>
                <w:tcPr>
                  <w:tcW w:w="1923" w:type="dxa"/>
                  <w:vAlign w:val="top"/>
                </w:tcPr>
                <w:p>
                  <w:pPr>
                    <w:jc w:val="center"/>
                    <w:rPr>
                      <w:rFonts w:hint="eastAsia" w:eastAsia="宋体"/>
                      <w:color w:val="auto"/>
                      <w:sz w:val="21"/>
                      <w:szCs w:val="21"/>
                      <w:lang w:eastAsia="zh-CN"/>
                    </w:rPr>
                  </w:pPr>
                  <w:r>
                    <w:rPr>
                      <w:rFonts w:hint="eastAsia"/>
                      <w:color w:val="auto"/>
                      <w:sz w:val="21"/>
                      <w:szCs w:val="21"/>
                      <w:lang w:val="en-US" w:eastAsia="zh-CN"/>
                    </w:rPr>
                    <w:t>4123.74</w:t>
                  </w:r>
                </w:p>
              </w:tc>
              <w:tc>
                <w:tcPr>
                  <w:tcW w:w="1865" w:type="dxa"/>
                  <w:vAlign w:val="top"/>
                </w:tcPr>
                <w:p>
                  <w:pPr>
                    <w:jc w:val="both"/>
                    <w:rPr>
                      <w:rFonts w:hint="eastAsia" w:eastAsia="宋体"/>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58" w:type="dxa"/>
                  <w:vAlign w:val="top"/>
                </w:tcPr>
                <w:p>
                  <w:pPr>
                    <w:ind w:left="288"/>
                    <w:rPr>
                      <w:color w:val="auto"/>
                      <w:sz w:val="21"/>
                      <w:szCs w:val="21"/>
                    </w:rPr>
                  </w:pPr>
                  <w:r>
                    <w:rPr>
                      <w:color w:val="auto"/>
                      <w:sz w:val="21"/>
                      <w:szCs w:val="21"/>
                    </w:rPr>
                    <w:t>2</w:t>
                  </w:r>
                </w:p>
              </w:tc>
              <w:tc>
                <w:tcPr>
                  <w:tcW w:w="2584" w:type="dxa"/>
                  <w:vAlign w:val="top"/>
                </w:tcPr>
                <w:p>
                  <w:pPr>
                    <w:jc w:val="center"/>
                    <w:rPr>
                      <w:color w:val="auto"/>
                      <w:sz w:val="21"/>
                      <w:szCs w:val="21"/>
                    </w:rPr>
                  </w:pPr>
                  <w:r>
                    <w:rPr>
                      <w:color w:val="auto"/>
                      <w:sz w:val="21"/>
                      <w:szCs w:val="21"/>
                    </w:rPr>
                    <w:t>设计利用资源量</w:t>
                  </w:r>
                </w:p>
              </w:tc>
              <w:tc>
                <w:tcPr>
                  <w:tcW w:w="1281" w:type="dxa"/>
                  <w:vAlign w:val="top"/>
                </w:tcPr>
                <w:p>
                  <w:pPr>
                    <w:jc w:val="center"/>
                    <w:rPr>
                      <w:color w:val="auto"/>
                      <w:sz w:val="21"/>
                      <w:szCs w:val="21"/>
                    </w:rPr>
                  </w:pPr>
                  <w:r>
                    <w:rPr>
                      <w:color w:val="auto"/>
                      <w:sz w:val="21"/>
                      <w:szCs w:val="21"/>
                    </w:rPr>
                    <w:t>万</w:t>
                  </w:r>
                  <w:r>
                    <w:rPr>
                      <w:rFonts w:hint="eastAsia"/>
                      <w:color w:val="auto"/>
                      <w:sz w:val="21"/>
                      <w:szCs w:val="21"/>
                      <w:lang w:val="en-US" w:eastAsia="zh-CN"/>
                    </w:rPr>
                    <w:t>t</w:t>
                  </w:r>
                </w:p>
              </w:tc>
              <w:tc>
                <w:tcPr>
                  <w:tcW w:w="1923" w:type="dxa"/>
                  <w:vAlign w:val="top"/>
                </w:tcPr>
                <w:p>
                  <w:pPr>
                    <w:jc w:val="center"/>
                    <w:rPr>
                      <w:rFonts w:hint="eastAsia" w:eastAsia="宋体"/>
                      <w:color w:val="auto"/>
                      <w:sz w:val="21"/>
                      <w:szCs w:val="21"/>
                      <w:lang w:eastAsia="zh-CN"/>
                    </w:rPr>
                  </w:pPr>
                  <w:r>
                    <w:rPr>
                      <w:rFonts w:hint="eastAsia"/>
                      <w:color w:val="auto"/>
                      <w:sz w:val="21"/>
                      <w:szCs w:val="21"/>
                      <w:lang w:val="en-US" w:eastAsia="zh-CN"/>
                    </w:rPr>
                    <w:t>3149.02</w:t>
                  </w:r>
                </w:p>
              </w:tc>
              <w:tc>
                <w:tcPr>
                  <w:tcW w:w="1865" w:type="dxa"/>
                  <w:vAlign w:val="top"/>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58" w:type="dxa"/>
                  <w:vAlign w:val="top"/>
                </w:tcPr>
                <w:p>
                  <w:pPr>
                    <w:ind w:left="288" w:leftChars="0"/>
                    <w:rPr>
                      <w:color w:val="auto"/>
                      <w:sz w:val="21"/>
                      <w:szCs w:val="21"/>
                    </w:rPr>
                  </w:pPr>
                  <w:r>
                    <w:rPr>
                      <w:color w:val="auto"/>
                      <w:sz w:val="21"/>
                      <w:szCs w:val="21"/>
                    </w:rPr>
                    <w:t>4</w:t>
                  </w:r>
                </w:p>
              </w:tc>
              <w:tc>
                <w:tcPr>
                  <w:tcW w:w="2584" w:type="dxa"/>
                  <w:vAlign w:val="top"/>
                </w:tcPr>
                <w:p>
                  <w:pPr>
                    <w:jc w:val="center"/>
                    <w:rPr>
                      <w:color w:val="auto"/>
                      <w:sz w:val="21"/>
                      <w:szCs w:val="21"/>
                    </w:rPr>
                  </w:pPr>
                  <w:r>
                    <w:rPr>
                      <w:color w:val="auto"/>
                      <w:sz w:val="21"/>
                      <w:szCs w:val="21"/>
                    </w:rPr>
                    <w:t>设计开采标高</w:t>
                  </w:r>
                </w:p>
              </w:tc>
              <w:tc>
                <w:tcPr>
                  <w:tcW w:w="1281" w:type="dxa"/>
                  <w:vAlign w:val="top"/>
                </w:tcPr>
                <w:p>
                  <w:pPr>
                    <w:jc w:val="center"/>
                    <w:rPr>
                      <w:color w:val="auto"/>
                      <w:sz w:val="21"/>
                      <w:szCs w:val="21"/>
                    </w:rPr>
                  </w:pPr>
                  <w:r>
                    <w:rPr>
                      <w:color w:val="auto"/>
                      <w:sz w:val="21"/>
                      <w:szCs w:val="21"/>
                    </w:rPr>
                    <w:t>m</w:t>
                  </w:r>
                </w:p>
              </w:tc>
              <w:tc>
                <w:tcPr>
                  <w:tcW w:w="1923" w:type="dxa"/>
                  <w:vAlign w:val="top"/>
                </w:tcPr>
                <w:p>
                  <w:pPr>
                    <w:jc w:val="center"/>
                    <w:rPr>
                      <w:rFonts w:hint="eastAsia"/>
                      <w:color w:val="auto"/>
                      <w:sz w:val="21"/>
                      <w:szCs w:val="21"/>
                    </w:rPr>
                  </w:pPr>
                  <w:r>
                    <w:rPr>
                      <w:rFonts w:hint="eastAsia"/>
                      <w:color w:val="auto"/>
                      <w:sz w:val="21"/>
                      <w:szCs w:val="21"/>
                    </w:rPr>
                    <w:t>1</w:t>
                  </w:r>
                  <w:r>
                    <w:rPr>
                      <w:rFonts w:hint="eastAsia"/>
                      <w:color w:val="auto"/>
                      <w:sz w:val="21"/>
                      <w:szCs w:val="21"/>
                      <w:lang w:val="en-US" w:eastAsia="zh-CN"/>
                    </w:rPr>
                    <w:t>66</w:t>
                  </w:r>
                  <w:r>
                    <w:rPr>
                      <w:rFonts w:hint="eastAsia"/>
                      <w:color w:val="auto"/>
                      <w:sz w:val="21"/>
                      <w:szCs w:val="21"/>
                    </w:rPr>
                    <w:t>0m～1</w:t>
                  </w:r>
                  <w:r>
                    <w:rPr>
                      <w:rFonts w:hint="eastAsia"/>
                      <w:color w:val="auto"/>
                      <w:sz w:val="21"/>
                      <w:szCs w:val="21"/>
                      <w:lang w:val="en-US" w:eastAsia="zh-CN"/>
                    </w:rPr>
                    <w:t>54</w:t>
                  </w:r>
                  <w:r>
                    <w:rPr>
                      <w:rFonts w:hint="eastAsia"/>
                      <w:color w:val="auto"/>
                      <w:sz w:val="21"/>
                      <w:szCs w:val="21"/>
                    </w:rPr>
                    <w:t>0m</w:t>
                  </w:r>
                </w:p>
              </w:tc>
              <w:tc>
                <w:tcPr>
                  <w:tcW w:w="1865" w:type="dxa"/>
                  <w:vAlign w:val="top"/>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58" w:type="dxa"/>
                  <w:vAlign w:val="top"/>
                </w:tcPr>
                <w:p>
                  <w:pPr>
                    <w:ind w:left="288" w:leftChars="0"/>
                    <w:rPr>
                      <w:color w:val="auto"/>
                      <w:sz w:val="21"/>
                      <w:szCs w:val="21"/>
                    </w:rPr>
                  </w:pPr>
                  <w:r>
                    <w:rPr>
                      <w:color w:val="auto"/>
                      <w:sz w:val="21"/>
                      <w:szCs w:val="21"/>
                    </w:rPr>
                    <w:t>5</w:t>
                  </w:r>
                </w:p>
              </w:tc>
              <w:tc>
                <w:tcPr>
                  <w:tcW w:w="2584" w:type="dxa"/>
                  <w:vAlign w:val="top"/>
                </w:tcPr>
                <w:p>
                  <w:pPr>
                    <w:jc w:val="center"/>
                    <w:rPr>
                      <w:color w:val="auto"/>
                      <w:sz w:val="21"/>
                      <w:szCs w:val="21"/>
                    </w:rPr>
                  </w:pPr>
                  <w:r>
                    <w:rPr>
                      <w:color w:val="auto"/>
                      <w:sz w:val="21"/>
                      <w:szCs w:val="21"/>
                    </w:rPr>
                    <w:t>设计年产砂料规模</w:t>
                  </w:r>
                </w:p>
              </w:tc>
              <w:tc>
                <w:tcPr>
                  <w:tcW w:w="1281" w:type="dxa"/>
                  <w:vAlign w:val="top"/>
                </w:tcPr>
                <w:p>
                  <w:pPr>
                    <w:jc w:val="center"/>
                    <w:rPr>
                      <w:color w:val="auto"/>
                      <w:sz w:val="21"/>
                      <w:szCs w:val="21"/>
                    </w:rPr>
                  </w:pPr>
                  <w:r>
                    <w:rPr>
                      <w:color w:val="auto"/>
                      <w:sz w:val="21"/>
                      <w:szCs w:val="21"/>
                    </w:rPr>
                    <w:t>万</w:t>
                  </w:r>
                  <w:r>
                    <w:rPr>
                      <w:rFonts w:hint="eastAsia"/>
                      <w:color w:val="auto"/>
                      <w:sz w:val="21"/>
                      <w:szCs w:val="21"/>
                      <w:lang w:val="en-US" w:eastAsia="zh-CN"/>
                    </w:rPr>
                    <w:t>t</w:t>
                  </w:r>
                </w:p>
              </w:tc>
              <w:tc>
                <w:tcPr>
                  <w:tcW w:w="1923" w:type="dxa"/>
                  <w:vAlign w:val="top"/>
                </w:tcPr>
                <w:p>
                  <w:pPr>
                    <w:jc w:val="center"/>
                    <w:rPr>
                      <w:rFonts w:hint="eastAsia" w:eastAsia="宋体"/>
                      <w:color w:val="auto"/>
                      <w:sz w:val="21"/>
                      <w:szCs w:val="21"/>
                      <w:lang w:eastAsia="zh-CN"/>
                    </w:rPr>
                  </w:pPr>
                  <w:r>
                    <w:rPr>
                      <w:rFonts w:hint="eastAsia"/>
                      <w:color w:val="auto"/>
                      <w:sz w:val="21"/>
                      <w:szCs w:val="21"/>
                      <w:lang w:val="en-US" w:eastAsia="zh-CN"/>
                    </w:rPr>
                    <w:t>10.0</w:t>
                  </w:r>
                </w:p>
              </w:tc>
              <w:tc>
                <w:tcPr>
                  <w:tcW w:w="1865" w:type="dxa"/>
                  <w:vAlign w:val="top"/>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58" w:type="dxa"/>
                  <w:vAlign w:val="top"/>
                </w:tcPr>
                <w:p>
                  <w:pPr>
                    <w:ind w:left="288" w:leftChars="0"/>
                    <w:rPr>
                      <w:color w:val="auto"/>
                      <w:sz w:val="21"/>
                      <w:szCs w:val="21"/>
                    </w:rPr>
                  </w:pPr>
                  <w:r>
                    <w:rPr>
                      <w:color w:val="auto"/>
                      <w:sz w:val="21"/>
                      <w:szCs w:val="21"/>
                    </w:rPr>
                    <w:t>6</w:t>
                  </w:r>
                </w:p>
              </w:tc>
              <w:tc>
                <w:tcPr>
                  <w:tcW w:w="2584" w:type="dxa"/>
                  <w:vAlign w:val="top"/>
                </w:tcPr>
                <w:p>
                  <w:pPr>
                    <w:jc w:val="center"/>
                    <w:rPr>
                      <w:color w:val="auto"/>
                      <w:sz w:val="21"/>
                      <w:szCs w:val="21"/>
                    </w:rPr>
                  </w:pPr>
                  <w:r>
                    <w:rPr>
                      <w:color w:val="auto"/>
                      <w:sz w:val="21"/>
                      <w:szCs w:val="21"/>
                    </w:rPr>
                    <w:t>开采方式</w:t>
                  </w:r>
                </w:p>
              </w:tc>
              <w:tc>
                <w:tcPr>
                  <w:tcW w:w="1281" w:type="dxa"/>
                  <w:vAlign w:val="top"/>
                </w:tcPr>
                <w:p>
                  <w:pPr>
                    <w:jc w:val="center"/>
                    <w:rPr>
                      <w:color w:val="auto"/>
                      <w:sz w:val="21"/>
                      <w:szCs w:val="21"/>
                    </w:rPr>
                  </w:pPr>
                </w:p>
              </w:tc>
              <w:tc>
                <w:tcPr>
                  <w:tcW w:w="1923" w:type="dxa"/>
                  <w:vAlign w:val="top"/>
                </w:tcPr>
                <w:p>
                  <w:pPr>
                    <w:jc w:val="center"/>
                    <w:rPr>
                      <w:color w:val="auto"/>
                      <w:sz w:val="21"/>
                      <w:szCs w:val="21"/>
                    </w:rPr>
                  </w:pPr>
                </w:p>
              </w:tc>
              <w:tc>
                <w:tcPr>
                  <w:tcW w:w="1865" w:type="dxa"/>
                  <w:vAlign w:val="top"/>
                </w:tcPr>
                <w:p>
                  <w:pPr>
                    <w:jc w:val="center"/>
                    <w:rPr>
                      <w:color w:val="auto"/>
                      <w:sz w:val="21"/>
                      <w:szCs w:val="21"/>
                    </w:rPr>
                  </w:pPr>
                  <w:r>
                    <w:rPr>
                      <w:color w:val="auto"/>
                      <w:sz w:val="21"/>
                      <w:szCs w:val="21"/>
                    </w:rPr>
                    <w:t>山坡露天开采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58" w:type="dxa"/>
                  <w:vAlign w:val="top"/>
                </w:tcPr>
                <w:p>
                  <w:pPr>
                    <w:ind w:left="288" w:leftChars="0"/>
                    <w:rPr>
                      <w:color w:val="auto"/>
                      <w:sz w:val="21"/>
                      <w:szCs w:val="21"/>
                    </w:rPr>
                  </w:pPr>
                  <w:r>
                    <w:rPr>
                      <w:color w:val="auto"/>
                      <w:sz w:val="21"/>
                      <w:szCs w:val="21"/>
                    </w:rPr>
                    <w:t>7</w:t>
                  </w:r>
                </w:p>
              </w:tc>
              <w:tc>
                <w:tcPr>
                  <w:tcW w:w="2584" w:type="dxa"/>
                  <w:vAlign w:val="top"/>
                </w:tcPr>
                <w:p>
                  <w:pPr>
                    <w:jc w:val="center"/>
                    <w:rPr>
                      <w:color w:val="auto"/>
                      <w:sz w:val="21"/>
                      <w:szCs w:val="21"/>
                    </w:rPr>
                  </w:pPr>
                  <w:r>
                    <w:rPr>
                      <w:color w:val="auto"/>
                      <w:sz w:val="21"/>
                      <w:szCs w:val="21"/>
                    </w:rPr>
                    <w:t>采矿方法</w:t>
                  </w:r>
                </w:p>
              </w:tc>
              <w:tc>
                <w:tcPr>
                  <w:tcW w:w="1281" w:type="dxa"/>
                  <w:vAlign w:val="top"/>
                </w:tcPr>
                <w:p>
                  <w:pPr>
                    <w:jc w:val="center"/>
                    <w:rPr>
                      <w:color w:val="auto"/>
                      <w:sz w:val="21"/>
                      <w:szCs w:val="21"/>
                    </w:rPr>
                  </w:pPr>
                </w:p>
              </w:tc>
              <w:tc>
                <w:tcPr>
                  <w:tcW w:w="1923" w:type="dxa"/>
                  <w:vAlign w:val="top"/>
                </w:tcPr>
                <w:p>
                  <w:pPr>
                    <w:jc w:val="center"/>
                    <w:rPr>
                      <w:color w:val="auto"/>
                      <w:sz w:val="21"/>
                      <w:szCs w:val="21"/>
                    </w:rPr>
                  </w:pPr>
                </w:p>
              </w:tc>
              <w:tc>
                <w:tcPr>
                  <w:tcW w:w="1865" w:type="dxa"/>
                  <w:vAlign w:val="top"/>
                </w:tcPr>
                <w:p>
                  <w:pPr>
                    <w:jc w:val="center"/>
                    <w:rPr>
                      <w:color w:val="auto"/>
                      <w:sz w:val="21"/>
                      <w:szCs w:val="21"/>
                    </w:rPr>
                  </w:pPr>
                  <w:r>
                    <w:rPr>
                      <w:color w:val="auto"/>
                      <w:sz w:val="21"/>
                      <w:szCs w:val="21"/>
                    </w:rPr>
                    <w:t>台阶采矿法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58" w:type="dxa"/>
                  <w:vAlign w:val="top"/>
                </w:tcPr>
                <w:p>
                  <w:pPr>
                    <w:ind w:left="288" w:leftChars="0"/>
                    <w:rPr>
                      <w:color w:val="auto"/>
                      <w:sz w:val="21"/>
                      <w:szCs w:val="21"/>
                    </w:rPr>
                  </w:pPr>
                  <w:r>
                    <w:rPr>
                      <w:color w:val="auto"/>
                      <w:sz w:val="21"/>
                      <w:szCs w:val="21"/>
                    </w:rPr>
                    <w:t>8</w:t>
                  </w:r>
                </w:p>
              </w:tc>
              <w:tc>
                <w:tcPr>
                  <w:tcW w:w="2584" w:type="dxa"/>
                  <w:vAlign w:val="top"/>
                </w:tcPr>
                <w:p>
                  <w:pPr>
                    <w:jc w:val="center"/>
                    <w:rPr>
                      <w:color w:val="auto"/>
                      <w:sz w:val="21"/>
                      <w:szCs w:val="21"/>
                    </w:rPr>
                  </w:pPr>
                  <w:r>
                    <w:rPr>
                      <w:color w:val="auto"/>
                      <w:sz w:val="21"/>
                      <w:szCs w:val="21"/>
                    </w:rPr>
                    <w:t>矿山服务年限</w:t>
                  </w:r>
                </w:p>
              </w:tc>
              <w:tc>
                <w:tcPr>
                  <w:tcW w:w="1281" w:type="dxa"/>
                  <w:vAlign w:val="top"/>
                </w:tcPr>
                <w:p>
                  <w:pPr>
                    <w:jc w:val="center"/>
                    <w:rPr>
                      <w:color w:val="auto"/>
                      <w:sz w:val="21"/>
                      <w:szCs w:val="21"/>
                    </w:rPr>
                  </w:pPr>
                  <w:r>
                    <w:rPr>
                      <w:color w:val="auto"/>
                      <w:sz w:val="21"/>
                      <w:szCs w:val="21"/>
                    </w:rPr>
                    <w:t>年</w:t>
                  </w:r>
                </w:p>
              </w:tc>
              <w:tc>
                <w:tcPr>
                  <w:tcW w:w="1923" w:type="dxa"/>
                  <w:vAlign w:val="top"/>
                </w:tcPr>
                <w:p>
                  <w:pPr>
                    <w:jc w:val="center"/>
                    <w:rPr>
                      <w:rFonts w:hint="eastAsia" w:eastAsia="宋体"/>
                      <w:color w:val="auto"/>
                      <w:sz w:val="21"/>
                      <w:szCs w:val="21"/>
                      <w:lang w:eastAsia="zh-CN"/>
                    </w:rPr>
                  </w:pPr>
                  <w:r>
                    <w:rPr>
                      <w:rFonts w:hint="eastAsia"/>
                      <w:color w:val="auto"/>
                      <w:sz w:val="21"/>
                      <w:szCs w:val="21"/>
                      <w:lang w:val="en-US" w:eastAsia="zh-CN"/>
                    </w:rPr>
                    <w:t>315</w:t>
                  </w:r>
                </w:p>
              </w:tc>
              <w:tc>
                <w:tcPr>
                  <w:tcW w:w="1865" w:type="dxa"/>
                  <w:vAlign w:val="top"/>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58" w:type="dxa"/>
                  <w:vAlign w:val="top"/>
                </w:tcPr>
                <w:p>
                  <w:pPr>
                    <w:ind w:left="288" w:leftChars="0"/>
                    <w:rPr>
                      <w:color w:val="auto"/>
                      <w:sz w:val="21"/>
                      <w:szCs w:val="21"/>
                    </w:rPr>
                  </w:pPr>
                  <w:r>
                    <w:rPr>
                      <w:color w:val="auto"/>
                      <w:sz w:val="21"/>
                      <w:szCs w:val="21"/>
                    </w:rPr>
                    <w:t>9</w:t>
                  </w:r>
                </w:p>
              </w:tc>
              <w:tc>
                <w:tcPr>
                  <w:tcW w:w="2584" w:type="dxa"/>
                  <w:vAlign w:val="top"/>
                </w:tcPr>
                <w:p>
                  <w:pPr>
                    <w:jc w:val="center"/>
                    <w:rPr>
                      <w:color w:val="auto"/>
                      <w:sz w:val="21"/>
                      <w:szCs w:val="21"/>
                    </w:rPr>
                  </w:pPr>
                  <w:r>
                    <w:rPr>
                      <w:color w:val="auto"/>
                      <w:sz w:val="21"/>
                      <w:szCs w:val="21"/>
                    </w:rPr>
                    <w:t>排水方式</w:t>
                  </w:r>
                </w:p>
              </w:tc>
              <w:tc>
                <w:tcPr>
                  <w:tcW w:w="1281" w:type="dxa"/>
                  <w:vAlign w:val="top"/>
                </w:tcPr>
                <w:p>
                  <w:pPr>
                    <w:jc w:val="center"/>
                    <w:rPr>
                      <w:color w:val="auto"/>
                      <w:sz w:val="21"/>
                      <w:szCs w:val="21"/>
                    </w:rPr>
                  </w:pPr>
                </w:p>
              </w:tc>
              <w:tc>
                <w:tcPr>
                  <w:tcW w:w="1923" w:type="dxa"/>
                  <w:vAlign w:val="top"/>
                </w:tcPr>
                <w:p>
                  <w:pPr>
                    <w:jc w:val="center"/>
                    <w:rPr>
                      <w:color w:val="auto"/>
                      <w:sz w:val="21"/>
                      <w:szCs w:val="21"/>
                    </w:rPr>
                  </w:pPr>
                </w:p>
              </w:tc>
              <w:tc>
                <w:tcPr>
                  <w:tcW w:w="1865" w:type="dxa"/>
                  <w:vAlign w:val="top"/>
                </w:tcPr>
                <w:p>
                  <w:pPr>
                    <w:jc w:val="center"/>
                    <w:rPr>
                      <w:color w:val="auto"/>
                      <w:sz w:val="21"/>
                      <w:szCs w:val="21"/>
                    </w:rPr>
                  </w:pPr>
                  <w:r>
                    <w:rPr>
                      <w:color w:val="auto"/>
                      <w:sz w:val="21"/>
                      <w:szCs w:val="21"/>
                    </w:rPr>
                    <w:t>自然排泄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58" w:type="dxa"/>
                  <w:vAlign w:val="center"/>
                </w:tcPr>
                <w:p>
                  <w:pPr>
                    <w:jc w:val="center"/>
                    <w:rPr>
                      <w:color w:val="auto"/>
                      <w:sz w:val="21"/>
                      <w:szCs w:val="21"/>
                    </w:rPr>
                  </w:pPr>
                  <w:r>
                    <w:rPr>
                      <w:color w:val="auto"/>
                      <w:sz w:val="21"/>
                      <w:szCs w:val="21"/>
                    </w:rPr>
                    <w:t>10</w:t>
                  </w:r>
                </w:p>
              </w:tc>
              <w:tc>
                <w:tcPr>
                  <w:tcW w:w="2584" w:type="dxa"/>
                  <w:vAlign w:val="top"/>
                </w:tcPr>
                <w:p>
                  <w:pPr>
                    <w:jc w:val="center"/>
                    <w:rPr>
                      <w:color w:val="auto"/>
                      <w:sz w:val="21"/>
                      <w:szCs w:val="21"/>
                    </w:rPr>
                  </w:pPr>
                  <w:r>
                    <w:rPr>
                      <w:color w:val="auto"/>
                      <w:sz w:val="21"/>
                      <w:szCs w:val="21"/>
                    </w:rPr>
                    <w:t>矿石回采率</w:t>
                  </w:r>
                </w:p>
              </w:tc>
              <w:tc>
                <w:tcPr>
                  <w:tcW w:w="1281" w:type="dxa"/>
                  <w:vAlign w:val="top"/>
                </w:tcPr>
                <w:p>
                  <w:pPr>
                    <w:jc w:val="center"/>
                    <w:rPr>
                      <w:color w:val="auto"/>
                      <w:sz w:val="21"/>
                      <w:szCs w:val="21"/>
                    </w:rPr>
                  </w:pPr>
                  <w:r>
                    <w:rPr>
                      <w:color w:val="auto"/>
                      <w:sz w:val="21"/>
                      <w:szCs w:val="21"/>
                    </w:rPr>
                    <w:t>%</w:t>
                  </w:r>
                </w:p>
              </w:tc>
              <w:tc>
                <w:tcPr>
                  <w:tcW w:w="1923" w:type="dxa"/>
                  <w:vAlign w:val="top"/>
                </w:tcPr>
                <w:p>
                  <w:pPr>
                    <w:jc w:val="center"/>
                    <w:rPr>
                      <w:color w:val="auto"/>
                      <w:sz w:val="21"/>
                      <w:szCs w:val="21"/>
                    </w:rPr>
                  </w:pPr>
                  <w:r>
                    <w:rPr>
                      <w:color w:val="auto"/>
                      <w:sz w:val="21"/>
                      <w:szCs w:val="21"/>
                    </w:rPr>
                    <w:t>95</w:t>
                  </w:r>
                </w:p>
              </w:tc>
              <w:tc>
                <w:tcPr>
                  <w:tcW w:w="1865" w:type="dxa"/>
                  <w:vAlign w:val="top"/>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58" w:type="dxa"/>
                  <w:vAlign w:val="center"/>
                </w:tcPr>
                <w:p>
                  <w:pPr>
                    <w:jc w:val="center"/>
                    <w:rPr>
                      <w:rFonts w:hint="eastAsia" w:eastAsia="宋体"/>
                      <w:color w:val="auto"/>
                      <w:sz w:val="21"/>
                      <w:szCs w:val="21"/>
                      <w:lang w:val="en-US" w:eastAsia="zh-CN"/>
                    </w:rPr>
                  </w:pPr>
                  <w:r>
                    <w:rPr>
                      <w:rFonts w:hint="eastAsia"/>
                      <w:color w:val="auto"/>
                      <w:sz w:val="21"/>
                      <w:szCs w:val="21"/>
                      <w:lang w:val="en-US" w:eastAsia="zh-CN"/>
                    </w:rPr>
                    <w:t>11</w:t>
                  </w:r>
                </w:p>
              </w:tc>
              <w:tc>
                <w:tcPr>
                  <w:tcW w:w="2584" w:type="dxa"/>
                  <w:vAlign w:val="top"/>
                </w:tcPr>
                <w:p>
                  <w:pPr>
                    <w:jc w:val="center"/>
                    <w:rPr>
                      <w:color w:val="auto"/>
                      <w:sz w:val="21"/>
                      <w:szCs w:val="21"/>
                    </w:rPr>
                  </w:pPr>
                  <w:r>
                    <w:rPr>
                      <w:color w:val="auto"/>
                      <w:sz w:val="21"/>
                      <w:szCs w:val="21"/>
                    </w:rPr>
                    <w:t>总图运输</w:t>
                  </w:r>
                </w:p>
              </w:tc>
              <w:tc>
                <w:tcPr>
                  <w:tcW w:w="1281" w:type="dxa"/>
                  <w:vAlign w:val="top"/>
                </w:tcPr>
                <w:p>
                  <w:pPr>
                    <w:jc w:val="center"/>
                    <w:rPr>
                      <w:color w:val="auto"/>
                      <w:sz w:val="21"/>
                      <w:szCs w:val="21"/>
                    </w:rPr>
                  </w:pPr>
                </w:p>
              </w:tc>
              <w:tc>
                <w:tcPr>
                  <w:tcW w:w="1923" w:type="dxa"/>
                  <w:vAlign w:val="top"/>
                </w:tcPr>
                <w:p>
                  <w:pPr>
                    <w:jc w:val="center"/>
                    <w:rPr>
                      <w:color w:val="auto"/>
                      <w:sz w:val="21"/>
                      <w:szCs w:val="21"/>
                    </w:rPr>
                  </w:pPr>
                </w:p>
              </w:tc>
              <w:tc>
                <w:tcPr>
                  <w:tcW w:w="1865" w:type="dxa"/>
                  <w:vAlign w:val="top"/>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58" w:type="dxa"/>
                  <w:vAlign w:val="top"/>
                </w:tcPr>
                <w:p>
                  <w:pPr>
                    <w:jc w:val="center"/>
                    <w:rPr>
                      <w:color w:val="auto"/>
                      <w:sz w:val="21"/>
                      <w:szCs w:val="21"/>
                    </w:rPr>
                  </w:pPr>
                  <w:r>
                    <w:rPr>
                      <w:rFonts w:hint="eastAsia"/>
                      <w:color w:val="auto"/>
                      <w:sz w:val="21"/>
                      <w:szCs w:val="21"/>
                      <w:lang w:val="en-US" w:eastAsia="zh-CN"/>
                    </w:rPr>
                    <w:t>11</w:t>
                  </w:r>
                  <w:r>
                    <w:rPr>
                      <w:color w:val="auto"/>
                      <w:sz w:val="21"/>
                      <w:szCs w:val="21"/>
                    </w:rPr>
                    <w:t>.1</w:t>
                  </w:r>
                </w:p>
              </w:tc>
              <w:tc>
                <w:tcPr>
                  <w:tcW w:w="2584" w:type="dxa"/>
                  <w:vAlign w:val="top"/>
                </w:tcPr>
                <w:p>
                  <w:pPr>
                    <w:jc w:val="center"/>
                    <w:rPr>
                      <w:color w:val="auto"/>
                      <w:sz w:val="21"/>
                      <w:szCs w:val="21"/>
                    </w:rPr>
                  </w:pPr>
                  <w:r>
                    <w:rPr>
                      <w:color w:val="auto"/>
                      <w:sz w:val="21"/>
                      <w:szCs w:val="21"/>
                    </w:rPr>
                    <w:t>矿区面积</w:t>
                  </w:r>
                </w:p>
              </w:tc>
              <w:tc>
                <w:tcPr>
                  <w:tcW w:w="1281" w:type="dxa"/>
                  <w:vAlign w:val="top"/>
                </w:tcPr>
                <w:p>
                  <w:pPr>
                    <w:jc w:val="center"/>
                    <w:rPr>
                      <w:color w:val="auto"/>
                      <w:sz w:val="21"/>
                      <w:szCs w:val="21"/>
                    </w:rPr>
                  </w:pPr>
                  <w:r>
                    <w:rPr>
                      <w:color w:val="auto"/>
                      <w:sz w:val="21"/>
                      <w:szCs w:val="21"/>
                    </w:rPr>
                    <w:t>km</w:t>
                  </w:r>
                  <w:r>
                    <w:rPr>
                      <w:color w:val="auto"/>
                      <w:sz w:val="21"/>
                      <w:szCs w:val="21"/>
                      <w:vertAlign w:val="superscript"/>
                    </w:rPr>
                    <w:t>2</w:t>
                  </w:r>
                </w:p>
              </w:tc>
              <w:tc>
                <w:tcPr>
                  <w:tcW w:w="1923" w:type="dxa"/>
                  <w:vAlign w:val="top"/>
                </w:tcPr>
                <w:p>
                  <w:pPr>
                    <w:jc w:val="center"/>
                    <w:rPr>
                      <w:rFonts w:hint="eastAsia" w:eastAsia="宋体"/>
                      <w:color w:val="auto"/>
                      <w:sz w:val="21"/>
                      <w:szCs w:val="21"/>
                      <w:lang w:eastAsia="zh-CN"/>
                    </w:rPr>
                  </w:pPr>
                  <w:r>
                    <w:rPr>
                      <w:rFonts w:hint="eastAsia"/>
                      <w:color w:val="auto"/>
                      <w:sz w:val="21"/>
                      <w:szCs w:val="21"/>
                      <w:lang w:val="en-US" w:eastAsia="zh-CN"/>
                    </w:rPr>
                    <w:t>0.326</w:t>
                  </w:r>
                </w:p>
              </w:tc>
              <w:tc>
                <w:tcPr>
                  <w:tcW w:w="1865" w:type="dxa"/>
                  <w:vAlign w:val="top"/>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958" w:type="dxa"/>
                  <w:vAlign w:val="top"/>
                </w:tcPr>
                <w:p>
                  <w:pPr>
                    <w:jc w:val="center"/>
                    <w:rPr>
                      <w:color w:val="auto"/>
                      <w:sz w:val="21"/>
                      <w:szCs w:val="21"/>
                    </w:rPr>
                  </w:pPr>
                  <w:r>
                    <w:rPr>
                      <w:color w:val="auto"/>
                      <w:sz w:val="21"/>
                      <w:szCs w:val="21"/>
                    </w:rPr>
                    <w:t>1</w:t>
                  </w:r>
                  <w:r>
                    <w:rPr>
                      <w:rFonts w:hint="eastAsia"/>
                      <w:color w:val="auto"/>
                      <w:sz w:val="21"/>
                      <w:szCs w:val="21"/>
                      <w:lang w:val="en-US" w:eastAsia="zh-CN"/>
                    </w:rPr>
                    <w:t>1</w:t>
                  </w:r>
                  <w:r>
                    <w:rPr>
                      <w:color w:val="auto"/>
                      <w:sz w:val="21"/>
                      <w:szCs w:val="21"/>
                    </w:rPr>
                    <w:t>.2</w:t>
                  </w:r>
                </w:p>
              </w:tc>
              <w:tc>
                <w:tcPr>
                  <w:tcW w:w="2584" w:type="dxa"/>
                  <w:vAlign w:val="top"/>
                </w:tcPr>
                <w:p>
                  <w:pPr>
                    <w:jc w:val="center"/>
                    <w:rPr>
                      <w:color w:val="auto"/>
                      <w:sz w:val="21"/>
                      <w:szCs w:val="21"/>
                    </w:rPr>
                  </w:pPr>
                  <w:r>
                    <w:rPr>
                      <w:color w:val="auto"/>
                      <w:sz w:val="21"/>
                      <w:szCs w:val="21"/>
                    </w:rPr>
                    <w:t>总图运输方式</w:t>
                  </w:r>
                </w:p>
              </w:tc>
              <w:tc>
                <w:tcPr>
                  <w:tcW w:w="1281" w:type="dxa"/>
                  <w:vAlign w:val="top"/>
                </w:tcPr>
                <w:p>
                  <w:pPr>
                    <w:jc w:val="center"/>
                    <w:rPr>
                      <w:color w:val="auto"/>
                      <w:sz w:val="21"/>
                      <w:szCs w:val="21"/>
                    </w:rPr>
                  </w:pPr>
                </w:p>
              </w:tc>
              <w:tc>
                <w:tcPr>
                  <w:tcW w:w="1923" w:type="dxa"/>
                  <w:vAlign w:val="top"/>
                </w:tcPr>
                <w:p>
                  <w:pPr>
                    <w:jc w:val="center"/>
                    <w:rPr>
                      <w:color w:val="auto"/>
                      <w:sz w:val="21"/>
                      <w:szCs w:val="21"/>
                    </w:rPr>
                  </w:pPr>
                </w:p>
              </w:tc>
              <w:tc>
                <w:tcPr>
                  <w:tcW w:w="1865" w:type="dxa"/>
                  <w:vAlign w:val="top"/>
                </w:tcPr>
                <w:p>
                  <w:pPr>
                    <w:jc w:val="center"/>
                    <w:rPr>
                      <w:color w:val="auto"/>
                      <w:sz w:val="21"/>
                      <w:szCs w:val="21"/>
                    </w:rPr>
                  </w:pPr>
                  <w:r>
                    <w:rPr>
                      <w:color w:val="auto"/>
                      <w:sz w:val="21"/>
                      <w:szCs w:val="21"/>
                    </w:rPr>
                    <w:t>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58" w:type="dxa"/>
                  <w:vAlign w:val="top"/>
                </w:tcPr>
                <w:p>
                  <w:pPr>
                    <w:jc w:val="center"/>
                    <w:rPr>
                      <w:color w:val="auto"/>
                      <w:sz w:val="21"/>
                      <w:szCs w:val="21"/>
                    </w:rPr>
                  </w:pPr>
                  <w:r>
                    <w:rPr>
                      <w:color w:val="auto"/>
                      <w:sz w:val="21"/>
                      <w:szCs w:val="21"/>
                    </w:rPr>
                    <w:t>1</w:t>
                  </w:r>
                  <w:r>
                    <w:rPr>
                      <w:rFonts w:hint="eastAsia"/>
                      <w:color w:val="auto"/>
                      <w:sz w:val="21"/>
                      <w:szCs w:val="21"/>
                      <w:lang w:val="en-US" w:eastAsia="zh-CN"/>
                    </w:rPr>
                    <w:t>1</w:t>
                  </w:r>
                  <w:r>
                    <w:rPr>
                      <w:color w:val="auto"/>
                      <w:sz w:val="21"/>
                      <w:szCs w:val="21"/>
                    </w:rPr>
                    <w:t>.3</w:t>
                  </w:r>
                </w:p>
              </w:tc>
              <w:tc>
                <w:tcPr>
                  <w:tcW w:w="2584" w:type="dxa"/>
                  <w:vAlign w:val="top"/>
                </w:tcPr>
                <w:p>
                  <w:pPr>
                    <w:jc w:val="center"/>
                    <w:rPr>
                      <w:color w:val="auto"/>
                      <w:sz w:val="21"/>
                      <w:szCs w:val="21"/>
                    </w:rPr>
                  </w:pPr>
                  <w:r>
                    <w:rPr>
                      <w:color w:val="auto"/>
                      <w:sz w:val="21"/>
                      <w:szCs w:val="21"/>
                    </w:rPr>
                    <w:t>总图运输设备</w:t>
                  </w:r>
                </w:p>
              </w:tc>
              <w:tc>
                <w:tcPr>
                  <w:tcW w:w="1281" w:type="dxa"/>
                  <w:vAlign w:val="top"/>
                </w:tcPr>
                <w:p>
                  <w:pPr>
                    <w:jc w:val="center"/>
                    <w:rPr>
                      <w:color w:val="auto"/>
                      <w:sz w:val="21"/>
                      <w:szCs w:val="21"/>
                    </w:rPr>
                  </w:pPr>
                </w:p>
              </w:tc>
              <w:tc>
                <w:tcPr>
                  <w:tcW w:w="1923" w:type="dxa"/>
                  <w:vAlign w:val="top"/>
                </w:tcPr>
                <w:p>
                  <w:pPr>
                    <w:jc w:val="center"/>
                    <w:rPr>
                      <w:color w:val="auto"/>
                      <w:sz w:val="21"/>
                      <w:szCs w:val="21"/>
                    </w:rPr>
                  </w:pPr>
                </w:p>
              </w:tc>
              <w:tc>
                <w:tcPr>
                  <w:tcW w:w="1865" w:type="dxa"/>
                  <w:vAlign w:val="top"/>
                </w:tcPr>
                <w:p>
                  <w:pPr>
                    <w:jc w:val="center"/>
                    <w:rPr>
                      <w:color w:val="auto"/>
                      <w:sz w:val="21"/>
                      <w:szCs w:val="21"/>
                    </w:rPr>
                  </w:pPr>
                  <w:r>
                    <w:rPr>
                      <w:color w:val="auto"/>
                      <w:sz w:val="21"/>
                      <w:szCs w:val="21"/>
                    </w:rPr>
                    <w:t>汽车及装载机</w:t>
                  </w:r>
                </w:p>
              </w:tc>
            </w:tr>
          </w:tbl>
          <w:p>
            <w:pPr>
              <w:spacing w:line="360" w:lineRule="auto"/>
              <w:ind w:firstLine="482" w:firstLineChars="200"/>
              <w:rPr>
                <w:b/>
                <w:color w:val="auto"/>
              </w:rPr>
            </w:pPr>
            <w:r>
              <w:rPr>
                <w:b/>
                <w:color w:val="auto"/>
              </w:rPr>
              <w:t>四、项目主要设备</w:t>
            </w:r>
          </w:p>
          <w:p>
            <w:pPr>
              <w:spacing w:line="360" w:lineRule="auto"/>
              <w:ind w:firstLine="480" w:firstLineChars="200"/>
              <w:rPr>
                <w:color w:val="auto"/>
              </w:rPr>
            </w:pPr>
            <w:r>
              <w:rPr>
                <w:color w:val="auto"/>
              </w:rPr>
              <w:t>项目所需设备明细详见设备明细表1-</w:t>
            </w:r>
            <w:r>
              <w:rPr>
                <w:rFonts w:hint="eastAsia"/>
                <w:color w:val="auto"/>
                <w:lang w:val="en-US" w:eastAsia="zh-CN"/>
              </w:rPr>
              <w:t>5</w:t>
            </w:r>
          </w:p>
          <w:tbl>
            <w:tblPr>
              <w:tblStyle w:val="17"/>
              <w:tblW w:w="8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2371"/>
              <w:gridCol w:w="1762"/>
              <w:gridCol w:w="1762"/>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808" w:type="dxa"/>
                  <w:gridSpan w:val="5"/>
                  <w:tcBorders>
                    <w:top w:val="nil"/>
                    <w:left w:val="nil"/>
                    <w:bottom w:val="single" w:color="auto" w:sz="4" w:space="0"/>
                    <w:right w:val="nil"/>
                  </w:tcBorders>
                  <w:vAlign w:val="top"/>
                </w:tcPr>
                <w:p>
                  <w:pPr>
                    <w:jc w:val="center"/>
                    <w:rPr>
                      <w:b/>
                      <w:color w:val="auto"/>
                      <w:sz w:val="21"/>
                      <w:szCs w:val="21"/>
                    </w:rPr>
                  </w:pPr>
                  <w:r>
                    <w:rPr>
                      <w:b/>
                      <w:color w:val="auto"/>
                      <w:sz w:val="21"/>
                      <w:szCs w:val="21"/>
                    </w:rPr>
                    <w:t>表1-</w:t>
                  </w:r>
                  <w:r>
                    <w:rPr>
                      <w:rFonts w:hint="eastAsia"/>
                      <w:b/>
                      <w:color w:val="auto"/>
                      <w:sz w:val="21"/>
                      <w:szCs w:val="21"/>
                      <w:lang w:val="en-US" w:eastAsia="zh-CN"/>
                    </w:rPr>
                    <w:t>5</w:t>
                  </w:r>
                  <w:r>
                    <w:rPr>
                      <w:b/>
                      <w:color w:val="auto"/>
                      <w:sz w:val="21"/>
                      <w:szCs w:val="21"/>
                    </w:rPr>
                    <w:t xml:space="preserve">  主要设备明细表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51" w:type="dxa"/>
                  <w:tcBorders>
                    <w:top w:val="single" w:color="auto" w:sz="4" w:space="0"/>
                  </w:tcBorders>
                  <w:vAlign w:val="top"/>
                </w:tcPr>
                <w:p>
                  <w:pPr>
                    <w:jc w:val="center"/>
                    <w:rPr>
                      <w:color w:val="auto"/>
                      <w:sz w:val="21"/>
                      <w:szCs w:val="21"/>
                    </w:rPr>
                  </w:pPr>
                  <w:r>
                    <w:rPr>
                      <w:color w:val="auto"/>
                      <w:sz w:val="21"/>
                      <w:szCs w:val="21"/>
                    </w:rPr>
                    <w:t>序号</w:t>
                  </w:r>
                </w:p>
              </w:tc>
              <w:tc>
                <w:tcPr>
                  <w:tcW w:w="2371" w:type="dxa"/>
                  <w:tcBorders>
                    <w:top w:val="single" w:color="auto" w:sz="4" w:space="0"/>
                  </w:tcBorders>
                  <w:vAlign w:val="top"/>
                </w:tcPr>
                <w:p>
                  <w:pPr>
                    <w:jc w:val="center"/>
                    <w:rPr>
                      <w:color w:val="auto"/>
                      <w:sz w:val="21"/>
                      <w:szCs w:val="21"/>
                    </w:rPr>
                  </w:pPr>
                  <w:r>
                    <w:rPr>
                      <w:color w:val="auto"/>
                      <w:sz w:val="21"/>
                      <w:szCs w:val="21"/>
                    </w:rPr>
                    <w:t>设备名称</w:t>
                  </w:r>
                  <w:r>
                    <w:rPr>
                      <w:rFonts w:hint="eastAsia"/>
                      <w:color w:val="auto"/>
                      <w:sz w:val="21"/>
                      <w:szCs w:val="21"/>
                      <w:lang w:eastAsia="zh-CN"/>
                    </w:rPr>
                    <w:t>及型号</w:t>
                  </w:r>
                </w:p>
              </w:tc>
              <w:tc>
                <w:tcPr>
                  <w:tcW w:w="1762" w:type="dxa"/>
                  <w:tcBorders>
                    <w:top w:val="single" w:color="auto" w:sz="4" w:space="0"/>
                  </w:tcBorders>
                  <w:vAlign w:val="top"/>
                </w:tcPr>
                <w:p>
                  <w:pPr>
                    <w:jc w:val="center"/>
                    <w:rPr>
                      <w:color w:val="auto"/>
                      <w:sz w:val="21"/>
                      <w:szCs w:val="21"/>
                    </w:rPr>
                  </w:pPr>
                  <w:r>
                    <w:rPr>
                      <w:color w:val="auto"/>
                      <w:sz w:val="21"/>
                      <w:szCs w:val="21"/>
                    </w:rPr>
                    <w:t>单位</w:t>
                  </w:r>
                </w:p>
              </w:tc>
              <w:tc>
                <w:tcPr>
                  <w:tcW w:w="1762" w:type="dxa"/>
                  <w:tcBorders>
                    <w:top w:val="single" w:color="auto" w:sz="4" w:space="0"/>
                  </w:tcBorders>
                  <w:vAlign w:val="top"/>
                </w:tcPr>
                <w:p>
                  <w:pPr>
                    <w:jc w:val="center"/>
                    <w:rPr>
                      <w:color w:val="auto"/>
                      <w:sz w:val="21"/>
                      <w:szCs w:val="21"/>
                    </w:rPr>
                  </w:pPr>
                  <w:r>
                    <w:rPr>
                      <w:color w:val="auto"/>
                      <w:sz w:val="21"/>
                      <w:szCs w:val="21"/>
                    </w:rPr>
                    <w:t>数量</w:t>
                  </w:r>
                </w:p>
              </w:tc>
              <w:tc>
                <w:tcPr>
                  <w:tcW w:w="1762" w:type="dxa"/>
                  <w:tcBorders>
                    <w:top w:val="single" w:color="auto" w:sz="4" w:space="0"/>
                  </w:tcBorders>
                  <w:vAlign w:val="top"/>
                </w:tcPr>
                <w:p>
                  <w:pPr>
                    <w:jc w:val="center"/>
                    <w:rPr>
                      <w:color w:val="auto"/>
                      <w:sz w:val="21"/>
                      <w:szCs w:val="21"/>
                    </w:rPr>
                  </w:pPr>
                  <w:r>
                    <w:rPr>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151" w:type="dxa"/>
                  <w:vAlign w:val="top"/>
                </w:tcPr>
                <w:p>
                  <w:pPr>
                    <w:jc w:val="center"/>
                    <w:rPr>
                      <w:color w:val="auto"/>
                      <w:sz w:val="21"/>
                      <w:szCs w:val="21"/>
                    </w:rPr>
                  </w:pPr>
                  <w:r>
                    <w:rPr>
                      <w:color w:val="auto"/>
                      <w:sz w:val="21"/>
                      <w:szCs w:val="21"/>
                    </w:rPr>
                    <w:t>1</w:t>
                  </w:r>
                </w:p>
              </w:tc>
              <w:tc>
                <w:tcPr>
                  <w:tcW w:w="2371" w:type="dxa"/>
                  <w:vAlign w:val="top"/>
                </w:tcPr>
                <w:p>
                  <w:pPr>
                    <w:jc w:val="center"/>
                    <w:rPr>
                      <w:rFonts w:hint="eastAsia" w:eastAsia="宋体"/>
                      <w:color w:val="auto"/>
                      <w:sz w:val="21"/>
                      <w:szCs w:val="21"/>
                      <w:lang w:eastAsia="zh-CN"/>
                    </w:rPr>
                  </w:pPr>
                  <w:r>
                    <w:rPr>
                      <w:rFonts w:hint="eastAsia"/>
                      <w:color w:val="auto"/>
                      <w:sz w:val="21"/>
                      <w:szCs w:val="21"/>
                      <w:lang w:eastAsia="zh-CN"/>
                    </w:rPr>
                    <w:t>潜孔钻机（</w:t>
                  </w:r>
                  <w:r>
                    <w:rPr>
                      <w:rFonts w:hint="eastAsia"/>
                      <w:color w:val="auto"/>
                      <w:sz w:val="21"/>
                      <w:szCs w:val="21"/>
                      <w:lang w:val="en-US" w:eastAsia="zh-CN"/>
                    </w:rPr>
                    <w:t>KQD-70</w:t>
                  </w:r>
                  <w:r>
                    <w:rPr>
                      <w:rFonts w:hint="eastAsia"/>
                      <w:color w:val="auto"/>
                      <w:sz w:val="21"/>
                      <w:szCs w:val="21"/>
                      <w:lang w:eastAsia="zh-CN"/>
                    </w:rPr>
                    <w:t>）</w:t>
                  </w:r>
                </w:p>
              </w:tc>
              <w:tc>
                <w:tcPr>
                  <w:tcW w:w="1762" w:type="dxa"/>
                  <w:vAlign w:val="center"/>
                </w:tcPr>
                <w:p>
                  <w:pPr>
                    <w:jc w:val="center"/>
                    <w:rPr>
                      <w:rFonts w:hint="eastAsia" w:eastAsia="宋体"/>
                      <w:color w:val="auto"/>
                      <w:sz w:val="21"/>
                      <w:szCs w:val="21"/>
                      <w:lang w:val="en-US" w:eastAsia="zh-CN"/>
                    </w:rPr>
                  </w:pPr>
                  <w:r>
                    <w:rPr>
                      <w:rFonts w:hint="eastAsia"/>
                      <w:color w:val="auto"/>
                      <w:sz w:val="21"/>
                      <w:szCs w:val="21"/>
                      <w:lang w:val="en-US" w:eastAsia="zh-CN"/>
                    </w:rPr>
                    <w:t>台</w:t>
                  </w:r>
                </w:p>
              </w:tc>
              <w:tc>
                <w:tcPr>
                  <w:tcW w:w="1762" w:type="dxa"/>
                  <w:vAlign w:val="center"/>
                </w:tcPr>
                <w:p>
                  <w:pPr>
                    <w:jc w:val="center"/>
                    <w:rPr>
                      <w:rFonts w:hint="eastAsia" w:eastAsia="宋体"/>
                      <w:color w:val="auto"/>
                      <w:sz w:val="21"/>
                      <w:szCs w:val="21"/>
                      <w:lang w:val="en-US" w:eastAsia="zh-CN"/>
                    </w:rPr>
                  </w:pPr>
                  <w:r>
                    <w:rPr>
                      <w:rFonts w:hint="eastAsia"/>
                      <w:color w:val="auto"/>
                      <w:sz w:val="21"/>
                      <w:szCs w:val="21"/>
                      <w:lang w:val="en-US" w:eastAsia="zh-CN"/>
                    </w:rPr>
                    <w:t>1</w:t>
                  </w:r>
                </w:p>
              </w:tc>
              <w:tc>
                <w:tcPr>
                  <w:tcW w:w="1762" w:type="dxa"/>
                  <w:vAlign w:val="top"/>
                </w:tcPr>
                <w:p>
                  <w:pPr>
                    <w:jc w:val="center"/>
                    <w:rPr>
                      <w:rFonts w:hint="eastAsia" w:eastAsia="宋体"/>
                      <w:color w:val="auto"/>
                      <w:sz w:val="21"/>
                      <w:szCs w:val="21"/>
                      <w:lang w:eastAsia="zh-CN"/>
                    </w:rPr>
                  </w:pPr>
                  <w:r>
                    <w:rPr>
                      <w:rFonts w:hint="eastAsia"/>
                      <w:color w:val="auto"/>
                      <w:sz w:val="21"/>
                      <w:szCs w:val="21"/>
                      <w:lang w:eastAsia="zh-CN"/>
                    </w:rPr>
                    <w:t>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151" w:type="dxa"/>
                  <w:vAlign w:val="top"/>
                </w:tcPr>
                <w:p>
                  <w:pPr>
                    <w:jc w:val="center"/>
                    <w:rPr>
                      <w:color w:val="auto"/>
                      <w:sz w:val="21"/>
                      <w:szCs w:val="21"/>
                    </w:rPr>
                  </w:pPr>
                  <w:r>
                    <w:rPr>
                      <w:color w:val="auto"/>
                      <w:sz w:val="21"/>
                      <w:szCs w:val="21"/>
                    </w:rPr>
                    <w:t>2</w:t>
                  </w:r>
                </w:p>
              </w:tc>
              <w:tc>
                <w:tcPr>
                  <w:tcW w:w="2371" w:type="dxa"/>
                  <w:vAlign w:val="top"/>
                </w:tcPr>
                <w:p>
                  <w:pPr>
                    <w:jc w:val="center"/>
                    <w:rPr>
                      <w:rFonts w:hint="eastAsia" w:eastAsia="宋体"/>
                      <w:color w:val="auto"/>
                      <w:sz w:val="21"/>
                      <w:szCs w:val="21"/>
                      <w:lang w:eastAsia="zh-CN"/>
                    </w:rPr>
                  </w:pPr>
                  <w:r>
                    <w:rPr>
                      <w:rFonts w:hint="eastAsia"/>
                      <w:color w:val="auto"/>
                      <w:sz w:val="21"/>
                      <w:szCs w:val="21"/>
                      <w:lang w:eastAsia="zh-CN"/>
                    </w:rPr>
                    <w:t>潜孔凿岩机（</w:t>
                  </w:r>
                  <w:r>
                    <w:rPr>
                      <w:rFonts w:hint="eastAsia"/>
                      <w:color w:val="auto"/>
                      <w:sz w:val="21"/>
                      <w:szCs w:val="21"/>
                      <w:lang w:val="en-US" w:eastAsia="zh-CN"/>
                    </w:rPr>
                    <w:t>YTP-26</w:t>
                  </w:r>
                  <w:r>
                    <w:rPr>
                      <w:rFonts w:hint="eastAsia"/>
                      <w:color w:val="auto"/>
                      <w:sz w:val="21"/>
                      <w:szCs w:val="21"/>
                      <w:lang w:eastAsia="zh-CN"/>
                    </w:rPr>
                    <w:t>）</w:t>
                  </w:r>
                </w:p>
              </w:tc>
              <w:tc>
                <w:tcPr>
                  <w:tcW w:w="1762" w:type="dxa"/>
                  <w:vAlign w:val="center"/>
                </w:tcPr>
                <w:p>
                  <w:pPr>
                    <w:jc w:val="center"/>
                    <w:rPr>
                      <w:rFonts w:hint="eastAsia" w:eastAsia="宋体"/>
                      <w:color w:val="auto"/>
                      <w:lang w:eastAsia="zh-CN"/>
                    </w:rPr>
                  </w:pPr>
                  <w:r>
                    <w:rPr>
                      <w:rFonts w:hint="eastAsia"/>
                      <w:color w:val="auto"/>
                      <w:lang w:eastAsia="zh-CN"/>
                    </w:rPr>
                    <w:t>台</w:t>
                  </w:r>
                </w:p>
              </w:tc>
              <w:tc>
                <w:tcPr>
                  <w:tcW w:w="1762" w:type="dxa"/>
                  <w:vAlign w:val="center"/>
                </w:tcPr>
                <w:p>
                  <w:pPr>
                    <w:jc w:val="center"/>
                    <w:rPr>
                      <w:rFonts w:hint="eastAsia" w:eastAsia="宋体"/>
                      <w:color w:val="auto"/>
                      <w:sz w:val="21"/>
                      <w:szCs w:val="21"/>
                      <w:lang w:val="en-US" w:eastAsia="zh-CN"/>
                    </w:rPr>
                  </w:pPr>
                  <w:r>
                    <w:rPr>
                      <w:rFonts w:hint="eastAsia"/>
                      <w:color w:val="auto"/>
                      <w:sz w:val="21"/>
                      <w:szCs w:val="21"/>
                      <w:lang w:val="en-US" w:eastAsia="zh-CN"/>
                    </w:rPr>
                    <w:t>1</w:t>
                  </w:r>
                </w:p>
              </w:tc>
              <w:tc>
                <w:tcPr>
                  <w:tcW w:w="1762" w:type="dxa"/>
                  <w:vAlign w:val="top"/>
                </w:tcPr>
                <w:p>
                  <w:pPr>
                    <w:jc w:val="center"/>
                    <w:rPr>
                      <w:color w:val="auto"/>
                      <w:sz w:val="21"/>
                      <w:szCs w:val="21"/>
                    </w:rPr>
                  </w:pPr>
                  <w:r>
                    <w:rPr>
                      <w:rFonts w:hint="eastAsia"/>
                      <w:color w:val="auto"/>
                      <w:sz w:val="21"/>
                      <w:szCs w:val="21"/>
                      <w:lang w:eastAsia="zh-CN"/>
                    </w:rPr>
                    <w:t>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151" w:type="dxa"/>
                  <w:vAlign w:val="top"/>
                </w:tcPr>
                <w:p>
                  <w:pPr>
                    <w:jc w:val="center"/>
                    <w:rPr>
                      <w:color w:val="auto"/>
                      <w:sz w:val="21"/>
                      <w:szCs w:val="21"/>
                    </w:rPr>
                  </w:pPr>
                  <w:r>
                    <w:rPr>
                      <w:color w:val="auto"/>
                      <w:sz w:val="21"/>
                      <w:szCs w:val="21"/>
                    </w:rPr>
                    <w:t>3</w:t>
                  </w:r>
                </w:p>
              </w:tc>
              <w:tc>
                <w:tcPr>
                  <w:tcW w:w="2371" w:type="dxa"/>
                  <w:vAlign w:val="top"/>
                </w:tcPr>
                <w:p>
                  <w:pPr>
                    <w:jc w:val="center"/>
                    <w:rPr>
                      <w:rFonts w:hint="eastAsia" w:eastAsia="宋体"/>
                      <w:color w:val="auto"/>
                      <w:sz w:val="21"/>
                      <w:szCs w:val="21"/>
                      <w:lang w:eastAsia="zh-CN"/>
                    </w:rPr>
                  </w:pPr>
                  <w:r>
                    <w:rPr>
                      <w:rFonts w:hint="eastAsia"/>
                      <w:color w:val="auto"/>
                      <w:sz w:val="21"/>
                      <w:szCs w:val="21"/>
                      <w:lang w:eastAsia="zh-CN"/>
                    </w:rPr>
                    <w:t>挖掘机（</w:t>
                  </w:r>
                  <w:r>
                    <w:rPr>
                      <w:rFonts w:hint="eastAsia"/>
                      <w:color w:val="auto"/>
                      <w:sz w:val="21"/>
                      <w:szCs w:val="21"/>
                      <w:lang w:val="en-US" w:eastAsia="zh-CN"/>
                    </w:rPr>
                    <w:t>JY230E</w:t>
                  </w:r>
                  <w:r>
                    <w:rPr>
                      <w:rFonts w:hint="eastAsia"/>
                      <w:color w:val="auto"/>
                      <w:sz w:val="21"/>
                      <w:szCs w:val="21"/>
                      <w:lang w:eastAsia="zh-CN"/>
                    </w:rPr>
                    <w:t>）</w:t>
                  </w:r>
                </w:p>
              </w:tc>
              <w:tc>
                <w:tcPr>
                  <w:tcW w:w="1762" w:type="dxa"/>
                  <w:vAlign w:val="top"/>
                </w:tcPr>
                <w:p>
                  <w:pPr>
                    <w:jc w:val="center"/>
                    <w:rPr>
                      <w:rFonts w:hint="eastAsia" w:eastAsia="宋体"/>
                      <w:color w:val="auto"/>
                      <w:lang w:eastAsia="zh-CN"/>
                    </w:rPr>
                  </w:pPr>
                  <w:r>
                    <w:rPr>
                      <w:rFonts w:hint="eastAsia"/>
                      <w:color w:val="auto"/>
                      <w:lang w:eastAsia="zh-CN"/>
                    </w:rPr>
                    <w:t>辆</w:t>
                  </w:r>
                </w:p>
              </w:tc>
              <w:tc>
                <w:tcPr>
                  <w:tcW w:w="1762" w:type="dxa"/>
                  <w:vAlign w:val="top"/>
                </w:tcPr>
                <w:p>
                  <w:pPr>
                    <w:jc w:val="center"/>
                    <w:rPr>
                      <w:rFonts w:hint="eastAsia" w:eastAsia="宋体"/>
                      <w:color w:val="auto"/>
                      <w:sz w:val="21"/>
                      <w:szCs w:val="21"/>
                      <w:lang w:val="en-US" w:eastAsia="zh-CN"/>
                    </w:rPr>
                  </w:pPr>
                  <w:r>
                    <w:rPr>
                      <w:rFonts w:hint="eastAsia"/>
                      <w:color w:val="auto"/>
                      <w:sz w:val="21"/>
                      <w:szCs w:val="21"/>
                      <w:lang w:val="en-US" w:eastAsia="zh-CN"/>
                    </w:rPr>
                    <w:t>2</w:t>
                  </w:r>
                </w:p>
              </w:tc>
              <w:tc>
                <w:tcPr>
                  <w:tcW w:w="1762" w:type="dxa"/>
                  <w:vAlign w:val="top"/>
                </w:tcPr>
                <w:p>
                  <w:pPr>
                    <w:jc w:val="center"/>
                    <w:rPr>
                      <w:color w:val="auto"/>
                      <w:sz w:val="21"/>
                      <w:szCs w:val="21"/>
                    </w:rPr>
                  </w:pPr>
                  <w:r>
                    <w:rPr>
                      <w:rFonts w:hint="eastAsia"/>
                      <w:color w:val="auto"/>
                      <w:sz w:val="21"/>
                      <w:szCs w:val="21"/>
                      <w:lang w:eastAsia="zh-CN"/>
                    </w:rPr>
                    <w:t>新增</w:t>
                  </w:r>
                  <w:r>
                    <w:rPr>
                      <w:rFonts w:hint="eastAsia"/>
                      <w:color w:val="auto"/>
                      <w:sz w:val="21"/>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151" w:type="dxa"/>
                  <w:vAlign w:val="top"/>
                </w:tcPr>
                <w:p>
                  <w:pPr>
                    <w:jc w:val="center"/>
                    <w:rPr>
                      <w:color w:val="auto"/>
                      <w:sz w:val="21"/>
                      <w:szCs w:val="21"/>
                    </w:rPr>
                  </w:pPr>
                  <w:r>
                    <w:rPr>
                      <w:color w:val="auto"/>
                      <w:sz w:val="21"/>
                      <w:szCs w:val="21"/>
                    </w:rPr>
                    <w:t>4</w:t>
                  </w:r>
                </w:p>
              </w:tc>
              <w:tc>
                <w:tcPr>
                  <w:tcW w:w="2371" w:type="dxa"/>
                  <w:vAlign w:val="top"/>
                </w:tcPr>
                <w:p>
                  <w:pPr>
                    <w:jc w:val="center"/>
                    <w:rPr>
                      <w:rFonts w:hint="eastAsia" w:eastAsia="宋体"/>
                      <w:color w:val="auto"/>
                      <w:sz w:val="21"/>
                      <w:szCs w:val="21"/>
                      <w:lang w:eastAsia="zh-CN"/>
                    </w:rPr>
                  </w:pPr>
                  <w:r>
                    <w:rPr>
                      <w:rFonts w:hint="eastAsia"/>
                      <w:color w:val="auto"/>
                      <w:sz w:val="21"/>
                      <w:szCs w:val="21"/>
                      <w:lang w:eastAsia="zh-CN"/>
                    </w:rPr>
                    <w:t>自卸汽车（</w:t>
                  </w:r>
                  <w:r>
                    <w:rPr>
                      <w:rFonts w:hint="eastAsia"/>
                      <w:color w:val="auto"/>
                      <w:sz w:val="21"/>
                      <w:szCs w:val="21"/>
                      <w:lang w:val="en-US" w:eastAsia="zh-CN"/>
                    </w:rPr>
                    <w:t>5t</w:t>
                  </w:r>
                  <w:r>
                    <w:rPr>
                      <w:rFonts w:hint="eastAsia"/>
                      <w:color w:val="auto"/>
                      <w:sz w:val="21"/>
                      <w:szCs w:val="21"/>
                      <w:lang w:eastAsia="zh-CN"/>
                    </w:rPr>
                    <w:t>）</w:t>
                  </w:r>
                </w:p>
              </w:tc>
              <w:tc>
                <w:tcPr>
                  <w:tcW w:w="1762" w:type="dxa"/>
                  <w:vAlign w:val="top"/>
                </w:tcPr>
                <w:p>
                  <w:pPr>
                    <w:jc w:val="center"/>
                    <w:rPr>
                      <w:rFonts w:hint="eastAsia" w:eastAsia="宋体"/>
                      <w:color w:val="auto"/>
                      <w:sz w:val="21"/>
                      <w:szCs w:val="21"/>
                      <w:lang w:eastAsia="zh-CN"/>
                    </w:rPr>
                  </w:pPr>
                  <w:r>
                    <w:rPr>
                      <w:rFonts w:hint="eastAsia"/>
                      <w:color w:val="auto"/>
                      <w:sz w:val="21"/>
                      <w:szCs w:val="21"/>
                      <w:lang w:eastAsia="zh-CN"/>
                    </w:rPr>
                    <w:t>辆</w:t>
                  </w:r>
                </w:p>
              </w:tc>
              <w:tc>
                <w:tcPr>
                  <w:tcW w:w="1762" w:type="dxa"/>
                  <w:vAlign w:val="top"/>
                </w:tcPr>
                <w:p>
                  <w:pPr>
                    <w:jc w:val="center"/>
                    <w:rPr>
                      <w:rFonts w:hint="eastAsia" w:eastAsia="宋体"/>
                      <w:color w:val="auto"/>
                      <w:sz w:val="21"/>
                      <w:szCs w:val="21"/>
                      <w:lang w:val="en-US" w:eastAsia="zh-CN"/>
                    </w:rPr>
                  </w:pPr>
                  <w:r>
                    <w:rPr>
                      <w:rFonts w:hint="eastAsia"/>
                      <w:color w:val="auto"/>
                      <w:sz w:val="21"/>
                      <w:szCs w:val="21"/>
                      <w:lang w:val="en-US" w:eastAsia="zh-CN"/>
                    </w:rPr>
                    <w:t>2</w:t>
                  </w:r>
                </w:p>
              </w:tc>
              <w:tc>
                <w:tcPr>
                  <w:tcW w:w="1762" w:type="dxa"/>
                  <w:vAlign w:val="top"/>
                </w:tcPr>
                <w:p>
                  <w:pPr>
                    <w:jc w:val="center"/>
                    <w:rPr>
                      <w:color w:val="auto"/>
                      <w:sz w:val="21"/>
                      <w:szCs w:val="21"/>
                    </w:rPr>
                  </w:pPr>
                  <w:r>
                    <w:rPr>
                      <w:rFonts w:hint="eastAsia"/>
                      <w:color w:val="auto"/>
                      <w:sz w:val="21"/>
                      <w:szCs w:val="21"/>
                      <w:lang w:eastAsia="zh-CN"/>
                    </w:rPr>
                    <w:t>新增</w:t>
                  </w:r>
                  <w:r>
                    <w:rPr>
                      <w:rFonts w:hint="eastAsia"/>
                      <w:color w:val="auto"/>
                      <w:sz w:val="21"/>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151" w:type="dxa"/>
                  <w:vAlign w:val="top"/>
                </w:tcPr>
                <w:p>
                  <w:pPr>
                    <w:jc w:val="center"/>
                    <w:rPr>
                      <w:color w:val="auto"/>
                      <w:sz w:val="21"/>
                      <w:szCs w:val="21"/>
                    </w:rPr>
                  </w:pPr>
                  <w:r>
                    <w:rPr>
                      <w:color w:val="auto"/>
                      <w:sz w:val="21"/>
                      <w:szCs w:val="21"/>
                    </w:rPr>
                    <w:t>5</w:t>
                  </w:r>
                </w:p>
              </w:tc>
              <w:tc>
                <w:tcPr>
                  <w:tcW w:w="2371" w:type="dxa"/>
                  <w:vAlign w:val="top"/>
                </w:tcPr>
                <w:p>
                  <w:pPr>
                    <w:jc w:val="center"/>
                    <w:rPr>
                      <w:rFonts w:hint="eastAsia" w:eastAsia="宋体"/>
                      <w:color w:val="auto"/>
                      <w:sz w:val="21"/>
                      <w:szCs w:val="21"/>
                      <w:lang w:eastAsia="zh-CN"/>
                    </w:rPr>
                  </w:pPr>
                  <w:r>
                    <w:rPr>
                      <w:rFonts w:hint="eastAsia"/>
                      <w:color w:val="auto"/>
                      <w:sz w:val="21"/>
                      <w:szCs w:val="21"/>
                      <w:lang w:eastAsia="zh-CN"/>
                    </w:rPr>
                    <w:t>颚式破碎机（</w:t>
                  </w:r>
                  <w:r>
                    <w:rPr>
                      <w:rFonts w:hint="eastAsia"/>
                      <w:color w:val="auto"/>
                      <w:sz w:val="21"/>
                      <w:szCs w:val="21"/>
                      <w:lang w:val="en-US" w:eastAsia="zh-CN"/>
                    </w:rPr>
                    <w:t>600*900</w:t>
                  </w:r>
                  <w:r>
                    <w:rPr>
                      <w:rFonts w:hint="eastAsia"/>
                      <w:color w:val="auto"/>
                      <w:sz w:val="21"/>
                      <w:szCs w:val="21"/>
                      <w:lang w:eastAsia="zh-CN"/>
                    </w:rPr>
                    <w:t>）</w:t>
                  </w:r>
                </w:p>
              </w:tc>
              <w:tc>
                <w:tcPr>
                  <w:tcW w:w="1762" w:type="dxa"/>
                  <w:vAlign w:val="top"/>
                </w:tcPr>
                <w:p>
                  <w:pPr>
                    <w:jc w:val="center"/>
                    <w:rPr>
                      <w:rFonts w:hint="eastAsia" w:eastAsia="宋体"/>
                      <w:color w:val="auto"/>
                      <w:sz w:val="21"/>
                      <w:szCs w:val="21"/>
                      <w:lang w:eastAsia="zh-CN"/>
                    </w:rPr>
                  </w:pPr>
                  <w:r>
                    <w:rPr>
                      <w:rFonts w:hint="eastAsia"/>
                      <w:color w:val="auto"/>
                      <w:sz w:val="21"/>
                      <w:szCs w:val="21"/>
                      <w:lang w:eastAsia="zh-CN"/>
                    </w:rPr>
                    <w:t>台</w:t>
                  </w:r>
                </w:p>
              </w:tc>
              <w:tc>
                <w:tcPr>
                  <w:tcW w:w="1762" w:type="dxa"/>
                  <w:vAlign w:val="top"/>
                </w:tcPr>
                <w:p>
                  <w:pPr>
                    <w:jc w:val="center"/>
                    <w:rPr>
                      <w:rFonts w:hint="eastAsia" w:eastAsia="宋体"/>
                      <w:color w:val="auto"/>
                      <w:sz w:val="21"/>
                      <w:szCs w:val="21"/>
                      <w:lang w:val="en-US" w:eastAsia="zh-CN"/>
                    </w:rPr>
                  </w:pPr>
                  <w:r>
                    <w:rPr>
                      <w:rFonts w:hint="eastAsia"/>
                      <w:color w:val="auto"/>
                      <w:sz w:val="21"/>
                      <w:szCs w:val="21"/>
                      <w:lang w:val="en-US" w:eastAsia="zh-CN"/>
                    </w:rPr>
                    <w:t>3</w:t>
                  </w:r>
                </w:p>
              </w:tc>
              <w:tc>
                <w:tcPr>
                  <w:tcW w:w="1762" w:type="dxa"/>
                  <w:vAlign w:val="top"/>
                </w:tcPr>
                <w:p>
                  <w:pPr>
                    <w:jc w:val="center"/>
                    <w:rPr>
                      <w:color w:val="auto"/>
                      <w:sz w:val="21"/>
                      <w:szCs w:val="21"/>
                    </w:rPr>
                  </w:pPr>
                  <w:r>
                    <w:rPr>
                      <w:rFonts w:hint="eastAsia"/>
                      <w:color w:val="auto"/>
                      <w:sz w:val="21"/>
                      <w:szCs w:val="21"/>
                      <w:lang w:eastAsia="zh-CN"/>
                    </w:rPr>
                    <w:t>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151" w:type="dxa"/>
                  <w:vAlign w:val="top"/>
                </w:tcPr>
                <w:p>
                  <w:pPr>
                    <w:jc w:val="center"/>
                    <w:rPr>
                      <w:color w:val="auto"/>
                      <w:sz w:val="21"/>
                      <w:szCs w:val="21"/>
                    </w:rPr>
                  </w:pPr>
                  <w:r>
                    <w:rPr>
                      <w:color w:val="auto"/>
                      <w:sz w:val="21"/>
                      <w:szCs w:val="21"/>
                    </w:rPr>
                    <w:t>6</w:t>
                  </w:r>
                </w:p>
              </w:tc>
              <w:tc>
                <w:tcPr>
                  <w:tcW w:w="2371" w:type="dxa"/>
                  <w:vAlign w:val="top"/>
                </w:tcPr>
                <w:p>
                  <w:pPr>
                    <w:jc w:val="center"/>
                    <w:rPr>
                      <w:rFonts w:hint="eastAsia" w:eastAsia="宋体"/>
                      <w:color w:val="auto"/>
                      <w:sz w:val="21"/>
                      <w:szCs w:val="21"/>
                      <w:lang w:eastAsia="zh-CN"/>
                    </w:rPr>
                  </w:pPr>
                  <w:r>
                    <w:rPr>
                      <w:rFonts w:hint="eastAsia"/>
                      <w:color w:val="auto"/>
                      <w:sz w:val="21"/>
                      <w:szCs w:val="21"/>
                      <w:lang w:eastAsia="zh-CN"/>
                    </w:rPr>
                    <w:t>圆振动筛（</w:t>
                  </w:r>
                  <w:r>
                    <w:rPr>
                      <w:rFonts w:hint="eastAsia"/>
                      <w:color w:val="auto"/>
                      <w:sz w:val="21"/>
                      <w:szCs w:val="21"/>
                      <w:lang w:val="en-US" w:eastAsia="zh-CN"/>
                    </w:rPr>
                    <w:t>2YZS--1548</w:t>
                  </w:r>
                  <w:r>
                    <w:rPr>
                      <w:rFonts w:hint="eastAsia"/>
                      <w:color w:val="auto"/>
                      <w:sz w:val="21"/>
                      <w:szCs w:val="21"/>
                      <w:lang w:eastAsia="zh-CN"/>
                    </w:rPr>
                    <w:t>）</w:t>
                  </w:r>
                </w:p>
              </w:tc>
              <w:tc>
                <w:tcPr>
                  <w:tcW w:w="1762" w:type="dxa"/>
                  <w:vAlign w:val="top"/>
                </w:tcPr>
                <w:p>
                  <w:pPr>
                    <w:jc w:val="center"/>
                    <w:rPr>
                      <w:rFonts w:hint="eastAsia" w:eastAsia="宋体"/>
                      <w:color w:val="auto"/>
                      <w:sz w:val="21"/>
                      <w:szCs w:val="21"/>
                      <w:lang w:eastAsia="zh-CN"/>
                    </w:rPr>
                  </w:pPr>
                  <w:r>
                    <w:rPr>
                      <w:rFonts w:hint="eastAsia"/>
                      <w:color w:val="auto"/>
                      <w:sz w:val="21"/>
                      <w:szCs w:val="21"/>
                      <w:lang w:eastAsia="zh-CN"/>
                    </w:rPr>
                    <w:t>台</w:t>
                  </w:r>
                </w:p>
              </w:tc>
              <w:tc>
                <w:tcPr>
                  <w:tcW w:w="1762" w:type="dxa"/>
                  <w:vAlign w:val="top"/>
                </w:tcPr>
                <w:p>
                  <w:pPr>
                    <w:jc w:val="center"/>
                    <w:rPr>
                      <w:rFonts w:hint="eastAsia" w:eastAsia="宋体"/>
                      <w:color w:val="auto"/>
                      <w:sz w:val="21"/>
                      <w:szCs w:val="21"/>
                      <w:lang w:val="en-US" w:eastAsia="zh-CN"/>
                    </w:rPr>
                  </w:pPr>
                  <w:r>
                    <w:rPr>
                      <w:rFonts w:hint="eastAsia"/>
                      <w:color w:val="auto"/>
                      <w:sz w:val="21"/>
                      <w:szCs w:val="21"/>
                      <w:lang w:val="en-US" w:eastAsia="zh-CN"/>
                    </w:rPr>
                    <w:t>2</w:t>
                  </w:r>
                </w:p>
              </w:tc>
              <w:tc>
                <w:tcPr>
                  <w:tcW w:w="1762" w:type="dxa"/>
                  <w:vAlign w:val="top"/>
                </w:tcPr>
                <w:p>
                  <w:pPr>
                    <w:jc w:val="center"/>
                    <w:rPr>
                      <w:color w:val="auto"/>
                      <w:sz w:val="21"/>
                      <w:szCs w:val="21"/>
                    </w:rPr>
                  </w:pPr>
                  <w:r>
                    <w:rPr>
                      <w:rFonts w:hint="eastAsia"/>
                      <w:color w:val="auto"/>
                      <w:sz w:val="21"/>
                      <w:szCs w:val="21"/>
                      <w:lang w:eastAsia="zh-CN"/>
                    </w:rPr>
                    <w:t>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51" w:type="dxa"/>
                  <w:vAlign w:val="top"/>
                </w:tcPr>
                <w:p>
                  <w:pPr>
                    <w:jc w:val="center"/>
                    <w:rPr>
                      <w:color w:val="auto"/>
                      <w:sz w:val="21"/>
                      <w:szCs w:val="21"/>
                    </w:rPr>
                  </w:pPr>
                  <w:r>
                    <w:rPr>
                      <w:color w:val="auto"/>
                      <w:sz w:val="21"/>
                      <w:szCs w:val="21"/>
                    </w:rPr>
                    <w:t>7</w:t>
                  </w:r>
                </w:p>
              </w:tc>
              <w:tc>
                <w:tcPr>
                  <w:tcW w:w="2371" w:type="dxa"/>
                  <w:vAlign w:val="top"/>
                </w:tcPr>
                <w:p>
                  <w:pPr>
                    <w:jc w:val="center"/>
                    <w:rPr>
                      <w:rFonts w:hint="eastAsia" w:eastAsia="宋体"/>
                      <w:color w:val="auto"/>
                      <w:sz w:val="21"/>
                      <w:szCs w:val="21"/>
                      <w:lang w:eastAsia="zh-CN"/>
                    </w:rPr>
                  </w:pPr>
                  <w:r>
                    <w:rPr>
                      <w:rFonts w:hint="eastAsia"/>
                      <w:color w:val="auto"/>
                      <w:sz w:val="21"/>
                      <w:szCs w:val="21"/>
                      <w:lang w:eastAsia="zh-CN"/>
                    </w:rPr>
                    <w:t>制砂机（</w:t>
                  </w:r>
                  <w:r>
                    <w:rPr>
                      <w:rFonts w:hint="eastAsia"/>
                      <w:color w:val="auto"/>
                      <w:sz w:val="21"/>
                      <w:szCs w:val="21"/>
                      <w:lang w:val="en-US" w:eastAsia="zh-CN"/>
                    </w:rPr>
                    <w:t>PXJ800*400</w:t>
                  </w:r>
                  <w:r>
                    <w:rPr>
                      <w:rFonts w:hint="eastAsia"/>
                      <w:color w:val="auto"/>
                      <w:sz w:val="21"/>
                      <w:szCs w:val="21"/>
                      <w:lang w:eastAsia="zh-CN"/>
                    </w:rPr>
                    <w:t>）</w:t>
                  </w:r>
                </w:p>
              </w:tc>
              <w:tc>
                <w:tcPr>
                  <w:tcW w:w="1762" w:type="dxa"/>
                  <w:vAlign w:val="top"/>
                </w:tcPr>
                <w:p>
                  <w:pPr>
                    <w:jc w:val="center"/>
                    <w:rPr>
                      <w:rFonts w:hint="eastAsia" w:eastAsia="宋体"/>
                      <w:color w:val="auto"/>
                      <w:sz w:val="21"/>
                      <w:szCs w:val="21"/>
                      <w:lang w:eastAsia="zh-CN"/>
                    </w:rPr>
                  </w:pPr>
                  <w:r>
                    <w:rPr>
                      <w:rFonts w:hint="eastAsia"/>
                      <w:color w:val="auto"/>
                      <w:sz w:val="21"/>
                      <w:szCs w:val="21"/>
                      <w:lang w:eastAsia="zh-CN"/>
                    </w:rPr>
                    <w:t>台</w:t>
                  </w:r>
                </w:p>
              </w:tc>
              <w:tc>
                <w:tcPr>
                  <w:tcW w:w="1762" w:type="dxa"/>
                  <w:vAlign w:val="top"/>
                </w:tcPr>
                <w:p>
                  <w:pPr>
                    <w:jc w:val="center"/>
                    <w:rPr>
                      <w:rFonts w:hint="eastAsia" w:eastAsia="宋体"/>
                      <w:color w:val="auto"/>
                      <w:sz w:val="21"/>
                      <w:szCs w:val="21"/>
                      <w:lang w:val="en-US" w:eastAsia="zh-CN"/>
                    </w:rPr>
                  </w:pPr>
                  <w:r>
                    <w:rPr>
                      <w:rFonts w:hint="eastAsia"/>
                      <w:color w:val="auto"/>
                      <w:sz w:val="21"/>
                      <w:szCs w:val="21"/>
                      <w:lang w:val="en-US" w:eastAsia="zh-CN"/>
                    </w:rPr>
                    <w:t>1</w:t>
                  </w:r>
                </w:p>
              </w:tc>
              <w:tc>
                <w:tcPr>
                  <w:tcW w:w="1762" w:type="dxa"/>
                  <w:vAlign w:val="top"/>
                </w:tcPr>
                <w:p>
                  <w:pPr>
                    <w:jc w:val="center"/>
                    <w:rPr>
                      <w:color w:val="auto"/>
                      <w:sz w:val="21"/>
                      <w:szCs w:val="21"/>
                    </w:rPr>
                  </w:pPr>
                  <w:r>
                    <w:rPr>
                      <w:rFonts w:hint="eastAsia"/>
                      <w:color w:val="auto"/>
                      <w:sz w:val="21"/>
                      <w:szCs w:val="21"/>
                      <w:lang w:eastAsia="zh-CN"/>
                    </w:rPr>
                    <w:t>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151" w:type="dxa"/>
                  <w:vAlign w:val="top"/>
                </w:tcPr>
                <w:p>
                  <w:pPr>
                    <w:jc w:val="center"/>
                    <w:rPr>
                      <w:color w:val="auto"/>
                      <w:sz w:val="21"/>
                      <w:szCs w:val="21"/>
                    </w:rPr>
                  </w:pPr>
                  <w:r>
                    <w:rPr>
                      <w:color w:val="auto"/>
                      <w:sz w:val="21"/>
                      <w:szCs w:val="21"/>
                    </w:rPr>
                    <w:t>8</w:t>
                  </w:r>
                </w:p>
              </w:tc>
              <w:tc>
                <w:tcPr>
                  <w:tcW w:w="2371" w:type="dxa"/>
                  <w:vAlign w:val="top"/>
                </w:tcPr>
                <w:p>
                  <w:pPr>
                    <w:jc w:val="center"/>
                    <w:rPr>
                      <w:rFonts w:hint="eastAsia" w:eastAsia="宋体"/>
                      <w:color w:val="auto"/>
                      <w:sz w:val="21"/>
                      <w:szCs w:val="21"/>
                      <w:lang w:eastAsia="zh-CN"/>
                    </w:rPr>
                  </w:pPr>
                  <w:r>
                    <w:rPr>
                      <w:rFonts w:hint="eastAsia"/>
                      <w:color w:val="auto"/>
                      <w:sz w:val="21"/>
                      <w:szCs w:val="21"/>
                      <w:lang w:eastAsia="zh-CN"/>
                    </w:rPr>
                    <w:t>移动式空压机（</w:t>
                  </w:r>
                  <w:r>
                    <w:rPr>
                      <w:rFonts w:hint="eastAsia"/>
                      <w:color w:val="auto"/>
                      <w:sz w:val="21"/>
                      <w:szCs w:val="21"/>
                      <w:lang w:val="en-US" w:eastAsia="zh-CN"/>
                    </w:rPr>
                    <w:t>W-4/3</w:t>
                  </w:r>
                  <w:r>
                    <w:rPr>
                      <w:rFonts w:hint="eastAsia"/>
                      <w:color w:val="auto"/>
                      <w:sz w:val="21"/>
                      <w:szCs w:val="21"/>
                      <w:lang w:eastAsia="zh-CN"/>
                    </w:rPr>
                    <w:t>）</w:t>
                  </w:r>
                </w:p>
              </w:tc>
              <w:tc>
                <w:tcPr>
                  <w:tcW w:w="1762" w:type="dxa"/>
                  <w:vAlign w:val="top"/>
                </w:tcPr>
                <w:p>
                  <w:pPr>
                    <w:jc w:val="center"/>
                    <w:rPr>
                      <w:rFonts w:hint="eastAsia" w:eastAsia="宋体"/>
                      <w:color w:val="auto"/>
                      <w:sz w:val="21"/>
                      <w:szCs w:val="21"/>
                      <w:lang w:eastAsia="zh-CN"/>
                    </w:rPr>
                  </w:pPr>
                  <w:r>
                    <w:rPr>
                      <w:rFonts w:hint="eastAsia"/>
                      <w:color w:val="auto"/>
                      <w:sz w:val="21"/>
                      <w:szCs w:val="21"/>
                      <w:lang w:eastAsia="zh-CN"/>
                    </w:rPr>
                    <w:t>台</w:t>
                  </w:r>
                </w:p>
              </w:tc>
              <w:tc>
                <w:tcPr>
                  <w:tcW w:w="1762" w:type="dxa"/>
                  <w:vAlign w:val="top"/>
                </w:tcPr>
                <w:p>
                  <w:pPr>
                    <w:jc w:val="center"/>
                    <w:rPr>
                      <w:rFonts w:hint="eastAsia" w:eastAsia="宋体"/>
                      <w:color w:val="auto"/>
                      <w:sz w:val="21"/>
                      <w:szCs w:val="21"/>
                      <w:lang w:val="en-US" w:eastAsia="zh-CN"/>
                    </w:rPr>
                  </w:pPr>
                  <w:r>
                    <w:rPr>
                      <w:rFonts w:hint="eastAsia"/>
                      <w:color w:val="auto"/>
                      <w:sz w:val="21"/>
                      <w:szCs w:val="21"/>
                      <w:lang w:val="en-US" w:eastAsia="zh-CN"/>
                    </w:rPr>
                    <w:t>2</w:t>
                  </w:r>
                </w:p>
              </w:tc>
              <w:tc>
                <w:tcPr>
                  <w:tcW w:w="1762" w:type="dxa"/>
                  <w:vAlign w:val="top"/>
                </w:tcPr>
                <w:p>
                  <w:pPr>
                    <w:jc w:val="center"/>
                    <w:rPr>
                      <w:color w:val="auto"/>
                      <w:sz w:val="21"/>
                      <w:szCs w:val="21"/>
                    </w:rPr>
                  </w:pPr>
                  <w:r>
                    <w:rPr>
                      <w:rFonts w:hint="eastAsia"/>
                      <w:color w:val="auto"/>
                      <w:sz w:val="21"/>
                      <w:szCs w:val="21"/>
                      <w:lang w:eastAsia="zh-CN"/>
                    </w:rPr>
                    <w:t>新增</w:t>
                  </w:r>
                  <w:r>
                    <w:rPr>
                      <w:rFonts w:hint="eastAsia"/>
                      <w:color w:val="auto"/>
                      <w:sz w:val="21"/>
                      <w:szCs w:val="21"/>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1151" w:type="dxa"/>
                  <w:vAlign w:val="top"/>
                </w:tcPr>
                <w:p>
                  <w:pPr>
                    <w:jc w:val="center"/>
                    <w:rPr>
                      <w:color w:val="auto"/>
                      <w:sz w:val="21"/>
                      <w:szCs w:val="21"/>
                    </w:rPr>
                  </w:pPr>
                  <w:r>
                    <w:rPr>
                      <w:color w:val="auto"/>
                      <w:sz w:val="21"/>
                      <w:szCs w:val="21"/>
                    </w:rPr>
                    <w:t>9</w:t>
                  </w:r>
                </w:p>
              </w:tc>
              <w:tc>
                <w:tcPr>
                  <w:tcW w:w="2371" w:type="dxa"/>
                  <w:vAlign w:val="top"/>
                </w:tcPr>
                <w:p>
                  <w:pPr>
                    <w:jc w:val="center"/>
                    <w:rPr>
                      <w:rFonts w:hint="eastAsia" w:eastAsia="宋体"/>
                      <w:color w:val="auto"/>
                      <w:sz w:val="21"/>
                      <w:szCs w:val="21"/>
                      <w:lang w:eastAsia="zh-CN"/>
                    </w:rPr>
                  </w:pPr>
                  <w:r>
                    <w:rPr>
                      <w:rFonts w:hint="eastAsia"/>
                      <w:color w:val="auto"/>
                      <w:sz w:val="21"/>
                      <w:szCs w:val="21"/>
                      <w:lang w:eastAsia="zh-CN"/>
                    </w:rPr>
                    <w:t>变压器（</w:t>
                  </w:r>
                  <w:r>
                    <w:rPr>
                      <w:rFonts w:hint="eastAsia"/>
                      <w:color w:val="auto"/>
                      <w:sz w:val="21"/>
                      <w:szCs w:val="21"/>
                      <w:lang w:val="en-US" w:eastAsia="zh-CN"/>
                    </w:rPr>
                    <w:t>100KVA</w:t>
                  </w:r>
                  <w:r>
                    <w:rPr>
                      <w:rFonts w:hint="eastAsia"/>
                      <w:color w:val="auto"/>
                      <w:sz w:val="21"/>
                      <w:szCs w:val="21"/>
                      <w:lang w:eastAsia="zh-CN"/>
                    </w:rPr>
                    <w:t>）</w:t>
                  </w:r>
                </w:p>
              </w:tc>
              <w:tc>
                <w:tcPr>
                  <w:tcW w:w="1762" w:type="dxa"/>
                  <w:vAlign w:val="top"/>
                </w:tcPr>
                <w:p>
                  <w:pPr>
                    <w:jc w:val="center"/>
                    <w:rPr>
                      <w:rFonts w:hint="eastAsia" w:eastAsia="宋体"/>
                      <w:color w:val="auto"/>
                      <w:sz w:val="21"/>
                      <w:szCs w:val="21"/>
                      <w:lang w:eastAsia="zh-CN"/>
                    </w:rPr>
                  </w:pPr>
                  <w:r>
                    <w:rPr>
                      <w:rFonts w:hint="eastAsia"/>
                      <w:color w:val="auto"/>
                      <w:sz w:val="21"/>
                      <w:szCs w:val="21"/>
                      <w:lang w:eastAsia="zh-CN"/>
                    </w:rPr>
                    <w:t>台</w:t>
                  </w:r>
                </w:p>
              </w:tc>
              <w:tc>
                <w:tcPr>
                  <w:tcW w:w="1762" w:type="dxa"/>
                  <w:vAlign w:val="top"/>
                </w:tcPr>
                <w:p>
                  <w:pPr>
                    <w:jc w:val="center"/>
                    <w:rPr>
                      <w:rFonts w:hint="eastAsia" w:eastAsia="宋体"/>
                      <w:color w:val="auto"/>
                      <w:sz w:val="21"/>
                      <w:szCs w:val="21"/>
                      <w:lang w:val="en-US" w:eastAsia="zh-CN"/>
                    </w:rPr>
                  </w:pPr>
                  <w:r>
                    <w:rPr>
                      <w:rFonts w:hint="eastAsia"/>
                      <w:color w:val="auto"/>
                      <w:sz w:val="21"/>
                      <w:szCs w:val="21"/>
                      <w:lang w:val="en-US" w:eastAsia="zh-CN"/>
                    </w:rPr>
                    <w:t>1</w:t>
                  </w:r>
                </w:p>
              </w:tc>
              <w:tc>
                <w:tcPr>
                  <w:tcW w:w="1762" w:type="dxa"/>
                  <w:vAlign w:val="top"/>
                </w:tcPr>
                <w:p>
                  <w:pPr>
                    <w:jc w:val="center"/>
                    <w:rPr>
                      <w:color w:val="auto"/>
                      <w:sz w:val="21"/>
                      <w:szCs w:val="21"/>
                    </w:rPr>
                  </w:pPr>
                  <w:r>
                    <w:rPr>
                      <w:rFonts w:hint="eastAsia"/>
                      <w:color w:val="auto"/>
                      <w:sz w:val="21"/>
                      <w:szCs w:val="21"/>
                      <w:lang w:eastAsia="zh-CN"/>
                    </w:rPr>
                    <w:t>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51" w:type="dxa"/>
                  <w:vAlign w:val="top"/>
                </w:tcPr>
                <w:p>
                  <w:pPr>
                    <w:jc w:val="center"/>
                    <w:rPr>
                      <w:color w:val="auto"/>
                      <w:sz w:val="21"/>
                      <w:szCs w:val="21"/>
                    </w:rPr>
                  </w:pPr>
                  <w:r>
                    <w:rPr>
                      <w:color w:val="auto"/>
                      <w:sz w:val="21"/>
                      <w:szCs w:val="21"/>
                    </w:rPr>
                    <w:t>10</w:t>
                  </w:r>
                </w:p>
              </w:tc>
              <w:tc>
                <w:tcPr>
                  <w:tcW w:w="2371" w:type="dxa"/>
                  <w:vAlign w:val="top"/>
                </w:tcPr>
                <w:p>
                  <w:pPr>
                    <w:jc w:val="center"/>
                    <w:rPr>
                      <w:rFonts w:hint="eastAsia" w:eastAsia="宋体"/>
                      <w:color w:val="auto"/>
                      <w:sz w:val="21"/>
                      <w:szCs w:val="21"/>
                      <w:lang w:eastAsia="zh-CN"/>
                    </w:rPr>
                  </w:pPr>
                  <w:r>
                    <w:rPr>
                      <w:rFonts w:hint="eastAsia"/>
                      <w:color w:val="auto"/>
                      <w:sz w:val="21"/>
                      <w:szCs w:val="21"/>
                      <w:lang w:eastAsia="zh-CN"/>
                    </w:rPr>
                    <w:t>高扬程潜水电泵（</w:t>
                  </w:r>
                  <w:r>
                    <w:rPr>
                      <w:rFonts w:hint="eastAsia"/>
                      <w:color w:val="auto"/>
                      <w:sz w:val="21"/>
                      <w:szCs w:val="21"/>
                      <w:lang w:val="en-US" w:eastAsia="zh-CN"/>
                    </w:rPr>
                    <w:t>AT540QJ9-300</w:t>
                  </w:r>
                  <w:r>
                    <w:rPr>
                      <w:rFonts w:hint="eastAsia"/>
                      <w:color w:val="auto"/>
                      <w:sz w:val="21"/>
                      <w:szCs w:val="21"/>
                      <w:lang w:eastAsia="zh-CN"/>
                    </w:rPr>
                    <w:t>）</w:t>
                  </w:r>
                </w:p>
              </w:tc>
              <w:tc>
                <w:tcPr>
                  <w:tcW w:w="1762" w:type="dxa"/>
                  <w:vAlign w:val="top"/>
                </w:tcPr>
                <w:p>
                  <w:pPr>
                    <w:jc w:val="center"/>
                    <w:rPr>
                      <w:rFonts w:hint="eastAsia" w:eastAsia="宋体"/>
                      <w:color w:val="auto"/>
                      <w:sz w:val="21"/>
                      <w:szCs w:val="21"/>
                      <w:lang w:eastAsia="zh-CN"/>
                    </w:rPr>
                  </w:pPr>
                  <w:r>
                    <w:rPr>
                      <w:rFonts w:hint="eastAsia"/>
                      <w:color w:val="auto"/>
                      <w:sz w:val="21"/>
                      <w:szCs w:val="21"/>
                      <w:lang w:eastAsia="zh-CN"/>
                    </w:rPr>
                    <w:t>台</w:t>
                  </w:r>
                </w:p>
              </w:tc>
              <w:tc>
                <w:tcPr>
                  <w:tcW w:w="1762" w:type="dxa"/>
                  <w:vAlign w:val="top"/>
                </w:tcPr>
                <w:p>
                  <w:pPr>
                    <w:jc w:val="center"/>
                    <w:rPr>
                      <w:rFonts w:hint="eastAsia" w:eastAsia="宋体"/>
                      <w:color w:val="auto"/>
                      <w:sz w:val="21"/>
                      <w:szCs w:val="21"/>
                      <w:lang w:val="en-US" w:eastAsia="zh-CN"/>
                    </w:rPr>
                  </w:pPr>
                  <w:r>
                    <w:rPr>
                      <w:rFonts w:hint="eastAsia"/>
                      <w:color w:val="auto"/>
                      <w:sz w:val="21"/>
                      <w:szCs w:val="21"/>
                      <w:lang w:val="en-US" w:eastAsia="zh-CN"/>
                    </w:rPr>
                    <w:t>1</w:t>
                  </w:r>
                </w:p>
              </w:tc>
              <w:tc>
                <w:tcPr>
                  <w:tcW w:w="1762" w:type="dxa"/>
                  <w:vAlign w:val="top"/>
                </w:tcPr>
                <w:p>
                  <w:pPr>
                    <w:jc w:val="center"/>
                    <w:rPr>
                      <w:color w:val="auto"/>
                      <w:sz w:val="21"/>
                      <w:szCs w:val="21"/>
                    </w:rPr>
                  </w:pPr>
                  <w:r>
                    <w:rPr>
                      <w:rFonts w:hint="eastAsia"/>
                      <w:color w:val="auto"/>
                      <w:sz w:val="21"/>
                      <w:szCs w:val="21"/>
                      <w:lang w:eastAsia="zh-CN"/>
                    </w:rPr>
                    <w:t>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51" w:type="dxa"/>
                  <w:vAlign w:val="top"/>
                </w:tcPr>
                <w:p>
                  <w:pPr>
                    <w:jc w:val="center"/>
                    <w:rPr>
                      <w:color w:val="auto"/>
                      <w:sz w:val="21"/>
                      <w:szCs w:val="21"/>
                    </w:rPr>
                  </w:pPr>
                  <w:r>
                    <w:rPr>
                      <w:color w:val="auto"/>
                      <w:sz w:val="21"/>
                      <w:szCs w:val="21"/>
                    </w:rPr>
                    <w:t>合计</w:t>
                  </w:r>
                </w:p>
              </w:tc>
              <w:tc>
                <w:tcPr>
                  <w:tcW w:w="2371" w:type="dxa"/>
                  <w:vAlign w:val="top"/>
                </w:tcPr>
                <w:p>
                  <w:pPr>
                    <w:rPr>
                      <w:rFonts w:hint="eastAsia" w:eastAsia="宋体"/>
                      <w:color w:val="auto"/>
                      <w:sz w:val="21"/>
                      <w:szCs w:val="21"/>
                      <w:lang w:val="en-US" w:eastAsia="zh-CN"/>
                    </w:rPr>
                  </w:pPr>
                </w:p>
              </w:tc>
              <w:tc>
                <w:tcPr>
                  <w:tcW w:w="1762" w:type="dxa"/>
                  <w:vAlign w:val="top"/>
                </w:tcPr>
                <w:p>
                  <w:pPr>
                    <w:rPr>
                      <w:color w:val="auto"/>
                      <w:sz w:val="21"/>
                      <w:szCs w:val="21"/>
                    </w:rPr>
                  </w:pPr>
                </w:p>
              </w:tc>
              <w:tc>
                <w:tcPr>
                  <w:tcW w:w="1762" w:type="dxa"/>
                  <w:vAlign w:val="top"/>
                </w:tcPr>
                <w:p>
                  <w:pPr>
                    <w:jc w:val="center"/>
                    <w:rPr>
                      <w:rFonts w:hint="eastAsia" w:eastAsia="宋体"/>
                      <w:color w:val="auto"/>
                      <w:sz w:val="21"/>
                      <w:szCs w:val="21"/>
                      <w:lang w:val="en-US" w:eastAsia="zh-CN"/>
                    </w:rPr>
                  </w:pPr>
                  <w:r>
                    <w:rPr>
                      <w:rFonts w:hint="eastAsia" w:eastAsia="宋体"/>
                      <w:color w:val="auto"/>
                      <w:sz w:val="21"/>
                      <w:szCs w:val="21"/>
                      <w:lang w:val="en-US" w:eastAsia="zh-CN"/>
                    </w:rPr>
                    <w:t>16</w:t>
                  </w:r>
                </w:p>
              </w:tc>
              <w:tc>
                <w:tcPr>
                  <w:tcW w:w="1762" w:type="dxa"/>
                  <w:vAlign w:val="top"/>
                </w:tcPr>
                <w:p>
                  <w:pPr>
                    <w:rPr>
                      <w:color w:val="auto"/>
                      <w:sz w:val="21"/>
                      <w:szCs w:val="21"/>
                    </w:rPr>
                  </w:pPr>
                </w:p>
              </w:tc>
            </w:tr>
          </w:tbl>
          <w:p>
            <w:pPr>
              <w:spacing w:line="360" w:lineRule="auto"/>
              <w:ind w:firstLine="479" w:firstLineChars="199"/>
              <w:rPr>
                <w:b/>
                <w:color w:val="auto"/>
                <w:sz w:val="24"/>
                <w:szCs w:val="24"/>
              </w:rPr>
            </w:pPr>
            <w:r>
              <w:rPr>
                <w:b/>
                <w:color w:val="auto"/>
                <w:sz w:val="24"/>
                <w:szCs w:val="24"/>
              </w:rPr>
              <w:t>五、生产产品及生产规模</w:t>
            </w:r>
          </w:p>
          <w:p>
            <w:pPr>
              <w:spacing w:line="360" w:lineRule="auto"/>
              <w:ind w:firstLine="480" w:firstLineChars="200"/>
              <w:rPr>
                <w:color w:val="auto"/>
                <w:sz w:val="24"/>
                <w:szCs w:val="24"/>
              </w:rPr>
            </w:pPr>
            <w:r>
              <w:rPr>
                <w:color w:val="auto"/>
                <w:sz w:val="24"/>
                <w:szCs w:val="24"/>
              </w:rPr>
              <w:t>1、生产产品</w:t>
            </w:r>
          </w:p>
          <w:p>
            <w:pPr>
              <w:spacing w:line="360" w:lineRule="auto"/>
              <w:ind w:firstLine="480" w:firstLineChars="200"/>
              <w:rPr>
                <w:color w:val="auto"/>
                <w:sz w:val="24"/>
                <w:szCs w:val="24"/>
              </w:rPr>
            </w:pPr>
            <w:r>
              <w:rPr>
                <w:color w:val="auto"/>
                <w:sz w:val="24"/>
                <w:szCs w:val="24"/>
              </w:rPr>
              <w:t>本项目建设内容为矿山露天开采部分，主要为出露泥盆系中统东岗岭组（D</w:t>
            </w:r>
            <w:r>
              <w:rPr>
                <w:color w:val="auto"/>
                <w:sz w:val="24"/>
                <w:szCs w:val="24"/>
                <w:vertAlign w:val="subscript"/>
              </w:rPr>
              <w:t>2</w:t>
            </w:r>
            <w:r>
              <w:rPr>
                <w:color w:val="auto"/>
                <w:sz w:val="24"/>
                <w:szCs w:val="24"/>
              </w:rPr>
              <w:t>d），上覆地层为第四系残坡积层（Q</w:t>
            </w:r>
            <w:r>
              <w:rPr>
                <w:color w:val="auto"/>
                <w:sz w:val="24"/>
                <w:szCs w:val="24"/>
                <w:vertAlign w:val="superscript"/>
              </w:rPr>
              <w:t>ed1</w:t>
            </w:r>
            <w:r>
              <w:rPr>
                <w:color w:val="auto"/>
                <w:sz w:val="24"/>
                <w:szCs w:val="24"/>
              </w:rPr>
              <w:t>），矿石硬度较高经过破碎、粉碎后加工成公分石、砂子（粗砂、细砂），所生产的砂石可以满足各类建筑需求。</w:t>
            </w:r>
          </w:p>
          <w:p>
            <w:pPr>
              <w:spacing w:line="360" w:lineRule="auto"/>
              <w:ind w:firstLine="360" w:firstLineChars="150"/>
              <w:rPr>
                <w:color w:val="auto"/>
                <w:sz w:val="24"/>
                <w:szCs w:val="24"/>
              </w:rPr>
            </w:pPr>
            <w:r>
              <w:rPr>
                <w:color w:val="auto"/>
                <w:sz w:val="24"/>
                <w:szCs w:val="24"/>
              </w:rPr>
              <w:t>2、生产规模</w:t>
            </w:r>
          </w:p>
          <w:p>
            <w:pPr>
              <w:spacing w:line="360" w:lineRule="auto"/>
              <w:ind w:firstLine="480" w:firstLineChars="200"/>
              <w:rPr>
                <w:rFonts w:hint="eastAsia"/>
                <w:color w:val="auto"/>
                <w:sz w:val="24"/>
                <w:szCs w:val="24"/>
              </w:rPr>
            </w:pPr>
            <w:r>
              <w:rPr>
                <w:rFonts w:hint="eastAsia"/>
                <w:color w:val="auto"/>
                <w:sz w:val="24"/>
                <w:szCs w:val="24"/>
                <w:lang w:eastAsia="zh-CN"/>
              </w:rPr>
              <w:t>根据</w:t>
            </w:r>
            <w:r>
              <w:rPr>
                <w:rFonts w:hint="eastAsia"/>
                <w:color w:val="auto"/>
                <w:sz w:val="24"/>
                <w:szCs w:val="24"/>
                <w:lang w:val="en-US" w:eastAsia="zh-CN"/>
              </w:rPr>
              <w:t>《云南省砚山县盘龙乡芦柴冲布邦山建筑石料用灰岩矿资源储量核实报告》项目转型升级后保有矿石量为4123.74万t</w:t>
            </w:r>
            <w:r>
              <w:rPr>
                <w:rFonts w:hint="eastAsia"/>
                <w:color w:val="auto"/>
                <w:sz w:val="24"/>
                <w:szCs w:val="24"/>
              </w:rPr>
              <w:t>，</w:t>
            </w:r>
            <w:r>
              <w:rPr>
                <w:rFonts w:hint="eastAsia"/>
                <w:color w:val="auto"/>
                <w:sz w:val="24"/>
                <w:szCs w:val="24"/>
                <w:lang w:eastAsia="zh-CN"/>
              </w:rPr>
              <w:t>可开采资源储量为</w:t>
            </w:r>
            <w:r>
              <w:rPr>
                <w:rFonts w:hint="eastAsia"/>
                <w:color w:val="auto"/>
                <w:sz w:val="24"/>
                <w:szCs w:val="24"/>
                <w:lang w:val="en-US" w:eastAsia="zh-CN"/>
              </w:rPr>
              <w:t>3149.02万t，服务年限可达315年。</w:t>
            </w:r>
            <w:r>
              <w:rPr>
                <w:rFonts w:hint="eastAsia"/>
                <w:color w:val="auto"/>
                <w:sz w:val="24"/>
                <w:szCs w:val="24"/>
                <w:lang w:eastAsia="zh-CN"/>
              </w:rPr>
              <w:t>根据</w:t>
            </w:r>
            <w:r>
              <w:rPr>
                <w:rFonts w:hint="eastAsia"/>
                <w:color w:val="auto"/>
                <w:sz w:val="24"/>
                <w:szCs w:val="24"/>
                <w:lang w:val="en-US" w:eastAsia="zh-CN"/>
              </w:rPr>
              <w:t>《云南省砚山县盘龙乡芦柴冲布邦山建筑石料用灰岩矿资源</w:t>
            </w:r>
            <w:r>
              <w:rPr>
                <w:rFonts w:hint="eastAsia"/>
                <w:color w:val="auto"/>
                <w:sz w:val="24"/>
                <w:szCs w:val="24"/>
                <w:lang w:eastAsia="zh-CN"/>
              </w:rPr>
              <w:t>开发利用方案</w:t>
            </w:r>
            <w:r>
              <w:rPr>
                <w:rFonts w:hint="eastAsia"/>
                <w:color w:val="auto"/>
                <w:sz w:val="24"/>
                <w:szCs w:val="24"/>
                <w:lang w:val="en-US" w:eastAsia="zh-CN"/>
              </w:rPr>
              <w:t>》，项目将进行分期开采，第一期开采利用项目东侧矿区，资源储量为369.05万t</w:t>
            </w:r>
            <w:r>
              <w:rPr>
                <w:rFonts w:hint="eastAsia"/>
                <w:color w:val="auto"/>
                <w:sz w:val="24"/>
                <w:szCs w:val="24"/>
                <w:lang w:eastAsia="zh-CN"/>
              </w:rPr>
              <w:t>，可开采量为</w:t>
            </w:r>
            <w:r>
              <w:rPr>
                <w:rFonts w:hint="eastAsia"/>
                <w:color w:val="auto"/>
                <w:sz w:val="24"/>
                <w:szCs w:val="24"/>
                <w:lang w:val="en-US" w:eastAsia="zh-CN"/>
              </w:rPr>
              <w:t>199.36万t，</w:t>
            </w:r>
            <w:r>
              <w:rPr>
                <w:rFonts w:hint="eastAsia"/>
                <w:color w:val="auto"/>
                <w:sz w:val="24"/>
                <w:szCs w:val="24"/>
              </w:rPr>
              <w:t>设计回采率为</w:t>
            </w:r>
            <w:r>
              <w:rPr>
                <w:rFonts w:hint="eastAsia"/>
                <w:color w:val="auto"/>
                <w:sz w:val="24"/>
                <w:szCs w:val="24"/>
                <w:lang w:val="en-US" w:eastAsia="zh-CN"/>
              </w:rPr>
              <w:t>95</w:t>
            </w:r>
            <w:r>
              <w:rPr>
                <w:rFonts w:hint="eastAsia"/>
                <w:color w:val="auto"/>
                <w:sz w:val="24"/>
                <w:szCs w:val="24"/>
              </w:rPr>
              <w:t>%</w:t>
            </w:r>
            <w:r>
              <w:rPr>
                <w:rFonts w:hint="eastAsia"/>
                <w:color w:val="auto"/>
                <w:sz w:val="24"/>
                <w:szCs w:val="24"/>
                <w:lang w:eastAsia="zh-CN"/>
              </w:rPr>
              <w:t>，转型升级后第一期开采服务年限为</w:t>
            </w:r>
            <w:r>
              <w:rPr>
                <w:rFonts w:hint="eastAsia"/>
                <w:color w:val="auto"/>
                <w:sz w:val="24"/>
                <w:szCs w:val="24"/>
                <w:lang w:val="en-US" w:eastAsia="zh-CN"/>
              </w:rPr>
              <w:t>19年（含基建期）</w:t>
            </w:r>
            <w:r>
              <w:rPr>
                <w:rFonts w:hint="eastAsia"/>
                <w:color w:val="auto"/>
                <w:sz w:val="24"/>
                <w:szCs w:val="24"/>
              </w:rPr>
              <w:t>。</w:t>
            </w:r>
          </w:p>
          <w:p>
            <w:pPr>
              <w:spacing w:line="360" w:lineRule="auto"/>
              <w:ind w:firstLine="482" w:firstLineChars="200"/>
              <w:rPr>
                <w:b/>
                <w:color w:val="auto"/>
                <w:sz w:val="24"/>
                <w:szCs w:val="24"/>
              </w:rPr>
            </w:pPr>
            <w:r>
              <w:rPr>
                <w:b/>
                <w:color w:val="auto"/>
                <w:sz w:val="24"/>
                <w:szCs w:val="24"/>
              </w:rPr>
              <w:t>六、矿山开采</w:t>
            </w:r>
          </w:p>
          <w:p>
            <w:pPr>
              <w:spacing w:line="360" w:lineRule="auto"/>
              <w:ind w:firstLine="480" w:firstLineChars="200"/>
              <w:rPr>
                <w:color w:val="auto"/>
                <w:sz w:val="24"/>
                <w:szCs w:val="24"/>
              </w:rPr>
            </w:pPr>
            <w:r>
              <w:rPr>
                <w:color w:val="auto"/>
                <w:sz w:val="24"/>
                <w:szCs w:val="24"/>
              </w:rPr>
              <w:t>1、开采范围</w:t>
            </w:r>
          </w:p>
          <w:p>
            <w:pPr>
              <w:spacing w:line="360" w:lineRule="auto"/>
              <w:ind w:firstLine="480" w:firstLineChars="200"/>
              <w:rPr>
                <w:color w:val="auto"/>
                <w:sz w:val="24"/>
                <w:szCs w:val="24"/>
              </w:rPr>
            </w:pPr>
            <w:r>
              <w:rPr>
                <w:color w:val="auto"/>
                <w:sz w:val="24"/>
                <w:szCs w:val="24"/>
              </w:rPr>
              <w:t>项目矿区位于</w:t>
            </w:r>
            <w:r>
              <w:rPr>
                <w:rFonts w:hint="eastAsia"/>
                <w:color w:val="auto"/>
                <w:sz w:val="24"/>
                <w:szCs w:val="24"/>
                <w:lang w:eastAsia="zh-CN"/>
              </w:rPr>
              <w:t>砚山县东侧</w:t>
            </w:r>
            <w:r>
              <w:rPr>
                <w:color w:val="auto"/>
                <w:sz w:val="24"/>
                <w:szCs w:val="24"/>
              </w:rPr>
              <w:t>方向。矿区范围由</w:t>
            </w:r>
            <w:r>
              <w:rPr>
                <w:rFonts w:hint="eastAsia"/>
                <w:color w:val="auto"/>
                <w:sz w:val="24"/>
                <w:szCs w:val="24"/>
                <w:lang w:val="en-US" w:eastAsia="zh-CN"/>
              </w:rPr>
              <w:t>18</w:t>
            </w:r>
            <w:r>
              <w:rPr>
                <w:color w:val="auto"/>
                <w:sz w:val="24"/>
                <w:szCs w:val="24"/>
              </w:rPr>
              <w:t>个拐点圈定，矿区面积约0.</w:t>
            </w:r>
            <w:r>
              <w:rPr>
                <w:rFonts w:hint="eastAsia"/>
                <w:color w:val="auto"/>
                <w:sz w:val="24"/>
                <w:szCs w:val="24"/>
                <w:lang w:val="en-US" w:eastAsia="zh-CN"/>
              </w:rPr>
              <w:t>326</w:t>
            </w:r>
            <w:r>
              <w:rPr>
                <w:color w:val="auto"/>
                <w:sz w:val="24"/>
                <w:szCs w:val="24"/>
              </w:rPr>
              <w:t>km</w:t>
            </w:r>
            <w:r>
              <w:rPr>
                <w:color w:val="auto"/>
                <w:sz w:val="24"/>
                <w:szCs w:val="24"/>
                <w:vertAlign w:val="superscript"/>
              </w:rPr>
              <w:t>2</w:t>
            </w:r>
            <w:r>
              <w:rPr>
                <w:color w:val="auto"/>
                <w:sz w:val="24"/>
                <w:szCs w:val="24"/>
              </w:rPr>
              <w:t>，开采标高</w:t>
            </w:r>
            <w:r>
              <w:rPr>
                <w:rFonts w:hint="eastAsia"/>
                <w:color w:val="auto"/>
                <w:sz w:val="24"/>
                <w:szCs w:val="24"/>
                <w:lang w:val="en-US" w:eastAsia="zh-CN"/>
              </w:rPr>
              <w:t>1660</w:t>
            </w:r>
            <w:r>
              <w:rPr>
                <w:color w:val="auto"/>
                <w:sz w:val="24"/>
                <w:szCs w:val="24"/>
              </w:rPr>
              <w:t>m~1</w:t>
            </w:r>
            <w:r>
              <w:rPr>
                <w:rFonts w:hint="eastAsia"/>
                <w:color w:val="auto"/>
                <w:sz w:val="24"/>
                <w:szCs w:val="24"/>
                <w:lang w:val="en-US" w:eastAsia="zh-CN"/>
              </w:rPr>
              <w:t>540</w:t>
            </w:r>
            <w:r>
              <w:rPr>
                <w:color w:val="auto"/>
                <w:sz w:val="24"/>
                <w:szCs w:val="24"/>
              </w:rPr>
              <w:t>m，最大开采标高</w:t>
            </w:r>
            <w:r>
              <w:rPr>
                <w:rFonts w:hint="eastAsia"/>
                <w:color w:val="auto"/>
                <w:sz w:val="24"/>
                <w:szCs w:val="24"/>
                <w:lang w:val="en-US" w:eastAsia="zh-CN"/>
              </w:rPr>
              <w:t>1660</w:t>
            </w:r>
            <w:r>
              <w:rPr>
                <w:color w:val="auto"/>
                <w:sz w:val="24"/>
                <w:szCs w:val="24"/>
              </w:rPr>
              <w:t>m，回采率95%，矿区范围内无其他探矿权、采矿权设置，不存在矿权重叠。</w:t>
            </w:r>
          </w:p>
          <w:p>
            <w:pPr>
              <w:spacing w:line="360" w:lineRule="auto"/>
              <w:ind w:firstLine="480" w:firstLineChars="200"/>
              <w:rPr>
                <w:color w:val="auto"/>
                <w:sz w:val="24"/>
                <w:szCs w:val="24"/>
              </w:rPr>
            </w:pPr>
            <w:r>
              <w:rPr>
                <w:color w:val="auto"/>
                <w:sz w:val="24"/>
                <w:szCs w:val="24"/>
              </w:rPr>
              <w:t>2、开采方式</w:t>
            </w:r>
          </w:p>
          <w:p>
            <w:pPr>
              <w:spacing w:line="360" w:lineRule="auto"/>
              <w:ind w:firstLine="480" w:firstLineChars="200"/>
              <w:rPr>
                <w:color w:val="auto"/>
                <w:sz w:val="24"/>
                <w:szCs w:val="24"/>
              </w:rPr>
            </w:pPr>
            <w:r>
              <w:rPr>
                <w:color w:val="auto"/>
                <w:sz w:val="24"/>
                <w:szCs w:val="24"/>
              </w:rPr>
              <w:t>根据矿区范围、矿区埋藏条件、储量分布及矿山的开采现状等情况，确定项目开采方式为露天开采，采用自上而下分台阶开采。采场边坡参数为，生产台阶高度10m，工作台阶坡面角50°，最小工作平台15m，最小工作线长度60m，安全平台宽度3m，清扫平台宽度6m，最终边坡角50°。</w:t>
            </w:r>
          </w:p>
          <w:p>
            <w:pPr>
              <w:spacing w:line="360" w:lineRule="auto"/>
              <w:ind w:firstLine="480" w:firstLineChars="200"/>
              <w:rPr>
                <w:color w:val="auto"/>
                <w:sz w:val="24"/>
                <w:szCs w:val="24"/>
              </w:rPr>
            </w:pPr>
            <w:r>
              <w:rPr>
                <w:color w:val="auto"/>
                <w:sz w:val="24"/>
                <w:szCs w:val="24"/>
              </w:rPr>
              <w:t>3、运输方式</w:t>
            </w:r>
          </w:p>
          <w:p>
            <w:pPr>
              <w:spacing w:line="360" w:lineRule="auto"/>
              <w:ind w:firstLine="480" w:firstLineChars="200"/>
              <w:rPr>
                <w:color w:val="auto"/>
                <w:sz w:val="24"/>
                <w:szCs w:val="24"/>
              </w:rPr>
            </w:pPr>
            <w:r>
              <w:rPr>
                <w:color w:val="auto"/>
                <w:sz w:val="24"/>
                <w:szCs w:val="24"/>
              </w:rPr>
              <w:t>根据露天采场处于开阔单面缓坡的地形特点，结合采用的采剥工艺，矿山开拓公路自矿区</w:t>
            </w:r>
            <w:r>
              <w:rPr>
                <w:rFonts w:hint="eastAsia"/>
                <w:color w:val="auto"/>
                <w:sz w:val="24"/>
                <w:szCs w:val="24"/>
                <w:lang w:eastAsia="zh-CN"/>
              </w:rPr>
              <w:t>北</w:t>
            </w:r>
            <w:r>
              <w:rPr>
                <w:color w:val="auto"/>
                <w:sz w:val="24"/>
                <w:szCs w:val="24"/>
              </w:rPr>
              <w:t>侧至</w:t>
            </w:r>
            <w:r>
              <w:rPr>
                <w:rFonts w:hint="eastAsia"/>
                <w:color w:val="auto"/>
                <w:sz w:val="24"/>
                <w:szCs w:val="24"/>
                <w:lang w:eastAsia="zh-CN"/>
              </w:rPr>
              <w:t>南</w:t>
            </w:r>
            <w:r>
              <w:rPr>
                <w:color w:val="auto"/>
                <w:sz w:val="24"/>
                <w:szCs w:val="24"/>
              </w:rPr>
              <w:t>侧，生产平台的折返运输线，公路坡度&lt;10%，路面宽度6m。从各生产平台采出的矿石由前端式装载机直接运至破碎机口，粉碎筛分后的成品矿石由传送带运至料场。项目入场道路宽3m，长</w:t>
            </w:r>
            <w:r>
              <w:rPr>
                <w:rFonts w:hint="eastAsia"/>
                <w:color w:val="auto"/>
                <w:sz w:val="24"/>
                <w:szCs w:val="24"/>
                <w:lang w:val="en-US" w:eastAsia="zh-CN"/>
              </w:rPr>
              <w:t>1000</w:t>
            </w:r>
            <w:r>
              <w:rPr>
                <w:color w:val="auto"/>
                <w:sz w:val="24"/>
                <w:szCs w:val="24"/>
              </w:rPr>
              <w:t>m，与</w:t>
            </w:r>
            <w:r>
              <w:rPr>
                <w:rFonts w:hint="eastAsia"/>
                <w:color w:val="auto"/>
                <w:sz w:val="24"/>
                <w:szCs w:val="24"/>
                <w:lang w:eastAsia="zh-CN"/>
              </w:rPr>
              <w:t>芦柴冲入村道路</w:t>
            </w:r>
            <w:r>
              <w:rPr>
                <w:color w:val="auto"/>
                <w:sz w:val="24"/>
                <w:szCs w:val="24"/>
              </w:rPr>
              <w:t>相连，项目与</w:t>
            </w:r>
            <w:r>
              <w:rPr>
                <w:rFonts w:hint="eastAsia"/>
                <w:color w:val="auto"/>
                <w:sz w:val="24"/>
                <w:szCs w:val="24"/>
                <w:lang w:eastAsia="zh-CN"/>
              </w:rPr>
              <w:t>砚山县城直线距离约</w:t>
            </w:r>
            <w:r>
              <w:rPr>
                <w:rFonts w:hint="eastAsia"/>
                <w:color w:val="auto"/>
                <w:sz w:val="24"/>
                <w:szCs w:val="24"/>
                <w:lang w:val="en-US" w:eastAsia="zh-CN"/>
              </w:rPr>
              <w:t>7.4km</w:t>
            </w:r>
            <w:r>
              <w:rPr>
                <w:rFonts w:hint="eastAsia"/>
                <w:color w:val="auto"/>
                <w:sz w:val="24"/>
                <w:szCs w:val="24"/>
                <w:lang w:eastAsia="zh-CN"/>
              </w:rPr>
              <w:t>，道路距离约</w:t>
            </w:r>
            <w:r>
              <w:rPr>
                <w:rFonts w:hint="eastAsia"/>
                <w:color w:val="auto"/>
                <w:sz w:val="24"/>
                <w:szCs w:val="24"/>
                <w:lang w:val="en-US" w:eastAsia="zh-CN"/>
              </w:rPr>
              <w:t>8.49km</w:t>
            </w:r>
            <w:r>
              <w:rPr>
                <w:rFonts w:hint="eastAsia"/>
                <w:color w:val="auto"/>
                <w:sz w:val="24"/>
                <w:szCs w:val="24"/>
                <w:lang w:eastAsia="zh-CN"/>
              </w:rPr>
              <w:t>。</w:t>
            </w:r>
          </w:p>
          <w:p>
            <w:pPr>
              <w:spacing w:line="360" w:lineRule="auto"/>
              <w:ind w:firstLine="482" w:firstLineChars="200"/>
              <w:rPr>
                <w:b/>
                <w:color w:val="auto"/>
                <w:sz w:val="24"/>
                <w:szCs w:val="24"/>
              </w:rPr>
            </w:pPr>
            <w:r>
              <w:rPr>
                <w:b/>
                <w:color w:val="auto"/>
                <w:sz w:val="24"/>
                <w:szCs w:val="24"/>
              </w:rPr>
              <w:t>七、项目平面布置</w:t>
            </w:r>
          </w:p>
          <w:p>
            <w:pPr>
              <w:spacing w:line="360" w:lineRule="auto"/>
              <w:ind w:firstLine="480" w:firstLineChars="200"/>
              <w:rPr>
                <w:color w:val="auto"/>
                <w:sz w:val="24"/>
                <w:szCs w:val="24"/>
              </w:rPr>
            </w:pPr>
            <w:r>
              <w:rPr>
                <w:color w:val="auto"/>
                <w:sz w:val="24"/>
                <w:szCs w:val="24"/>
              </w:rPr>
              <w:t>项目采场位于项目</w:t>
            </w:r>
            <w:r>
              <w:rPr>
                <w:rFonts w:hint="eastAsia"/>
                <w:color w:val="auto"/>
                <w:sz w:val="24"/>
                <w:szCs w:val="24"/>
                <w:lang w:eastAsia="zh-CN"/>
              </w:rPr>
              <w:t>北侧、西侧、东侧</w:t>
            </w:r>
            <w:r>
              <w:rPr>
                <w:color w:val="auto"/>
                <w:sz w:val="24"/>
                <w:szCs w:val="24"/>
              </w:rPr>
              <w:t>，加工区位于</w:t>
            </w:r>
            <w:r>
              <w:rPr>
                <w:rFonts w:hint="eastAsia"/>
                <w:color w:val="auto"/>
                <w:sz w:val="24"/>
                <w:szCs w:val="24"/>
                <w:lang w:eastAsia="zh-CN"/>
              </w:rPr>
              <w:t>场区西南</w:t>
            </w:r>
            <w:r>
              <w:rPr>
                <w:color w:val="auto"/>
                <w:sz w:val="24"/>
                <w:szCs w:val="24"/>
              </w:rPr>
              <w:t>侧，料场位于</w:t>
            </w:r>
            <w:r>
              <w:rPr>
                <w:rFonts w:hint="eastAsia"/>
                <w:color w:val="auto"/>
                <w:sz w:val="24"/>
                <w:szCs w:val="24"/>
                <w:lang w:eastAsia="zh-CN"/>
              </w:rPr>
              <w:t>加工区西北侧</w:t>
            </w:r>
            <w:r>
              <w:rPr>
                <w:color w:val="auto"/>
                <w:sz w:val="24"/>
                <w:szCs w:val="24"/>
              </w:rPr>
              <w:t>，办公生活区位于</w:t>
            </w:r>
            <w:r>
              <w:rPr>
                <w:rFonts w:hint="eastAsia"/>
                <w:color w:val="auto"/>
                <w:sz w:val="24"/>
                <w:szCs w:val="24"/>
                <w:lang w:eastAsia="zh-CN"/>
              </w:rPr>
              <w:t>场区</w:t>
            </w:r>
            <w:r>
              <w:rPr>
                <w:rFonts w:hint="eastAsia"/>
                <w:color w:val="auto"/>
                <w:sz w:val="24"/>
                <w:szCs w:val="24"/>
              </w:rPr>
              <w:t>西</w:t>
            </w:r>
            <w:r>
              <w:rPr>
                <w:rFonts w:hint="eastAsia"/>
                <w:color w:val="auto"/>
                <w:sz w:val="24"/>
                <w:szCs w:val="24"/>
                <w:lang w:eastAsia="zh-CN"/>
              </w:rPr>
              <w:t>南</w:t>
            </w:r>
            <w:r>
              <w:rPr>
                <w:color w:val="auto"/>
                <w:sz w:val="24"/>
                <w:szCs w:val="24"/>
              </w:rPr>
              <w:t>侧，临时弃渣场位于项目</w:t>
            </w:r>
            <w:r>
              <w:rPr>
                <w:rFonts w:hint="eastAsia"/>
                <w:color w:val="auto"/>
                <w:sz w:val="24"/>
                <w:szCs w:val="24"/>
                <w:lang w:eastAsia="zh-CN"/>
              </w:rPr>
              <w:t>东南</w:t>
            </w:r>
            <w:r>
              <w:rPr>
                <w:color w:val="auto"/>
                <w:sz w:val="24"/>
                <w:szCs w:val="24"/>
              </w:rPr>
              <w:t>侧，道路连接开采区、工业场地、弃渣场和生活区，满足场内、外运输需求，项目布局紧凑合理。具体布置，详见图1项目平面布置与环保设施布设图。</w:t>
            </w:r>
          </w:p>
          <w:p>
            <w:pPr>
              <w:spacing w:line="360" w:lineRule="auto"/>
              <w:ind w:firstLine="482" w:firstLineChars="200"/>
              <w:rPr>
                <w:b/>
                <w:color w:val="auto"/>
                <w:sz w:val="24"/>
                <w:szCs w:val="24"/>
              </w:rPr>
            </w:pPr>
            <w:r>
              <w:rPr>
                <w:b/>
                <w:color w:val="auto"/>
                <w:sz w:val="24"/>
                <w:szCs w:val="24"/>
              </w:rPr>
              <w:t>八、采矿区与外环境关系</w:t>
            </w:r>
          </w:p>
          <w:p>
            <w:pPr>
              <w:spacing w:line="360" w:lineRule="auto"/>
              <w:ind w:firstLine="480" w:firstLineChars="200"/>
              <w:rPr>
                <w:color w:val="auto"/>
                <w:sz w:val="24"/>
                <w:szCs w:val="24"/>
              </w:rPr>
            </w:pPr>
            <w:r>
              <w:rPr>
                <w:rFonts w:hint="eastAsia"/>
                <w:color w:val="auto"/>
                <w:sz w:val="24"/>
                <w:szCs w:val="24"/>
                <w:lang w:eastAsia="zh-CN"/>
              </w:rPr>
              <w:t>项目与明德村委会直线距离约</w:t>
            </w:r>
            <w:r>
              <w:rPr>
                <w:rFonts w:hint="eastAsia"/>
                <w:color w:val="auto"/>
                <w:sz w:val="24"/>
                <w:szCs w:val="24"/>
                <w:lang w:val="en-US" w:eastAsia="zh-CN"/>
              </w:rPr>
              <w:t>4.99km，与芦柴冲自然村直线距离约1.39km</w:t>
            </w:r>
            <w:r>
              <w:rPr>
                <w:rFonts w:hint="eastAsia"/>
                <w:color w:val="auto"/>
                <w:sz w:val="24"/>
                <w:szCs w:val="24"/>
                <w:lang w:eastAsia="zh-CN"/>
              </w:rPr>
              <w:t>，</w:t>
            </w:r>
            <w:r>
              <w:rPr>
                <w:color w:val="auto"/>
                <w:sz w:val="24"/>
                <w:szCs w:val="24"/>
              </w:rPr>
              <w:t>与</w:t>
            </w:r>
            <w:r>
              <w:rPr>
                <w:rFonts w:hint="eastAsia"/>
                <w:color w:val="auto"/>
                <w:sz w:val="24"/>
                <w:szCs w:val="24"/>
                <w:lang w:eastAsia="zh-CN"/>
              </w:rPr>
              <w:t>砚山县城直线距离约</w:t>
            </w:r>
            <w:r>
              <w:rPr>
                <w:rFonts w:hint="eastAsia"/>
                <w:color w:val="auto"/>
                <w:sz w:val="24"/>
                <w:szCs w:val="24"/>
                <w:lang w:val="en-US" w:eastAsia="zh-CN"/>
              </w:rPr>
              <w:t>7.4km</w:t>
            </w:r>
            <w:r>
              <w:rPr>
                <w:rFonts w:hint="eastAsia"/>
                <w:color w:val="auto"/>
                <w:sz w:val="24"/>
                <w:szCs w:val="24"/>
                <w:lang w:eastAsia="zh-CN"/>
              </w:rPr>
              <w:t>，道路距离约</w:t>
            </w:r>
            <w:r>
              <w:rPr>
                <w:rFonts w:hint="eastAsia"/>
                <w:color w:val="auto"/>
                <w:sz w:val="24"/>
                <w:szCs w:val="24"/>
                <w:lang w:val="en-US" w:eastAsia="zh-CN"/>
              </w:rPr>
              <w:t>8.49km</w:t>
            </w:r>
            <w:r>
              <w:rPr>
                <w:color w:val="auto"/>
                <w:sz w:val="24"/>
                <w:szCs w:val="24"/>
              </w:rPr>
              <w:t>，中心地理坐标为东经</w:t>
            </w:r>
            <w:r>
              <w:rPr>
                <w:rFonts w:hint="eastAsia"/>
                <w:bCs/>
                <w:color w:val="auto"/>
                <w:sz w:val="24"/>
                <w:szCs w:val="24"/>
                <w:lang w:val="en-US" w:eastAsia="zh-CN"/>
              </w:rPr>
              <w:t>104</w:t>
            </w:r>
            <w:r>
              <w:rPr>
                <w:bCs/>
                <w:color w:val="auto"/>
                <w:sz w:val="24"/>
                <w:szCs w:val="24"/>
              </w:rPr>
              <w:t>°</w:t>
            </w:r>
            <w:r>
              <w:rPr>
                <w:rFonts w:hint="eastAsia"/>
                <w:bCs/>
                <w:color w:val="auto"/>
                <w:sz w:val="24"/>
                <w:szCs w:val="24"/>
                <w:lang w:val="en-US" w:eastAsia="zh-CN"/>
              </w:rPr>
              <w:t>25</w:t>
            </w:r>
            <w:r>
              <w:rPr>
                <w:bCs/>
                <w:color w:val="auto"/>
                <w:sz w:val="24"/>
                <w:szCs w:val="24"/>
              </w:rPr>
              <w:t>′</w:t>
            </w:r>
            <w:r>
              <w:rPr>
                <w:rFonts w:hint="eastAsia"/>
                <w:bCs/>
                <w:color w:val="auto"/>
                <w:sz w:val="24"/>
                <w:szCs w:val="24"/>
                <w:lang w:val="en-US" w:eastAsia="zh-CN"/>
              </w:rPr>
              <w:t>47.6</w:t>
            </w:r>
            <w:r>
              <w:rPr>
                <w:bCs/>
                <w:color w:val="auto"/>
                <w:sz w:val="24"/>
                <w:szCs w:val="24"/>
              </w:rPr>
              <w:t>″，北纬23°</w:t>
            </w:r>
            <w:r>
              <w:rPr>
                <w:rFonts w:hint="eastAsia"/>
                <w:bCs/>
                <w:color w:val="auto"/>
                <w:sz w:val="24"/>
                <w:szCs w:val="24"/>
                <w:lang w:val="en-US" w:eastAsia="zh-CN"/>
              </w:rPr>
              <w:t>37</w:t>
            </w:r>
            <w:r>
              <w:rPr>
                <w:bCs/>
                <w:color w:val="auto"/>
                <w:sz w:val="24"/>
                <w:szCs w:val="24"/>
              </w:rPr>
              <w:t>′</w:t>
            </w:r>
            <w:r>
              <w:rPr>
                <w:rFonts w:hint="eastAsia"/>
                <w:bCs/>
                <w:color w:val="auto"/>
                <w:sz w:val="24"/>
                <w:szCs w:val="24"/>
                <w:lang w:val="en-US" w:eastAsia="zh-CN"/>
              </w:rPr>
              <w:t>17.2</w:t>
            </w:r>
            <w:r>
              <w:rPr>
                <w:bCs/>
                <w:color w:val="auto"/>
                <w:sz w:val="24"/>
                <w:szCs w:val="24"/>
              </w:rPr>
              <w:t>″</w:t>
            </w:r>
            <w:r>
              <w:rPr>
                <w:color w:val="auto"/>
                <w:sz w:val="24"/>
                <w:szCs w:val="24"/>
              </w:rPr>
              <w:t>，行政区属于</w:t>
            </w:r>
            <w:r>
              <w:rPr>
                <w:rFonts w:hint="eastAsia"/>
                <w:color w:val="auto"/>
                <w:sz w:val="24"/>
                <w:szCs w:val="24"/>
                <w:lang w:eastAsia="zh-CN"/>
              </w:rPr>
              <w:t>盘龙镇</w:t>
            </w:r>
            <w:r>
              <w:rPr>
                <w:color w:val="auto"/>
                <w:sz w:val="24"/>
                <w:szCs w:val="24"/>
              </w:rPr>
              <w:t>管辖。矿区与</w:t>
            </w:r>
            <w:r>
              <w:rPr>
                <w:rFonts w:hint="eastAsia"/>
                <w:color w:val="auto"/>
                <w:sz w:val="24"/>
                <w:szCs w:val="24"/>
                <w:lang w:eastAsia="zh-CN"/>
              </w:rPr>
              <w:t>芦柴冲入村道路</w:t>
            </w:r>
            <w:r>
              <w:rPr>
                <w:color w:val="auto"/>
                <w:sz w:val="24"/>
                <w:szCs w:val="24"/>
              </w:rPr>
              <w:t>相通，交通运输十分方便。矿区通电，移动通信网覆盖矿区，通信方便，基础设施条件良好，交通运输条件较为方便。项目位置与周边环境关系详见图3：项目与周边环境位置关系图。</w:t>
            </w:r>
          </w:p>
          <w:p>
            <w:pPr>
              <w:spacing w:line="360" w:lineRule="auto"/>
              <w:ind w:firstLine="482" w:firstLineChars="200"/>
              <w:rPr>
                <w:b/>
                <w:color w:val="auto"/>
                <w:sz w:val="24"/>
                <w:szCs w:val="24"/>
              </w:rPr>
            </w:pPr>
            <w:r>
              <w:rPr>
                <w:b/>
                <w:color w:val="auto"/>
                <w:sz w:val="24"/>
                <w:szCs w:val="24"/>
              </w:rPr>
              <w:t>九、劳动定员及工作制度</w:t>
            </w:r>
          </w:p>
          <w:p>
            <w:pPr>
              <w:spacing w:line="360" w:lineRule="auto"/>
              <w:ind w:firstLine="480" w:firstLineChars="200"/>
              <w:rPr>
                <w:color w:val="auto"/>
                <w:sz w:val="24"/>
                <w:szCs w:val="24"/>
              </w:rPr>
            </w:pPr>
            <w:r>
              <w:rPr>
                <w:rFonts w:hint="eastAsia"/>
                <w:color w:val="auto"/>
                <w:sz w:val="24"/>
                <w:szCs w:val="24"/>
                <w:lang w:eastAsia="zh-CN"/>
              </w:rPr>
              <w:t>原</w:t>
            </w:r>
            <w:r>
              <w:rPr>
                <w:color w:val="auto"/>
                <w:sz w:val="24"/>
                <w:szCs w:val="24"/>
              </w:rPr>
              <w:t>项目共有工作人员5人，其中管理人员1人，生产工人4人，年生产天数300d，实行8h白班工作制。</w:t>
            </w:r>
            <w:r>
              <w:rPr>
                <w:rFonts w:hint="eastAsia"/>
                <w:color w:val="auto"/>
                <w:sz w:val="24"/>
                <w:szCs w:val="24"/>
                <w:lang w:eastAsia="zh-CN"/>
              </w:rPr>
              <w:t>项目转型升级后工人人数增至</w:t>
            </w:r>
            <w:r>
              <w:rPr>
                <w:rFonts w:hint="eastAsia"/>
                <w:color w:val="auto"/>
                <w:sz w:val="24"/>
                <w:szCs w:val="24"/>
                <w:lang w:val="en-US" w:eastAsia="zh-CN"/>
              </w:rPr>
              <w:t>7人，管理人员1人，合计8人，</w:t>
            </w:r>
            <w:r>
              <w:rPr>
                <w:color w:val="auto"/>
                <w:sz w:val="24"/>
                <w:szCs w:val="24"/>
              </w:rPr>
              <w:t>年生产天数300d，实行8h白班工作制</w:t>
            </w:r>
            <w:r>
              <w:rPr>
                <w:rFonts w:hint="eastAsia"/>
                <w:color w:val="auto"/>
                <w:sz w:val="24"/>
                <w:szCs w:val="24"/>
                <w:lang w:eastAsia="zh-CN"/>
              </w:rPr>
              <w:t>。</w:t>
            </w:r>
          </w:p>
          <w:p>
            <w:pPr>
              <w:spacing w:line="360" w:lineRule="auto"/>
              <w:ind w:firstLine="482" w:firstLineChars="200"/>
              <w:rPr>
                <w:b/>
                <w:color w:val="auto"/>
                <w:sz w:val="24"/>
                <w:szCs w:val="24"/>
              </w:rPr>
            </w:pPr>
            <w:r>
              <w:rPr>
                <w:b/>
                <w:color w:val="auto"/>
                <w:sz w:val="24"/>
                <w:szCs w:val="24"/>
              </w:rPr>
              <w:t>十、投资规模</w:t>
            </w:r>
          </w:p>
          <w:p>
            <w:pPr>
              <w:spacing w:line="360" w:lineRule="auto"/>
              <w:ind w:firstLine="480" w:firstLineChars="200"/>
              <w:rPr>
                <w:color w:val="auto"/>
                <w:sz w:val="24"/>
                <w:szCs w:val="24"/>
              </w:rPr>
            </w:pPr>
            <w:r>
              <w:rPr>
                <w:color w:val="auto"/>
                <w:sz w:val="24"/>
                <w:szCs w:val="24"/>
              </w:rPr>
              <w:t>项目总投资为</w:t>
            </w:r>
            <w:r>
              <w:rPr>
                <w:rFonts w:hint="eastAsia"/>
                <w:color w:val="auto"/>
                <w:sz w:val="24"/>
                <w:szCs w:val="24"/>
                <w:lang w:val="en-US" w:eastAsia="zh-CN"/>
              </w:rPr>
              <w:t>6</w:t>
            </w:r>
            <w:r>
              <w:rPr>
                <w:rFonts w:hint="eastAsia"/>
                <w:color w:val="auto"/>
                <w:sz w:val="24"/>
                <w:szCs w:val="24"/>
              </w:rPr>
              <w:t>00.</w:t>
            </w:r>
            <w:r>
              <w:rPr>
                <w:color w:val="auto"/>
                <w:sz w:val="24"/>
                <w:szCs w:val="24"/>
              </w:rPr>
              <w:t>0万元。其中环保投资</w:t>
            </w:r>
            <w:r>
              <w:rPr>
                <w:rFonts w:hint="eastAsia"/>
                <w:color w:val="auto"/>
                <w:sz w:val="24"/>
                <w:szCs w:val="24"/>
                <w:lang w:val="en-US" w:eastAsia="zh-CN"/>
              </w:rPr>
              <w:t>17.2</w:t>
            </w:r>
            <w:r>
              <w:rPr>
                <w:color w:val="auto"/>
                <w:sz w:val="24"/>
                <w:szCs w:val="24"/>
              </w:rPr>
              <w:t>万元，占项目总投资的</w:t>
            </w:r>
            <w:r>
              <w:rPr>
                <w:rFonts w:hint="eastAsia"/>
                <w:color w:val="auto"/>
                <w:sz w:val="24"/>
                <w:szCs w:val="24"/>
                <w:lang w:val="en-US" w:eastAsia="zh-CN"/>
              </w:rPr>
              <w:t>2.87</w:t>
            </w:r>
            <w:r>
              <w:rPr>
                <w:color w:val="auto"/>
                <w:sz w:val="24"/>
                <w:szCs w:val="24"/>
              </w:rPr>
              <w:t>%，</w:t>
            </w:r>
            <w:r>
              <w:rPr>
                <w:rFonts w:hint="eastAsia"/>
                <w:color w:val="auto"/>
                <w:sz w:val="24"/>
                <w:szCs w:val="24"/>
                <w:lang w:eastAsia="zh-CN"/>
              </w:rPr>
              <w:t>原有设施投资</w:t>
            </w:r>
            <w:r>
              <w:rPr>
                <w:rFonts w:hint="eastAsia"/>
                <w:color w:val="auto"/>
                <w:sz w:val="24"/>
                <w:szCs w:val="24"/>
                <w:lang w:val="en-US" w:eastAsia="zh-CN"/>
              </w:rPr>
              <w:t>4.2万元，新增设施投资13.0万元，</w:t>
            </w:r>
            <w:r>
              <w:rPr>
                <w:color w:val="auto"/>
                <w:sz w:val="24"/>
                <w:szCs w:val="24"/>
              </w:rPr>
              <w:t>环保具体投资详见环保投资一览表1-</w:t>
            </w:r>
            <w:r>
              <w:rPr>
                <w:rFonts w:hint="eastAsia"/>
                <w:color w:val="auto"/>
                <w:sz w:val="24"/>
                <w:szCs w:val="24"/>
              </w:rPr>
              <w:t>6</w:t>
            </w:r>
            <w:r>
              <w:rPr>
                <w:color w:val="auto"/>
                <w:sz w:val="24"/>
                <w:szCs w:val="24"/>
              </w:rPr>
              <w:t>，环保设施具体点位详见：图1项目平面布置与环保设施布设图。</w:t>
            </w:r>
          </w:p>
          <w:tbl>
            <w:tblPr>
              <w:tblStyle w:val="17"/>
              <w:tblW w:w="8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814"/>
              <w:gridCol w:w="1035"/>
              <w:gridCol w:w="1740"/>
              <w:gridCol w:w="720"/>
              <w:gridCol w:w="735"/>
              <w:gridCol w:w="1125"/>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099" w:type="dxa"/>
                  <w:gridSpan w:val="8"/>
                  <w:tcBorders>
                    <w:top w:val="nil"/>
                    <w:left w:val="nil"/>
                    <w:bottom w:val="single" w:color="auto" w:sz="4" w:space="0"/>
                    <w:right w:val="nil"/>
                  </w:tcBorders>
                  <w:vAlign w:val="top"/>
                </w:tcPr>
                <w:p>
                  <w:pPr>
                    <w:jc w:val="center"/>
                    <w:rPr>
                      <w:color w:val="auto"/>
                      <w:sz w:val="21"/>
                      <w:szCs w:val="21"/>
                    </w:rPr>
                  </w:pPr>
                  <w:r>
                    <w:rPr>
                      <w:color w:val="auto"/>
                      <w:sz w:val="21"/>
                      <w:szCs w:val="21"/>
                    </w:rPr>
                    <w:t>表1-</w:t>
                  </w:r>
                  <w:r>
                    <w:rPr>
                      <w:rFonts w:hint="eastAsia"/>
                      <w:color w:val="auto"/>
                      <w:sz w:val="21"/>
                      <w:szCs w:val="21"/>
                    </w:rPr>
                    <w:t>6</w:t>
                  </w:r>
                  <w:r>
                    <w:rPr>
                      <w:color w:val="auto"/>
                      <w:sz w:val="21"/>
                      <w:szCs w:val="21"/>
                    </w:rPr>
                    <w:t>环保投资一览表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1" w:type="dxa"/>
                  <w:tcBorders>
                    <w:top w:val="single" w:color="auto" w:sz="4" w:space="0"/>
                  </w:tcBorders>
                  <w:vAlign w:val="center"/>
                </w:tcPr>
                <w:p>
                  <w:pPr>
                    <w:jc w:val="center"/>
                    <w:rPr>
                      <w:color w:val="auto"/>
                      <w:sz w:val="21"/>
                      <w:szCs w:val="21"/>
                    </w:rPr>
                  </w:pPr>
                  <w:r>
                    <w:rPr>
                      <w:color w:val="auto"/>
                      <w:sz w:val="21"/>
                      <w:szCs w:val="21"/>
                    </w:rPr>
                    <w:t>序 号</w:t>
                  </w:r>
                </w:p>
              </w:tc>
              <w:tc>
                <w:tcPr>
                  <w:tcW w:w="3589" w:type="dxa"/>
                  <w:gridSpan w:val="3"/>
                  <w:tcBorders>
                    <w:top w:val="single" w:color="auto" w:sz="4" w:space="0"/>
                  </w:tcBorders>
                  <w:vAlign w:val="center"/>
                </w:tcPr>
                <w:p>
                  <w:pPr>
                    <w:jc w:val="center"/>
                    <w:rPr>
                      <w:color w:val="auto"/>
                      <w:sz w:val="21"/>
                      <w:szCs w:val="21"/>
                    </w:rPr>
                  </w:pPr>
                  <w:r>
                    <w:rPr>
                      <w:color w:val="auto"/>
                      <w:sz w:val="21"/>
                      <w:szCs w:val="21"/>
                    </w:rPr>
                    <w:t>内 容</w:t>
                  </w:r>
                </w:p>
              </w:tc>
              <w:tc>
                <w:tcPr>
                  <w:tcW w:w="720" w:type="dxa"/>
                  <w:tcBorders>
                    <w:top w:val="single" w:color="auto" w:sz="4" w:space="0"/>
                  </w:tcBorders>
                  <w:vAlign w:val="center"/>
                </w:tcPr>
                <w:p>
                  <w:pPr>
                    <w:jc w:val="center"/>
                    <w:rPr>
                      <w:color w:val="auto"/>
                      <w:sz w:val="21"/>
                      <w:szCs w:val="21"/>
                    </w:rPr>
                  </w:pPr>
                  <w:r>
                    <w:rPr>
                      <w:color w:val="auto"/>
                      <w:sz w:val="21"/>
                      <w:szCs w:val="21"/>
                    </w:rPr>
                    <w:t>单 位</w:t>
                  </w:r>
                </w:p>
              </w:tc>
              <w:tc>
                <w:tcPr>
                  <w:tcW w:w="735" w:type="dxa"/>
                  <w:tcBorders>
                    <w:top w:val="single" w:color="auto" w:sz="4" w:space="0"/>
                  </w:tcBorders>
                  <w:vAlign w:val="center"/>
                </w:tcPr>
                <w:p>
                  <w:pPr>
                    <w:jc w:val="center"/>
                    <w:rPr>
                      <w:color w:val="auto"/>
                      <w:sz w:val="21"/>
                      <w:szCs w:val="21"/>
                    </w:rPr>
                  </w:pPr>
                  <w:r>
                    <w:rPr>
                      <w:color w:val="auto"/>
                      <w:sz w:val="21"/>
                      <w:szCs w:val="21"/>
                    </w:rPr>
                    <w:t>数 量</w:t>
                  </w:r>
                </w:p>
              </w:tc>
              <w:tc>
                <w:tcPr>
                  <w:tcW w:w="1125" w:type="dxa"/>
                  <w:tcBorders>
                    <w:top w:val="single" w:color="auto" w:sz="4" w:space="0"/>
                  </w:tcBorders>
                  <w:vAlign w:val="center"/>
                </w:tcPr>
                <w:p>
                  <w:pPr>
                    <w:jc w:val="center"/>
                    <w:rPr>
                      <w:color w:val="auto"/>
                      <w:sz w:val="21"/>
                      <w:szCs w:val="21"/>
                    </w:rPr>
                  </w:pPr>
                  <w:r>
                    <w:rPr>
                      <w:color w:val="auto"/>
                      <w:sz w:val="21"/>
                      <w:szCs w:val="21"/>
                    </w:rPr>
                    <w:t>投资额</w:t>
                  </w:r>
                </w:p>
                <w:p>
                  <w:pPr>
                    <w:jc w:val="center"/>
                    <w:rPr>
                      <w:color w:val="auto"/>
                      <w:sz w:val="21"/>
                      <w:szCs w:val="21"/>
                    </w:rPr>
                  </w:pPr>
                  <w:r>
                    <w:rPr>
                      <w:color w:val="auto"/>
                      <w:sz w:val="21"/>
                      <w:szCs w:val="21"/>
                    </w:rPr>
                    <w:t>(万元)</w:t>
                  </w:r>
                </w:p>
              </w:tc>
              <w:tc>
                <w:tcPr>
                  <w:tcW w:w="1259" w:type="dxa"/>
                  <w:tcBorders>
                    <w:top w:val="single" w:color="auto" w:sz="4" w:space="0"/>
                  </w:tcBorders>
                  <w:vAlign w:val="center"/>
                </w:tcPr>
                <w:p>
                  <w:pPr>
                    <w:jc w:val="center"/>
                    <w:rPr>
                      <w:color w:val="auto"/>
                      <w:sz w:val="21"/>
                      <w:szCs w:val="21"/>
                    </w:rPr>
                  </w:pPr>
                  <w:r>
                    <w:rPr>
                      <w:color w:val="auto"/>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1" w:type="dxa"/>
                  <w:tcBorders>
                    <w:top w:val="single" w:color="auto" w:sz="4" w:space="0"/>
                  </w:tcBorders>
                  <w:vAlign w:val="center"/>
                </w:tcPr>
                <w:p>
                  <w:pPr>
                    <w:jc w:val="center"/>
                    <w:rPr>
                      <w:color w:val="auto"/>
                      <w:sz w:val="21"/>
                      <w:szCs w:val="21"/>
                    </w:rPr>
                  </w:pPr>
                  <w:r>
                    <w:rPr>
                      <w:color w:val="auto"/>
                      <w:sz w:val="21"/>
                      <w:szCs w:val="21"/>
                    </w:rPr>
                    <w:t>1</w:t>
                  </w:r>
                </w:p>
              </w:tc>
              <w:tc>
                <w:tcPr>
                  <w:tcW w:w="814" w:type="dxa"/>
                  <w:vMerge w:val="restart"/>
                  <w:tcBorders>
                    <w:top w:val="single" w:color="auto" w:sz="4" w:space="0"/>
                  </w:tcBorders>
                  <w:vAlign w:val="center"/>
                </w:tcPr>
                <w:p>
                  <w:pPr>
                    <w:jc w:val="center"/>
                    <w:rPr>
                      <w:rFonts w:hint="eastAsia" w:eastAsia="宋体"/>
                      <w:color w:val="auto"/>
                      <w:sz w:val="21"/>
                      <w:szCs w:val="21"/>
                      <w:lang w:eastAsia="zh-CN"/>
                    </w:rPr>
                  </w:pPr>
                  <w:r>
                    <w:rPr>
                      <w:rFonts w:hint="eastAsia" w:eastAsia="宋体"/>
                      <w:color w:val="auto"/>
                      <w:sz w:val="21"/>
                      <w:szCs w:val="21"/>
                      <w:lang w:eastAsia="zh-CN"/>
                    </w:rPr>
                    <w:t>原有</w:t>
                  </w:r>
                </w:p>
              </w:tc>
              <w:tc>
                <w:tcPr>
                  <w:tcW w:w="1035" w:type="dxa"/>
                  <w:tcBorders>
                    <w:top w:val="single" w:color="auto" w:sz="4" w:space="0"/>
                  </w:tcBorders>
                  <w:vAlign w:val="center"/>
                </w:tcPr>
                <w:p>
                  <w:pPr>
                    <w:jc w:val="center"/>
                    <w:rPr>
                      <w:rFonts w:hint="eastAsia" w:eastAsia="宋体"/>
                      <w:color w:val="auto"/>
                      <w:sz w:val="21"/>
                      <w:szCs w:val="21"/>
                      <w:lang w:val="en-US" w:eastAsia="zh-CN"/>
                    </w:rPr>
                  </w:pPr>
                  <w:r>
                    <w:rPr>
                      <w:rFonts w:hint="eastAsia"/>
                      <w:color w:val="auto"/>
                      <w:sz w:val="21"/>
                      <w:szCs w:val="21"/>
                      <w:lang w:val="en-US" w:eastAsia="zh-CN"/>
                    </w:rPr>
                    <w:t>废水</w:t>
                  </w:r>
                </w:p>
              </w:tc>
              <w:tc>
                <w:tcPr>
                  <w:tcW w:w="1740" w:type="dxa"/>
                  <w:tcBorders>
                    <w:top w:val="single" w:color="auto" w:sz="4" w:space="0"/>
                  </w:tcBorders>
                  <w:vAlign w:val="center"/>
                </w:tcPr>
                <w:p>
                  <w:pPr>
                    <w:jc w:val="center"/>
                    <w:rPr>
                      <w:color w:val="auto"/>
                      <w:sz w:val="21"/>
                      <w:szCs w:val="21"/>
                    </w:rPr>
                  </w:pPr>
                  <w:r>
                    <w:rPr>
                      <w:color w:val="auto"/>
                      <w:sz w:val="21"/>
                      <w:szCs w:val="21"/>
                    </w:rPr>
                    <w:t>旱厕</w:t>
                  </w:r>
                  <w:r>
                    <w:rPr>
                      <w:rFonts w:hint="eastAsia"/>
                      <w:color w:val="auto"/>
                      <w:sz w:val="21"/>
                      <w:szCs w:val="21"/>
                    </w:rPr>
                    <w:t>（带粪便收集池）</w:t>
                  </w:r>
                </w:p>
              </w:tc>
              <w:tc>
                <w:tcPr>
                  <w:tcW w:w="720" w:type="dxa"/>
                  <w:tcBorders>
                    <w:top w:val="single" w:color="auto" w:sz="4" w:space="0"/>
                  </w:tcBorders>
                  <w:vAlign w:val="center"/>
                </w:tcPr>
                <w:p>
                  <w:pPr>
                    <w:jc w:val="center"/>
                    <w:rPr>
                      <w:color w:val="auto"/>
                      <w:sz w:val="21"/>
                      <w:szCs w:val="21"/>
                    </w:rPr>
                  </w:pPr>
                  <w:r>
                    <w:rPr>
                      <w:color w:val="auto"/>
                      <w:sz w:val="21"/>
                      <w:szCs w:val="21"/>
                    </w:rPr>
                    <w:t>m</w:t>
                  </w:r>
                  <w:r>
                    <w:rPr>
                      <w:color w:val="auto"/>
                      <w:sz w:val="21"/>
                      <w:szCs w:val="21"/>
                      <w:vertAlign w:val="superscript"/>
                    </w:rPr>
                    <w:t>3</w:t>
                  </w:r>
                </w:p>
              </w:tc>
              <w:tc>
                <w:tcPr>
                  <w:tcW w:w="735" w:type="dxa"/>
                  <w:tcBorders>
                    <w:top w:val="single" w:color="auto" w:sz="4" w:space="0"/>
                  </w:tcBorders>
                  <w:vAlign w:val="center"/>
                </w:tcPr>
                <w:p>
                  <w:pPr>
                    <w:jc w:val="center"/>
                    <w:rPr>
                      <w:color w:val="auto"/>
                      <w:sz w:val="21"/>
                      <w:szCs w:val="21"/>
                    </w:rPr>
                  </w:pPr>
                </w:p>
              </w:tc>
              <w:tc>
                <w:tcPr>
                  <w:tcW w:w="1125" w:type="dxa"/>
                  <w:tcBorders>
                    <w:top w:val="single" w:color="auto" w:sz="4" w:space="0"/>
                  </w:tcBorders>
                  <w:vAlign w:val="center"/>
                </w:tcPr>
                <w:p>
                  <w:pPr>
                    <w:jc w:val="center"/>
                    <w:rPr>
                      <w:rFonts w:hint="eastAsia" w:eastAsia="宋体"/>
                      <w:color w:val="auto"/>
                      <w:sz w:val="21"/>
                      <w:szCs w:val="21"/>
                      <w:lang w:eastAsia="zh-CN"/>
                    </w:rPr>
                  </w:pPr>
                  <w:r>
                    <w:rPr>
                      <w:rFonts w:hint="eastAsia"/>
                      <w:color w:val="auto"/>
                      <w:sz w:val="21"/>
                      <w:szCs w:val="21"/>
                      <w:lang w:val="en-US" w:eastAsia="zh-CN"/>
                    </w:rPr>
                    <w:t>0.5</w:t>
                  </w:r>
                </w:p>
              </w:tc>
              <w:tc>
                <w:tcPr>
                  <w:tcW w:w="1259" w:type="dxa"/>
                  <w:tcBorders>
                    <w:top w:val="single" w:color="auto" w:sz="4" w:space="0"/>
                  </w:tcBorders>
                  <w:vAlign w:val="center"/>
                </w:tcPr>
                <w:p>
                  <w:pPr>
                    <w:jc w:val="center"/>
                    <w:rPr>
                      <w:rFonts w:hint="eastAsia" w:eastAsia="宋体"/>
                      <w:color w:val="auto"/>
                      <w:sz w:val="21"/>
                      <w:szCs w:val="21"/>
                      <w:lang w:eastAsia="zh-CN"/>
                    </w:rPr>
                  </w:pPr>
                  <w:r>
                    <w:rPr>
                      <w:rFonts w:hint="eastAsia"/>
                      <w:color w:val="auto"/>
                      <w:sz w:val="21"/>
                      <w:szCs w:val="21"/>
                      <w:lang w:eastAsia="zh-CN"/>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71" w:type="dxa"/>
                  <w:vAlign w:val="center"/>
                </w:tcPr>
                <w:p>
                  <w:pPr>
                    <w:jc w:val="center"/>
                    <w:rPr>
                      <w:color w:val="auto"/>
                      <w:sz w:val="21"/>
                      <w:szCs w:val="21"/>
                    </w:rPr>
                  </w:pPr>
                  <w:r>
                    <w:rPr>
                      <w:color w:val="auto"/>
                      <w:sz w:val="21"/>
                      <w:szCs w:val="21"/>
                    </w:rPr>
                    <w:t>2</w:t>
                  </w:r>
                </w:p>
              </w:tc>
              <w:tc>
                <w:tcPr>
                  <w:tcW w:w="814" w:type="dxa"/>
                  <w:vMerge w:val="continue"/>
                  <w:vAlign w:val="center"/>
                </w:tcPr>
                <w:p>
                  <w:pPr>
                    <w:jc w:val="center"/>
                    <w:rPr>
                      <w:color w:val="auto"/>
                      <w:sz w:val="21"/>
                      <w:szCs w:val="21"/>
                    </w:rPr>
                  </w:pPr>
                </w:p>
              </w:tc>
              <w:tc>
                <w:tcPr>
                  <w:tcW w:w="1035" w:type="dxa"/>
                  <w:vMerge w:val="restart"/>
                  <w:vAlign w:val="center"/>
                </w:tcPr>
                <w:p>
                  <w:pPr>
                    <w:jc w:val="center"/>
                    <w:rPr>
                      <w:color w:val="auto"/>
                      <w:sz w:val="21"/>
                      <w:szCs w:val="21"/>
                    </w:rPr>
                  </w:pPr>
                  <w:r>
                    <w:rPr>
                      <w:rFonts w:hint="eastAsia"/>
                      <w:color w:val="auto"/>
                      <w:sz w:val="21"/>
                      <w:szCs w:val="21"/>
                      <w:lang w:eastAsia="zh-CN"/>
                    </w:rPr>
                    <w:t>水土保持</w:t>
                  </w:r>
                </w:p>
              </w:tc>
              <w:tc>
                <w:tcPr>
                  <w:tcW w:w="1740" w:type="dxa"/>
                  <w:vAlign w:val="center"/>
                </w:tcPr>
                <w:p>
                  <w:pPr>
                    <w:jc w:val="center"/>
                    <w:rPr>
                      <w:color w:val="auto"/>
                      <w:sz w:val="21"/>
                      <w:szCs w:val="21"/>
                    </w:rPr>
                  </w:pPr>
                  <w:r>
                    <w:rPr>
                      <w:color w:val="auto"/>
                      <w:sz w:val="21"/>
                      <w:szCs w:val="21"/>
                    </w:rPr>
                    <w:t>排水沟</w:t>
                  </w:r>
                </w:p>
              </w:tc>
              <w:tc>
                <w:tcPr>
                  <w:tcW w:w="720" w:type="dxa"/>
                  <w:vAlign w:val="center"/>
                </w:tcPr>
                <w:p>
                  <w:pPr>
                    <w:jc w:val="center"/>
                    <w:rPr>
                      <w:color w:val="auto"/>
                      <w:sz w:val="21"/>
                      <w:szCs w:val="21"/>
                    </w:rPr>
                  </w:pPr>
                  <w:r>
                    <w:rPr>
                      <w:color w:val="auto"/>
                      <w:sz w:val="21"/>
                      <w:szCs w:val="21"/>
                    </w:rPr>
                    <w:t>m</w:t>
                  </w:r>
                </w:p>
              </w:tc>
              <w:tc>
                <w:tcPr>
                  <w:tcW w:w="735" w:type="dxa"/>
                  <w:vAlign w:val="center"/>
                </w:tcPr>
                <w:p>
                  <w:pPr>
                    <w:jc w:val="center"/>
                    <w:rPr>
                      <w:color w:val="auto"/>
                      <w:sz w:val="21"/>
                      <w:szCs w:val="21"/>
                    </w:rPr>
                  </w:pPr>
                </w:p>
              </w:tc>
              <w:tc>
                <w:tcPr>
                  <w:tcW w:w="1125" w:type="dxa"/>
                  <w:vAlign w:val="center"/>
                </w:tcPr>
                <w:p>
                  <w:pPr>
                    <w:jc w:val="center"/>
                    <w:rPr>
                      <w:rFonts w:hint="eastAsia"/>
                      <w:color w:val="auto"/>
                      <w:sz w:val="21"/>
                      <w:szCs w:val="21"/>
                    </w:rPr>
                  </w:pPr>
                  <w:r>
                    <w:rPr>
                      <w:rFonts w:hint="eastAsia"/>
                      <w:color w:val="auto"/>
                      <w:sz w:val="21"/>
                      <w:szCs w:val="21"/>
                    </w:rPr>
                    <w:t>0.</w:t>
                  </w:r>
                  <w:r>
                    <w:rPr>
                      <w:rFonts w:hint="eastAsia"/>
                      <w:color w:val="auto"/>
                      <w:sz w:val="21"/>
                      <w:szCs w:val="21"/>
                      <w:lang w:val="en-US" w:eastAsia="zh-CN"/>
                    </w:rPr>
                    <w:t>4</w:t>
                  </w:r>
                </w:p>
              </w:tc>
              <w:tc>
                <w:tcPr>
                  <w:tcW w:w="1259" w:type="dxa"/>
                  <w:vAlign w:val="center"/>
                </w:tcPr>
                <w:p>
                  <w:pPr>
                    <w:jc w:val="center"/>
                    <w:rPr>
                      <w:rFonts w:hint="eastAsia" w:eastAsia="宋体"/>
                      <w:color w:val="auto"/>
                      <w:sz w:val="21"/>
                      <w:szCs w:val="21"/>
                      <w:lang w:eastAsia="zh-CN"/>
                    </w:rPr>
                  </w:pPr>
                  <w:r>
                    <w:rPr>
                      <w:rFonts w:hint="eastAsia"/>
                      <w:color w:val="auto"/>
                      <w:sz w:val="21"/>
                      <w:szCs w:val="21"/>
                      <w:lang w:eastAsia="zh-CN"/>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1" w:type="dxa"/>
                  <w:vAlign w:val="center"/>
                </w:tcPr>
                <w:p>
                  <w:pPr>
                    <w:jc w:val="center"/>
                    <w:rPr>
                      <w:color w:val="auto"/>
                      <w:sz w:val="21"/>
                      <w:szCs w:val="21"/>
                    </w:rPr>
                  </w:pPr>
                  <w:r>
                    <w:rPr>
                      <w:color w:val="auto"/>
                      <w:sz w:val="21"/>
                      <w:szCs w:val="21"/>
                    </w:rPr>
                    <w:t>3</w:t>
                  </w:r>
                </w:p>
              </w:tc>
              <w:tc>
                <w:tcPr>
                  <w:tcW w:w="814" w:type="dxa"/>
                  <w:vMerge w:val="continue"/>
                  <w:vAlign w:val="center"/>
                </w:tcPr>
                <w:p>
                  <w:pPr>
                    <w:jc w:val="center"/>
                    <w:rPr>
                      <w:color w:val="auto"/>
                      <w:sz w:val="21"/>
                      <w:szCs w:val="21"/>
                    </w:rPr>
                  </w:pPr>
                </w:p>
              </w:tc>
              <w:tc>
                <w:tcPr>
                  <w:tcW w:w="1035" w:type="dxa"/>
                  <w:vMerge w:val="continue"/>
                  <w:vAlign w:val="center"/>
                </w:tcPr>
                <w:p>
                  <w:pPr>
                    <w:jc w:val="center"/>
                    <w:rPr>
                      <w:color w:val="auto"/>
                      <w:sz w:val="21"/>
                      <w:szCs w:val="21"/>
                    </w:rPr>
                  </w:pPr>
                </w:p>
              </w:tc>
              <w:tc>
                <w:tcPr>
                  <w:tcW w:w="1740" w:type="dxa"/>
                  <w:vAlign w:val="center"/>
                </w:tcPr>
                <w:p>
                  <w:pPr>
                    <w:jc w:val="center"/>
                    <w:rPr>
                      <w:color w:val="auto"/>
                      <w:sz w:val="21"/>
                      <w:szCs w:val="21"/>
                    </w:rPr>
                  </w:pPr>
                  <w:r>
                    <w:rPr>
                      <w:color w:val="auto"/>
                      <w:sz w:val="21"/>
                      <w:szCs w:val="21"/>
                    </w:rPr>
                    <w:t>截洪沟</w:t>
                  </w:r>
                </w:p>
              </w:tc>
              <w:tc>
                <w:tcPr>
                  <w:tcW w:w="720" w:type="dxa"/>
                  <w:vAlign w:val="center"/>
                </w:tcPr>
                <w:p>
                  <w:pPr>
                    <w:jc w:val="center"/>
                    <w:rPr>
                      <w:color w:val="auto"/>
                      <w:sz w:val="21"/>
                      <w:szCs w:val="21"/>
                    </w:rPr>
                  </w:pPr>
                  <w:r>
                    <w:rPr>
                      <w:color w:val="auto"/>
                      <w:sz w:val="21"/>
                      <w:szCs w:val="21"/>
                    </w:rPr>
                    <w:t>m</w:t>
                  </w:r>
                </w:p>
              </w:tc>
              <w:tc>
                <w:tcPr>
                  <w:tcW w:w="735" w:type="dxa"/>
                  <w:vAlign w:val="center"/>
                </w:tcPr>
                <w:p>
                  <w:pPr>
                    <w:jc w:val="center"/>
                    <w:rPr>
                      <w:color w:val="auto"/>
                      <w:sz w:val="21"/>
                      <w:szCs w:val="21"/>
                    </w:rPr>
                  </w:pPr>
                </w:p>
              </w:tc>
              <w:tc>
                <w:tcPr>
                  <w:tcW w:w="1125" w:type="dxa"/>
                  <w:vAlign w:val="center"/>
                </w:tcPr>
                <w:p>
                  <w:pPr>
                    <w:jc w:val="center"/>
                    <w:rPr>
                      <w:rFonts w:hint="eastAsia"/>
                      <w:color w:val="auto"/>
                      <w:sz w:val="21"/>
                      <w:szCs w:val="21"/>
                    </w:rPr>
                  </w:pPr>
                  <w:r>
                    <w:rPr>
                      <w:rFonts w:hint="eastAsia"/>
                      <w:color w:val="auto"/>
                      <w:sz w:val="21"/>
                      <w:szCs w:val="21"/>
                    </w:rPr>
                    <w:t>0.</w:t>
                  </w:r>
                  <w:r>
                    <w:rPr>
                      <w:rFonts w:hint="eastAsia"/>
                      <w:color w:val="auto"/>
                      <w:sz w:val="21"/>
                      <w:szCs w:val="21"/>
                      <w:lang w:val="en-US" w:eastAsia="zh-CN"/>
                    </w:rPr>
                    <w:t>4</w:t>
                  </w:r>
                </w:p>
              </w:tc>
              <w:tc>
                <w:tcPr>
                  <w:tcW w:w="1259" w:type="dxa"/>
                  <w:vAlign w:val="center"/>
                </w:tcPr>
                <w:p>
                  <w:pPr>
                    <w:jc w:val="center"/>
                    <w:rPr>
                      <w:color w:val="auto"/>
                      <w:sz w:val="21"/>
                      <w:szCs w:val="21"/>
                    </w:rPr>
                  </w:pPr>
                  <w:r>
                    <w:rPr>
                      <w:rFonts w:hint="eastAsia"/>
                      <w:color w:val="auto"/>
                      <w:sz w:val="21"/>
                      <w:szCs w:val="21"/>
                      <w:lang w:eastAsia="zh-CN"/>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1" w:type="dxa"/>
                  <w:vAlign w:val="center"/>
                </w:tcPr>
                <w:p>
                  <w:pPr>
                    <w:jc w:val="center"/>
                    <w:rPr>
                      <w:color w:val="auto"/>
                      <w:sz w:val="21"/>
                      <w:szCs w:val="21"/>
                    </w:rPr>
                  </w:pPr>
                  <w:r>
                    <w:rPr>
                      <w:color w:val="auto"/>
                      <w:sz w:val="21"/>
                      <w:szCs w:val="21"/>
                    </w:rPr>
                    <w:t>4</w:t>
                  </w:r>
                </w:p>
              </w:tc>
              <w:tc>
                <w:tcPr>
                  <w:tcW w:w="814" w:type="dxa"/>
                  <w:vMerge w:val="continue"/>
                  <w:vAlign w:val="center"/>
                </w:tcPr>
                <w:p>
                  <w:pPr>
                    <w:jc w:val="center"/>
                    <w:rPr>
                      <w:rFonts w:hint="eastAsia" w:eastAsia="宋体"/>
                      <w:color w:val="auto"/>
                      <w:sz w:val="21"/>
                      <w:szCs w:val="21"/>
                      <w:lang w:eastAsia="zh-CN"/>
                    </w:rPr>
                  </w:pPr>
                </w:p>
              </w:tc>
              <w:tc>
                <w:tcPr>
                  <w:tcW w:w="1035" w:type="dxa"/>
                  <w:vMerge w:val="restart"/>
                  <w:vAlign w:val="center"/>
                </w:tcPr>
                <w:p>
                  <w:pPr>
                    <w:jc w:val="center"/>
                    <w:rPr>
                      <w:rFonts w:hint="eastAsia" w:eastAsia="宋体"/>
                      <w:color w:val="auto"/>
                      <w:sz w:val="21"/>
                      <w:szCs w:val="21"/>
                      <w:lang w:eastAsia="zh-CN"/>
                    </w:rPr>
                  </w:pPr>
                  <w:r>
                    <w:rPr>
                      <w:rFonts w:hint="eastAsia" w:eastAsia="宋体"/>
                      <w:color w:val="auto"/>
                      <w:sz w:val="21"/>
                      <w:szCs w:val="21"/>
                      <w:lang w:eastAsia="zh-CN"/>
                    </w:rPr>
                    <w:t>粉尘</w:t>
                  </w:r>
                </w:p>
              </w:tc>
              <w:tc>
                <w:tcPr>
                  <w:tcW w:w="1740" w:type="dxa"/>
                  <w:vAlign w:val="center"/>
                </w:tcPr>
                <w:p>
                  <w:pPr>
                    <w:jc w:val="center"/>
                    <w:rPr>
                      <w:rFonts w:hint="eastAsia" w:eastAsia="宋体"/>
                      <w:color w:val="auto"/>
                      <w:sz w:val="21"/>
                      <w:szCs w:val="21"/>
                      <w:lang w:eastAsia="zh-CN"/>
                    </w:rPr>
                  </w:pPr>
                  <w:r>
                    <w:rPr>
                      <w:color w:val="auto"/>
                      <w:sz w:val="21"/>
                      <w:szCs w:val="21"/>
                    </w:rPr>
                    <w:t>堆场帆布、场区道路石子化等</w:t>
                  </w:r>
                </w:p>
              </w:tc>
              <w:tc>
                <w:tcPr>
                  <w:tcW w:w="720" w:type="dxa"/>
                  <w:vAlign w:val="center"/>
                </w:tcPr>
                <w:p>
                  <w:pPr>
                    <w:jc w:val="center"/>
                    <w:rPr>
                      <w:color w:val="auto"/>
                      <w:sz w:val="21"/>
                      <w:szCs w:val="21"/>
                    </w:rPr>
                  </w:pPr>
                </w:p>
              </w:tc>
              <w:tc>
                <w:tcPr>
                  <w:tcW w:w="735" w:type="dxa"/>
                  <w:vAlign w:val="center"/>
                </w:tcPr>
                <w:p>
                  <w:pPr>
                    <w:jc w:val="center"/>
                    <w:rPr>
                      <w:color w:val="auto"/>
                      <w:sz w:val="21"/>
                      <w:szCs w:val="21"/>
                    </w:rPr>
                  </w:pPr>
                </w:p>
              </w:tc>
              <w:tc>
                <w:tcPr>
                  <w:tcW w:w="1125" w:type="dxa"/>
                  <w:vAlign w:val="center"/>
                </w:tcPr>
                <w:p>
                  <w:pPr>
                    <w:jc w:val="center"/>
                    <w:rPr>
                      <w:rFonts w:hint="eastAsia" w:eastAsia="宋体"/>
                      <w:color w:val="auto"/>
                      <w:sz w:val="21"/>
                      <w:szCs w:val="21"/>
                      <w:lang w:val="en-US" w:eastAsia="zh-CN"/>
                    </w:rPr>
                  </w:pPr>
                  <w:r>
                    <w:rPr>
                      <w:rFonts w:hint="eastAsia" w:eastAsia="宋体"/>
                      <w:color w:val="auto"/>
                      <w:sz w:val="21"/>
                      <w:szCs w:val="21"/>
                      <w:lang w:val="en-US" w:eastAsia="zh-CN"/>
                    </w:rPr>
                    <w:t>2.0</w:t>
                  </w:r>
                </w:p>
              </w:tc>
              <w:tc>
                <w:tcPr>
                  <w:tcW w:w="1259" w:type="dxa"/>
                  <w:vAlign w:val="center"/>
                </w:tcPr>
                <w:p>
                  <w:pPr>
                    <w:jc w:val="center"/>
                    <w:rPr>
                      <w:rFonts w:hint="eastAsia"/>
                      <w:color w:val="auto"/>
                      <w:sz w:val="21"/>
                      <w:szCs w:val="21"/>
                      <w:lang w:eastAsia="zh-CN"/>
                    </w:rPr>
                  </w:pPr>
                  <w:r>
                    <w:rPr>
                      <w:rFonts w:hint="eastAsia"/>
                      <w:color w:val="auto"/>
                      <w:sz w:val="21"/>
                      <w:szCs w:val="21"/>
                      <w:lang w:eastAsia="zh-CN"/>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1" w:type="dxa"/>
                  <w:vAlign w:val="center"/>
                </w:tcPr>
                <w:p>
                  <w:pPr>
                    <w:jc w:val="center"/>
                    <w:rPr>
                      <w:color w:val="auto"/>
                      <w:sz w:val="21"/>
                      <w:szCs w:val="21"/>
                    </w:rPr>
                  </w:pPr>
                  <w:r>
                    <w:rPr>
                      <w:color w:val="auto"/>
                      <w:sz w:val="21"/>
                      <w:szCs w:val="21"/>
                    </w:rPr>
                    <w:t>5</w:t>
                  </w:r>
                </w:p>
              </w:tc>
              <w:tc>
                <w:tcPr>
                  <w:tcW w:w="814" w:type="dxa"/>
                  <w:vMerge w:val="continue"/>
                  <w:vAlign w:val="center"/>
                </w:tcPr>
                <w:p>
                  <w:pPr>
                    <w:jc w:val="center"/>
                    <w:rPr>
                      <w:color w:val="auto"/>
                      <w:sz w:val="21"/>
                      <w:szCs w:val="21"/>
                    </w:rPr>
                  </w:pPr>
                </w:p>
              </w:tc>
              <w:tc>
                <w:tcPr>
                  <w:tcW w:w="1035" w:type="dxa"/>
                  <w:vMerge w:val="continue"/>
                  <w:vAlign w:val="center"/>
                </w:tcPr>
                <w:p>
                  <w:pPr>
                    <w:jc w:val="center"/>
                    <w:rPr>
                      <w:color w:val="auto"/>
                      <w:sz w:val="21"/>
                      <w:szCs w:val="21"/>
                    </w:rPr>
                  </w:pPr>
                </w:p>
              </w:tc>
              <w:tc>
                <w:tcPr>
                  <w:tcW w:w="1740" w:type="dxa"/>
                  <w:vAlign w:val="center"/>
                </w:tcPr>
                <w:p>
                  <w:pPr>
                    <w:jc w:val="center"/>
                    <w:rPr>
                      <w:color w:val="auto"/>
                      <w:sz w:val="21"/>
                      <w:szCs w:val="21"/>
                    </w:rPr>
                  </w:pPr>
                  <w:r>
                    <w:rPr>
                      <w:color w:val="auto"/>
                      <w:sz w:val="21"/>
                      <w:szCs w:val="21"/>
                    </w:rPr>
                    <w:t>喷雾洒水装置及配套水箱</w:t>
                  </w:r>
                </w:p>
              </w:tc>
              <w:tc>
                <w:tcPr>
                  <w:tcW w:w="720" w:type="dxa"/>
                  <w:vAlign w:val="center"/>
                </w:tcPr>
                <w:p>
                  <w:pPr>
                    <w:jc w:val="center"/>
                    <w:rPr>
                      <w:color w:val="auto"/>
                      <w:sz w:val="21"/>
                      <w:szCs w:val="21"/>
                    </w:rPr>
                  </w:pPr>
                  <w:r>
                    <w:rPr>
                      <w:color w:val="auto"/>
                      <w:sz w:val="21"/>
                      <w:szCs w:val="21"/>
                    </w:rPr>
                    <w:t>套</w:t>
                  </w:r>
                </w:p>
              </w:tc>
              <w:tc>
                <w:tcPr>
                  <w:tcW w:w="735" w:type="dxa"/>
                  <w:vAlign w:val="center"/>
                </w:tcPr>
                <w:p>
                  <w:pPr>
                    <w:jc w:val="center"/>
                    <w:rPr>
                      <w:color w:val="auto"/>
                      <w:sz w:val="21"/>
                      <w:szCs w:val="21"/>
                    </w:rPr>
                  </w:pPr>
                  <w:r>
                    <w:rPr>
                      <w:color w:val="auto"/>
                      <w:sz w:val="21"/>
                      <w:szCs w:val="21"/>
                    </w:rPr>
                    <w:t>1</w:t>
                  </w:r>
                </w:p>
              </w:tc>
              <w:tc>
                <w:tcPr>
                  <w:tcW w:w="1125" w:type="dxa"/>
                  <w:vAlign w:val="center"/>
                </w:tcPr>
                <w:p>
                  <w:pPr>
                    <w:jc w:val="center"/>
                    <w:rPr>
                      <w:rFonts w:hint="eastAsia" w:eastAsia="宋体"/>
                      <w:color w:val="auto"/>
                      <w:sz w:val="21"/>
                      <w:szCs w:val="21"/>
                      <w:lang w:eastAsia="zh-CN"/>
                    </w:rPr>
                  </w:pPr>
                  <w:r>
                    <w:rPr>
                      <w:rFonts w:hint="eastAsia"/>
                      <w:color w:val="auto"/>
                      <w:sz w:val="21"/>
                      <w:szCs w:val="21"/>
                      <w:lang w:val="en-US" w:eastAsia="zh-CN"/>
                    </w:rPr>
                    <w:t>0.5</w:t>
                  </w:r>
                </w:p>
              </w:tc>
              <w:tc>
                <w:tcPr>
                  <w:tcW w:w="1259" w:type="dxa"/>
                  <w:vAlign w:val="center"/>
                </w:tcPr>
                <w:p>
                  <w:pPr>
                    <w:jc w:val="center"/>
                    <w:rPr>
                      <w:color w:val="auto"/>
                      <w:sz w:val="21"/>
                      <w:szCs w:val="21"/>
                    </w:rPr>
                  </w:pPr>
                  <w:r>
                    <w:rPr>
                      <w:rFonts w:hint="eastAsia"/>
                      <w:color w:val="auto"/>
                      <w:sz w:val="21"/>
                      <w:szCs w:val="21"/>
                      <w:lang w:eastAsia="zh-CN"/>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71" w:type="dxa"/>
                  <w:vAlign w:val="center"/>
                </w:tcPr>
                <w:p>
                  <w:pPr>
                    <w:jc w:val="center"/>
                    <w:rPr>
                      <w:rFonts w:hint="eastAsia"/>
                      <w:color w:val="auto"/>
                      <w:sz w:val="21"/>
                      <w:szCs w:val="21"/>
                    </w:rPr>
                  </w:pPr>
                  <w:r>
                    <w:rPr>
                      <w:rFonts w:hint="eastAsia"/>
                      <w:color w:val="auto"/>
                      <w:sz w:val="21"/>
                      <w:szCs w:val="21"/>
                      <w:lang w:val="en-US" w:eastAsia="zh-CN"/>
                    </w:rPr>
                    <w:t>6</w:t>
                  </w:r>
                </w:p>
              </w:tc>
              <w:tc>
                <w:tcPr>
                  <w:tcW w:w="814" w:type="dxa"/>
                  <w:vMerge w:val="continue"/>
                  <w:vAlign w:val="center"/>
                </w:tcPr>
                <w:p>
                  <w:pPr>
                    <w:jc w:val="center"/>
                    <w:rPr>
                      <w:color w:val="auto"/>
                      <w:sz w:val="21"/>
                      <w:szCs w:val="21"/>
                    </w:rPr>
                  </w:pPr>
                </w:p>
              </w:tc>
              <w:tc>
                <w:tcPr>
                  <w:tcW w:w="1035" w:type="dxa"/>
                  <w:vAlign w:val="center"/>
                </w:tcPr>
                <w:p>
                  <w:pPr>
                    <w:jc w:val="center"/>
                    <w:rPr>
                      <w:rFonts w:hint="eastAsia" w:eastAsia="宋体"/>
                      <w:color w:val="auto"/>
                      <w:sz w:val="21"/>
                      <w:szCs w:val="21"/>
                      <w:lang w:eastAsia="zh-CN"/>
                    </w:rPr>
                  </w:pPr>
                  <w:r>
                    <w:rPr>
                      <w:rFonts w:hint="eastAsia"/>
                      <w:color w:val="auto"/>
                      <w:sz w:val="21"/>
                      <w:szCs w:val="21"/>
                      <w:lang w:eastAsia="zh-CN"/>
                    </w:rPr>
                    <w:t>噪声</w:t>
                  </w:r>
                </w:p>
              </w:tc>
              <w:tc>
                <w:tcPr>
                  <w:tcW w:w="1740" w:type="dxa"/>
                  <w:vAlign w:val="center"/>
                </w:tcPr>
                <w:p>
                  <w:pPr>
                    <w:jc w:val="center"/>
                    <w:rPr>
                      <w:color w:val="auto"/>
                      <w:sz w:val="21"/>
                      <w:szCs w:val="21"/>
                    </w:rPr>
                  </w:pPr>
                  <w:r>
                    <w:rPr>
                      <w:rFonts w:hint="eastAsia"/>
                      <w:color w:val="auto"/>
                      <w:sz w:val="21"/>
                      <w:szCs w:val="21"/>
                    </w:rPr>
                    <w:t>降噪减震设施</w:t>
                  </w:r>
                </w:p>
              </w:tc>
              <w:tc>
                <w:tcPr>
                  <w:tcW w:w="720" w:type="dxa"/>
                  <w:vAlign w:val="center"/>
                </w:tcPr>
                <w:p>
                  <w:pPr>
                    <w:jc w:val="center"/>
                    <w:rPr>
                      <w:color w:val="auto"/>
                      <w:sz w:val="21"/>
                      <w:szCs w:val="21"/>
                    </w:rPr>
                  </w:pPr>
                </w:p>
              </w:tc>
              <w:tc>
                <w:tcPr>
                  <w:tcW w:w="735" w:type="dxa"/>
                  <w:vAlign w:val="center"/>
                </w:tcPr>
                <w:p>
                  <w:pPr>
                    <w:jc w:val="center"/>
                    <w:rPr>
                      <w:rFonts w:hint="eastAsia" w:eastAsia="宋体"/>
                      <w:color w:val="auto"/>
                      <w:sz w:val="21"/>
                      <w:szCs w:val="21"/>
                      <w:lang w:eastAsia="zh-CN"/>
                    </w:rPr>
                  </w:pPr>
                </w:p>
              </w:tc>
              <w:tc>
                <w:tcPr>
                  <w:tcW w:w="1125" w:type="dxa"/>
                  <w:vAlign w:val="center"/>
                </w:tcPr>
                <w:p>
                  <w:pPr>
                    <w:jc w:val="center"/>
                    <w:rPr>
                      <w:rFonts w:hint="eastAsia"/>
                      <w:color w:val="auto"/>
                      <w:sz w:val="21"/>
                      <w:szCs w:val="21"/>
                    </w:rPr>
                  </w:pPr>
                  <w:r>
                    <w:rPr>
                      <w:rFonts w:hint="eastAsia"/>
                      <w:color w:val="auto"/>
                      <w:sz w:val="21"/>
                      <w:szCs w:val="21"/>
                    </w:rPr>
                    <w:t>0.</w:t>
                  </w:r>
                  <w:r>
                    <w:rPr>
                      <w:rFonts w:hint="eastAsia"/>
                      <w:color w:val="auto"/>
                      <w:sz w:val="21"/>
                      <w:szCs w:val="21"/>
                      <w:lang w:val="en-US" w:eastAsia="zh-CN"/>
                    </w:rPr>
                    <w:t>3</w:t>
                  </w:r>
                </w:p>
              </w:tc>
              <w:tc>
                <w:tcPr>
                  <w:tcW w:w="1259" w:type="dxa"/>
                  <w:vAlign w:val="center"/>
                </w:tcPr>
                <w:p>
                  <w:pPr>
                    <w:jc w:val="center"/>
                    <w:rPr>
                      <w:color w:val="auto"/>
                      <w:sz w:val="21"/>
                      <w:szCs w:val="21"/>
                    </w:rPr>
                  </w:pPr>
                  <w:r>
                    <w:rPr>
                      <w:rFonts w:hint="eastAsia"/>
                      <w:color w:val="auto"/>
                      <w:sz w:val="21"/>
                      <w:szCs w:val="21"/>
                      <w:lang w:eastAsia="zh-CN"/>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71" w:type="dxa"/>
                  <w:vAlign w:val="center"/>
                </w:tcPr>
                <w:p>
                  <w:pPr>
                    <w:jc w:val="center"/>
                    <w:rPr>
                      <w:rFonts w:hint="eastAsia"/>
                      <w:color w:val="auto"/>
                      <w:sz w:val="21"/>
                      <w:szCs w:val="21"/>
                      <w:lang w:val="en-US" w:eastAsia="zh-CN"/>
                    </w:rPr>
                  </w:pPr>
                  <w:r>
                    <w:rPr>
                      <w:rFonts w:hint="eastAsia"/>
                      <w:color w:val="auto"/>
                      <w:sz w:val="21"/>
                      <w:szCs w:val="21"/>
                      <w:lang w:val="en-US" w:eastAsia="zh-CN"/>
                    </w:rPr>
                    <w:t>7</w:t>
                  </w:r>
                </w:p>
              </w:tc>
              <w:tc>
                <w:tcPr>
                  <w:tcW w:w="814" w:type="dxa"/>
                  <w:vMerge w:val="continue"/>
                  <w:vAlign w:val="center"/>
                </w:tcPr>
                <w:p>
                  <w:pPr>
                    <w:jc w:val="center"/>
                    <w:rPr>
                      <w:color w:val="auto"/>
                      <w:sz w:val="21"/>
                      <w:szCs w:val="21"/>
                    </w:rPr>
                  </w:pPr>
                </w:p>
              </w:tc>
              <w:tc>
                <w:tcPr>
                  <w:tcW w:w="1035" w:type="dxa"/>
                  <w:vAlign w:val="center"/>
                </w:tcPr>
                <w:p>
                  <w:pPr>
                    <w:jc w:val="center"/>
                    <w:rPr>
                      <w:rFonts w:hint="eastAsia" w:eastAsia="宋体"/>
                      <w:color w:val="auto"/>
                      <w:sz w:val="21"/>
                      <w:szCs w:val="21"/>
                      <w:lang w:eastAsia="zh-CN"/>
                    </w:rPr>
                  </w:pPr>
                  <w:r>
                    <w:rPr>
                      <w:rFonts w:hint="eastAsia"/>
                      <w:color w:val="auto"/>
                      <w:sz w:val="21"/>
                      <w:szCs w:val="21"/>
                      <w:lang w:eastAsia="zh-CN"/>
                    </w:rPr>
                    <w:t>固废</w:t>
                  </w:r>
                </w:p>
              </w:tc>
              <w:tc>
                <w:tcPr>
                  <w:tcW w:w="1740" w:type="dxa"/>
                  <w:vAlign w:val="center"/>
                </w:tcPr>
                <w:p>
                  <w:pPr>
                    <w:jc w:val="center"/>
                    <w:rPr>
                      <w:rFonts w:hint="eastAsia"/>
                      <w:color w:val="auto"/>
                      <w:sz w:val="21"/>
                      <w:szCs w:val="21"/>
                    </w:rPr>
                  </w:pPr>
                  <w:r>
                    <w:rPr>
                      <w:color w:val="auto"/>
                      <w:sz w:val="21"/>
                      <w:szCs w:val="21"/>
                    </w:rPr>
                    <w:t>垃圾收集</w:t>
                  </w:r>
                  <w:r>
                    <w:rPr>
                      <w:rFonts w:hint="eastAsia"/>
                      <w:color w:val="auto"/>
                      <w:sz w:val="21"/>
                      <w:szCs w:val="21"/>
                      <w:lang w:eastAsia="zh-CN"/>
                    </w:rPr>
                    <w:t>桶</w:t>
                  </w:r>
                </w:p>
              </w:tc>
              <w:tc>
                <w:tcPr>
                  <w:tcW w:w="720" w:type="dxa"/>
                  <w:vAlign w:val="center"/>
                </w:tcPr>
                <w:p>
                  <w:pPr>
                    <w:jc w:val="center"/>
                    <w:rPr>
                      <w:color w:val="auto"/>
                      <w:sz w:val="21"/>
                      <w:szCs w:val="21"/>
                    </w:rPr>
                  </w:pPr>
                  <w:r>
                    <w:rPr>
                      <w:color w:val="auto"/>
                      <w:sz w:val="21"/>
                      <w:szCs w:val="21"/>
                    </w:rPr>
                    <w:t>个</w:t>
                  </w:r>
                </w:p>
              </w:tc>
              <w:tc>
                <w:tcPr>
                  <w:tcW w:w="735" w:type="dxa"/>
                  <w:vAlign w:val="center"/>
                </w:tcPr>
                <w:p>
                  <w:pPr>
                    <w:jc w:val="center"/>
                    <w:rPr>
                      <w:rFonts w:hint="eastAsia" w:eastAsia="宋体"/>
                      <w:color w:val="auto"/>
                      <w:sz w:val="21"/>
                      <w:szCs w:val="21"/>
                      <w:lang w:eastAsia="zh-CN"/>
                    </w:rPr>
                  </w:pPr>
                  <w:r>
                    <w:rPr>
                      <w:color w:val="auto"/>
                      <w:sz w:val="21"/>
                      <w:szCs w:val="21"/>
                    </w:rPr>
                    <w:t>1</w:t>
                  </w:r>
                </w:p>
              </w:tc>
              <w:tc>
                <w:tcPr>
                  <w:tcW w:w="1125" w:type="dxa"/>
                  <w:vAlign w:val="center"/>
                </w:tcPr>
                <w:p>
                  <w:pPr>
                    <w:jc w:val="center"/>
                    <w:rPr>
                      <w:rFonts w:hint="eastAsia"/>
                      <w:color w:val="auto"/>
                      <w:sz w:val="21"/>
                      <w:szCs w:val="21"/>
                    </w:rPr>
                  </w:pPr>
                  <w:r>
                    <w:rPr>
                      <w:rFonts w:hint="eastAsia"/>
                      <w:color w:val="auto"/>
                      <w:sz w:val="21"/>
                      <w:szCs w:val="21"/>
                    </w:rPr>
                    <w:t>0.</w:t>
                  </w:r>
                  <w:r>
                    <w:rPr>
                      <w:rFonts w:hint="eastAsia"/>
                      <w:color w:val="auto"/>
                      <w:sz w:val="21"/>
                      <w:szCs w:val="21"/>
                      <w:lang w:val="en-US" w:eastAsia="zh-CN"/>
                    </w:rPr>
                    <w:t>1</w:t>
                  </w:r>
                </w:p>
              </w:tc>
              <w:tc>
                <w:tcPr>
                  <w:tcW w:w="1259" w:type="dxa"/>
                  <w:vAlign w:val="center"/>
                </w:tcPr>
                <w:p>
                  <w:pPr>
                    <w:jc w:val="center"/>
                    <w:rPr>
                      <w:rFonts w:hint="eastAsia"/>
                      <w:color w:val="auto"/>
                      <w:sz w:val="21"/>
                      <w:szCs w:val="21"/>
                      <w:lang w:eastAsia="zh-CN"/>
                    </w:rPr>
                  </w:pPr>
                  <w:r>
                    <w:rPr>
                      <w:rFonts w:hint="eastAsia"/>
                      <w:color w:val="auto"/>
                      <w:sz w:val="21"/>
                      <w:szCs w:val="21"/>
                      <w:lang w:eastAsia="zh-CN"/>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71" w:type="dxa"/>
                  <w:vAlign w:val="center"/>
                </w:tcPr>
                <w:p>
                  <w:pPr>
                    <w:jc w:val="center"/>
                    <w:rPr>
                      <w:rFonts w:hint="eastAsia" w:eastAsia="宋体"/>
                      <w:color w:val="auto"/>
                      <w:sz w:val="21"/>
                      <w:szCs w:val="21"/>
                      <w:lang w:eastAsia="zh-CN"/>
                    </w:rPr>
                  </w:pPr>
                  <w:r>
                    <w:rPr>
                      <w:rFonts w:hint="eastAsia"/>
                      <w:color w:val="auto"/>
                      <w:sz w:val="21"/>
                      <w:szCs w:val="21"/>
                      <w:lang w:val="en-US" w:eastAsia="zh-CN"/>
                    </w:rPr>
                    <w:t>8</w:t>
                  </w:r>
                </w:p>
              </w:tc>
              <w:tc>
                <w:tcPr>
                  <w:tcW w:w="814" w:type="dxa"/>
                  <w:vMerge w:val="restart"/>
                  <w:vAlign w:val="center"/>
                </w:tcPr>
                <w:p>
                  <w:pPr>
                    <w:jc w:val="center"/>
                    <w:rPr>
                      <w:rFonts w:hint="eastAsia" w:eastAsia="宋体"/>
                      <w:color w:val="auto"/>
                      <w:sz w:val="21"/>
                      <w:szCs w:val="21"/>
                      <w:lang w:eastAsia="zh-CN"/>
                    </w:rPr>
                  </w:pPr>
                  <w:r>
                    <w:rPr>
                      <w:rFonts w:hint="eastAsia"/>
                      <w:color w:val="auto"/>
                      <w:sz w:val="21"/>
                      <w:szCs w:val="21"/>
                      <w:lang w:eastAsia="zh-CN"/>
                    </w:rPr>
                    <w:t>新增</w:t>
                  </w:r>
                </w:p>
              </w:tc>
              <w:tc>
                <w:tcPr>
                  <w:tcW w:w="1035" w:type="dxa"/>
                  <w:vAlign w:val="center"/>
                </w:tcPr>
                <w:p>
                  <w:pPr>
                    <w:jc w:val="center"/>
                    <w:rPr>
                      <w:rFonts w:hint="eastAsia" w:eastAsia="宋体"/>
                      <w:color w:val="auto"/>
                      <w:sz w:val="21"/>
                      <w:szCs w:val="21"/>
                      <w:lang w:val="en-US" w:eastAsia="zh-CN"/>
                    </w:rPr>
                  </w:pPr>
                  <w:r>
                    <w:rPr>
                      <w:rFonts w:hint="eastAsia"/>
                      <w:color w:val="auto"/>
                      <w:sz w:val="21"/>
                      <w:szCs w:val="21"/>
                      <w:lang w:val="en-US" w:eastAsia="zh-CN"/>
                    </w:rPr>
                    <w:t>水土保持</w:t>
                  </w:r>
                </w:p>
              </w:tc>
              <w:tc>
                <w:tcPr>
                  <w:tcW w:w="1740" w:type="dxa"/>
                  <w:vAlign w:val="center"/>
                </w:tcPr>
                <w:p>
                  <w:pPr>
                    <w:jc w:val="center"/>
                    <w:rPr>
                      <w:color w:val="auto"/>
                      <w:sz w:val="21"/>
                      <w:szCs w:val="21"/>
                    </w:rPr>
                  </w:pPr>
                  <w:r>
                    <w:rPr>
                      <w:color w:val="auto"/>
                      <w:sz w:val="21"/>
                      <w:szCs w:val="21"/>
                    </w:rPr>
                    <w:t>挡墙</w:t>
                  </w:r>
                </w:p>
              </w:tc>
              <w:tc>
                <w:tcPr>
                  <w:tcW w:w="720" w:type="dxa"/>
                  <w:vAlign w:val="center"/>
                </w:tcPr>
                <w:p>
                  <w:pPr>
                    <w:jc w:val="center"/>
                    <w:rPr>
                      <w:rFonts w:hint="eastAsia" w:eastAsia="宋体"/>
                      <w:color w:val="auto"/>
                      <w:sz w:val="21"/>
                      <w:szCs w:val="21"/>
                      <w:lang w:val="en-US" w:eastAsia="zh-CN"/>
                    </w:rPr>
                  </w:pPr>
                  <w:r>
                    <w:rPr>
                      <w:rFonts w:hint="eastAsia"/>
                      <w:color w:val="auto"/>
                      <w:sz w:val="21"/>
                      <w:szCs w:val="21"/>
                      <w:lang w:val="en-US" w:eastAsia="zh-CN"/>
                    </w:rPr>
                    <w:t>m</w:t>
                  </w:r>
                </w:p>
              </w:tc>
              <w:tc>
                <w:tcPr>
                  <w:tcW w:w="735" w:type="dxa"/>
                  <w:vAlign w:val="center"/>
                </w:tcPr>
                <w:p>
                  <w:pPr>
                    <w:jc w:val="center"/>
                    <w:rPr>
                      <w:rFonts w:hint="eastAsia" w:eastAsia="宋体"/>
                      <w:color w:val="auto"/>
                      <w:sz w:val="21"/>
                      <w:szCs w:val="21"/>
                      <w:lang w:val="en-US" w:eastAsia="zh-CN"/>
                    </w:rPr>
                  </w:pPr>
                  <w:r>
                    <w:rPr>
                      <w:rFonts w:hint="eastAsia"/>
                      <w:color w:val="auto"/>
                      <w:sz w:val="21"/>
                      <w:szCs w:val="21"/>
                      <w:lang w:val="en-US" w:eastAsia="zh-CN"/>
                    </w:rPr>
                    <w:t>150</w:t>
                  </w:r>
                </w:p>
              </w:tc>
              <w:tc>
                <w:tcPr>
                  <w:tcW w:w="1125" w:type="dxa"/>
                  <w:vAlign w:val="center"/>
                </w:tcPr>
                <w:p>
                  <w:pPr>
                    <w:jc w:val="center"/>
                    <w:rPr>
                      <w:rFonts w:hint="eastAsia" w:eastAsia="宋体"/>
                      <w:color w:val="auto"/>
                      <w:sz w:val="21"/>
                      <w:szCs w:val="21"/>
                      <w:lang w:eastAsia="zh-CN"/>
                    </w:rPr>
                  </w:pPr>
                  <w:r>
                    <w:rPr>
                      <w:rFonts w:hint="eastAsia"/>
                      <w:color w:val="auto"/>
                      <w:sz w:val="21"/>
                      <w:szCs w:val="21"/>
                      <w:lang w:val="en-US" w:eastAsia="zh-CN"/>
                    </w:rPr>
                    <w:t>1.0</w:t>
                  </w:r>
                </w:p>
              </w:tc>
              <w:tc>
                <w:tcPr>
                  <w:tcW w:w="1259" w:type="dxa"/>
                  <w:vAlign w:val="center"/>
                </w:tcPr>
                <w:p>
                  <w:pPr>
                    <w:jc w:val="center"/>
                    <w:rPr>
                      <w:color w:val="auto"/>
                      <w:sz w:val="21"/>
                      <w:szCs w:val="21"/>
                    </w:rPr>
                  </w:pPr>
                  <w:r>
                    <w:rPr>
                      <w:color w:val="auto"/>
                      <w:sz w:val="21"/>
                      <w:szCs w:val="21"/>
                    </w:rPr>
                    <w:t>环评要求增设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71" w:type="dxa"/>
                  <w:vAlign w:val="center"/>
                </w:tcPr>
                <w:p>
                  <w:pPr>
                    <w:jc w:val="center"/>
                    <w:rPr>
                      <w:rFonts w:hint="eastAsia" w:eastAsia="宋体"/>
                      <w:color w:val="auto"/>
                      <w:sz w:val="21"/>
                      <w:szCs w:val="21"/>
                      <w:lang w:eastAsia="zh-CN"/>
                    </w:rPr>
                  </w:pPr>
                  <w:r>
                    <w:rPr>
                      <w:rFonts w:hint="eastAsia"/>
                      <w:color w:val="auto"/>
                      <w:sz w:val="21"/>
                      <w:szCs w:val="21"/>
                      <w:lang w:val="en-US" w:eastAsia="zh-CN"/>
                    </w:rPr>
                    <w:t>9</w:t>
                  </w:r>
                </w:p>
              </w:tc>
              <w:tc>
                <w:tcPr>
                  <w:tcW w:w="814" w:type="dxa"/>
                  <w:vMerge w:val="continue"/>
                  <w:vAlign w:val="center"/>
                </w:tcPr>
                <w:p>
                  <w:pPr>
                    <w:jc w:val="center"/>
                    <w:rPr>
                      <w:color w:val="auto"/>
                      <w:sz w:val="21"/>
                      <w:szCs w:val="21"/>
                    </w:rPr>
                  </w:pPr>
                </w:p>
              </w:tc>
              <w:tc>
                <w:tcPr>
                  <w:tcW w:w="1035" w:type="dxa"/>
                  <w:vMerge w:val="restart"/>
                  <w:vAlign w:val="center"/>
                </w:tcPr>
                <w:p>
                  <w:pPr>
                    <w:jc w:val="center"/>
                    <w:rPr>
                      <w:rFonts w:hint="eastAsia" w:eastAsia="宋体"/>
                      <w:color w:val="auto"/>
                      <w:sz w:val="21"/>
                      <w:szCs w:val="21"/>
                      <w:lang w:eastAsia="zh-CN"/>
                    </w:rPr>
                  </w:pPr>
                  <w:r>
                    <w:rPr>
                      <w:rFonts w:hint="eastAsia"/>
                      <w:color w:val="auto"/>
                      <w:sz w:val="21"/>
                      <w:szCs w:val="21"/>
                      <w:lang w:eastAsia="zh-CN"/>
                    </w:rPr>
                    <w:t>废水</w:t>
                  </w:r>
                </w:p>
              </w:tc>
              <w:tc>
                <w:tcPr>
                  <w:tcW w:w="1740" w:type="dxa"/>
                  <w:vAlign w:val="center"/>
                </w:tcPr>
                <w:p>
                  <w:pPr>
                    <w:jc w:val="center"/>
                    <w:rPr>
                      <w:color w:val="auto"/>
                      <w:sz w:val="21"/>
                      <w:szCs w:val="21"/>
                    </w:rPr>
                  </w:pPr>
                  <w:r>
                    <w:rPr>
                      <w:color w:val="auto"/>
                      <w:sz w:val="21"/>
                      <w:szCs w:val="21"/>
                    </w:rPr>
                    <w:t>初期雨水收集池</w:t>
                  </w:r>
                </w:p>
              </w:tc>
              <w:tc>
                <w:tcPr>
                  <w:tcW w:w="720" w:type="dxa"/>
                  <w:vAlign w:val="center"/>
                </w:tcPr>
                <w:p>
                  <w:pPr>
                    <w:jc w:val="center"/>
                    <w:rPr>
                      <w:color w:val="auto"/>
                      <w:sz w:val="21"/>
                      <w:szCs w:val="21"/>
                    </w:rPr>
                  </w:pPr>
                  <w:r>
                    <w:rPr>
                      <w:color w:val="auto"/>
                      <w:sz w:val="21"/>
                      <w:szCs w:val="21"/>
                    </w:rPr>
                    <w:t>m</w:t>
                  </w:r>
                  <w:r>
                    <w:rPr>
                      <w:color w:val="auto"/>
                      <w:sz w:val="21"/>
                      <w:szCs w:val="21"/>
                      <w:vertAlign w:val="superscript"/>
                    </w:rPr>
                    <w:t>3</w:t>
                  </w:r>
                </w:p>
              </w:tc>
              <w:tc>
                <w:tcPr>
                  <w:tcW w:w="735" w:type="dxa"/>
                  <w:vAlign w:val="center"/>
                </w:tcPr>
                <w:p>
                  <w:pPr>
                    <w:jc w:val="center"/>
                    <w:rPr>
                      <w:rFonts w:hint="eastAsia" w:eastAsia="宋体"/>
                      <w:color w:val="auto"/>
                      <w:sz w:val="21"/>
                      <w:szCs w:val="21"/>
                      <w:lang w:eastAsia="zh-CN"/>
                    </w:rPr>
                  </w:pPr>
                  <w:r>
                    <w:rPr>
                      <w:rFonts w:hint="eastAsia"/>
                      <w:color w:val="auto"/>
                      <w:sz w:val="21"/>
                      <w:szCs w:val="21"/>
                      <w:lang w:val="en-US" w:eastAsia="zh-CN"/>
                    </w:rPr>
                    <w:t>60</w:t>
                  </w:r>
                </w:p>
              </w:tc>
              <w:tc>
                <w:tcPr>
                  <w:tcW w:w="1125" w:type="dxa"/>
                  <w:vAlign w:val="center"/>
                </w:tcPr>
                <w:p>
                  <w:pPr>
                    <w:jc w:val="center"/>
                    <w:rPr>
                      <w:color w:val="auto"/>
                      <w:sz w:val="21"/>
                      <w:szCs w:val="21"/>
                    </w:rPr>
                  </w:pPr>
                  <w:r>
                    <w:rPr>
                      <w:rFonts w:hint="eastAsia"/>
                      <w:color w:val="auto"/>
                      <w:sz w:val="21"/>
                      <w:szCs w:val="21"/>
                    </w:rPr>
                    <w:t>0.</w:t>
                  </w:r>
                  <w:r>
                    <w:rPr>
                      <w:rFonts w:hint="eastAsia"/>
                      <w:color w:val="auto"/>
                      <w:sz w:val="21"/>
                      <w:szCs w:val="21"/>
                      <w:lang w:val="en-US" w:eastAsia="zh-CN"/>
                    </w:rPr>
                    <w:t>1</w:t>
                  </w:r>
                </w:p>
              </w:tc>
              <w:tc>
                <w:tcPr>
                  <w:tcW w:w="1259" w:type="dxa"/>
                  <w:vAlign w:val="center"/>
                </w:tcPr>
                <w:p>
                  <w:pPr>
                    <w:jc w:val="center"/>
                    <w:rPr>
                      <w:rFonts w:hint="eastAsia" w:eastAsia="宋体"/>
                      <w:color w:val="auto"/>
                      <w:sz w:val="21"/>
                      <w:szCs w:val="21"/>
                      <w:lang w:eastAsia="zh-CN"/>
                    </w:rPr>
                  </w:pPr>
                  <w:r>
                    <w:rPr>
                      <w:color w:val="auto"/>
                      <w:sz w:val="21"/>
                      <w:szCs w:val="21"/>
                    </w:rPr>
                    <w:t>环评要求增设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71" w:type="dxa"/>
                  <w:vAlign w:val="center"/>
                </w:tcPr>
                <w:p>
                  <w:pPr>
                    <w:jc w:val="center"/>
                    <w:rPr>
                      <w:rFonts w:hint="eastAsia" w:eastAsia="宋体"/>
                      <w:color w:val="auto"/>
                      <w:sz w:val="21"/>
                      <w:szCs w:val="21"/>
                      <w:lang w:val="en-US" w:eastAsia="zh-CN"/>
                    </w:rPr>
                  </w:pPr>
                  <w:r>
                    <w:rPr>
                      <w:rFonts w:hint="eastAsia"/>
                      <w:color w:val="auto"/>
                      <w:sz w:val="21"/>
                      <w:szCs w:val="21"/>
                      <w:lang w:val="en-US" w:eastAsia="zh-CN"/>
                    </w:rPr>
                    <w:t>10</w:t>
                  </w:r>
                </w:p>
              </w:tc>
              <w:tc>
                <w:tcPr>
                  <w:tcW w:w="814" w:type="dxa"/>
                  <w:vMerge w:val="continue"/>
                  <w:vAlign w:val="center"/>
                </w:tcPr>
                <w:p>
                  <w:pPr>
                    <w:jc w:val="center"/>
                    <w:rPr>
                      <w:color w:val="auto"/>
                      <w:sz w:val="21"/>
                      <w:szCs w:val="21"/>
                    </w:rPr>
                  </w:pPr>
                </w:p>
              </w:tc>
              <w:tc>
                <w:tcPr>
                  <w:tcW w:w="1035" w:type="dxa"/>
                  <w:vMerge w:val="continue"/>
                  <w:vAlign w:val="center"/>
                </w:tcPr>
                <w:p>
                  <w:pPr>
                    <w:jc w:val="center"/>
                    <w:rPr>
                      <w:color w:val="auto"/>
                      <w:sz w:val="21"/>
                      <w:szCs w:val="21"/>
                    </w:rPr>
                  </w:pPr>
                </w:p>
              </w:tc>
              <w:tc>
                <w:tcPr>
                  <w:tcW w:w="1740" w:type="dxa"/>
                  <w:vAlign w:val="center"/>
                </w:tcPr>
                <w:p>
                  <w:pPr>
                    <w:jc w:val="center"/>
                    <w:rPr>
                      <w:color w:val="auto"/>
                      <w:sz w:val="21"/>
                      <w:szCs w:val="21"/>
                    </w:rPr>
                  </w:pPr>
                  <w:r>
                    <w:rPr>
                      <w:color w:val="auto"/>
                      <w:sz w:val="21"/>
                      <w:szCs w:val="21"/>
                    </w:rPr>
                    <w:t>废水收集池</w:t>
                  </w:r>
                </w:p>
              </w:tc>
              <w:tc>
                <w:tcPr>
                  <w:tcW w:w="720" w:type="dxa"/>
                  <w:vAlign w:val="center"/>
                </w:tcPr>
                <w:p>
                  <w:pPr>
                    <w:jc w:val="center"/>
                    <w:rPr>
                      <w:color w:val="auto"/>
                      <w:sz w:val="21"/>
                      <w:szCs w:val="21"/>
                    </w:rPr>
                  </w:pPr>
                  <w:r>
                    <w:rPr>
                      <w:color w:val="auto"/>
                      <w:sz w:val="21"/>
                      <w:szCs w:val="21"/>
                    </w:rPr>
                    <w:t>m</w:t>
                  </w:r>
                  <w:r>
                    <w:rPr>
                      <w:color w:val="auto"/>
                      <w:sz w:val="21"/>
                      <w:szCs w:val="21"/>
                      <w:vertAlign w:val="superscript"/>
                    </w:rPr>
                    <w:t>3</w:t>
                  </w:r>
                </w:p>
              </w:tc>
              <w:tc>
                <w:tcPr>
                  <w:tcW w:w="735" w:type="dxa"/>
                  <w:vAlign w:val="center"/>
                </w:tcPr>
                <w:p>
                  <w:pPr>
                    <w:jc w:val="center"/>
                    <w:rPr>
                      <w:color w:val="auto"/>
                      <w:sz w:val="21"/>
                      <w:szCs w:val="21"/>
                    </w:rPr>
                  </w:pPr>
                  <w:r>
                    <w:rPr>
                      <w:rFonts w:hint="eastAsia"/>
                      <w:color w:val="auto"/>
                      <w:sz w:val="21"/>
                      <w:szCs w:val="21"/>
                      <w:lang w:val="en-US" w:eastAsia="zh-CN"/>
                    </w:rPr>
                    <w:t>2</w:t>
                  </w:r>
                </w:p>
              </w:tc>
              <w:tc>
                <w:tcPr>
                  <w:tcW w:w="1125" w:type="dxa"/>
                  <w:vAlign w:val="center"/>
                </w:tcPr>
                <w:p>
                  <w:pPr>
                    <w:jc w:val="center"/>
                    <w:rPr>
                      <w:rFonts w:hint="eastAsia" w:eastAsia="宋体"/>
                      <w:color w:val="auto"/>
                      <w:sz w:val="21"/>
                      <w:szCs w:val="21"/>
                      <w:lang w:val="en-US" w:eastAsia="zh-CN"/>
                    </w:rPr>
                  </w:pPr>
                  <w:r>
                    <w:rPr>
                      <w:rFonts w:hint="eastAsia"/>
                      <w:color w:val="auto"/>
                      <w:sz w:val="21"/>
                      <w:szCs w:val="21"/>
                    </w:rPr>
                    <w:t>0.</w:t>
                  </w:r>
                  <w:r>
                    <w:rPr>
                      <w:rFonts w:hint="eastAsia"/>
                      <w:color w:val="auto"/>
                      <w:sz w:val="21"/>
                      <w:szCs w:val="21"/>
                      <w:lang w:val="en-US" w:eastAsia="zh-CN"/>
                    </w:rPr>
                    <w:t>1</w:t>
                  </w:r>
                </w:p>
              </w:tc>
              <w:tc>
                <w:tcPr>
                  <w:tcW w:w="1259" w:type="dxa"/>
                  <w:vAlign w:val="center"/>
                </w:tcPr>
                <w:p>
                  <w:pPr>
                    <w:jc w:val="center"/>
                    <w:rPr>
                      <w:rFonts w:hint="eastAsia" w:eastAsia="宋体"/>
                      <w:color w:val="auto"/>
                      <w:sz w:val="21"/>
                      <w:szCs w:val="21"/>
                      <w:lang w:eastAsia="zh-CN"/>
                    </w:rPr>
                  </w:pPr>
                  <w:r>
                    <w:rPr>
                      <w:color w:val="auto"/>
                      <w:sz w:val="21"/>
                      <w:szCs w:val="21"/>
                    </w:rPr>
                    <w:t>环评要求增设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71" w:type="dxa"/>
                  <w:vAlign w:val="center"/>
                </w:tcPr>
                <w:p>
                  <w:pPr>
                    <w:jc w:val="center"/>
                    <w:rPr>
                      <w:color w:val="auto"/>
                      <w:sz w:val="21"/>
                      <w:szCs w:val="21"/>
                    </w:rPr>
                  </w:pPr>
                  <w:r>
                    <w:rPr>
                      <w:color w:val="auto"/>
                      <w:sz w:val="21"/>
                      <w:szCs w:val="21"/>
                    </w:rPr>
                    <w:t>11</w:t>
                  </w:r>
                </w:p>
              </w:tc>
              <w:tc>
                <w:tcPr>
                  <w:tcW w:w="814" w:type="dxa"/>
                  <w:vMerge w:val="continue"/>
                  <w:vAlign w:val="center"/>
                </w:tcPr>
                <w:p>
                  <w:pPr>
                    <w:jc w:val="center"/>
                    <w:rPr>
                      <w:color w:val="auto"/>
                      <w:sz w:val="21"/>
                      <w:szCs w:val="21"/>
                    </w:rPr>
                  </w:pPr>
                </w:p>
              </w:tc>
              <w:tc>
                <w:tcPr>
                  <w:tcW w:w="1035" w:type="dxa"/>
                  <w:vAlign w:val="center"/>
                </w:tcPr>
                <w:p>
                  <w:pPr>
                    <w:jc w:val="center"/>
                    <w:rPr>
                      <w:rFonts w:hint="eastAsia" w:eastAsia="宋体"/>
                      <w:color w:val="auto"/>
                      <w:sz w:val="21"/>
                      <w:szCs w:val="21"/>
                      <w:lang w:eastAsia="zh-CN"/>
                    </w:rPr>
                  </w:pPr>
                  <w:r>
                    <w:rPr>
                      <w:rFonts w:hint="eastAsia"/>
                      <w:color w:val="auto"/>
                      <w:sz w:val="21"/>
                      <w:szCs w:val="21"/>
                      <w:lang w:eastAsia="zh-CN"/>
                    </w:rPr>
                    <w:t>粉尘</w:t>
                  </w:r>
                </w:p>
              </w:tc>
              <w:tc>
                <w:tcPr>
                  <w:tcW w:w="1740" w:type="dxa"/>
                  <w:vAlign w:val="center"/>
                </w:tcPr>
                <w:p>
                  <w:pPr>
                    <w:jc w:val="center"/>
                    <w:rPr>
                      <w:rFonts w:hint="eastAsia" w:eastAsia="宋体"/>
                      <w:color w:val="auto"/>
                      <w:sz w:val="21"/>
                      <w:szCs w:val="21"/>
                      <w:lang w:eastAsia="zh-CN"/>
                    </w:rPr>
                  </w:pPr>
                  <w:r>
                    <w:rPr>
                      <w:rFonts w:hint="eastAsia"/>
                      <w:color w:val="auto"/>
                      <w:sz w:val="21"/>
                      <w:szCs w:val="21"/>
                    </w:rPr>
                    <w:t>防尘罩</w:t>
                  </w:r>
                </w:p>
              </w:tc>
              <w:tc>
                <w:tcPr>
                  <w:tcW w:w="720" w:type="dxa"/>
                  <w:vAlign w:val="center"/>
                </w:tcPr>
                <w:p>
                  <w:pPr>
                    <w:jc w:val="center"/>
                    <w:rPr>
                      <w:color w:val="auto"/>
                      <w:sz w:val="21"/>
                      <w:szCs w:val="21"/>
                    </w:rPr>
                  </w:pPr>
                </w:p>
              </w:tc>
              <w:tc>
                <w:tcPr>
                  <w:tcW w:w="735" w:type="dxa"/>
                  <w:vAlign w:val="center"/>
                </w:tcPr>
                <w:p>
                  <w:pPr>
                    <w:jc w:val="center"/>
                    <w:rPr>
                      <w:color w:val="auto"/>
                      <w:sz w:val="21"/>
                      <w:szCs w:val="21"/>
                    </w:rPr>
                  </w:pPr>
                </w:p>
              </w:tc>
              <w:tc>
                <w:tcPr>
                  <w:tcW w:w="1125" w:type="dxa"/>
                  <w:vAlign w:val="center"/>
                </w:tcPr>
                <w:p>
                  <w:pPr>
                    <w:jc w:val="center"/>
                    <w:rPr>
                      <w:rFonts w:hint="eastAsia"/>
                      <w:color w:val="auto"/>
                      <w:sz w:val="21"/>
                      <w:szCs w:val="21"/>
                      <w:lang w:val="en-US" w:eastAsia="zh-CN"/>
                    </w:rPr>
                  </w:pPr>
                  <w:r>
                    <w:rPr>
                      <w:rFonts w:hint="eastAsia"/>
                      <w:color w:val="auto"/>
                      <w:sz w:val="21"/>
                      <w:szCs w:val="21"/>
                      <w:lang w:val="en-US" w:eastAsia="zh-CN"/>
                    </w:rPr>
                    <w:t>0.2</w:t>
                  </w:r>
                </w:p>
              </w:tc>
              <w:tc>
                <w:tcPr>
                  <w:tcW w:w="1259" w:type="dxa"/>
                  <w:vAlign w:val="center"/>
                </w:tcPr>
                <w:p>
                  <w:pPr>
                    <w:jc w:val="center"/>
                    <w:rPr>
                      <w:rFonts w:hint="eastAsia"/>
                      <w:color w:val="auto"/>
                      <w:sz w:val="21"/>
                      <w:szCs w:val="21"/>
                      <w:lang w:eastAsia="zh-CN"/>
                    </w:rPr>
                  </w:pPr>
                  <w:r>
                    <w:rPr>
                      <w:rFonts w:hint="eastAsia"/>
                      <w:color w:val="auto"/>
                      <w:sz w:val="21"/>
                      <w:szCs w:val="21"/>
                      <w:lang w:eastAsia="zh-CN"/>
                    </w:rPr>
                    <w:t>环评要求增设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71" w:type="dxa"/>
                  <w:vAlign w:val="center"/>
                </w:tcPr>
                <w:p>
                  <w:pPr>
                    <w:jc w:val="center"/>
                    <w:rPr>
                      <w:color w:val="auto"/>
                      <w:sz w:val="21"/>
                      <w:szCs w:val="21"/>
                    </w:rPr>
                  </w:pPr>
                  <w:r>
                    <w:rPr>
                      <w:color w:val="auto"/>
                      <w:sz w:val="21"/>
                      <w:szCs w:val="21"/>
                    </w:rPr>
                    <w:t>13</w:t>
                  </w:r>
                </w:p>
              </w:tc>
              <w:tc>
                <w:tcPr>
                  <w:tcW w:w="814" w:type="dxa"/>
                  <w:vMerge w:val="continue"/>
                  <w:vAlign w:val="center"/>
                </w:tcPr>
                <w:p>
                  <w:pPr>
                    <w:jc w:val="center"/>
                    <w:rPr>
                      <w:color w:val="auto"/>
                      <w:sz w:val="21"/>
                      <w:szCs w:val="21"/>
                    </w:rPr>
                  </w:pPr>
                </w:p>
              </w:tc>
              <w:tc>
                <w:tcPr>
                  <w:tcW w:w="1035" w:type="dxa"/>
                  <w:vMerge w:val="restart"/>
                  <w:vAlign w:val="center"/>
                </w:tcPr>
                <w:p>
                  <w:pPr>
                    <w:jc w:val="center"/>
                    <w:rPr>
                      <w:rFonts w:hint="eastAsia" w:eastAsia="宋体"/>
                      <w:color w:val="auto"/>
                      <w:sz w:val="21"/>
                      <w:szCs w:val="21"/>
                      <w:lang w:eastAsia="zh-CN"/>
                    </w:rPr>
                  </w:pPr>
                  <w:r>
                    <w:rPr>
                      <w:rFonts w:hint="eastAsia"/>
                      <w:color w:val="auto"/>
                      <w:sz w:val="21"/>
                      <w:szCs w:val="21"/>
                      <w:lang w:eastAsia="zh-CN"/>
                    </w:rPr>
                    <w:t>固废</w:t>
                  </w:r>
                </w:p>
              </w:tc>
              <w:tc>
                <w:tcPr>
                  <w:tcW w:w="1740" w:type="dxa"/>
                  <w:vAlign w:val="center"/>
                </w:tcPr>
                <w:p>
                  <w:pPr>
                    <w:jc w:val="center"/>
                    <w:rPr>
                      <w:rFonts w:hint="eastAsia" w:eastAsia="宋体"/>
                      <w:color w:val="auto"/>
                      <w:sz w:val="21"/>
                      <w:szCs w:val="21"/>
                      <w:lang w:eastAsia="zh-CN"/>
                    </w:rPr>
                  </w:pPr>
                  <w:r>
                    <w:rPr>
                      <w:rFonts w:hint="eastAsia"/>
                      <w:color w:val="auto"/>
                      <w:sz w:val="21"/>
                      <w:szCs w:val="21"/>
                      <w:lang w:eastAsia="zh-CN"/>
                    </w:rPr>
                    <w:t>危废暂存间</w:t>
                  </w:r>
                </w:p>
              </w:tc>
              <w:tc>
                <w:tcPr>
                  <w:tcW w:w="720" w:type="dxa"/>
                  <w:vAlign w:val="center"/>
                </w:tcPr>
                <w:p>
                  <w:pPr>
                    <w:jc w:val="center"/>
                    <w:rPr>
                      <w:rFonts w:hint="eastAsia" w:eastAsia="宋体"/>
                      <w:color w:val="auto"/>
                      <w:sz w:val="21"/>
                      <w:szCs w:val="21"/>
                      <w:lang w:val="en-US" w:eastAsia="zh-CN"/>
                    </w:rPr>
                  </w:pPr>
                  <w:r>
                    <w:rPr>
                      <w:rFonts w:hint="eastAsia"/>
                      <w:color w:val="auto"/>
                      <w:sz w:val="21"/>
                      <w:szCs w:val="21"/>
                      <w:lang w:val="en-US" w:eastAsia="zh-CN"/>
                    </w:rPr>
                    <w:t>m</w:t>
                  </w:r>
                  <w:r>
                    <w:rPr>
                      <w:rFonts w:hint="eastAsia"/>
                      <w:color w:val="auto"/>
                      <w:sz w:val="21"/>
                      <w:szCs w:val="21"/>
                      <w:vertAlign w:val="superscript"/>
                      <w:lang w:val="en-US" w:eastAsia="zh-CN"/>
                    </w:rPr>
                    <w:t>2</w:t>
                  </w:r>
                </w:p>
              </w:tc>
              <w:tc>
                <w:tcPr>
                  <w:tcW w:w="735" w:type="dxa"/>
                  <w:vAlign w:val="center"/>
                </w:tcPr>
                <w:p>
                  <w:pPr>
                    <w:jc w:val="center"/>
                    <w:rPr>
                      <w:rFonts w:hint="eastAsia" w:eastAsia="宋体"/>
                      <w:color w:val="auto"/>
                      <w:sz w:val="21"/>
                      <w:szCs w:val="21"/>
                      <w:lang w:val="en-US" w:eastAsia="zh-CN"/>
                    </w:rPr>
                  </w:pPr>
                  <w:r>
                    <w:rPr>
                      <w:rFonts w:hint="eastAsia"/>
                      <w:color w:val="auto"/>
                      <w:sz w:val="21"/>
                      <w:szCs w:val="21"/>
                      <w:lang w:val="en-US" w:eastAsia="zh-CN"/>
                    </w:rPr>
                    <w:t>30</w:t>
                  </w:r>
                </w:p>
              </w:tc>
              <w:tc>
                <w:tcPr>
                  <w:tcW w:w="1125" w:type="dxa"/>
                  <w:vAlign w:val="center"/>
                </w:tcPr>
                <w:p>
                  <w:pPr>
                    <w:jc w:val="center"/>
                    <w:rPr>
                      <w:rFonts w:hint="eastAsia" w:eastAsia="宋体"/>
                      <w:color w:val="auto"/>
                      <w:sz w:val="21"/>
                      <w:szCs w:val="21"/>
                      <w:lang w:val="en-US" w:eastAsia="zh-CN"/>
                    </w:rPr>
                  </w:pPr>
                  <w:r>
                    <w:rPr>
                      <w:rFonts w:hint="eastAsia"/>
                      <w:color w:val="auto"/>
                      <w:sz w:val="21"/>
                      <w:szCs w:val="21"/>
                      <w:lang w:val="en-US" w:eastAsia="zh-CN"/>
                    </w:rPr>
                    <w:t>1.0</w:t>
                  </w:r>
                </w:p>
              </w:tc>
              <w:tc>
                <w:tcPr>
                  <w:tcW w:w="1259" w:type="dxa"/>
                  <w:vAlign w:val="center"/>
                </w:tcPr>
                <w:p>
                  <w:pPr>
                    <w:jc w:val="center"/>
                    <w:rPr>
                      <w:color w:val="auto"/>
                      <w:sz w:val="21"/>
                      <w:szCs w:val="21"/>
                    </w:rPr>
                  </w:pPr>
                  <w:r>
                    <w:rPr>
                      <w:rFonts w:hint="eastAsia"/>
                      <w:color w:val="auto"/>
                      <w:sz w:val="21"/>
                      <w:szCs w:val="21"/>
                      <w:lang w:eastAsia="zh-CN"/>
                    </w:rPr>
                    <w:t>环评要求增设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71" w:type="dxa"/>
                  <w:vAlign w:val="center"/>
                </w:tcPr>
                <w:p>
                  <w:pPr>
                    <w:jc w:val="center"/>
                    <w:rPr>
                      <w:rFonts w:hint="eastAsia" w:eastAsia="宋体"/>
                      <w:color w:val="auto"/>
                      <w:sz w:val="21"/>
                      <w:szCs w:val="21"/>
                      <w:lang w:val="en-US" w:eastAsia="zh-CN"/>
                    </w:rPr>
                  </w:pPr>
                  <w:r>
                    <w:rPr>
                      <w:rFonts w:hint="eastAsia"/>
                      <w:color w:val="auto"/>
                      <w:sz w:val="21"/>
                      <w:szCs w:val="21"/>
                      <w:lang w:val="en-US" w:eastAsia="zh-CN"/>
                    </w:rPr>
                    <w:t>14</w:t>
                  </w:r>
                </w:p>
              </w:tc>
              <w:tc>
                <w:tcPr>
                  <w:tcW w:w="814" w:type="dxa"/>
                  <w:vMerge w:val="continue"/>
                  <w:vAlign w:val="center"/>
                </w:tcPr>
                <w:p>
                  <w:pPr>
                    <w:jc w:val="center"/>
                    <w:rPr>
                      <w:color w:val="auto"/>
                      <w:sz w:val="21"/>
                      <w:szCs w:val="21"/>
                    </w:rPr>
                  </w:pPr>
                </w:p>
              </w:tc>
              <w:tc>
                <w:tcPr>
                  <w:tcW w:w="1035" w:type="dxa"/>
                  <w:vMerge w:val="continue"/>
                  <w:vAlign w:val="center"/>
                </w:tcPr>
                <w:p>
                  <w:pPr>
                    <w:jc w:val="center"/>
                    <w:rPr>
                      <w:rFonts w:hint="eastAsia"/>
                      <w:color w:val="auto"/>
                      <w:sz w:val="21"/>
                      <w:szCs w:val="21"/>
                      <w:lang w:eastAsia="zh-CN"/>
                    </w:rPr>
                  </w:pPr>
                </w:p>
              </w:tc>
              <w:tc>
                <w:tcPr>
                  <w:tcW w:w="1740" w:type="dxa"/>
                  <w:vAlign w:val="center"/>
                </w:tcPr>
                <w:p>
                  <w:pPr>
                    <w:jc w:val="center"/>
                    <w:rPr>
                      <w:rFonts w:hint="eastAsia"/>
                      <w:color w:val="auto"/>
                      <w:sz w:val="21"/>
                      <w:szCs w:val="21"/>
                      <w:lang w:eastAsia="zh-CN"/>
                    </w:rPr>
                  </w:pPr>
                  <w:r>
                    <w:rPr>
                      <w:rFonts w:hint="eastAsia"/>
                      <w:color w:val="auto"/>
                      <w:sz w:val="21"/>
                      <w:szCs w:val="21"/>
                      <w:lang w:eastAsia="zh-CN"/>
                    </w:rPr>
                    <w:t>危废收集桶</w:t>
                  </w:r>
                </w:p>
              </w:tc>
              <w:tc>
                <w:tcPr>
                  <w:tcW w:w="720" w:type="dxa"/>
                  <w:vAlign w:val="center"/>
                </w:tcPr>
                <w:p>
                  <w:pPr>
                    <w:jc w:val="center"/>
                    <w:rPr>
                      <w:color w:val="auto"/>
                      <w:sz w:val="21"/>
                      <w:szCs w:val="21"/>
                    </w:rPr>
                  </w:pPr>
                </w:p>
              </w:tc>
              <w:tc>
                <w:tcPr>
                  <w:tcW w:w="735" w:type="dxa"/>
                  <w:vAlign w:val="center"/>
                </w:tcPr>
                <w:p>
                  <w:pPr>
                    <w:jc w:val="center"/>
                    <w:rPr>
                      <w:color w:val="auto"/>
                      <w:sz w:val="21"/>
                      <w:szCs w:val="21"/>
                    </w:rPr>
                  </w:pPr>
                </w:p>
              </w:tc>
              <w:tc>
                <w:tcPr>
                  <w:tcW w:w="1125" w:type="dxa"/>
                  <w:vAlign w:val="center"/>
                </w:tcPr>
                <w:p>
                  <w:pPr>
                    <w:jc w:val="center"/>
                    <w:rPr>
                      <w:rFonts w:hint="eastAsia"/>
                      <w:color w:val="auto"/>
                      <w:sz w:val="21"/>
                      <w:szCs w:val="21"/>
                      <w:lang w:val="en-US" w:eastAsia="zh-CN"/>
                    </w:rPr>
                  </w:pPr>
                  <w:r>
                    <w:rPr>
                      <w:rFonts w:hint="eastAsia"/>
                      <w:color w:val="auto"/>
                      <w:sz w:val="21"/>
                      <w:szCs w:val="21"/>
                      <w:lang w:val="en-US" w:eastAsia="zh-CN"/>
                    </w:rPr>
                    <w:t>0.1</w:t>
                  </w:r>
                </w:p>
              </w:tc>
              <w:tc>
                <w:tcPr>
                  <w:tcW w:w="1259" w:type="dxa"/>
                  <w:vAlign w:val="center"/>
                </w:tcPr>
                <w:p>
                  <w:pPr>
                    <w:jc w:val="center"/>
                    <w:rPr>
                      <w:color w:val="auto"/>
                      <w:sz w:val="21"/>
                      <w:szCs w:val="21"/>
                    </w:rPr>
                  </w:pPr>
                  <w:r>
                    <w:rPr>
                      <w:color w:val="auto"/>
                      <w:sz w:val="21"/>
                      <w:szCs w:val="21"/>
                    </w:rPr>
                    <w:t>环评要求增设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1" w:type="dxa"/>
                  <w:vAlign w:val="center"/>
                </w:tcPr>
                <w:p>
                  <w:pPr>
                    <w:jc w:val="center"/>
                    <w:rPr>
                      <w:rFonts w:hint="eastAsia" w:eastAsia="宋体"/>
                      <w:color w:val="auto"/>
                      <w:sz w:val="21"/>
                      <w:szCs w:val="21"/>
                      <w:lang w:val="en-US" w:eastAsia="zh-CN"/>
                    </w:rPr>
                  </w:pPr>
                  <w:r>
                    <w:rPr>
                      <w:rFonts w:hint="eastAsia"/>
                      <w:color w:val="auto"/>
                      <w:sz w:val="21"/>
                      <w:szCs w:val="21"/>
                      <w:lang w:val="en-US" w:eastAsia="zh-CN"/>
                    </w:rPr>
                    <w:t>15</w:t>
                  </w:r>
                </w:p>
              </w:tc>
              <w:tc>
                <w:tcPr>
                  <w:tcW w:w="814" w:type="dxa"/>
                  <w:vMerge w:val="continue"/>
                  <w:vAlign w:val="center"/>
                </w:tcPr>
                <w:p>
                  <w:pPr>
                    <w:jc w:val="center"/>
                    <w:rPr>
                      <w:rFonts w:hint="eastAsia" w:eastAsia="宋体"/>
                      <w:color w:val="auto"/>
                      <w:sz w:val="21"/>
                      <w:szCs w:val="21"/>
                      <w:lang w:eastAsia="zh-CN"/>
                    </w:rPr>
                  </w:pPr>
                </w:p>
              </w:tc>
              <w:tc>
                <w:tcPr>
                  <w:tcW w:w="2775" w:type="dxa"/>
                  <w:gridSpan w:val="2"/>
                  <w:vAlign w:val="center"/>
                </w:tcPr>
                <w:p>
                  <w:pPr>
                    <w:jc w:val="center"/>
                    <w:rPr>
                      <w:rFonts w:hint="eastAsia" w:eastAsia="宋体"/>
                      <w:color w:val="auto"/>
                      <w:sz w:val="21"/>
                      <w:szCs w:val="21"/>
                      <w:lang w:eastAsia="zh-CN"/>
                    </w:rPr>
                  </w:pPr>
                  <w:r>
                    <w:rPr>
                      <w:color w:val="auto"/>
                      <w:sz w:val="21"/>
                      <w:szCs w:val="21"/>
                    </w:rPr>
                    <w:t>闭矿恢复</w:t>
                  </w:r>
                </w:p>
              </w:tc>
              <w:tc>
                <w:tcPr>
                  <w:tcW w:w="720" w:type="dxa"/>
                  <w:vAlign w:val="center"/>
                </w:tcPr>
                <w:p>
                  <w:pPr>
                    <w:jc w:val="center"/>
                    <w:rPr>
                      <w:color w:val="auto"/>
                      <w:sz w:val="21"/>
                      <w:szCs w:val="21"/>
                    </w:rPr>
                  </w:pPr>
                </w:p>
              </w:tc>
              <w:tc>
                <w:tcPr>
                  <w:tcW w:w="735" w:type="dxa"/>
                  <w:vAlign w:val="center"/>
                </w:tcPr>
                <w:p>
                  <w:pPr>
                    <w:jc w:val="center"/>
                    <w:rPr>
                      <w:color w:val="auto"/>
                      <w:sz w:val="21"/>
                      <w:szCs w:val="21"/>
                    </w:rPr>
                  </w:pPr>
                </w:p>
              </w:tc>
              <w:tc>
                <w:tcPr>
                  <w:tcW w:w="1125" w:type="dxa"/>
                  <w:vAlign w:val="center"/>
                </w:tcPr>
                <w:p>
                  <w:pPr>
                    <w:jc w:val="center"/>
                    <w:rPr>
                      <w:rFonts w:hint="eastAsia" w:eastAsia="宋体"/>
                      <w:color w:val="auto"/>
                      <w:sz w:val="21"/>
                      <w:szCs w:val="21"/>
                      <w:lang w:val="en-US" w:eastAsia="zh-CN"/>
                    </w:rPr>
                  </w:pPr>
                  <w:r>
                    <w:rPr>
                      <w:rFonts w:hint="eastAsia"/>
                      <w:color w:val="auto"/>
                      <w:sz w:val="21"/>
                      <w:szCs w:val="21"/>
                      <w:lang w:val="en-US" w:eastAsia="zh-CN"/>
                    </w:rPr>
                    <w:t>6</w:t>
                  </w:r>
                  <w:r>
                    <w:rPr>
                      <w:rFonts w:hint="eastAsia"/>
                      <w:color w:val="auto"/>
                      <w:sz w:val="21"/>
                      <w:szCs w:val="21"/>
                    </w:rPr>
                    <w:t>.0</w:t>
                  </w:r>
                </w:p>
              </w:tc>
              <w:tc>
                <w:tcPr>
                  <w:tcW w:w="1259" w:type="dxa"/>
                  <w:vAlign w:val="center"/>
                </w:tcPr>
                <w:p>
                  <w:pPr>
                    <w:jc w:val="center"/>
                    <w:rPr>
                      <w:color w:val="auto"/>
                      <w:sz w:val="21"/>
                      <w:szCs w:val="21"/>
                    </w:rPr>
                  </w:pPr>
                  <w:r>
                    <w:rPr>
                      <w:color w:val="auto"/>
                      <w:sz w:val="21"/>
                      <w:szCs w:val="21"/>
                    </w:rPr>
                    <w:t>委托单位提供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1" w:type="dxa"/>
                  <w:vAlign w:val="center"/>
                </w:tcPr>
                <w:p>
                  <w:pPr>
                    <w:jc w:val="center"/>
                    <w:rPr>
                      <w:rFonts w:hint="eastAsia" w:eastAsia="宋体"/>
                      <w:color w:val="auto"/>
                      <w:sz w:val="21"/>
                      <w:szCs w:val="21"/>
                      <w:lang w:val="en-US" w:eastAsia="zh-CN"/>
                    </w:rPr>
                  </w:pPr>
                  <w:r>
                    <w:rPr>
                      <w:rFonts w:hint="eastAsia"/>
                      <w:color w:val="auto"/>
                      <w:sz w:val="21"/>
                      <w:szCs w:val="21"/>
                      <w:lang w:val="en-US" w:eastAsia="zh-CN"/>
                    </w:rPr>
                    <w:t>16</w:t>
                  </w:r>
                </w:p>
              </w:tc>
              <w:tc>
                <w:tcPr>
                  <w:tcW w:w="814" w:type="dxa"/>
                  <w:vMerge w:val="continue"/>
                  <w:vAlign w:val="center"/>
                </w:tcPr>
                <w:p>
                  <w:pPr>
                    <w:jc w:val="center"/>
                    <w:rPr>
                      <w:color w:val="auto"/>
                      <w:sz w:val="21"/>
                      <w:szCs w:val="21"/>
                    </w:rPr>
                  </w:pPr>
                </w:p>
              </w:tc>
              <w:tc>
                <w:tcPr>
                  <w:tcW w:w="2775" w:type="dxa"/>
                  <w:gridSpan w:val="2"/>
                  <w:vAlign w:val="center"/>
                </w:tcPr>
                <w:p>
                  <w:pPr>
                    <w:jc w:val="center"/>
                    <w:rPr>
                      <w:color w:val="auto"/>
                      <w:sz w:val="21"/>
                      <w:szCs w:val="21"/>
                    </w:rPr>
                  </w:pPr>
                  <w:r>
                    <w:rPr>
                      <w:color w:val="auto"/>
                      <w:sz w:val="21"/>
                      <w:szCs w:val="21"/>
                    </w:rPr>
                    <w:t>环境影响评价费用</w:t>
                  </w:r>
                </w:p>
              </w:tc>
              <w:tc>
                <w:tcPr>
                  <w:tcW w:w="720" w:type="dxa"/>
                  <w:vAlign w:val="center"/>
                </w:tcPr>
                <w:p>
                  <w:pPr>
                    <w:jc w:val="center"/>
                    <w:rPr>
                      <w:color w:val="auto"/>
                      <w:sz w:val="21"/>
                      <w:szCs w:val="21"/>
                    </w:rPr>
                  </w:pPr>
                </w:p>
              </w:tc>
              <w:tc>
                <w:tcPr>
                  <w:tcW w:w="735" w:type="dxa"/>
                  <w:vAlign w:val="center"/>
                </w:tcPr>
                <w:p>
                  <w:pPr>
                    <w:jc w:val="center"/>
                    <w:rPr>
                      <w:color w:val="auto"/>
                      <w:sz w:val="21"/>
                      <w:szCs w:val="21"/>
                    </w:rPr>
                  </w:pPr>
                </w:p>
              </w:tc>
              <w:tc>
                <w:tcPr>
                  <w:tcW w:w="1125" w:type="dxa"/>
                  <w:vAlign w:val="center"/>
                </w:tcPr>
                <w:p>
                  <w:pPr>
                    <w:jc w:val="center"/>
                    <w:rPr>
                      <w:rFonts w:hint="eastAsia" w:eastAsia="宋体"/>
                      <w:color w:val="auto"/>
                      <w:sz w:val="21"/>
                      <w:szCs w:val="21"/>
                      <w:lang w:eastAsia="zh-CN"/>
                    </w:rPr>
                  </w:pPr>
                  <w:r>
                    <w:rPr>
                      <w:rFonts w:hint="eastAsia"/>
                      <w:color w:val="auto"/>
                      <w:sz w:val="21"/>
                      <w:szCs w:val="21"/>
                      <w:lang w:val="en-US" w:eastAsia="zh-CN"/>
                    </w:rPr>
                    <w:t>2.0</w:t>
                  </w:r>
                </w:p>
              </w:tc>
              <w:tc>
                <w:tcPr>
                  <w:tcW w:w="1259" w:type="dxa"/>
                  <w:vAlign w:val="center"/>
                </w:tcPr>
                <w:p>
                  <w:pPr>
                    <w:jc w:val="center"/>
                    <w:rPr>
                      <w:color w:val="auto"/>
                      <w:sz w:val="21"/>
                      <w:szCs w:val="21"/>
                    </w:rPr>
                  </w:pPr>
                  <w:r>
                    <w:rPr>
                      <w:color w:val="auto"/>
                      <w:sz w:val="21"/>
                      <w:szCs w:val="21"/>
                    </w:rPr>
                    <w:t>委托单位提供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671" w:type="dxa"/>
                  <w:vAlign w:val="center"/>
                </w:tcPr>
                <w:p>
                  <w:pPr>
                    <w:jc w:val="center"/>
                    <w:rPr>
                      <w:rFonts w:hint="eastAsia" w:eastAsia="宋体"/>
                      <w:color w:val="auto"/>
                      <w:sz w:val="21"/>
                      <w:szCs w:val="21"/>
                      <w:lang w:val="en-US" w:eastAsia="zh-CN"/>
                    </w:rPr>
                  </w:pPr>
                  <w:r>
                    <w:rPr>
                      <w:rFonts w:hint="eastAsia"/>
                      <w:color w:val="auto"/>
                      <w:sz w:val="21"/>
                      <w:szCs w:val="21"/>
                      <w:lang w:val="en-US" w:eastAsia="zh-CN"/>
                    </w:rPr>
                    <w:t>17</w:t>
                  </w:r>
                </w:p>
              </w:tc>
              <w:tc>
                <w:tcPr>
                  <w:tcW w:w="814" w:type="dxa"/>
                  <w:vMerge w:val="continue"/>
                  <w:vAlign w:val="center"/>
                </w:tcPr>
                <w:p>
                  <w:pPr>
                    <w:jc w:val="center"/>
                    <w:rPr>
                      <w:color w:val="auto"/>
                      <w:sz w:val="21"/>
                      <w:szCs w:val="21"/>
                    </w:rPr>
                  </w:pPr>
                </w:p>
              </w:tc>
              <w:tc>
                <w:tcPr>
                  <w:tcW w:w="2775" w:type="dxa"/>
                  <w:gridSpan w:val="2"/>
                  <w:vAlign w:val="center"/>
                </w:tcPr>
                <w:p>
                  <w:pPr>
                    <w:jc w:val="center"/>
                    <w:rPr>
                      <w:color w:val="auto"/>
                      <w:sz w:val="21"/>
                      <w:szCs w:val="21"/>
                    </w:rPr>
                  </w:pPr>
                  <w:r>
                    <w:rPr>
                      <w:color w:val="auto"/>
                      <w:sz w:val="21"/>
                      <w:szCs w:val="21"/>
                    </w:rPr>
                    <w:t>项目竣工环保验收时环境监测的费用</w:t>
                  </w:r>
                </w:p>
              </w:tc>
              <w:tc>
                <w:tcPr>
                  <w:tcW w:w="720" w:type="dxa"/>
                  <w:vAlign w:val="center"/>
                </w:tcPr>
                <w:p>
                  <w:pPr>
                    <w:jc w:val="center"/>
                    <w:rPr>
                      <w:color w:val="auto"/>
                      <w:sz w:val="21"/>
                      <w:szCs w:val="21"/>
                    </w:rPr>
                  </w:pPr>
                </w:p>
              </w:tc>
              <w:tc>
                <w:tcPr>
                  <w:tcW w:w="735" w:type="dxa"/>
                  <w:vAlign w:val="center"/>
                </w:tcPr>
                <w:p>
                  <w:pPr>
                    <w:jc w:val="center"/>
                    <w:rPr>
                      <w:color w:val="auto"/>
                      <w:sz w:val="21"/>
                      <w:szCs w:val="21"/>
                    </w:rPr>
                  </w:pPr>
                </w:p>
              </w:tc>
              <w:tc>
                <w:tcPr>
                  <w:tcW w:w="1125" w:type="dxa"/>
                  <w:vAlign w:val="center"/>
                </w:tcPr>
                <w:p>
                  <w:pPr>
                    <w:jc w:val="center"/>
                    <w:rPr>
                      <w:rFonts w:hint="eastAsia" w:eastAsia="宋体"/>
                      <w:color w:val="auto"/>
                      <w:sz w:val="21"/>
                      <w:szCs w:val="21"/>
                      <w:lang w:eastAsia="zh-CN"/>
                    </w:rPr>
                  </w:pPr>
                  <w:r>
                    <w:rPr>
                      <w:rFonts w:hint="eastAsia"/>
                      <w:color w:val="auto"/>
                      <w:sz w:val="21"/>
                      <w:szCs w:val="21"/>
                      <w:lang w:val="en-US" w:eastAsia="zh-CN"/>
                    </w:rPr>
                    <w:t>2.5</w:t>
                  </w:r>
                </w:p>
              </w:tc>
              <w:tc>
                <w:tcPr>
                  <w:tcW w:w="1259" w:type="dxa"/>
                  <w:vAlign w:val="center"/>
                </w:tcPr>
                <w:p>
                  <w:pPr>
                    <w:jc w:val="center"/>
                    <w:rPr>
                      <w:color w:val="auto"/>
                      <w:sz w:val="21"/>
                      <w:szCs w:val="21"/>
                    </w:rPr>
                  </w:pPr>
                  <w:r>
                    <w:rPr>
                      <w:color w:val="auto"/>
                      <w:sz w:val="21"/>
                      <w:szCs w:val="21"/>
                    </w:rPr>
                    <w:t>环评建议预留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671" w:type="dxa"/>
                  <w:vAlign w:val="center"/>
                </w:tcPr>
                <w:p>
                  <w:pPr>
                    <w:jc w:val="center"/>
                    <w:rPr>
                      <w:color w:val="auto"/>
                      <w:sz w:val="21"/>
                      <w:szCs w:val="21"/>
                    </w:rPr>
                  </w:pPr>
                  <w:r>
                    <w:rPr>
                      <w:color w:val="auto"/>
                      <w:sz w:val="21"/>
                      <w:szCs w:val="21"/>
                    </w:rPr>
                    <w:t>合计</w:t>
                  </w:r>
                </w:p>
              </w:tc>
              <w:tc>
                <w:tcPr>
                  <w:tcW w:w="3589" w:type="dxa"/>
                  <w:gridSpan w:val="3"/>
                  <w:vAlign w:val="center"/>
                </w:tcPr>
                <w:p>
                  <w:pPr>
                    <w:jc w:val="center"/>
                    <w:rPr>
                      <w:color w:val="auto"/>
                      <w:sz w:val="21"/>
                      <w:szCs w:val="21"/>
                    </w:rPr>
                  </w:pPr>
                </w:p>
              </w:tc>
              <w:tc>
                <w:tcPr>
                  <w:tcW w:w="720" w:type="dxa"/>
                  <w:vAlign w:val="center"/>
                </w:tcPr>
                <w:p>
                  <w:pPr>
                    <w:jc w:val="center"/>
                    <w:rPr>
                      <w:color w:val="auto"/>
                      <w:sz w:val="21"/>
                      <w:szCs w:val="21"/>
                    </w:rPr>
                  </w:pPr>
                </w:p>
              </w:tc>
              <w:tc>
                <w:tcPr>
                  <w:tcW w:w="735" w:type="dxa"/>
                  <w:vAlign w:val="center"/>
                </w:tcPr>
                <w:p>
                  <w:pPr>
                    <w:jc w:val="center"/>
                    <w:rPr>
                      <w:color w:val="auto"/>
                      <w:sz w:val="21"/>
                      <w:szCs w:val="21"/>
                    </w:rPr>
                  </w:pPr>
                </w:p>
              </w:tc>
              <w:tc>
                <w:tcPr>
                  <w:tcW w:w="1125" w:type="dxa"/>
                  <w:vAlign w:val="center"/>
                </w:tcPr>
                <w:p>
                  <w:pPr>
                    <w:jc w:val="center"/>
                    <w:rPr>
                      <w:rFonts w:hint="eastAsia" w:eastAsia="宋体"/>
                      <w:color w:val="auto"/>
                      <w:sz w:val="21"/>
                      <w:szCs w:val="21"/>
                      <w:lang w:val="en-US" w:eastAsia="zh-CN"/>
                    </w:rPr>
                  </w:pPr>
                  <w:r>
                    <w:rPr>
                      <w:rFonts w:hint="eastAsia" w:eastAsia="宋体"/>
                      <w:color w:val="auto"/>
                      <w:sz w:val="21"/>
                      <w:szCs w:val="21"/>
                      <w:lang w:val="en-US" w:eastAsia="zh-CN"/>
                    </w:rPr>
                    <w:t>17.2</w:t>
                  </w:r>
                </w:p>
              </w:tc>
              <w:tc>
                <w:tcPr>
                  <w:tcW w:w="1259" w:type="dxa"/>
                  <w:vAlign w:val="center"/>
                </w:tcPr>
                <w:p>
                  <w:pPr>
                    <w:jc w:val="center"/>
                    <w:rPr>
                      <w:color w:val="auto"/>
                      <w:sz w:val="21"/>
                      <w:szCs w:val="21"/>
                    </w:rPr>
                  </w:pPr>
                </w:p>
              </w:tc>
            </w:tr>
          </w:tbl>
          <w:p>
            <w:pPr>
              <w:spacing w:line="360" w:lineRule="auto"/>
              <w:ind w:firstLine="482" w:firstLineChars="200"/>
              <w:rPr>
                <w:rFonts w:ascii="宋体" w:hAnsi="宋体"/>
                <w:b/>
                <w:color w:val="auto"/>
                <w:sz w:val="24"/>
                <w:szCs w:val="24"/>
              </w:rPr>
            </w:pPr>
            <w:r>
              <w:rPr>
                <w:rFonts w:ascii="宋体" w:hAnsi="宋体"/>
                <w:b/>
                <w:color w:val="auto"/>
                <w:sz w:val="24"/>
                <w:szCs w:val="24"/>
              </w:rPr>
              <w:t>项目环保设施设置点位及作用：</w:t>
            </w:r>
          </w:p>
          <w:p>
            <w:pPr>
              <w:spacing w:line="360" w:lineRule="auto"/>
              <w:ind w:firstLine="480" w:firstLineChars="200"/>
              <w:rPr>
                <w:color w:val="auto"/>
              </w:rPr>
            </w:pPr>
            <w:r>
              <w:rPr>
                <w:rFonts w:ascii="宋体" w:hAnsi="宋体"/>
                <w:color w:val="auto"/>
                <w:sz w:val="24"/>
                <w:szCs w:val="24"/>
              </w:rPr>
              <w:t>①旱厕：设于生活区</w:t>
            </w:r>
            <w:r>
              <w:rPr>
                <w:rFonts w:hint="eastAsia" w:ascii="宋体" w:hAnsi="宋体"/>
                <w:color w:val="auto"/>
                <w:sz w:val="24"/>
                <w:szCs w:val="24"/>
                <w:lang w:eastAsia="zh-CN"/>
              </w:rPr>
              <w:t>西南</w:t>
            </w:r>
            <w:r>
              <w:rPr>
                <w:rFonts w:hint="eastAsia" w:ascii="宋体" w:hAnsi="宋体"/>
                <w:color w:val="auto"/>
                <w:sz w:val="24"/>
                <w:szCs w:val="24"/>
              </w:rPr>
              <w:t>侧</w:t>
            </w:r>
            <w:r>
              <w:rPr>
                <w:rFonts w:ascii="宋体" w:hAnsi="宋体"/>
                <w:color w:val="auto"/>
                <w:sz w:val="24"/>
                <w:szCs w:val="24"/>
              </w:rPr>
              <w:t>，主要用于收集和处理工人日常生活产生的粪便污水；②排水沟：设置于</w:t>
            </w:r>
            <w:r>
              <w:rPr>
                <w:rFonts w:hint="eastAsia" w:ascii="宋体" w:hAnsi="宋体"/>
                <w:color w:val="auto"/>
                <w:sz w:val="24"/>
                <w:szCs w:val="24"/>
                <w:lang w:eastAsia="zh-CN"/>
              </w:rPr>
              <w:t>生产加工区</w:t>
            </w:r>
            <w:r>
              <w:rPr>
                <w:rFonts w:ascii="宋体" w:hAnsi="宋体"/>
                <w:color w:val="auto"/>
                <w:sz w:val="24"/>
                <w:szCs w:val="24"/>
              </w:rPr>
              <w:t>，用于当雨季时集中收集矿区的地表雨水，使其最终汇入初期雨水收集池，处理后用于场区降尘；③截洪沟：设于矿区周围，用于及时将其上游积雨区内产生的降水排走，防止雨季雨水进入采场冲刷边坡坡面，临时弃渣场周边要求设置挡墙，用来阻止雨水进入厂区；④初期雨水收集池：设于场区生产区，用于收集</w:t>
            </w:r>
            <w:r>
              <w:rPr>
                <w:rFonts w:hint="eastAsia" w:ascii="宋体" w:hAnsi="宋体"/>
                <w:color w:val="auto"/>
                <w:sz w:val="24"/>
                <w:szCs w:val="24"/>
                <w:lang w:eastAsia="zh-CN"/>
              </w:rPr>
              <w:t>初期</w:t>
            </w:r>
            <w:r>
              <w:rPr>
                <w:rFonts w:ascii="宋体" w:hAnsi="宋体"/>
                <w:color w:val="auto"/>
                <w:sz w:val="24"/>
                <w:szCs w:val="24"/>
              </w:rPr>
              <w:t>雨水</w:t>
            </w:r>
            <w:r>
              <w:rPr>
                <w:rFonts w:hint="eastAsia" w:ascii="宋体" w:hAnsi="宋体"/>
                <w:color w:val="auto"/>
                <w:sz w:val="24"/>
                <w:szCs w:val="24"/>
                <w:lang w:eastAsia="zh-CN"/>
              </w:rPr>
              <w:t>经沉淀后用来降尘</w:t>
            </w:r>
            <w:r>
              <w:rPr>
                <w:rFonts w:ascii="宋体" w:hAnsi="宋体"/>
                <w:color w:val="auto"/>
                <w:sz w:val="24"/>
                <w:szCs w:val="24"/>
              </w:rPr>
              <w:t>；⑤</w:t>
            </w:r>
            <w:r>
              <w:rPr>
                <w:rFonts w:hint="eastAsia" w:ascii="宋体" w:hAnsi="宋体"/>
                <w:color w:val="auto"/>
                <w:sz w:val="24"/>
                <w:szCs w:val="24"/>
              </w:rPr>
              <w:t>废水收集池，用于收集洗漱废水（含淋浴废水），用于场区降尘</w:t>
            </w:r>
            <w:r>
              <w:rPr>
                <w:rFonts w:ascii="宋体" w:hAnsi="宋体"/>
                <w:color w:val="auto"/>
                <w:sz w:val="24"/>
                <w:szCs w:val="24"/>
              </w:rPr>
              <w:t>；⑥</w:t>
            </w:r>
            <w:r>
              <w:rPr>
                <w:rFonts w:hint="eastAsia" w:ascii="宋体" w:hAnsi="宋体"/>
                <w:color w:val="auto"/>
                <w:sz w:val="24"/>
                <w:szCs w:val="24"/>
                <w:lang w:eastAsia="zh-CN"/>
              </w:rPr>
              <w:t>防尘措施：</w:t>
            </w:r>
            <w:r>
              <w:rPr>
                <w:rFonts w:hint="eastAsia"/>
                <w:color w:val="auto"/>
                <w:sz w:val="24"/>
                <w:szCs w:val="24"/>
                <w:lang w:eastAsia="zh-CN"/>
              </w:rPr>
              <w:t>在</w:t>
            </w:r>
            <w:r>
              <w:rPr>
                <w:color w:val="auto"/>
                <w:sz w:val="24"/>
                <w:szCs w:val="24"/>
              </w:rPr>
              <w:t>破碎机喂料口处设置喷淋洒水装置并配有相应的水箱，用于减少破碎环节的粉尘排放量</w:t>
            </w:r>
            <w:r>
              <w:rPr>
                <w:rFonts w:hint="eastAsia"/>
                <w:color w:val="auto"/>
                <w:sz w:val="24"/>
                <w:szCs w:val="24"/>
                <w:lang w:eastAsia="zh-CN"/>
              </w:rPr>
              <w:t>，</w:t>
            </w:r>
            <w:r>
              <w:rPr>
                <w:color w:val="auto"/>
                <w:sz w:val="24"/>
                <w:szCs w:val="24"/>
              </w:rPr>
              <w:t>在</w:t>
            </w:r>
            <w:r>
              <w:rPr>
                <w:rFonts w:hint="eastAsia"/>
                <w:color w:val="auto"/>
                <w:sz w:val="24"/>
                <w:szCs w:val="24"/>
                <w:lang w:eastAsia="zh-CN"/>
              </w:rPr>
              <w:t>传送带落料处设置防尘罩，</w:t>
            </w:r>
            <w:r>
              <w:rPr>
                <w:color w:val="auto"/>
                <w:sz w:val="24"/>
                <w:szCs w:val="24"/>
              </w:rPr>
              <w:t>砂子露天堆放时喷洒适量水，以减少露天堆放扬尘排放量，砂子运输过程采用帆布覆盖，减少粉尘产生量</w:t>
            </w:r>
            <w:r>
              <w:rPr>
                <w:rFonts w:hint="eastAsia"/>
                <w:color w:val="auto"/>
                <w:sz w:val="24"/>
                <w:szCs w:val="24"/>
                <w:lang w:eastAsia="zh-CN"/>
              </w:rPr>
              <w:t>；⑦</w:t>
            </w:r>
            <w:r>
              <w:rPr>
                <w:rFonts w:hint="eastAsia" w:ascii="宋体" w:hAnsi="宋体"/>
                <w:color w:val="auto"/>
                <w:sz w:val="24"/>
                <w:szCs w:val="24"/>
              </w:rPr>
              <w:t>降噪减震设施：通过设置减震垫等措施减少噪声的产生；</w:t>
            </w:r>
            <w:r>
              <w:rPr>
                <w:rFonts w:hint="eastAsia" w:ascii="宋体" w:hAnsi="宋体"/>
                <w:color w:val="auto"/>
                <w:sz w:val="24"/>
                <w:szCs w:val="24"/>
                <w:lang w:eastAsia="zh-CN"/>
              </w:rPr>
              <w:t>⑧垃圾收集桶</w:t>
            </w:r>
            <w:r>
              <w:rPr>
                <w:rFonts w:ascii="宋体" w:hAnsi="宋体"/>
                <w:color w:val="auto"/>
                <w:sz w:val="24"/>
                <w:szCs w:val="24"/>
              </w:rPr>
              <w:t>：设于场区附近，用于集中收集工人日常生产生活产生的生活垃圾，收集起来的生活垃圾</w:t>
            </w:r>
            <w:r>
              <w:rPr>
                <w:color w:val="auto"/>
                <w:sz w:val="24"/>
                <w:szCs w:val="24"/>
              </w:rPr>
              <w:t>统一运至</w:t>
            </w:r>
            <w:r>
              <w:rPr>
                <w:rFonts w:hint="eastAsia"/>
                <w:color w:val="auto"/>
                <w:sz w:val="24"/>
                <w:szCs w:val="24"/>
                <w:lang w:eastAsia="zh-CN"/>
              </w:rPr>
              <w:t>明德村委会垃圾堆放点处理</w:t>
            </w:r>
            <w:r>
              <w:rPr>
                <w:rFonts w:ascii="宋体" w:hAnsi="宋体"/>
                <w:color w:val="auto"/>
                <w:sz w:val="24"/>
                <w:szCs w:val="24"/>
              </w:rPr>
              <w:t>；</w:t>
            </w:r>
            <w:r>
              <w:rPr>
                <w:rFonts w:hint="eastAsia" w:ascii="宋体" w:hAnsi="宋体"/>
                <w:color w:val="auto"/>
                <w:sz w:val="24"/>
                <w:szCs w:val="24"/>
                <w:lang w:eastAsia="zh-CN"/>
              </w:rPr>
              <w:t>⑨危废暂存间和危废收集桶：设置危废暂存间，用来临时存储废机油，委托有资质的单位及时处理</w:t>
            </w:r>
            <w:r>
              <w:rPr>
                <w:rFonts w:ascii="宋体" w:hAnsi="宋体"/>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577" w:type="dxa"/>
            <w:gridSpan w:val="17"/>
            <w:tcBorders>
              <w:top w:val="single" w:color="auto" w:sz="4" w:space="0"/>
              <w:left w:val="single" w:color="auto" w:sz="6" w:space="0"/>
              <w:right w:val="single" w:color="auto" w:sz="6" w:space="0"/>
            </w:tcBorders>
            <w:tcMar>
              <w:top w:w="113" w:type="dxa"/>
              <w:bottom w:w="113" w:type="dxa"/>
            </w:tcMar>
            <w:vAlign w:val="top"/>
          </w:tcPr>
          <w:p>
            <w:pPr>
              <w:spacing w:line="360" w:lineRule="auto"/>
              <w:rPr>
                <w:b/>
                <w:color w:val="auto"/>
                <w:sz w:val="28"/>
                <w:szCs w:val="28"/>
              </w:rPr>
            </w:pPr>
            <w:r>
              <w:rPr>
                <w:b/>
                <w:color w:val="auto"/>
                <w:sz w:val="28"/>
                <w:szCs w:val="28"/>
              </w:rPr>
              <w:t>与本项目有关的原有污染情况及主要环境问题：</w:t>
            </w:r>
          </w:p>
          <w:p>
            <w:pPr>
              <w:spacing w:line="360" w:lineRule="auto"/>
              <w:ind w:firstLine="482" w:firstLineChars="200"/>
              <w:rPr>
                <w:rFonts w:hint="eastAsia" w:ascii="宋体" w:hAnsi="宋体"/>
                <w:b/>
                <w:color w:val="auto"/>
                <w:sz w:val="24"/>
                <w:szCs w:val="24"/>
              </w:rPr>
            </w:pPr>
            <w:r>
              <w:rPr>
                <w:rFonts w:hint="eastAsia" w:ascii="宋体" w:hAnsi="宋体"/>
                <w:b/>
                <w:color w:val="auto"/>
                <w:sz w:val="24"/>
                <w:szCs w:val="24"/>
              </w:rPr>
              <w:t>一、原项目建设情况</w:t>
            </w:r>
          </w:p>
          <w:p>
            <w:pPr>
              <w:spacing w:line="360" w:lineRule="auto"/>
              <w:ind w:firstLine="480" w:firstLineChars="200"/>
              <w:rPr>
                <w:rFonts w:hint="eastAsia"/>
                <w:color w:val="auto"/>
                <w:sz w:val="24"/>
                <w:szCs w:val="24"/>
                <w:lang w:eastAsia="zh-CN"/>
              </w:rPr>
            </w:pPr>
            <w:r>
              <w:rPr>
                <w:rFonts w:hint="eastAsia"/>
                <w:color w:val="auto"/>
                <w:sz w:val="24"/>
                <w:szCs w:val="24"/>
                <w:lang w:eastAsia="zh-CN"/>
              </w:rPr>
              <w:t>项目</w:t>
            </w:r>
            <w:r>
              <w:rPr>
                <w:color w:val="auto"/>
                <w:sz w:val="24"/>
                <w:szCs w:val="24"/>
              </w:rPr>
              <w:t>最初</w:t>
            </w:r>
            <w:r>
              <w:rPr>
                <w:rFonts w:hint="eastAsia"/>
                <w:color w:val="auto"/>
                <w:sz w:val="24"/>
                <w:szCs w:val="24"/>
                <w:lang w:eastAsia="zh-CN"/>
              </w:rPr>
              <w:t>于</w:t>
            </w:r>
            <w:r>
              <w:rPr>
                <w:rFonts w:hint="eastAsia"/>
                <w:color w:val="auto"/>
                <w:sz w:val="24"/>
                <w:szCs w:val="24"/>
                <w:lang w:val="en-US" w:eastAsia="zh-CN"/>
              </w:rPr>
              <w:t>2010年建厂，生产规模为2.52万吨/年，</w:t>
            </w:r>
            <w:r>
              <w:rPr>
                <w:color w:val="auto"/>
                <w:sz w:val="24"/>
                <w:szCs w:val="24"/>
              </w:rPr>
              <w:t>矿区总面积0.</w:t>
            </w:r>
            <w:r>
              <w:rPr>
                <w:rFonts w:hint="eastAsia"/>
                <w:color w:val="auto"/>
                <w:sz w:val="24"/>
                <w:szCs w:val="24"/>
                <w:lang w:val="en-US" w:eastAsia="zh-CN"/>
              </w:rPr>
              <w:t>0063</w:t>
            </w:r>
            <w:r>
              <w:rPr>
                <w:color w:val="auto"/>
                <w:sz w:val="24"/>
                <w:szCs w:val="24"/>
              </w:rPr>
              <w:t>km</w:t>
            </w:r>
            <w:r>
              <w:rPr>
                <w:color w:val="auto"/>
                <w:sz w:val="24"/>
                <w:szCs w:val="24"/>
                <w:vertAlign w:val="superscript"/>
              </w:rPr>
              <w:t>2</w:t>
            </w:r>
            <w:r>
              <w:rPr>
                <w:color w:val="auto"/>
                <w:sz w:val="24"/>
                <w:szCs w:val="24"/>
              </w:rPr>
              <w:t>，</w:t>
            </w:r>
            <w:r>
              <w:rPr>
                <w:rFonts w:hint="eastAsia"/>
                <w:color w:val="auto"/>
                <w:sz w:val="24"/>
                <w:szCs w:val="24"/>
                <w:lang w:eastAsia="zh-CN"/>
              </w:rPr>
              <w:t>设置</w:t>
            </w:r>
            <w:r>
              <w:rPr>
                <w:color w:val="auto"/>
                <w:sz w:val="24"/>
                <w:szCs w:val="24"/>
              </w:rPr>
              <w:t>生产加工</w:t>
            </w:r>
            <w:r>
              <w:rPr>
                <w:rFonts w:hint="eastAsia"/>
                <w:color w:val="auto"/>
                <w:sz w:val="24"/>
                <w:szCs w:val="24"/>
                <w:lang w:eastAsia="zh-CN"/>
              </w:rPr>
              <w:t>线两条</w:t>
            </w:r>
            <w:r>
              <w:rPr>
                <w:color w:val="auto"/>
                <w:sz w:val="24"/>
                <w:szCs w:val="24"/>
              </w:rPr>
              <w:t>，位于</w:t>
            </w:r>
            <w:r>
              <w:rPr>
                <w:rFonts w:hint="eastAsia"/>
                <w:color w:val="auto"/>
                <w:sz w:val="24"/>
                <w:szCs w:val="24"/>
                <w:lang w:eastAsia="zh-CN"/>
              </w:rPr>
              <w:t>项目西南</w:t>
            </w:r>
            <w:r>
              <w:rPr>
                <w:color w:val="auto"/>
                <w:sz w:val="24"/>
                <w:szCs w:val="24"/>
              </w:rPr>
              <w:t>侧，</w:t>
            </w:r>
            <w:r>
              <w:rPr>
                <w:rFonts w:hint="eastAsia"/>
                <w:color w:val="auto"/>
                <w:sz w:val="24"/>
                <w:szCs w:val="24"/>
              </w:rPr>
              <w:t>占地面积约</w:t>
            </w:r>
            <w:r>
              <w:rPr>
                <w:rFonts w:hint="eastAsia"/>
                <w:color w:val="auto"/>
                <w:sz w:val="24"/>
                <w:szCs w:val="24"/>
                <w:lang w:val="en-US" w:eastAsia="zh-CN"/>
              </w:rPr>
              <w:t>2</w:t>
            </w:r>
            <w:r>
              <w:rPr>
                <w:rFonts w:hint="eastAsia"/>
                <w:color w:val="auto"/>
                <w:sz w:val="24"/>
                <w:szCs w:val="24"/>
              </w:rPr>
              <w:t>00m</w:t>
            </w:r>
            <w:r>
              <w:rPr>
                <w:rFonts w:hint="eastAsia"/>
                <w:color w:val="auto"/>
                <w:sz w:val="24"/>
                <w:szCs w:val="24"/>
                <w:vertAlign w:val="superscript"/>
              </w:rPr>
              <w:t>2</w:t>
            </w:r>
            <w:r>
              <w:rPr>
                <w:rFonts w:hint="eastAsia"/>
                <w:color w:val="auto"/>
                <w:sz w:val="24"/>
                <w:szCs w:val="24"/>
              </w:rPr>
              <w:t>，</w:t>
            </w:r>
            <w:r>
              <w:rPr>
                <w:color w:val="auto"/>
                <w:sz w:val="24"/>
                <w:szCs w:val="24"/>
              </w:rPr>
              <w:t>包含喂料口、破碎机、振动筛、砂机、传送带等设备，项目实行微差爆破，爆破下来的大块石头首先用破碎锤进行破碎，然后用破碎机破碎</w:t>
            </w:r>
            <w:r>
              <w:rPr>
                <w:rFonts w:hint="eastAsia"/>
                <w:color w:val="auto"/>
                <w:sz w:val="24"/>
                <w:szCs w:val="24"/>
                <w:lang w:eastAsia="zh-CN"/>
              </w:rPr>
              <w:t>；场区西北侧</w:t>
            </w:r>
            <w:r>
              <w:rPr>
                <w:color w:val="auto"/>
                <w:sz w:val="24"/>
                <w:szCs w:val="24"/>
              </w:rPr>
              <w:t>设有1个料场，占地面积约</w:t>
            </w:r>
            <w:r>
              <w:rPr>
                <w:rFonts w:hint="eastAsia"/>
                <w:color w:val="auto"/>
                <w:sz w:val="24"/>
                <w:szCs w:val="24"/>
                <w:lang w:val="en-US" w:eastAsia="zh-CN"/>
              </w:rPr>
              <w:t>3</w:t>
            </w:r>
            <w:r>
              <w:rPr>
                <w:rFonts w:hint="eastAsia"/>
                <w:color w:val="auto"/>
                <w:sz w:val="24"/>
                <w:szCs w:val="24"/>
              </w:rPr>
              <w:t>0</w:t>
            </w:r>
            <w:r>
              <w:rPr>
                <w:color w:val="auto"/>
                <w:sz w:val="24"/>
                <w:szCs w:val="24"/>
              </w:rPr>
              <w:t>00m</w:t>
            </w:r>
            <w:r>
              <w:rPr>
                <w:color w:val="auto"/>
                <w:sz w:val="24"/>
                <w:szCs w:val="24"/>
                <w:vertAlign w:val="superscript"/>
              </w:rPr>
              <w:t>2</w:t>
            </w:r>
            <w:r>
              <w:rPr>
                <w:color w:val="auto"/>
                <w:sz w:val="24"/>
                <w:szCs w:val="24"/>
              </w:rPr>
              <w:t>，容量约</w:t>
            </w:r>
            <w:r>
              <w:rPr>
                <w:rFonts w:hint="eastAsia"/>
                <w:color w:val="auto"/>
                <w:sz w:val="24"/>
                <w:szCs w:val="24"/>
                <w:lang w:val="en-US" w:eastAsia="zh-CN"/>
              </w:rPr>
              <w:t>6</w:t>
            </w:r>
            <w:r>
              <w:rPr>
                <w:color w:val="auto"/>
                <w:sz w:val="24"/>
                <w:szCs w:val="24"/>
              </w:rPr>
              <w:t>000m</w:t>
            </w:r>
            <w:r>
              <w:rPr>
                <w:color w:val="auto"/>
                <w:sz w:val="24"/>
                <w:szCs w:val="24"/>
                <w:vertAlign w:val="superscript"/>
              </w:rPr>
              <w:t>3</w:t>
            </w:r>
            <w:r>
              <w:rPr>
                <w:rFonts w:hint="eastAsia"/>
                <w:color w:val="auto"/>
                <w:sz w:val="24"/>
                <w:szCs w:val="24"/>
                <w:vertAlign w:val="baseline"/>
                <w:lang w:eastAsia="zh-CN"/>
              </w:rPr>
              <w:t>；设置一个</w:t>
            </w:r>
            <w:r>
              <w:rPr>
                <w:color w:val="auto"/>
                <w:sz w:val="24"/>
                <w:szCs w:val="24"/>
              </w:rPr>
              <w:t>临时弃渣场，位于项目料场</w:t>
            </w:r>
            <w:r>
              <w:rPr>
                <w:rFonts w:hint="eastAsia"/>
                <w:color w:val="auto"/>
                <w:sz w:val="24"/>
                <w:szCs w:val="24"/>
                <w:lang w:eastAsia="zh-CN"/>
              </w:rPr>
              <w:t>东南</w:t>
            </w:r>
            <w:r>
              <w:rPr>
                <w:color w:val="auto"/>
                <w:sz w:val="24"/>
                <w:szCs w:val="24"/>
              </w:rPr>
              <w:t>侧，占地面积约</w:t>
            </w:r>
            <w:r>
              <w:rPr>
                <w:rFonts w:hint="eastAsia"/>
                <w:color w:val="auto"/>
                <w:sz w:val="24"/>
                <w:szCs w:val="24"/>
                <w:lang w:val="en-US" w:eastAsia="zh-CN"/>
              </w:rPr>
              <w:t>5</w:t>
            </w:r>
            <w:r>
              <w:rPr>
                <w:rFonts w:hint="eastAsia"/>
                <w:color w:val="auto"/>
                <w:sz w:val="24"/>
                <w:szCs w:val="24"/>
              </w:rPr>
              <w:t>0</w:t>
            </w:r>
            <w:r>
              <w:rPr>
                <w:color w:val="auto"/>
                <w:sz w:val="24"/>
                <w:szCs w:val="24"/>
              </w:rPr>
              <w:t>00m</w:t>
            </w:r>
            <w:r>
              <w:rPr>
                <w:color w:val="auto"/>
                <w:sz w:val="24"/>
                <w:szCs w:val="24"/>
                <w:vertAlign w:val="superscript"/>
              </w:rPr>
              <w:t>2</w:t>
            </w:r>
            <w:r>
              <w:rPr>
                <w:color w:val="auto"/>
                <w:sz w:val="24"/>
                <w:szCs w:val="24"/>
              </w:rPr>
              <w:t>，设计容量约</w:t>
            </w:r>
            <w:r>
              <w:rPr>
                <w:rFonts w:hint="eastAsia"/>
                <w:color w:val="auto"/>
                <w:sz w:val="24"/>
                <w:szCs w:val="24"/>
                <w:lang w:val="en-US" w:eastAsia="zh-CN"/>
              </w:rPr>
              <w:t>15</w:t>
            </w:r>
            <w:r>
              <w:rPr>
                <w:color w:val="auto"/>
                <w:sz w:val="24"/>
                <w:szCs w:val="24"/>
              </w:rPr>
              <w:t>000m</w:t>
            </w:r>
            <w:r>
              <w:rPr>
                <w:color w:val="auto"/>
                <w:sz w:val="24"/>
                <w:szCs w:val="24"/>
                <w:vertAlign w:val="superscript"/>
              </w:rPr>
              <w:t>3</w:t>
            </w:r>
            <w:r>
              <w:rPr>
                <w:rFonts w:hint="eastAsia"/>
                <w:color w:val="auto"/>
                <w:sz w:val="24"/>
                <w:szCs w:val="24"/>
                <w:lang w:eastAsia="zh-CN"/>
              </w:rPr>
              <w:t>；</w:t>
            </w:r>
            <w:r>
              <w:rPr>
                <w:rFonts w:hint="eastAsia"/>
                <w:color w:val="auto"/>
                <w:sz w:val="24"/>
                <w:szCs w:val="24"/>
              </w:rPr>
              <w:t>总</w:t>
            </w:r>
            <w:r>
              <w:rPr>
                <w:color w:val="auto"/>
                <w:sz w:val="24"/>
                <w:szCs w:val="24"/>
              </w:rPr>
              <w:t>建筑面积约</w:t>
            </w:r>
            <w:r>
              <w:rPr>
                <w:rFonts w:hint="eastAsia"/>
                <w:color w:val="auto"/>
                <w:sz w:val="24"/>
                <w:szCs w:val="24"/>
                <w:lang w:val="en-US" w:eastAsia="zh-CN"/>
              </w:rPr>
              <w:t>950</w:t>
            </w:r>
            <w:r>
              <w:rPr>
                <w:color w:val="auto"/>
                <w:sz w:val="24"/>
                <w:szCs w:val="24"/>
              </w:rPr>
              <w:t>m</w:t>
            </w:r>
            <w:r>
              <w:rPr>
                <w:color w:val="auto"/>
                <w:sz w:val="24"/>
                <w:szCs w:val="24"/>
                <w:vertAlign w:val="superscript"/>
              </w:rPr>
              <w:t>2</w:t>
            </w:r>
            <w:r>
              <w:rPr>
                <w:color w:val="auto"/>
                <w:sz w:val="24"/>
                <w:szCs w:val="24"/>
              </w:rPr>
              <w:t>，</w:t>
            </w:r>
            <w:r>
              <w:rPr>
                <w:rFonts w:hint="eastAsia"/>
                <w:color w:val="auto"/>
                <w:sz w:val="24"/>
                <w:szCs w:val="24"/>
                <w:lang w:eastAsia="zh-CN"/>
              </w:rPr>
              <w:t>一</w:t>
            </w:r>
            <w:r>
              <w:rPr>
                <w:rFonts w:hint="eastAsia"/>
                <w:color w:val="auto"/>
                <w:sz w:val="24"/>
                <w:szCs w:val="24"/>
                <w:lang w:val="en-US" w:eastAsia="zh-CN"/>
              </w:rPr>
              <w:t>层彩钢瓦结构，</w:t>
            </w:r>
            <w:r>
              <w:rPr>
                <w:color w:val="auto"/>
                <w:sz w:val="24"/>
                <w:szCs w:val="24"/>
              </w:rPr>
              <w:t>其中住宿用房</w:t>
            </w:r>
            <w:r>
              <w:rPr>
                <w:rFonts w:hint="eastAsia"/>
                <w:color w:val="auto"/>
                <w:sz w:val="24"/>
                <w:szCs w:val="24"/>
                <w:lang w:val="en-US" w:eastAsia="zh-CN"/>
              </w:rPr>
              <w:t>500</w:t>
            </w:r>
            <w:r>
              <w:rPr>
                <w:color w:val="auto"/>
                <w:sz w:val="24"/>
                <w:szCs w:val="24"/>
              </w:rPr>
              <w:t>m</w:t>
            </w:r>
            <w:r>
              <w:rPr>
                <w:color w:val="auto"/>
                <w:sz w:val="24"/>
                <w:szCs w:val="24"/>
                <w:vertAlign w:val="superscript"/>
              </w:rPr>
              <w:t>2</w:t>
            </w:r>
            <w:r>
              <w:rPr>
                <w:color w:val="auto"/>
                <w:sz w:val="24"/>
                <w:szCs w:val="24"/>
              </w:rPr>
              <w:t>、</w:t>
            </w:r>
            <w:r>
              <w:rPr>
                <w:rFonts w:hint="eastAsia"/>
                <w:color w:val="auto"/>
                <w:sz w:val="24"/>
                <w:szCs w:val="24"/>
                <w:lang w:eastAsia="zh-CN"/>
              </w:rPr>
              <w:t>办公用房</w:t>
            </w:r>
            <w:r>
              <w:rPr>
                <w:rFonts w:hint="eastAsia"/>
                <w:color w:val="auto"/>
                <w:sz w:val="24"/>
                <w:szCs w:val="24"/>
                <w:lang w:val="en-US" w:eastAsia="zh-CN"/>
              </w:rPr>
              <w:t>200m</w:t>
            </w:r>
            <w:r>
              <w:rPr>
                <w:rFonts w:hint="eastAsia"/>
                <w:color w:val="auto"/>
                <w:sz w:val="24"/>
                <w:szCs w:val="24"/>
                <w:vertAlign w:val="superscript"/>
                <w:lang w:val="en-US" w:eastAsia="zh-CN"/>
              </w:rPr>
              <w:t>2</w:t>
            </w:r>
            <w:r>
              <w:rPr>
                <w:rFonts w:hint="eastAsia"/>
                <w:color w:val="auto"/>
                <w:sz w:val="24"/>
                <w:szCs w:val="24"/>
                <w:lang w:val="en-US" w:eastAsia="zh-CN"/>
              </w:rPr>
              <w:t>，</w:t>
            </w:r>
            <w:r>
              <w:rPr>
                <w:color w:val="auto"/>
                <w:sz w:val="24"/>
                <w:szCs w:val="24"/>
              </w:rPr>
              <w:t>食堂</w:t>
            </w:r>
            <w:r>
              <w:rPr>
                <w:rFonts w:hint="eastAsia"/>
                <w:color w:val="auto"/>
                <w:sz w:val="24"/>
                <w:szCs w:val="24"/>
                <w:lang w:val="en-US" w:eastAsia="zh-CN"/>
              </w:rPr>
              <w:t>50</w:t>
            </w:r>
            <w:r>
              <w:rPr>
                <w:color w:val="auto"/>
                <w:sz w:val="24"/>
                <w:szCs w:val="24"/>
              </w:rPr>
              <w:t>m</w:t>
            </w:r>
            <w:r>
              <w:rPr>
                <w:color w:val="auto"/>
                <w:sz w:val="24"/>
                <w:szCs w:val="24"/>
                <w:vertAlign w:val="superscript"/>
              </w:rPr>
              <w:t>2</w:t>
            </w:r>
            <w:r>
              <w:rPr>
                <w:rFonts w:hint="eastAsia"/>
                <w:color w:val="auto"/>
                <w:sz w:val="24"/>
                <w:szCs w:val="24"/>
                <w:lang w:eastAsia="zh-CN"/>
              </w:rPr>
              <w:t>，修理间</w:t>
            </w:r>
            <w:r>
              <w:rPr>
                <w:rFonts w:hint="eastAsia"/>
                <w:color w:val="auto"/>
                <w:sz w:val="24"/>
                <w:szCs w:val="24"/>
                <w:lang w:val="en-US" w:eastAsia="zh-CN"/>
              </w:rPr>
              <w:t>100</w:t>
            </w:r>
            <w:r>
              <w:rPr>
                <w:rFonts w:hint="eastAsia"/>
                <w:color w:val="auto"/>
                <w:sz w:val="24"/>
                <w:szCs w:val="24"/>
              </w:rPr>
              <w:t>m</w:t>
            </w:r>
            <w:r>
              <w:rPr>
                <w:rFonts w:hint="eastAsia"/>
                <w:color w:val="auto"/>
                <w:sz w:val="24"/>
                <w:szCs w:val="24"/>
                <w:vertAlign w:val="superscript"/>
              </w:rPr>
              <w:t>2</w:t>
            </w:r>
            <w:r>
              <w:rPr>
                <w:rFonts w:hint="eastAsia"/>
                <w:color w:val="auto"/>
                <w:sz w:val="24"/>
                <w:szCs w:val="24"/>
                <w:vertAlign w:val="baseline"/>
                <w:lang w:eastAsia="zh-CN"/>
              </w:rPr>
              <w:t>、</w:t>
            </w:r>
            <w:r>
              <w:rPr>
                <w:color w:val="auto"/>
                <w:sz w:val="24"/>
                <w:szCs w:val="24"/>
              </w:rPr>
              <w:t>厕所</w:t>
            </w:r>
            <w:r>
              <w:rPr>
                <w:rFonts w:hint="eastAsia"/>
                <w:color w:val="auto"/>
                <w:sz w:val="24"/>
                <w:szCs w:val="24"/>
                <w:lang w:val="en-US" w:eastAsia="zh-CN"/>
              </w:rPr>
              <w:t>50</w:t>
            </w:r>
            <w:r>
              <w:rPr>
                <w:color w:val="auto"/>
                <w:sz w:val="24"/>
                <w:szCs w:val="24"/>
              </w:rPr>
              <w:t>m</w:t>
            </w:r>
            <w:r>
              <w:rPr>
                <w:color w:val="auto"/>
                <w:sz w:val="24"/>
                <w:szCs w:val="24"/>
                <w:vertAlign w:val="superscript"/>
              </w:rPr>
              <w:t>2</w:t>
            </w:r>
            <w:r>
              <w:rPr>
                <w:color w:val="auto"/>
                <w:sz w:val="24"/>
                <w:szCs w:val="24"/>
              </w:rPr>
              <w:t>、沐浴室</w:t>
            </w:r>
            <w:r>
              <w:rPr>
                <w:rFonts w:hint="eastAsia"/>
                <w:color w:val="auto"/>
                <w:sz w:val="24"/>
                <w:szCs w:val="24"/>
                <w:lang w:val="en-US" w:eastAsia="zh-CN"/>
              </w:rPr>
              <w:t>20</w:t>
            </w:r>
            <w:r>
              <w:rPr>
                <w:color w:val="auto"/>
                <w:sz w:val="24"/>
                <w:szCs w:val="24"/>
              </w:rPr>
              <w:t>m</w:t>
            </w:r>
            <w:r>
              <w:rPr>
                <w:color w:val="auto"/>
                <w:sz w:val="24"/>
                <w:szCs w:val="24"/>
                <w:vertAlign w:val="superscript"/>
              </w:rPr>
              <w:t>2</w:t>
            </w:r>
            <w:r>
              <w:rPr>
                <w:rFonts w:hint="eastAsia"/>
                <w:color w:val="auto"/>
                <w:sz w:val="24"/>
                <w:szCs w:val="24"/>
                <w:vertAlign w:val="baseline"/>
                <w:lang w:eastAsia="zh-CN"/>
              </w:rPr>
              <w:t>，</w:t>
            </w:r>
            <w:r>
              <w:rPr>
                <w:color w:val="auto"/>
                <w:sz w:val="24"/>
                <w:szCs w:val="24"/>
              </w:rPr>
              <w:t>配电室</w:t>
            </w:r>
            <w:r>
              <w:rPr>
                <w:rFonts w:hint="eastAsia"/>
                <w:color w:val="auto"/>
                <w:sz w:val="24"/>
                <w:szCs w:val="24"/>
                <w:lang w:val="en-US" w:eastAsia="zh-CN"/>
              </w:rPr>
              <w:t>30</w:t>
            </w:r>
            <w:r>
              <w:rPr>
                <w:color w:val="auto"/>
                <w:sz w:val="24"/>
                <w:szCs w:val="24"/>
              </w:rPr>
              <w:t>m</w:t>
            </w:r>
            <w:r>
              <w:rPr>
                <w:color w:val="auto"/>
                <w:sz w:val="24"/>
                <w:szCs w:val="24"/>
                <w:vertAlign w:val="superscript"/>
              </w:rPr>
              <w:t>2</w:t>
            </w:r>
            <w:r>
              <w:rPr>
                <w:rFonts w:hint="eastAsia"/>
                <w:color w:val="auto"/>
                <w:sz w:val="24"/>
                <w:szCs w:val="24"/>
                <w:vertAlign w:val="baseline"/>
                <w:lang w:eastAsia="zh-CN"/>
              </w:rPr>
              <w:t>。</w:t>
            </w:r>
            <w:r>
              <w:rPr>
                <w:rFonts w:hint="eastAsia"/>
                <w:color w:val="auto"/>
                <w:sz w:val="24"/>
                <w:szCs w:val="24"/>
                <w:lang w:eastAsia="zh-CN"/>
              </w:rPr>
              <w:t>原</w:t>
            </w:r>
            <w:r>
              <w:rPr>
                <w:color w:val="auto"/>
                <w:sz w:val="24"/>
                <w:szCs w:val="24"/>
              </w:rPr>
              <w:t>项目共有工作人员5人，其中</w:t>
            </w:r>
            <w:r>
              <w:rPr>
                <w:rFonts w:hint="eastAsia"/>
                <w:color w:val="auto"/>
                <w:sz w:val="24"/>
                <w:szCs w:val="24"/>
                <w:lang w:eastAsia="zh-CN"/>
              </w:rPr>
              <w:t>管理人员1人，生产工人4人，年生产天数300d，实行8h白班工作制。</w:t>
            </w:r>
          </w:p>
          <w:p>
            <w:pPr>
              <w:spacing w:line="360" w:lineRule="auto"/>
              <w:ind w:firstLine="480" w:firstLineChars="200"/>
              <w:rPr>
                <w:rFonts w:hint="eastAsia"/>
                <w:color w:val="auto"/>
                <w:sz w:val="24"/>
                <w:szCs w:val="24"/>
                <w:lang w:eastAsia="zh-CN"/>
              </w:rPr>
            </w:pPr>
            <w:r>
              <w:rPr>
                <w:rFonts w:hint="eastAsia"/>
                <w:color w:val="auto"/>
                <w:sz w:val="24"/>
                <w:szCs w:val="24"/>
                <w:lang w:val="en-US" w:eastAsia="zh-CN"/>
              </w:rPr>
              <w:t>原项目于2011年1月10日编制了《砚山县盘龙乡芦柴冲布邦山石灰石矿建设项目环境影响评价报告表》，并取得相关的环评批复，2016年2月17日完成了环保验收《砚山县环保局关于对砚山县联盛石料总场建设项目运营期竣工环境保护验收的批复》（砚环审</w:t>
            </w:r>
            <w:r>
              <w:rPr>
                <w:rFonts w:hint="eastAsia"/>
                <w:color w:val="auto"/>
                <w:sz w:val="24"/>
                <w:szCs w:val="24"/>
                <w:lang w:eastAsia="zh-CN"/>
              </w:rPr>
              <w:t>〔</w:t>
            </w:r>
            <w:r>
              <w:rPr>
                <w:rFonts w:hint="eastAsia"/>
                <w:color w:val="auto"/>
                <w:sz w:val="24"/>
                <w:szCs w:val="24"/>
                <w:lang w:val="en-US" w:eastAsia="zh-CN"/>
              </w:rPr>
              <w:t>2016</w:t>
            </w:r>
            <w:r>
              <w:rPr>
                <w:rFonts w:hint="eastAsia"/>
                <w:color w:val="auto"/>
                <w:sz w:val="24"/>
                <w:szCs w:val="24"/>
                <w:lang w:eastAsia="zh-CN"/>
              </w:rPr>
              <w:t>〕</w:t>
            </w:r>
            <w:r>
              <w:rPr>
                <w:rFonts w:hint="eastAsia"/>
                <w:color w:val="auto"/>
                <w:sz w:val="24"/>
                <w:szCs w:val="24"/>
                <w:lang w:val="en-US" w:eastAsia="zh-CN"/>
              </w:rPr>
              <w:t>11</w:t>
            </w:r>
            <w:r>
              <w:rPr>
                <w:rFonts w:hint="eastAsia"/>
                <w:color w:val="auto"/>
                <w:sz w:val="24"/>
                <w:szCs w:val="24"/>
                <w:lang w:eastAsia="zh-CN"/>
              </w:rPr>
              <w:t>号</w:t>
            </w:r>
            <w:r>
              <w:rPr>
                <w:rFonts w:hint="eastAsia"/>
                <w:color w:val="auto"/>
                <w:sz w:val="24"/>
                <w:szCs w:val="24"/>
                <w:lang w:val="en-US" w:eastAsia="zh-CN"/>
              </w:rPr>
              <w:t>）。原项目环保手续齐全。</w:t>
            </w:r>
          </w:p>
          <w:p>
            <w:pPr>
              <w:numPr>
                <w:ilvl w:val="0"/>
                <w:numId w:val="1"/>
              </w:numPr>
              <w:adjustRightInd w:val="0"/>
              <w:snapToGrid w:val="0"/>
              <w:spacing w:line="360" w:lineRule="auto"/>
              <w:ind w:left="0" w:leftChars="0" w:firstLine="482" w:firstLineChars="200"/>
              <w:rPr>
                <w:rFonts w:hint="eastAsia"/>
                <w:b/>
                <w:color w:val="auto"/>
                <w:sz w:val="24"/>
                <w:szCs w:val="24"/>
              </w:rPr>
            </w:pPr>
            <w:r>
              <w:rPr>
                <w:rFonts w:hint="eastAsia"/>
                <w:b/>
                <w:color w:val="auto"/>
                <w:sz w:val="24"/>
                <w:szCs w:val="24"/>
              </w:rPr>
              <w:t>原有污染物产生及排放情况</w:t>
            </w:r>
          </w:p>
          <w:p>
            <w:pPr>
              <w:numPr>
                <w:ilvl w:val="0"/>
                <w:numId w:val="5"/>
              </w:numPr>
              <w:adjustRightInd w:val="0"/>
              <w:snapToGrid w:val="0"/>
              <w:spacing w:line="360" w:lineRule="auto"/>
              <w:ind w:left="480" w:leftChars="200"/>
              <w:rPr>
                <w:rFonts w:hint="eastAsia"/>
                <w:b/>
                <w:color w:val="auto"/>
              </w:rPr>
            </w:pPr>
            <w:r>
              <w:rPr>
                <w:rFonts w:hint="eastAsia"/>
                <w:b/>
                <w:color w:val="auto"/>
              </w:rPr>
              <w:t>大气污染物</w:t>
            </w:r>
          </w:p>
          <w:p>
            <w:pPr>
              <w:numPr>
                <w:ilvl w:val="0"/>
                <w:numId w:val="6"/>
              </w:numPr>
              <w:adjustRightInd w:val="0"/>
              <w:snapToGrid w:val="0"/>
              <w:spacing w:line="360" w:lineRule="auto"/>
              <w:rPr>
                <w:rFonts w:hint="eastAsia"/>
                <w:b/>
                <w:color w:val="auto"/>
              </w:rPr>
            </w:pPr>
            <w:r>
              <w:rPr>
                <w:rFonts w:hint="eastAsia"/>
                <w:b/>
                <w:color w:val="auto"/>
              </w:rPr>
              <w:t>粉尘</w:t>
            </w:r>
          </w:p>
          <w:p>
            <w:pPr>
              <w:spacing w:line="360" w:lineRule="auto"/>
              <w:ind w:firstLine="480" w:firstLineChars="200"/>
              <w:rPr>
                <w:bCs/>
                <w:color w:val="auto"/>
              </w:rPr>
            </w:pPr>
            <w:r>
              <w:rPr>
                <w:bCs/>
                <w:color w:val="auto"/>
              </w:rPr>
              <w:t>1.1剥离粉尘</w:t>
            </w:r>
          </w:p>
          <w:p>
            <w:pPr>
              <w:spacing w:line="360" w:lineRule="auto"/>
              <w:ind w:firstLine="480" w:firstLineChars="200"/>
              <w:rPr>
                <w:color w:val="auto"/>
              </w:rPr>
            </w:pPr>
            <w:r>
              <w:rPr>
                <w:color w:val="auto"/>
              </w:rPr>
              <w:t>矿石在采剥过程中会产生少量粉尘，项目采矿区均有植被覆盖，仅有小部分采矿区为裸露的矿石，则在采剥过程中，产生的粉尘对环境影响较小。</w:t>
            </w:r>
          </w:p>
          <w:p>
            <w:pPr>
              <w:spacing w:line="360" w:lineRule="auto"/>
              <w:ind w:firstLine="480" w:firstLineChars="200"/>
              <w:rPr>
                <w:bCs/>
                <w:color w:val="auto"/>
              </w:rPr>
            </w:pPr>
            <w:r>
              <w:rPr>
                <w:bCs/>
                <w:color w:val="auto"/>
              </w:rPr>
              <w:t>1.2开采粉尘</w:t>
            </w:r>
          </w:p>
          <w:p>
            <w:pPr>
              <w:spacing w:line="360" w:lineRule="auto"/>
              <w:ind w:firstLine="480" w:firstLineChars="200"/>
              <w:rPr>
                <w:color w:val="auto"/>
              </w:rPr>
            </w:pPr>
            <w:r>
              <w:rPr>
                <w:rFonts w:hint="eastAsia"/>
                <w:bCs/>
                <w:color w:val="auto"/>
                <w:lang w:eastAsia="zh-CN"/>
              </w:rPr>
              <w:t>原项目</w:t>
            </w:r>
            <w:r>
              <w:rPr>
                <w:bCs/>
                <w:color w:val="auto"/>
              </w:rPr>
              <w:t>开采过程中的凿岩、挖掘机装卸等过程会产生粉尘，属无组织排放，其排放量和排放浓度受开采强度、作业设备数、气象条件、环境管理水平、施工组织安排等有直接的关系。本项目主要为土石砂子，类比同类项目，</w:t>
            </w:r>
            <w:r>
              <w:rPr>
                <w:color w:val="auto"/>
              </w:rPr>
              <w:t>采场作业中产生的无组织扬尘量约为</w:t>
            </w:r>
            <w:r>
              <w:rPr>
                <w:rFonts w:hint="eastAsia"/>
                <w:color w:val="auto"/>
              </w:rPr>
              <w:t>0.</w:t>
            </w:r>
            <w:r>
              <w:rPr>
                <w:rFonts w:hint="eastAsia"/>
                <w:color w:val="auto"/>
                <w:lang w:val="en-US" w:eastAsia="zh-CN"/>
              </w:rPr>
              <w:t>0856</w:t>
            </w:r>
            <w:r>
              <w:rPr>
                <w:color w:val="auto"/>
              </w:rPr>
              <w:t>t/a，在起风天气里可以适量洒水。</w:t>
            </w:r>
          </w:p>
          <w:p>
            <w:pPr>
              <w:spacing w:line="360" w:lineRule="auto"/>
              <w:ind w:firstLine="480" w:firstLineChars="200"/>
              <w:rPr>
                <w:bCs/>
                <w:color w:val="auto"/>
              </w:rPr>
            </w:pPr>
            <w:r>
              <w:rPr>
                <w:bCs/>
                <w:color w:val="auto"/>
              </w:rPr>
              <w:t>1.3破碎、筛分粉尘</w:t>
            </w:r>
          </w:p>
          <w:p>
            <w:pPr>
              <w:spacing w:line="360" w:lineRule="auto"/>
              <w:ind w:firstLine="480" w:firstLineChars="200"/>
              <w:rPr>
                <w:color w:val="auto"/>
                <w:kern w:val="0"/>
              </w:rPr>
            </w:pPr>
            <w:r>
              <w:rPr>
                <w:rFonts w:hint="eastAsia"/>
                <w:bCs/>
                <w:color w:val="auto"/>
                <w:lang w:eastAsia="zh-CN"/>
              </w:rPr>
              <w:t>原</w:t>
            </w:r>
            <w:r>
              <w:rPr>
                <w:bCs/>
                <w:color w:val="auto"/>
              </w:rPr>
              <w:t>项目年生产开采规模</w:t>
            </w:r>
            <w:r>
              <w:rPr>
                <w:rFonts w:hint="eastAsia"/>
                <w:bCs/>
                <w:color w:val="auto"/>
              </w:rPr>
              <w:t>2.</w:t>
            </w:r>
            <w:r>
              <w:rPr>
                <w:rFonts w:hint="eastAsia"/>
                <w:bCs/>
                <w:color w:val="auto"/>
                <w:lang w:val="en-US" w:eastAsia="zh-CN"/>
              </w:rPr>
              <w:t>52</w:t>
            </w:r>
            <w:r>
              <w:rPr>
                <w:bCs/>
                <w:color w:val="auto"/>
              </w:rPr>
              <w:t>万吨，年开采天数300天，则每天开采约</w:t>
            </w:r>
            <w:r>
              <w:rPr>
                <w:rFonts w:hint="eastAsia"/>
                <w:bCs/>
                <w:color w:val="auto"/>
              </w:rPr>
              <w:t>36</w:t>
            </w:r>
            <w:r>
              <w:rPr>
                <w:bCs/>
                <w:color w:val="auto"/>
              </w:rPr>
              <w:t>m</w:t>
            </w:r>
            <w:r>
              <w:rPr>
                <w:bCs/>
                <w:color w:val="auto"/>
                <w:vertAlign w:val="superscript"/>
              </w:rPr>
              <w:t>3</w:t>
            </w:r>
            <w:r>
              <w:rPr>
                <w:bCs/>
                <w:color w:val="auto"/>
              </w:rPr>
              <w:t>，</w:t>
            </w:r>
            <w:r>
              <w:rPr>
                <w:rFonts w:hint="eastAsia"/>
                <w:bCs/>
                <w:color w:val="auto"/>
              </w:rPr>
              <w:t>项目在破碎机和粉碎机口</w:t>
            </w:r>
            <w:r>
              <w:rPr>
                <w:color w:val="auto"/>
              </w:rPr>
              <w:t>采取</w:t>
            </w:r>
            <w:r>
              <w:rPr>
                <w:rFonts w:hint="eastAsia"/>
                <w:color w:val="auto"/>
              </w:rPr>
              <w:t>喷淋洒水措施</w:t>
            </w:r>
            <w:r>
              <w:rPr>
                <w:color w:val="auto"/>
              </w:rPr>
              <w:t>，</w:t>
            </w:r>
            <w:r>
              <w:rPr>
                <w:rFonts w:hint="eastAsia"/>
                <w:color w:val="auto"/>
              </w:rPr>
              <w:t>在振动筛区域采取彩钢瓦措施，</w:t>
            </w:r>
            <w:r>
              <w:rPr>
                <w:rFonts w:hint="eastAsia"/>
                <w:bCs/>
                <w:color w:val="auto"/>
              </w:rPr>
              <w:t>类别同类项目，</w:t>
            </w:r>
            <w:r>
              <w:rPr>
                <w:bCs/>
                <w:color w:val="auto"/>
              </w:rPr>
              <w:t>破碎、筛分</w:t>
            </w:r>
            <w:r>
              <w:rPr>
                <w:rFonts w:hint="eastAsia"/>
                <w:bCs/>
                <w:color w:val="auto"/>
              </w:rPr>
              <w:t>环节</w:t>
            </w:r>
            <w:r>
              <w:rPr>
                <w:bCs/>
                <w:color w:val="auto"/>
              </w:rPr>
              <w:t>粉尘</w:t>
            </w:r>
            <w:r>
              <w:rPr>
                <w:rFonts w:hint="eastAsia"/>
                <w:bCs/>
                <w:color w:val="auto"/>
              </w:rPr>
              <w:t>排量约为0.</w:t>
            </w:r>
            <w:r>
              <w:rPr>
                <w:rFonts w:hint="eastAsia"/>
                <w:bCs/>
                <w:color w:val="auto"/>
                <w:lang w:val="en-US" w:eastAsia="zh-CN"/>
              </w:rPr>
              <w:t>164</w:t>
            </w:r>
            <w:r>
              <w:rPr>
                <w:rFonts w:hint="eastAsia"/>
                <w:bCs/>
                <w:color w:val="auto"/>
              </w:rPr>
              <w:t>t/a。</w:t>
            </w:r>
          </w:p>
          <w:p>
            <w:pPr>
              <w:spacing w:line="360" w:lineRule="auto"/>
              <w:ind w:firstLine="480" w:firstLineChars="200"/>
              <w:rPr>
                <w:rFonts w:hint="eastAsia"/>
                <w:bCs/>
                <w:color w:val="auto"/>
                <w:lang w:val="en-US" w:eastAsia="zh-CN"/>
              </w:rPr>
            </w:pPr>
            <w:r>
              <w:rPr>
                <w:bCs/>
                <w:color w:val="auto"/>
              </w:rPr>
              <w:t>1.4</w:t>
            </w:r>
            <w:r>
              <w:rPr>
                <w:rFonts w:hint="eastAsia"/>
                <w:bCs/>
                <w:color w:val="auto"/>
                <w:lang w:val="en-US" w:eastAsia="zh-CN"/>
              </w:rPr>
              <w:t>传送带运送粉尘</w:t>
            </w:r>
          </w:p>
          <w:p>
            <w:pPr>
              <w:spacing w:line="360" w:lineRule="auto"/>
              <w:ind w:firstLine="480" w:firstLineChars="200"/>
              <w:rPr>
                <w:bCs/>
                <w:color w:val="auto"/>
              </w:rPr>
            </w:pPr>
            <w:r>
              <w:rPr>
                <w:rFonts w:hint="eastAsia"/>
                <w:bCs/>
                <w:color w:val="auto"/>
                <w:lang w:val="en-US" w:eastAsia="zh-CN"/>
              </w:rPr>
              <w:t>本项目碎石产量共计约2.52万t/a，从破碎、筛分工序出料后需要通过输送带输送至碎石堆场，在此过程中输送带及下料口均会有扬尘产生。传送带不采取如何措施，</w:t>
            </w:r>
            <w:r>
              <w:rPr>
                <w:rFonts w:hint="eastAsia"/>
                <w:bCs/>
                <w:color w:val="auto"/>
              </w:rPr>
              <w:t>类比同类项目</w:t>
            </w:r>
            <w:r>
              <w:rPr>
                <w:rFonts w:hint="eastAsia"/>
                <w:bCs/>
                <w:color w:val="auto"/>
                <w:lang w:eastAsia="zh-CN"/>
              </w:rPr>
              <w:t>，粉尘产生量为</w:t>
            </w:r>
            <w:r>
              <w:rPr>
                <w:rFonts w:hint="eastAsia"/>
                <w:bCs/>
                <w:color w:val="auto"/>
                <w:lang w:val="en-US" w:eastAsia="zh-CN"/>
              </w:rPr>
              <w:t>0.0365t/a。</w:t>
            </w:r>
          </w:p>
          <w:p>
            <w:pPr>
              <w:spacing w:line="360" w:lineRule="auto"/>
              <w:ind w:firstLine="480" w:firstLineChars="200"/>
              <w:rPr>
                <w:bCs/>
                <w:color w:val="auto"/>
              </w:rPr>
            </w:pPr>
            <w:r>
              <w:rPr>
                <w:rFonts w:hint="eastAsia"/>
                <w:bCs/>
                <w:color w:val="auto"/>
                <w:lang w:val="en-US" w:eastAsia="zh-CN"/>
              </w:rPr>
              <w:t>1.5</w:t>
            </w:r>
            <w:r>
              <w:rPr>
                <w:bCs/>
                <w:color w:val="auto"/>
              </w:rPr>
              <w:t>堆放场粉尘</w:t>
            </w:r>
          </w:p>
          <w:p>
            <w:pPr>
              <w:spacing w:line="360" w:lineRule="auto"/>
              <w:ind w:firstLine="480" w:firstLineChars="200"/>
              <w:rPr>
                <w:bCs/>
                <w:color w:val="auto"/>
              </w:rPr>
            </w:pPr>
            <w:r>
              <w:rPr>
                <w:bCs/>
                <w:color w:val="auto"/>
              </w:rPr>
              <w:t>扬尘产生源主要有成品堆场、临时弃渣场。项目产品主要为细砂，弃渣场长期裸露，因此项目产品在堆放过程中和弃渣场在服务期内，在风力的作用下易形成扬尘污染，属无组织排放。</w:t>
            </w:r>
          </w:p>
          <w:p>
            <w:pPr>
              <w:spacing w:line="360" w:lineRule="auto"/>
              <w:ind w:firstLine="600" w:firstLineChars="250"/>
              <w:rPr>
                <w:bCs/>
                <w:color w:val="auto"/>
              </w:rPr>
            </w:pPr>
            <w:r>
              <w:rPr>
                <w:rFonts w:hint="eastAsia"/>
                <w:bCs/>
                <w:color w:val="auto"/>
              </w:rPr>
              <w:t>1、</w:t>
            </w:r>
            <w:r>
              <w:rPr>
                <w:bCs/>
                <w:color w:val="auto"/>
              </w:rPr>
              <w:t>弃渣场扬尘：弃渣场</w:t>
            </w:r>
            <w:r>
              <w:rPr>
                <w:rFonts w:hint="eastAsia"/>
                <w:bCs/>
                <w:color w:val="auto"/>
                <w:lang w:eastAsia="zh-CN"/>
              </w:rPr>
              <w:t>计算</w:t>
            </w:r>
            <w:r>
              <w:rPr>
                <w:bCs/>
                <w:color w:val="auto"/>
              </w:rPr>
              <w:t>面积1000m</w:t>
            </w:r>
            <w:r>
              <w:rPr>
                <w:bCs/>
                <w:color w:val="auto"/>
                <w:vertAlign w:val="superscript"/>
              </w:rPr>
              <w:t>2</w:t>
            </w:r>
            <w:r>
              <w:rPr>
                <w:bCs/>
                <w:color w:val="auto"/>
              </w:rPr>
              <w:t>，</w:t>
            </w:r>
            <w:r>
              <w:rPr>
                <w:rFonts w:hint="eastAsia"/>
                <w:bCs/>
                <w:color w:val="auto"/>
              </w:rPr>
              <w:t>采取不定时洒水措施，类比同类项目，</w:t>
            </w:r>
            <w:r>
              <w:rPr>
                <w:bCs/>
                <w:color w:val="auto"/>
              </w:rPr>
              <w:t>弃渣场扬尘排放量</w:t>
            </w:r>
            <w:r>
              <w:rPr>
                <w:rFonts w:hint="eastAsia"/>
                <w:bCs/>
                <w:color w:val="auto"/>
              </w:rPr>
              <w:t>约</w:t>
            </w:r>
            <w:r>
              <w:rPr>
                <w:bCs/>
                <w:color w:val="auto"/>
              </w:rPr>
              <w:t>为0.165t/a。</w:t>
            </w:r>
          </w:p>
          <w:p>
            <w:pPr>
              <w:spacing w:line="360" w:lineRule="auto"/>
              <w:ind w:firstLine="600" w:firstLineChars="250"/>
              <w:rPr>
                <w:bCs/>
                <w:color w:val="auto"/>
              </w:rPr>
            </w:pPr>
            <w:r>
              <w:rPr>
                <w:rFonts w:hint="eastAsia"/>
                <w:bCs/>
                <w:color w:val="auto"/>
              </w:rPr>
              <w:t>2、</w:t>
            </w:r>
            <w:r>
              <w:rPr>
                <w:bCs/>
                <w:color w:val="auto"/>
              </w:rPr>
              <w:t>产品堆放场扬尘：产品堆放场</w:t>
            </w:r>
            <w:r>
              <w:rPr>
                <w:rFonts w:hint="eastAsia"/>
                <w:bCs/>
                <w:color w:val="auto"/>
                <w:lang w:eastAsia="zh-CN"/>
              </w:rPr>
              <w:t>核算面积</w:t>
            </w:r>
            <w:r>
              <w:rPr>
                <w:rFonts w:hint="eastAsia"/>
                <w:bCs/>
                <w:color w:val="auto"/>
              </w:rPr>
              <w:t>10</w:t>
            </w:r>
            <w:r>
              <w:rPr>
                <w:bCs/>
                <w:color w:val="auto"/>
              </w:rPr>
              <w:t>00m</w:t>
            </w:r>
            <w:r>
              <w:rPr>
                <w:bCs/>
                <w:color w:val="auto"/>
                <w:vertAlign w:val="superscript"/>
              </w:rPr>
              <w:t>2</w:t>
            </w:r>
            <w:r>
              <w:rPr>
                <w:bCs/>
                <w:color w:val="auto"/>
              </w:rPr>
              <w:t>，</w:t>
            </w:r>
            <w:r>
              <w:rPr>
                <w:rFonts w:hint="eastAsia"/>
                <w:bCs/>
                <w:color w:val="auto"/>
              </w:rPr>
              <w:t>项目采取不定时洒水措施，类比同类项目，产品堆</w:t>
            </w:r>
            <w:r>
              <w:rPr>
                <w:bCs/>
                <w:color w:val="auto"/>
              </w:rPr>
              <w:t>场扬尘排放量</w:t>
            </w:r>
            <w:r>
              <w:rPr>
                <w:rFonts w:hint="eastAsia"/>
                <w:bCs/>
                <w:color w:val="auto"/>
              </w:rPr>
              <w:t>约</w:t>
            </w:r>
            <w:r>
              <w:rPr>
                <w:bCs/>
                <w:color w:val="auto"/>
              </w:rPr>
              <w:t>为0.165t/a。</w:t>
            </w:r>
          </w:p>
          <w:p>
            <w:pPr>
              <w:spacing w:line="360" w:lineRule="auto"/>
              <w:ind w:firstLine="480" w:firstLineChars="200"/>
              <w:rPr>
                <w:bCs/>
                <w:color w:val="auto"/>
              </w:rPr>
            </w:pPr>
            <w:r>
              <w:rPr>
                <w:bCs/>
                <w:color w:val="auto"/>
              </w:rPr>
              <w:t>1.</w:t>
            </w:r>
            <w:r>
              <w:rPr>
                <w:rFonts w:hint="eastAsia"/>
                <w:bCs/>
                <w:color w:val="auto"/>
                <w:lang w:val="en-US" w:eastAsia="zh-CN"/>
              </w:rPr>
              <w:t>6</w:t>
            </w:r>
            <w:r>
              <w:rPr>
                <w:bCs/>
                <w:color w:val="auto"/>
              </w:rPr>
              <w:t>道路扬尘</w:t>
            </w:r>
          </w:p>
          <w:p>
            <w:pPr>
              <w:spacing w:line="360" w:lineRule="auto"/>
              <w:ind w:firstLine="480" w:firstLineChars="200"/>
              <w:rPr>
                <w:color w:val="auto"/>
              </w:rPr>
            </w:pPr>
            <w:r>
              <w:rPr>
                <w:color w:val="auto"/>
              </w:rPr>
              <w:t>项目矿区车辆行驶产生的扬尘，在道路完全干燥的情况下，</w:t>
            </w:r>
            <w:r>
              <w:rPr>
                <w:rFonts w:hint="eastAsia"/>
                <w:color w:val="auto"/>
              </w:rPr>
              <w:t>扬尘量较大，</w:t>
            </w:r>
            <w:r>
              <w:rPr>
                <w:rFonts w:hint="eastAsia"/>
                <w:bCs/>
                <w:color w:val="auto"/>
              </w:rPr>
              <w:t>项目</w:t>
            </w:r>
            <w:r>
              <w:rPr>
                <w:color w:val="auto"/>
              </w:rPr>
              <w:t>采取洒水、道路石子化</w:t>
            </w:r>
            <w:r>
              <w:rPr>
                <w:rFonts w:hint="eastAsia"/>
                <w:color w:val="auto"/>
              </w:rPr>
              <w:t>降尘措施</w:t>
            </w:r>
            <w:r>
              <w:rPr>
                <w:color w:val="auto"/>
              </w:rPr>
              <w:t>，</w:t>
            </w:r>
            <w:r>
              <w:rPr>
                <w:rFonts w:hint="eastAsia"/>
                <w:color w:val="auto"/>
              </w:rPr>
              <w:t>类比同类项目，</w:t>
            </w:r>
            <w:r>
              <w:rPr>
                <w:color w:val="auto"/>
              </w:rPr>
              <w:t>排放量</w:t>
            </w:r>
            <w:r>
              <w:rPr>
                <w:rFonts w:hint="eastAsia"/>
                <w:color w:val="auto"/>
              </w:rPr>
              <w:t>约</w:t>
            </w:r>
            <w:r>
              <w:rPr>
                <w:color w:val="auto"/>
              </w:rPr>
              <w:t>为0.</w:t>
            </w:r>
            <w:r>
              <w:rPr>
                <w:rFonts w:hint="eastAsia"/>
                <w:color w:val="auto"/>
              </w:rPr>
              <w:t>351</w:t>
            </w:r>
            <w:r>
              <w:rPr>
                <w:color w:val="auto"/>
              </w:rPr>
              <w:t>t/a，呈无组织排放。</w:t>
            </w:r>
          </w:p>
          <w:p>
            <w:pPr>
              <w:spacing w:line="360" w:lineRule="auto"/>
              <w:ind w:firstLine="480" w:firstLineChars="200"/>
              <w:rPr>
                <w:color w:val="auto"/>
              </w:rPr>
            </w:pPr>
            <w:r>
              <w:rPr>
                <w:color w:val="auto"/>
              </w:rPr>
              <w:t>综上，</w:t>
            </w:r>
            <w:r>
              <w:rPr>
                <w:rFonts w:hint="eastAsia"/>
                <w:color w:val="auto"/>
              </w:rPr>
              <w:t>原</w:t>
            </w:r>
            <w:r>
              <w:rPr>
                <w:color w:val="auto"/>
              </w:rPr>
              <w:t>项目运营过程无组织排放量</w:t>
            </w:r>
            <w:r>
              <w:rPr>
                <w:rFonts w:hint="eastAsia"/>
                <w:color w:val="auto"/>
              </w:rPr>
              <w:t>约</w:t>
            </w:r>
            <w:r>
              <w:rPr>
                <w:color w:val="auto"/>
              </w:rPr>
              <w:t>为</w:t>
            </w:r>
            <w:r>
              <w:rPr>
                <w:rFonts w:hint="eastAsia"/>
                <w:color w:val="auto"/>
                <w:lang w:val="en-US" w:eastAsia="zh-CN"/>
              </w:rPr>
              <w:t>0.9671</w:t>
            </w:r>
            <w:r>
              <w:rPr>
                <w:color w:val="auto"/>
              </w:rPr>
              <w:t>/a</w:t>
            </w:r>
            <w:r>
              <w:rPr>
                <w:rFonts w:hint="eastAsia"/>
                <w:color w:val="auto"/>
              </w:rPr>
              <w:t>，全部呈无组织排放状态，由于距离周边敏感点较远，粉尘对其影响较小</w:t>
            </w:r>
            <w:r>
              <w:rPr>
                <w:rFonts w:hint="eastAsia"/>
                <w:color w:val="auto"/>
                <w:lang w:eastAsia="zh-CN"/>
              </w:rPr>
              <w:t>，但起飞天气对场区工作人员产生一定的影响</w:t>
            </w:r>
            <w:r>
              <w:rPr>
                <w:color w:val="auto"/>
              </w:rPr>
              <w:t>。</w:t>
            </w:r>
          </w:p>
          <w:p>
            <w:pPr>
              <w:spacing w:line="360" w:lineRule="auto"/>
              <w:ind w:firstLine="480" w:firstLineChars="200"/>
              <w:rPr>
                <w:bCs/>
                <w:color w:val="auto"/>
                <w:sz w:val="24"/>
                <w:szCs w:val="24"/>
              </w:rPr>
            </w:pPr>
            <w:r>
              <w:rPr>
                <w:bCs/>
                <w:color w:val="auto"/>
                <w:sz w:val="24"/>
                <w:szCs w:val="24"/>
              </w:rPr>
              <w:t>2、爆破废气</w:t>
            </w:r>
          </w:p>
          <w:p>
            <w:pPr>
              <w:spacing w:line="360" w:lineRule="auto"/>
              <w:ind w:firstLine="480" w:firstLineChars="200"/>
              <w:rPr>
                <w:color w:val="auto"/>
                <w:sz w:val="24"/>
                <w:szCs w:val="24"/>
              </w:rPr>
            </w:pPr>
            <w:r>
              <w:rPr>
                <w:rFonts w:hint="eastAsia"/>
                <w:bCs/>
                <w:color w:val="auto"/>
                <w:sz w:val="24"/>
                <w:szCs w:val="24"/>
                <w:lang w:eastAsia="zh-CN"/>
              </w:rPr>
              <w:t>原</w:t>
            </w:r>
            <w:r>
              <w:rPr>
                <w:bCs/>
                <w:color w:val="auto"/>
                <w:sz w:val="24"/>
                <w:szCs w:val="24"/>
              </w:rPr>
              <w:t>项目爆破由爆破公司爆破，爆破公司将炸药及雷管运至采石场实施爆破，剩余爆破器材再由爆破公司统一清退，不在砂场储存。炸药在爆炸时会产生高温高压膨胀气体，其中含有CO、NO</w:t>
            </w:r>
            <w:r>
              <w:rPr>
                <w:bCs/>
                <w:color w:val="auto"/>
                <w:sz w:val="24"/>
                <w:szCs w:val="24"/>
                <w:vertAlign w:val="subscript"/>
              </w:rPr>
              <w:t>2</w:t>
            </w:r>
            <w:r>
              <w:rPr>
                <w:bCs/>
                <w:color w:val="auto"/>
                <w:sz w:val="24"/>
                <w:szCs w:val="24"/>
              </w:rPr>
              <w:t>、C</w:t>
            </w:r>
            <w:r>
              <w:rPr>
                <w:bCs/>
                <w:color w:val="auto"/>
                <w:sz w:val="24"/>
                <w:szCs w:val="24"/>
                <w:vertAlign w:val="subscript"/>
              </w:rPr>
              <w:t>m</w:t>
            </w:r>
            <w:r>
              <w:rPr>
                <w:bCs/>
                <w:color w:val="auto"/>
                <w:sz w:val="24"/>
                <w:szCs w:val="24"/>
              </w:rPr>
              <w:t>H</w:t>
            </w:r>
            <w:r>
              <w:rPr>
                <w:bCs/>
                <w:color w:val="auto"/>
                <w:sz w:val="24"/>
                <w:szCs w:val="24"/>
                <w:vertAlign w:val="subscript"/>
              </w:rPr>
              <w:t>n</w:t>
            </w:r>
            <w:r>
              <w:rPr>
                <w:bCs/>
                <w:color w:val="auto"/>
                <w:sz w:val="24"/>
                <w:szCs w:val="24"/>
              </w:rPr>
              <w:t>等污染物，属于间断性无组织排放，据业主介绍，项目爆破为小型爆破，</w:t>
            </w:r>
            <w:r>
              <w:rPr>
                <w:color w:val="auto"/>
                <w:sz w:val="24"/>
                <w:szCs w:val="24"/>
              </w:rPr>
              <w:t>由于项目用地空旷，能较快地在大气中自然扩散消失</w:t>
            </w:r>
            <w:r>
              <w:rPr>
                <w:rFonts w:hint="eastAsia"/>
                <w:color w:val="auto"/>
                <w:sz w:val="24"/>
                <w:szCs w:val="24"/>
                <w:lang w:eastAsia="zh-CN"/>
              </w:rPr>
              <w:t>，对周边的环境影响不大</w:t>
            </w:r>
            <w:r>
              <w:rPr>
                <w:color w:val="auto"/>
                <w:sz w:val="24"/>
                <w:szCs w:val="24"/>
              </w:rPr>
              <w:t>。</w:t>
            </w:r>
          </w:p>
          <w:p>
            <w:pPr>
              <w:spacing w:line="360" w:lineRule="auto"/>
              <w:ind w:firstLine="480" w:firstLineChars="200"/>
              <w:rPr>
                <w:color w:val="auto"/>
                <w:sz w:val="24"/>
                <w:szCs w:val="24"/>
              </w:rPr>
            </w:pPr>
            <w:r>
              <w:rPr>
                <w:color w:val="auto"/>
                <w:sz w:val="24"/>
                <w:szCs w:val="24"/>
              </w:rPr>
              <w:t>3、恶臭</w:t>
            </w:r>
          </w:p>
          <w:p>
            <w:pPr>
              <w:spacing w:line="360" w:lineRule="auto"/>
              <w:ind w:firstLine="480" w:firstLineChars="200"/>
              <w:rPr>
                <w:color w:val="auto"/>
                <w:sz w:val="24"/>
                <w:szCs w:val="24"/>
              </w:rPr>
            </w:pPr>
            <w:r>
              <w:rPr>
                <w:color w:val="auto"/>
                <w:sz w:val="24"/>
                <w:szCs w:val="24"/>
              </w:rPr>
              <w:t>厕所恶臭，项目生活区有座旱厕，旱厕使用过程中不及时处理或清理会产生恶臭气体，天气炎热的情况下，旱厕下风向一定范围之内，恶臭气体的浓度更高，使人的嗅觉有不舒服感，此外生活垃圾不集中及时处理也会产生恶臭。</w:t>
            </w:r>
            <w:r>
              <w:rPr>
                <w:rFonts w:hint="eastAsia" w:ascii="宋体" w:hAnsi="宋体"/>
                <w:color w:val="auto"/>
                <w:sz w:val="24"/>
              </w:rPr>
              <w:t>业主委托周边农户及时清掏，</w:t>
            </w:r>
            <w:r>
              <w:rPr>
                <w:rFonts w:hint="eastAsia" w:ascii="宋体" w:hAnsi="宋体"/>
                <w:color w:val="auto"/>
                <w:sz w:val="24"/>
                <w:lang w:eastAsia="zh-CN"/>
              </w:rPr>
              <w:t>场区垃圾统一堆放至垃圾收集桶里面，及时清运，</w:t>
            </w:r>
            <w:r>
              <w:rPr>
                <w:rFonts w:hint="eastAsia" w:ascii="宋体" w:hAnsi="宋体"/>
                <w:color w:val="auto"/>
                <w:sz w:val="24"/>
              </w:rPr>
              <w:t>恶臭对周边的影响可以接受。</w:t>
            </w:r>
          </w:p>
          <w:p>
            <w:pPr>
              <w:pStyle w:val="7"/>
              <w:spacing w:after="0" w:line="360" w:lineRule="auto"/>
              <w:ind w:firstLine="480" w:firstLineChars="200"/>
              <w:rPr>
                <w:color w:val="auto"/>
                <w:sz w:val="24"/>
                <w:szCs w:val="24"/>
              </w:rPr>
            </w:pPr>
            <w:r>
              <w:rPr>
                <w:color w:val="auto"/>
                <w:kern w:val="0"/>
                <w:sz w:val="24"/>
                <w:szCs w:val="24"/>
              </w:rPr>
              <w:t>4</w:t>
            </w:r>
            <w:r>
              <w:rPr>
                <w:color w:val="auto"/>
                <w:sz w:val="24"/>
                <w:szCs w:val="24"/>
              </w:rPr>
              <w:t>、生产设备和车辆燃油废气</w:t>
            </w:r>
          </w:p>
          <w:p>
            <w:pPr>
              <w:pStyle w:val="7"/>
              <w:spacing w:after="0" w:line="360" w:lineRule="auto"/>
              <w:ind w:firstLine="480" w:firstLineChars="200"/>
              <w:rPr>
                <w:color w:val="auto"/>
                <w:sz w:val="24"/>
                <w:szCs w:val="24"/>
              </w:rPr>
            </w:pPr>
            <w:r>
              <w:rPr>
                <w:rFonts w:hint="eastAsia"/>
                <w:color w:val="auto"/>
                <w:sz w:val="24"/>
                <w:szCs w:val="24"/>
                <w:lang w:eastAsia="zh-CN"/>
              </w:rPr>
              <w:t>原</w:t>
            </w:r>
            <w:r>
              <w:rPr>
                <w:color w:val="auto"/>
                <w:sz w:val="24"/>
                <w:szCs w:val="24"/>
              </w:rPr>
              <w:t>项目运营期，铲车等生产设备和运输车辆采用柴油作为燃料，运行过程中会产生一定量的燃油废气，主要污染因子为CH、CO等，属于间歇性无组织排放。</w:t>
            </w:r>
            <w:r>
              <w:rPr>
                <w:rFonts w:hint="eastAsia"/>
                <w:color w:val="auto"/>
                <w:sz w:val="24"/>
                <w:szCs w:val="24"/>
                <w:lang w:eastAsia="zh-CN"/>
              </w:rPr>
              <w:t>项目周边位置开阔，空气流畅，经自然扩散后对周边环境影响不大。</w:t>
            </w:r>
          </w:p>
          <w:p>
            <w:pPr>
              <w:spacing w:line="360" w:lineRule="auto"/>
              <w:ind w:firstLine="480" w:firstLineChars="200"/>
              <w:rPr>
                <w:color w:val="auto"/>
                <w:sz w:val="24"/>
                <w:szCs w:val="24"/>
              </w:rPr>
            </w:pPr>
            <w:r>
              <w:rPr>
                <w:color w:val="auto"/>
                <w:sz w:val="24"/>
                <w:szCs w:val="24"/>
              </w:rPr>
              <w:t>5、烹饪废气</w:t>
            </w:r>
          </w:p>
          <w:p>
            <w:pPr>
              <w:spacing w:line="360" w:lineRule="auto"/>
              <w:ind w:firstLine="480" w:firstLineChars="200"/>
              <w:rPr>
                <w:bCs/>
                <w:color w:val="auto"/>
                <w:sz w:val="24"/>
                <w:szCs w:val="24"/>
              </w:rPr>
            </w:pPr>
            <w:r>
              <w:rPr>
                <w:rFonts w:hint="eastAsia"/>
                <w:color w:val="auto"/>
                <w:sz w:val="24"/>
                <w:szCs w:val="24"/>
                <w:lang w:eastAsia="zh-CN"/>
              </w:rPr>
              <w:t>原</w:t>
            </w:r>
            <w:r>
              <w:rPr>
                <w:color w:val="auto"/>
                <w:sz w:val="24"/>
                <w:szCs w:val="24"/>
              </w:rPr>
              <w:t>项目生活区内设有厨房，员工在厨房内使用电作为热源，烹饪过程中食物和动植物油高温加热会释放一定量的油烟废气。</w:t>
            </w:r>
            <w:r>
              <w:rPr>
                <w:bCs/>
                <w:color w:val="auto"/>
                <w:sz w:val="24"/>
                <w:szCs w:val="24"/>
              </w:rPr>
              <w:t xml:space="preserve"> </w:t>
            </w:r>
            <w:r>
              <w:rPr>
                <w:rFonts w:hint="eastAsia"/>
                <w:bCs/>
                <w:color w:val="auto"/>
                <w:sz w:val="24"/>
                <w:szCs w:val="24"/>
                <w:lang w:eastAsia="zh-CN"/>
              </w:rPr>
              <w:t>经自然扩散后对周边环境影响不大。</w:t>
            </w:r>
          </w:p>
          <w:p>
            <w:pPr>
              <w:numPr>
                <w:ilvl w:val="0"/>
                <w:numId w:val="5"/>
              </w:numPr>
              <w:adjustRightInd w:val="0"/>
              <w:snapToGrid w:val="0"/>
              <w:spacing w:line="360" w:lineRule="auto"/>
              <w:ind w:left="480" w:leftChars="200" w:firstLine="0" w:firstLineChars="0"/>
              <w:rPr>
                <w:rFonts w:hint="eastAsia"/>
                <w:b/>
                <w:color w:val="auto"/>
                <w:sz w:val="24"/>
                <w:szCs w:val="24"/>
                <w:lang w:val="en-US" w:eastAsia="zh-CN"/>
              </w:rPr>
            </w:pPr>
            <w:r>
              <w:rPr>
                <w:rFonts w:hint="eastAsia"/>
                <w:b/>
                <w:color w:val="auto"/>
                <w:sz w:val="24"/>
                <w:szCs w:val="24"/>
                <w:lang w:val="en-US" w:eastAsia="zh-CN"/>
              </w:rPr>
              <w:t>水污染物</w:t>
            </w:r>
          </w:p>
          <w:p>
            <w:pPr>
              <w:spacing w:line="360" w:lineRule="auto"/>
              <w:ind w:firstLine="480" w:firstLineChars="200"/>
              <w:rPr>
                <w:color w:val="auto"/>
                <w:sz w:val="24"/>
                <w:szCs w:val="24"/>
              </w:rPr>
            </w:pPr>
            <w:r>
              <w:rPr>
                <w:rFonts w:hint="eastAsia"/>
                <w:color w:val="auto"/>
                <w:sz w:val="24"/>
                <w:szCs w:val="24"/>
                <w:lang w:val="en-US" w:eastAsia="zh-CN"/>
              </w:rPr>
              <w:t>1、</w:t>
            </w:r>
            <w:r>
              <w:rPr>
                <w:color w:val="auto"/>
                <w:sz w:val="24"/>
                <w:szCs w:val="24"/>
              </w:rPr>
              <w:t>生产废水</w:t>
            </w:r>
          </w:p>
          <w:p>
            <w:pPr>
              <w:spacing w:line="360" w:lineRule="auto"/>
              <w:ind w:firstLine="480" w:firstLineChars="200"/>
              <w:rPr>
                <w:color w:val="auto"/>
                <w:sz w:val="24"/>
                <w:szCs w:val="24"/>
              </w:rPr>
            </w:pPr>
            <w:r>
              <w:rPr>
                <w:rFonts w:hint="eastAsia"/>
                <w:color w:val="auto"/>
                <w:sz w:val="24"/>
                <w:szCs w:val="24"/>
                <w:lang w:eastAsia="zh-CN"/>
              </w:rPr>
              <w:t>原</w:t>
            </w:r>
            <w:r>
              <w:rPr>
                <w:color w:val="auto"/>
                <w:sz w:val="24"/>
                <w:szCs w:val="24"/>
              </w:rPr>
              <w:t>项目生产用水环节主要为降尘，由于项目在破碎及进料环节产生的粉尘很大，项目方设置</w:t>
            </w:r>
            <w:r>
              <w:rPr>
                <w:rFonts w:hint="eastAsia"/>
                <w:color w:val="auto"/>
                <w:sz w:val="24"/>
                <w:szCs w:val="24"/>
                <w:lang w:eastAsia="zh-CN"/>
              </w:rPr>
              <w:t>了</w:t>
            </w:r>
            <w:r>
              <w:rPr>
                <w:color w:val="auto"/>
                <w:sz w:val="24"/>
                <w:szCs w:val="24"/>
              </w:rPr>
              <w:t>一个水箱，在进料和破碎环节设置软管喷洒装置，以此来降尘，进料、破碎环节用水量为3.0m</w:t>
            </w:r>
            <w:r>
              <w:rPr>
                <w:color w:val="auto"/>
                <w:sz w:val="24"/>
                <w:szCs w:val="24"/>
                <w:vertAlign w:val="superscript"/>
              </w:rPr>
              <w:t>3</w:t>
            </w:r>
            <w:r>
              <w:rPr>
                <w:color w:val="auto"/>
                <w:sz w:val="24"/>
                <w:szCs w:val="24"/>
              </w:rPr>
              <w:t>/d，路面及场地降尘用水量为2 m</w:t>
            </w:r>
            <w:r>
              <w:rPr>
                <w:color w:val="auto"/>
                <w:sz w:val="24"/>
                <w:szCs w:val="24"/>
                <w:vertAlign w:val="superscript"/>
              </w:rPr>
              <w:t>3</w:t>
            </w:r>
            <w:r>
              <w:rPr>
                <w:color w:val="auto"/>
                <w:sz w:val="24"/>
                <w:szCs w:val="24"/>
              </w:rPr>
              <w:t>/d，项目用水量约为5.0m</w:t>
            </w:r>
            <w:r>
              <w:rPr>
                <w:color w:val="auto"/>
                <w:sz w:val="24"/>
                <w:szCs w:val="24"/>
                <w:vertAlign w:val="superscript"/>
              </w:rPr>
              <w:t>3</w:t>
            </w:r>
            <w:r>
              <w:rPr>
                <w:color w:val="auto"/>
                <w:sz w:val="24"/>
                <w:szCs w:val="24"/>
              </w:rPr>
              <w:t>/d、1500m</w:t>
            </w:r>
            <w:r>
              <w:rPr>
                <w:color w:val="auto"/>
                <w:sz w:val="24"/>
                <w:szCs w:val="24"/>
                <w:vertAlign w:val="superscript"/>
              </w:rPr>
              <w:t>3</w:t>
            </w:r>
            <w:r>
              <w:rPr>
                <w:color w:val="auto"/>
                <w:sz w:val="24"/>
                <w:szCs w:val="24"/>
              </w:rPr>
              <w:t>/a（按300d/a计），</w:t>
            </w:r>
            <w:r>
              <w:rPr>
                <w:rFonts w:hint="eastAsia"/>
                <w:color w:val="auto"/>
                <w:sz w:val="24"/>
                <w:szCs w:val="24"/>
              </w:rPr>
              <w:t>项目生产</w:t>
            </w:r>
            <w:r>
              <w:rPr>
                <w:rFonts w:hint="eastAsia"/>
                <w:color w:val="auto"/>
                <w:sz w:val="24"/>
                <w:szCs w:val="24"/>
                <w:lang w:eastAsia="zh-CN"/>
              </w:rPr>
              <w:t>废水</w:t>
            </w:r>
            <w:r>
              <w:rPr>
                <w:color w:val="auto"/>
                <w:sz w:val="24"/>
                <w:szCs w:val="24"/>
              </w:rPr>
              <w:t>均自然蒸发到大气中</w:t>
            </w:r>
            <w:r>
              <w:rPr>
                <w:rFonts w:hint="eastAsia"/>
                <w:color w:val="auto"/>
                <w:sz w:val="24"/>
                <w:szCs w:val="24"/>
                <w:lang w:eastAsia="zh-CN"/>
              </w:rPr>
              <w:t>，对周边环境影响不大</w:t>
            </w:r>
            <w:r>
              <w:rPr>
                <w:color w:val="auto"/>
                <w:sz w:val="24"/>
                <w:szCs w:val="24"/>
              </w:rPr>
              <w:t>。</w:t>
            </w:r>
          </w:p>
          <w:p>
            <w:pPr>
              <w:spacing w:line="360" w:lineRule="auto"/>
              <w:ind w:firstLine="480" w:firstLineChars="200"/>
              <w:rPr>
                <w:color w:val="auto"/>
                <w:sz w:val="24"/>
                <w:szCs w:val="24"/>
              </w:rPr>
            </w:pPr>
            <w:r>
              <w:rPr>
                <w:rFonts w:hint="eastAsia"/>
                <w:color w:val="auto"/>
                <w:sz w:val="24"/>
                <w:szCs w:val="24"/>
                <w:lang w:val="en-US" w:eastAsia="zh-CN"/>
              </w:rPr>
              <w:t>2</w:t>
            </w:r>
            <w:r>
              <w:rPr>
                <w:color w:val="auto"/>
                <w:sz w:val="24"/>
                <w:szCs w:val="24"/>
              </w:rPr>
              <w:t>、生活污水</w:t>
            </w:r>
          </w:p>
          <w:p>
            <w:pPr>
              <w:spacing w:line="360" w:lineRule="auto"/>
              <w:ind w:firstLine="480" w:firstLineChars="200"/>
              <w:rPr>
                <w:rFonts w:hint="eastAsia"/>
                <w:color w:val="auto"/>
                <w:sz w:val="24"/>
                <w:szCs w:val="24"/>
                <w:lang w:eastAsia="zh-CN"/>
              </w:rPr>
            </w:pPr>
            <w:r>
              <w:rPr>
                <w:rFonts w:hint="eastAsia"/>
                <w:color w:val="auto"/>
                <w:sz w:val="24"/>
                <w:szCs w:val="24"/>
                <w:lang w:eastAsia="zh-CN"/>
              </w:rPr>
              <w:t>原项目</w:t>
            </w:r>
            <w:r>
              <w:rPr>
                <w:color w:val="auto"/>
                <w:sz w:val="24"/>
                <w:szCs w:val="24"/>
              </w:rPr>
              <w:t>员工在场活动会产生生活污水</w:t>
            </w:r>
            <w:r>
              <w:rPr>
                <w:rFonts w:hint="eastAsia"/>
                <w:color w:val="auto"/>
                <w:sz w:val="24"/>
                <w:szCs w:val="24"/>
                <w:lang w:eastAsia="zh-CN"/>
              </w:rPr>
              <w:t>，</w:t>
            </w:r>
            <w:r>
              <w:rPr>
                <w:color w:val="auto"/>
                <w:sz w:val="24"/>
                <w:szCs w:val="24"/>
              </w:rPr>
              <w:t>共定员5人，5人全部在场区食宿，</w:t>
            </w:r>
            <w:r>
              <w:rPr>
                <w:rFonts w:hint="eastAsia"/>
                <w:color w:val="auto"/>
                <w:sz w:val="24"/>
                <w:szCs w:val="24"/>
                <w:lang w:eastAsia="zh-CN"/>
              </w:rPr>
              <w:t>根据业主统计，场区</w:t>
            </w:r>
            <w:r>
              <w:rPr>
                <w:color w:val="auto"/>
                <w:sz w:val="24"/>
                <w:szCs w:val="24"/>
              </w:rPr>
              <w:t>用水量</w:t>
            </w:r>
            <w:r>
              <w:rPr>
                <w:rFonts w:hint="eastAsia"/>
                <w:color w:val="auto"/>
                <w:sz w:val="24"/>
                <w:szCs w:val="24"/>
                <w:lang w:eastAsia="zh-CN"/>
              </w:rPr>
              <w:t>约</w:t>
            </w:r>
            <w:r>
              <w:rPr>
                <w:color w:val="auto"/>
                <w:sz w:val="24"/>
                <w:szCs w:val="24"/>
              </w:rPr>
              <w:t>为0.5m</w:t>
            </w:r>
            <w:r>
              <w:rPr>
                <w:color w:val="auto"/>
                <w:sz w:val="24"/>
                <w:szCs w:val="24"/>
                <w:vertAlign w:val="superscript"/>
              </w:rPr>
              <w:t>3</w:t>
            </w:r>
            <w:r>
              <w:rPr>
                <w:color w:val="auto"/>
                <w:sz w:val="24"/>
                <w:szCs w:val="24"/>
              </w:rPr>
              <w:t>/d、150m</w:t>
            </w:r>
            <w:r>
              <w:rPr>
                <w:color w:val="auto"/>
                <w:sz w:val="24"/>
                <w:szCs w:val="24"/>
                <w:vertAlign w:val="superscript"/>
              </w:rPr>
              <w:t>3</w:t>
            </w:r>
            <w:r>
              <w:rPr>
                <w:color w:val="auto"/>
                <w:sz w:val="24"/>
                <w:szCs w:val="24"/>
              </w:rPr>
              <w:t>/a，废水产生量</w:t>
            </w:r>
            <w:r>
              <w:rPr>
                <w:rFonts w:hint="eastAsia"/>
                <w:color w:val="auto"/>
                <w:sz w:val="24"/>
                <w:szCs w:val="24"/>
                <w:lang w:eastAsia="zh-CN"/>
              </w:rPr>
              <w:t>约为</w:t>
            </w:r>
            <w:r>
              <w:rPr>
                <w:color w:val="auto"/>
                <w:sz w:val="24"/>
                <w:szCs w:val="24"/>
              </w:rPr>
              <w:t>0.4m</w:t>
            </w:r>
            <w:r>
              <w:rPr>
                <w:color w:val="auto"/>
                <w:sz w:val="24"/>
                <w:szCs w:val="24"/>
                <w:vertAlign w:val="superscript"/>
              </w:rPr>
              <w:t>3</w:t>
            </w:r>
            <w:r>
              <w:rPr>
                <w:color w:val="auto"/>
                <w:sz w:val="24"/>
                <w:szCs w:val="24"/>
              </w:rPr>
              <w:t>/d、120m</w:t>
            </w:r>
            <w:r>
              <w:rPr>
                <w:color w:val="auto"/>
                <w:sz w:val="24"/>
                <w:szCs w:val="24"/>
                <w:vertAlign w:val="superscript"/>
              </w:rPr>
              <w:t>3</w:t>
            </w:r>
            <w:r>
              <w:rPr>
                <w:color w:val="auto"/>
                <w:sz w:val="24"/>
                <w:szCs w:val="24"/>
              </w:rPr>
              <w:t>/a。其中粪便污水拟排入场内旱厕后提供给周边的农户用作农肥，洗漱废水</w:t>
            </w:r>
            <w:r>
              <w:rPr>
                <w:rFonts w:hint="eastAsia"/>
                <w:color w:val="auto"/>
                <w:sz w:val="24"/>
                <w:szCs w:val="24"/>
                <w:lang w:eastAsia="zh-CN"/>
              </w:rPr>
              <w:t>直接外排</w:t>
            </w:r>
            <w:r>
              <w:rPr>
                <w:color w:val="auto"/>
                <w:sz w:val="24"/>
                <w:szCs w:val="24"/>
              </w:rPr>
              <w:t>。</w:t>
            </w:r>
            <w:r>
              <w:rPr>
                <w:rFonts w:hint="eastAsia"/>
                <w:color w:val="auto"/>
                <w:sz w:val="24"/>
                <w:szCs w:val="24"/>
                <w:lang w:eastAsia="zh-CN"/>
              </w:rPr>
              <w:t>洗漱废水排放不规范。</w:t>
            </w:r>
          </w:p>
          <w:p>
            <w:pPr>
              <w:numPr>
                <w:ilvl w:val="0"/>
                <w:numId w:val="5"/>
              </w:numPr>
              <w:spacing w:line="360" w:lineRule="auto"/>
              <w:ind w:left="480" w:leftChars="200" w:firstLine="0" w:firstLineChars="0"/>
              <w:rPr>
                <w:rFonts w:hint="eastAsia"/>
                <w:color w:val="auto"/>
                <w:sz w:val="24"/>
                <w:szCs w:val="24"/>
                <w:lang w:eastAsia="zh-CN"/>
              </w:rPr>
            </w:pPr>
            <w:r>
              <w:rPr>
                <w:rFonts w:hint="eastAsia"/>
                <w:color w:val="auto"/>
                <w:sz w:val="24"/>
                <w:szCs w:val="24"/>
                <w:lang w:eastAsia="zh-CN"/>
              </w:rPr>
              <w:t>噪声</w:t>
            </w:r>
          </w:p>
          <w:p>
            <w:pPr>
              <w:spacing w:line="360" w:lineRule="auto"/>
              <w:ind w:firstLine="480" w:firstLineChars="200"/>
              <w:rPr>
                <w:color w:val="auto"/>
                <w:sz w:val="24"/>
                <w:szCs w:val="24"/>
              </w:rPr>
            </w:pPr>
            <w:r>
              <w:rPr>
                <w:color w:val="auto"/>
                <w:sz w:val="24"/>
                <w:szCs w:val="24"/>
              </w:rPr>
              <w:t>1、爆破噪声</w:t>
            </w:r>
          </w:p>
          <w:p>
            <w:pPr>
              <w:spacing w:line="360" w:lineRule="auto"/>
              <w:ind w:firstLine="480" w:firstLineChars="200"/>
              <w:rPr>
                <w:color w:val="auto"/>
                <w:sz w:val="24"/>
                <w:szCs w:val="24"/>
              </w:rPr>
            </w:pPr>
            <w:r>
              <w:rPr>
                <w:rFonts w:hint="eastAsia"/>
                <w:color w:val="auto"/>
                <w:sz w:val="24"/>
                <w:szCs w:val="24"/>
                <w:lang w:eastAsia="zh-CN"/>
              </w:rPr>
              <w:t>原项目</w:t>
            </w:r>
            <w:r>
              <w:rPr>
                <w:color w:val="auto"/>
                <w:sz w:val="24"/>
                <w:szCs w:val="24"/>
              </w:rPr>
              <w:t>大噪声主要来自于爆破，它能引起周围地面振动，在一定范围内使建筑物的寿命缩短。爆破噪声为突发性，源强为100－120dB(A)。爆破噪声在1000m处达标，1000m范围内</w:t>
            </w:r>
            <w:r>
              <w:rPr>
                <w:rFonts w:hint="eastAsia"/>
                <w:color w:val="auto"/>
                <w:sz w:val="24"/>
                <w:szCs w:val="24"/>
              </w:rPr>
              <w:t>有项目</w:t>
            </w:r>
            <w:r>
              <w:rPr>
                <w:rFonts w:hint="eastAsia"/>
                <w:color w:val="auto"/>
                <w:sz w:val="24"/>
                <w:szCs w:val="24"/>
                <w:lang w:eastAsia="zh-CN"/>
              </w:rPr>
              <w:t>西南侧</w:t>
            </w:r>
            <w:r>
              <w:rPr>
                <w:rFonts w:hint="eastAsia"/>
                <w:color w:val="auto"/>
                <w:sz w:val="24"/>
                <w:szCs w:val="24"/>
                <w:lang w:val="en-US" w:eastAsia="zh-CN"/>
              </w:rPr>
              <w:t>349m处和351m处为联盛石料公司的沥青搅拌站和混凝土搅拌站</w:t>
            </w:r>
            <w:r>
              <w:rPr>
                <w:rFonts w:hint="eastAsia"/>
                <w:color w:val="auto"/>
                <w:sz w:val="24"/>
                <w:szCs w:val="24"/>
              </w:rPr>
              <w:t>，</w:t>
            </w:r>
            <w:r>
              <w:rPr>
                <w:color w:val="auto"/>
                <w:sz w:val="24"/>
                <w:szCs w:val="24"/>
              </w:rPr>
              <w:t>瞬间爆破噪声会对</w:t>
            </w:r>
            <w:r>
              <w:rPr>
                <w:rFonts w:hint="eastAsia"/>
                <w:color w:val="auto"/>
                <w:sz w:val="24"/>
                <w:szCs w:val="24"/>
                <w:lang w:eastAsia="zh-CN"/>
              </w:rPr>
              <w:t>搅拌站的员工正常工作</w:t>
            </w:r>
            <w:r>
              <w:rPr>
                <w:color w:val="auto"/>
                <w:sz w:val="24"/>
                <w:szCs w:val="24"/>
              </w:rPr>
              <w:t>产生一定的影响</w:t>
            </w:r>
            <w:r>
              <w:rPr>
                <w:rFonts w:hint="eastAsia"/>
                <w:color w:val="auto"/>
                <w:sz w:val="24"/>
                <w:szCs w:val="24"/>
                <w:lang w:eastAsia="zh-CN"/>
              </w:rPr>
              <w:t>。</w:t>
            </w:r>
          </w:p>
          <w:p>
            <w:pPr>
              <w:spacing w:line="360" w:lineRule="auto"/>
              <w:ind w:firstLine="480" w:firstLineChars="200"/>
              <w:rPr>
                <w:color w:val="auto"/>
                <w:sz w:val="24"/>
                <w:szCs w:val="24"/>
              </w:rPr>
            </w:pPr>
            <w:r>
              <w:rPr>
                <w:color w:val="auto"/>
                <w:sz w:val="24"/>
                <w:szCs w:val="24"/>
              </w:rPr>
              <w:t>2、机械噪声</w:t>
            </w:r>
          </w:p>
          <w:p>
            <w:pPr>
              <w:adjustRightInd w:val="0"/>
              <w:snapToGrid w:val="0"/>
              <w:spacing w:line="360" w:lineRule="auto"/>
              <w:ind w:firstLine="480" w:firstLineChars="200"/>
              <w:rPr>
                <w:color w:val="auto"/>
                <w:sz w:val="24"/>
                <w:szCs w:val="24"/>
              </w:rPr>
            </w:pPr>
            <w:r>
              <w:rPr>
                <w:color w:val="auto"/>
                <w:sz w:val="24"/>
                <w:szCs w:val="24"/>
              </w:rPr>
              <w:t>矿石爆破下来后破碎时，使用的均为重型机械，运转时也会产生噪声，采场噪声源有：破碎机（80—90dB(A)），钻机（噪声100dB(A)）。详见表</w:t>
            </w:r>
            <w:r>
              <w:rPr>
                <w:rFonts w:hint="eastAsia"/>
                <w:color w:val="auto"/>
                <w:sz w:val="24"/>
                <w:szCs w:val="24"/>
                <w:lang w:val="en-US" w:eastAsia="zh-CN"/>
              </w:rPr>
              <w:t>1-7</w:t>
            </w:r>
            <w:r>
              <w:rPr>
                <w:color w:val="auto"/>
                <w:sz w:val="24"/>
                <w:szCs w:val="24"/>
              </w:rPr>
              <w:t>：</w:t>
            </w:r>
          </w:p>
          <w:p>
            <w:pPr>
              <w:spacing w:line="360" w:lineRule="auto"/>
              <w:jc w:val="center"/>
              <w:rPr>
                <w:b/>
                <w:bCs/>
                <w:color w:val="auto"/>
                <w:sz w:val="21"/>
                <w:szCs w:val="21"/>
              </w:rPr>
            </w:pPr>
            <w:r>
              <w:rPr>
                <w:b/>
                <w:color w:val="auto"/>
                <w:sz w:val="21"/>
                <w:szCs w:val="21"/>
              </w:rPr>
              <w:t>表</w:t>
            </w:r>
            <w:r>
              <w:rPr>
                <w:rFonts w:hint="eastAsia"/>
                <w:b/>
                <w:color w:val="auto"/>
                <w:sz w:val="21"/>
                <w:szCs w:val="21"/>
                <w:lang w:val="en-US" w:eastAsia="zh-CN"/>
              </w:rPr>
              <w:t>1-7</w:t>
            </w:r>
            <w:r>
              <w:rPr>
                <w:b/>
                <w:color w:val="auto"/>
                <w:sz w:val="21"/>
                <w:szCs w:val="21"/>
              </w:rPr>
              <w:t xml:space="preserve">  </w:t>
            </w:r>
            <w:r>
              <w:rPr>
                <w:b/>
                <w:bCs/>
                <w:color w:val="auto"/>
                <w:sz w:val="21"/>
                <w:szCs w:val="21"/>
              </w:rPr>
              <w:t>主要噪声源排放源强统计</w:t>
            </w:r>
          </w:p>
          <w:tbl>
            <w:tblPr>
              <w:tblStyle w:val="17"/>
              <w:tblW w:w="6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3164"/>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8" w:type="dxa"/>
                  <w:vAlign w:val="center"/>
                </w:tcPr>
                <w:p>
                  <w:pPr>
                    <w:jc w:val="center"/>
                    <w:rPr>
                      <w:color w:val="auto"/>
                      <w:sz w:val="21"/>
                      <w:szCs w:val="21"/>
                    </w:rPr>
                  </w:pPr>
                  <w:r>
                    <w:rPr>
                      <w:color w:val="auto"/>
                      <w:sz w:val="21"/>
                      <w:szCs w:val="21"/>
                    </w:rPr>
                    <w:t>序号</w:t>
                  </w:r>
                </w:p>
              </w:tc>
              <w:tc>
                <w:tcPr>
                  <w:tcW w:w="3164" w:type="dxa"/>
                  <w:vAlign w:val="center"/>
                </w:tcPr>
                <w:p>
                  <w:pPr>
                    <w:ind w:firstLine="420" w:firstLineChars="200"/>
                    <w:jc w:val="center"/>
                    <w:rPr>
                      <w:color w:val="auto"/>
                      <w:sz w:val="21"/>
                      <w:szCs w:val="21"/>
                    </w:rPr>
                  </w:pPr>
                  <w:r>
                    <w:rPr>
                      <w:color w:val="auto"/>
                      <w:sz w:val="21"/>
                      <w:szCs w:val="21"/>
                    </w:rPr>
                    <w:t>设备名称</w:t>
                  </w:r>
                </w:p>
              </w:tc>
              <w:tc>
                <w:tcPr>
                  <w:tcW w:w="1806" w:type="dxa"/>
                  <w:vAlign w:val="center"/>
                </w:tcPr>
                <w:p>
                  <w:pPr>
                    <w:jc w:val="center"/>
                    <w:rPr>
                      <w:color w:val="auto"/>
                      <w:sz w:val="21"/>
                      <w:szCs w:val="21"/>
                    </w:rPr>
                  </w:pPr>
                  <w:r>
                    <w:rPr>
                      <w:color w:val="auto"/>
                      <w:sz w:val="21"/>
                      <w:szCs w:val="21"/>
                    </w:rPr>
                    <w:t>噪声值(dBA)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38" w:type="dxa"/>
                  <w:vAlign w:val="center"/>
                </w:tcPr>
                <w:p>
                  <w:pPr>
                    <w:ind w:firstLine="420" w:firstLineChars="200"/>
                    <w:jc w:val="center"/>
                    <w:rPr>
                      <w:color w:val="auto"/>
                      <w:sz w:val="21"/>
                      <w:szCs w:val="21"/>
                    </w:rPr>
                  </w:pPr>
                  <w:r>
                    <w:rPr>
                      <w:color w:val="auto"/>
                      <w:sz w:val="21"/>
                      <w:szCs w:val="21"/>
                    </w:rPr>
                    <w:t>1</w:t>
                  </w:r>
                </w:p>
              </w:tc>
              <w:tc>
                <w:tcPr>
                  <w:tcW w:w="3164" w:type="dxa"/>
                  <w:vAlign w:val="center"/>
                </w:tcPr>
                <w:p>
                  <w:pPr>
                    <w:ind w:firstLine="420" w:firstLineChars="200"/>
                    <w:jc w:val="center"/>
                    <w:rPr>
                      <w:color w:val="auto"/>
                      <w:sz w:val="21"/>
                      <w:szCs w:val="21"/>
                    </w:rPr>
                  </w:pPr>
                  <w:r>
                    <w:rPr>
                      <w:color w:val="auto"/>
                      <w:sz w:val="21"/>
                      <w:szCs w:val="21"/>
                    </w:rPr>
                    <w:t>空压机</w:t>
                  </w:r>
                </w:p>
              </w:tc>
              <w:tc>
                <w:tcPr>
                  <w:tcW w:w="1806" w:type="dxa"/>
                  <w:vAlign w:val="center"/>
                </w:tcPr>
                <w:p>
                  <w:pPr>
                    <w:ind w:firstLine="420" w:firstLineChars="200"/>
                    <w:jc w:val="center"/>
                    <w:rPr>
                      <w:color w:val="auto"/>
                      <w:sz w:val="21"/>
                      <w:szCs w:val="21"/>
                    </w:rPr>
                  </w:pPr>
                  <w:r>
                    <w:rPr>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38" w:type="dxa"/>
                  <w:vAlign w:val="center"/>
                </w:tcPr>
                <w:p>
                  <w:pPr>
                    <w:ind w:firstLine="420" w:firstLineChars="200"/>
                    <w:jc w:val="center"/>
                    <w:rPr>
                      <w:color w:val="auto"/>
                      <w:sz w:val="21"/>
                      <w:szCs w:val="21"/>
                    </w:rPr>
                  </w:pPr>
                  <w:r>
                    <w:rPr>
                      <w:color w:val="auto"/>
                      <w:sz w:val="21"/>
                      <w:szCs w:val="21"/>
                    </w:rPr>
                    <w:t>2</w:t>
                  </w:r>
                </w:p>
              </w:tc>
              <w:tc>
                <w:tcPr>
                  <w:tcW w:w="3164" w:type="dxa"/>
                  <w:vAlign w:val="center"/>
                </w:tcPr>
                <w:p>
                  <w:pPr>
                    <w:ind w:firstLine="420" w:firstLineChars="200"/>
                    <w:jc w:val="center"/>
                    <w:rPr>
                      <w:color w:val="auto"/>
                      <w:sz w:val="21"/>
                      <w:szCs w:val="21"/>
                    </w:rPr>
                  </w:pPr>
                  <w:r>
                    <w:rPr>
                      <w:color w:val="auto"/>
                      <w:sz w:val="21"/>
                      <w:szCs w:val="21"/>
                    </w:rPr>
                    <w:t>破碎机</w:t>
                  </w:r>
                </w:p>
              </w:tc>
              <w:tc>
                <w:tcPr>
                  <w:tcW w:w="1806" w:type="dxa"/>
                  <w:vAlign w:val="center"/>
                </w:tcPr>
                <w:p>
                  <w:pPr>
                    <w:ind w:firstLine="420" w:firstLineChars="200"/>
                    <w:jc w:val="center"/>
                    <w:rPr>
                      <w:color w:val="auto"/>
                      <w:sz w:val="21"/>
                      <w:szCs w:val="21"/>
                    </w:rPr>
                  </w:pPr>
                  <w:r>
                    <w:rPr>
                      <w:color w:val="auto"/>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38" w:type="dxa"/>
                  <w:vAlign w:val="center"/>
                </w:tcPr>
                <w:p>
                  <w:pPr>
                    <w:ind w:firstLine="420" w:firstLineChars="200"/>
                    <w:jc w:val="center"/>
                    <w:rPr>
                      <w:color w:val="auto"/>
                      <w:sz w:val="21"/>
                      <w:szCs w:val="21"/>
                    </w:rPr>
                  </w:pPr>
                  <w:r>
                    <w:rPr>
                      <w:color w:val="auto"/>
                      <w:sz w:val="21"/>
                      <w:szCs w:val="21"/>
                    </w:rPr>
                    <w:t>3</w:t>
                  </w:r>
                </w:p>
              </w:tc>
              <w:tc>
                <w:tcPr>
                  <w:tcW w:w="3164" w:type="dxa"/>
                  <w:vAlign w:val="center"/>
                </w:tcPr>
                <w:p>
                  <w:pPr>
                    <w:ind w:firstLine="420" w:firstLineChars="200"/>
                    <w:jc w:val="center"/>
                    <w:rPr>
                      <w:color w:val="auto"/>
                      <w:sz w:val="21"/>
                      <w:szCs w:val="21"/>
                    </w:rPr>
                  </w:pPr>
                  <w:r>
                    <w:rPr>
                      <w:color w:val="auto"/>
                      <w:sz w:val="21"/>
                      <w:szCs w:val="21"/>
                    </w:rPr>
                    <w:t>挖掘机</w:t>
                  </w:r>
                </w:p>
              </w:tc>
              <w:tc>
                <w:tcPr>
                  <w:tcW w:w="1806" w:type="dxa"/>
                  <w:vAlign w:val="center"/>
                </w:tcPr>
                <w:p>
                  <w:pPr>
                    <w:ind w:firstLine="420" w:firstLineChars="200"/>
                    <w:jc w:val="center"/>
                    <w:rPr>
                      <w:color w:val="auto"/>
                      <w:sz w:val="21"/>
                      <w:szCs w:val="21"/>
                    </w:rPr>
                  </w:pPr>
                  <w:r>
                    <w:rPr>
                      <w:color w:val="auto"/>
                      <w:sz w:val="21"/>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38" w:type="dxa"/>
                  <w:vAlign w:val="center"/>
                </w:tcPr>
                <w:p>
                  <w:pPr>
                    <w:ind w:firstLine="420" w:firstLineChars="200"/>
                    <w:jc w:val="center"/>
                    <w:rPr>
                      <w:color w:val="auto"/>
                      <w:sz w:val="21"/>
                      <w:szCs w:val="21"/>
                    </w:rPr>
                  </w:pPr>
                  <w:r>
                    <w:rPr>
                      <w:color w:val="auto"/>
                      <w:sz w:val="21"/>
                      <w:szCs w:val="21"/>
                    </w:rPr>
                    <w:t>4</w:t>
                  </w:r>
                </w:p>
              </w:tc>
              <w:tc>
                <w:tcPr>
                  <w:tcW w:w="3164" w:type="dxa"/>
                  <w:vAlign w:val="center"/>
                </w:tcPr>
                <w:p>
                  <w:pPr>
                    <w:ind w:firstLine="420" w:firstLineChars="200"/>
                    <w:jc w:val="center"/>
                    <w:rPr>
                      <w:color w:val="auto"/>
                      <w:sz w:val="21"/>
                      <w:szCs w:val="21"/>
                    </w:rPr>
                  </w:pPr>
                  <w:r>
                    <w:rPr>
                      <w:color w:val="auto"/>
                      <w:sz w:val="21"/>
                      <w:szCs w:val="21"/>
                    </w:rPr>
                    <w:t>装载机</w:t>
                  </w:r>
                </w:p>
              </w:tc>
              <w:tc>
                <w:tcPr>
                  <w:tcW w:w="1806" w:type="dxa"/>
                  <w:vAlign w:val="center"/>
                </w:tcPr>
                <w:p>
                  <w:pPr>
                    <w:ind w:firstLine="420" w:firstLineChars="200"/>
                    <w:jc w:val="center"/>
                    <w:rPr>
                      <w:color w:val="auto"/>
                      <w:sz w:val="21"/>
                      <w:szCs w:val="21"/>
                    </w:rPr>
                  </w:pPr>
                  <w:r>
                    <w:rPr>
                      <w:color w:val="auto"/>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38" w:type="dxa"/>
                  <w:vAlign w:val="center"/>
                </w:tcPr>
                <w:p>
                  <w:pPr>
                    <w:ind w:firstLine="420" w:firstLineChars="200"/>
                    <w:jc w:val="center"/>
                    <w:rPr>
                      <w:color w:val="auto"/>
                      <w:sz w:val="21"/>
                      <w:szCs w:val="21"/>
                    </w:rPr>
                  </w:pPr>
                  <w:r>
                    <w:rPr>
                      <w:color w:val="auto"/>
                      <w:sz w:val="21"/>
                      <w:szCs w:val="21"/>
                    </w:rPr>
                    <w:t>5</w:t>
                  </w:r>
                </w:p>
              </w:tc>
              <w:tc>
                <w:tcPr>
                  <w:tcW w:w="3164" w:type="dxa"/>
                  <w:vAlign w:val="center"/>
                </w:tcPr>
                <w:p>
                  <w:pPr>
                    <w:ind w:firstLine="420" w:firstLineChars="200"/>
                    <w:jc w:val="center"/>
                    <w:rPr>
                      <w:color w:val="auto"/>
                      <w:sz w:val="21"/>
                      <w:szCs w:val="21"/>
                    </w:rPr>
                  </w:pPr>
                  <w:r>
                    <w:rPr>
                      <w:color w:val="auto"/>
                      <w:sz w:val="21"/>
                      <w:szCs w:val="21"/>
                    </w:rPr>
                    <w:t>潜孔钻</w:t>
                  </w:r>
                </w:p>
              </w:tc>
              <w:tc>
                <w:tcPr>
                  <w:tcW w:w="1806" w:type="dxa"/>
                  <w:vAlign w:val="center"/>
                </w:tcPr>
                <w:p>
                  <w:pPr>
                    <w:ind w:firstLine="420" w:firstLineChars="200"/>
                    <w:jc w:val="center"/>
                    <w:rPr>
                      <w:color w:val="auto"/>
                      <w:sz w:val="21"/>
                      <w:szCs w:val="21"/>
                    </w:rPr>
                  </w:pPr>
                  <w:r>
                    <w:rPr>
                      <w:color w:val="auto"/>
                      <w:sz w:val="21"/>
                      <w:szCs w:val="21"/>
                    </w:rPr>
                    <w:t>100</w:t>
                  </w:r>
                </w:p>
              </w:tc>
            </w:tr>
          </w:tbl>
          <w:p>
            <w:pPr>
              <w:spacing w:line="360" w:lineRule="auto"/>
              <w:ind w:firstLine="480" w:firstLineChars="200"/>
              <w:rPr>
                <w:color w:val="auto"/>
                <w:sz w:val="24"/>
                <w:szCs w:val="24"/>
              </w:rPr>
            </w:pPr>
            <w:r>
              <w:rPr>
                <w:color w:val="auto"/>
                <w:sz w:val="24"/>
                <w:szCs w:val="24"/>
              </w:rPr>
              <w:t>大噪声机械作业在100m处满足《工业企业厂界环境噪声排放标准》(GB12348－2008)中2类区标准（昼间等效声级≤60dB(A)），100m范围内无敏感点，对周边环境影响不大</w:t>
            </w:r>
          </w:p>
          <w:p>
            <w:pPr>
              <w:spacing w:line="360" w:lineRule="auto"/>
              <w:ind w:firstLine="480" w:firstLineChars="200"/>
              <w:rPr>
                <w:color w:val="auto"/>
                <w:sz w:val="24"/>
                <w:szCs w:val="24"/>
              </w:rPr>
            </w:pPr>
            <w:r>
              <w:rPr>
                <w:color w:val="auto"/>
                <w:sz w:val="24"/>
                <w:szCs w:val="24"/>
              </w:rPr>
              <w:t>3、交通噪声、社会噪声</w:t>
            </w:r>
          </w:p>
          <w:p>
            <w:pPr>
              <w:spacing w:line="360" w:lineRule="auto"/>
              <w:ind w:firstLine="480" w:firstLineChars="200"/>
              <w:rPr>
                <w:color w:val="auto"/>
                <w:sz w:val="24"/>
                <w:szCs w:val="24"/>
              </w:rPr>
            </w:pPr>
            <w:r>
              <w:rPr>
                <w:color w:val="auto"/>
                <w:sz w:val="24"/>
                <w:szCs w:val="24"/>
              </w:rPr>
              <w:t>交通噪声主要为进出运输车辆，交通噪声声级范围为75～90dB(A)；社会噪声主要为工人日常生活会产生人员活动噪声，社会噪声声压级范围为55～60dB(A)。</w:t>
            </w:r>
          </w:p>
          <w:p>
            <w:pPr>
              <w:spacing w:line="360" w:lineRule="auto"/>
              <w:ind w:firstLine="480" w:firstLineChars="200"/>
              <w:rPr>
                <w:color w:val="auto"/>
                <w:sz w:val="24"/>
                <w:szCs w:val="24"/>
              </w:rPr>
            </w:pPr>
            <w:r>
              <w:rPr>
                <w:color w:val="auto"/>
                <w:sz w:val="24"/>
                <w:szCs w:val="24"/>
              </w:rPr>
              <w:t>交通噪声机械作业在30m处满足《工业企业厂界环境噪声排放标准》(GB12348－2008)中2类区标准（昼间等效声级≤60dB(A)），30m范围内无环境敏感点，对周边环境影响不大。</w:t>
            </w:r>
          </w:p>
          <w:p>
            <w:pPr>
              <w:spacing w:line="360" w:lineRule="auto"/>
              <w:ind w:firstLine="480" w:firstLineChars="200"/>
              <w:rPr>
                <w:color w:val="auto"/>
                <w:sz w:val="24"/>
                <w:szCs w:val="24"/>
              </w:rPr>
            </w:pPr>
            <w:r>
              <w:rPr>
                <w:color w:val="auto"/>
                <w:sz w:val="24"/>
                <w:szCs w:val="24"/>
              </w:rPr>
              <w:t>4、振动</w:t>
            </w:r>
          </w:p>
          <w:p>
            <w:pPr>
              <w:spacing w:line="360" w:lineRule="auto"/>
              <w:ind w:firstLine="480" w:firstLineChars="200"/>
              <w:rPr>
                <w:color w:val="auto"/>
                <w:sz w:val="24"/>
                <w:szCs w:val="24"/>
              </w:rPr>
            </w:pPr>
            <w:r>
              <w:rPr>
                <w:rFonts w:hint="eastAsia"/>
                <w:color w:val="auto"/>
                <w:sz w:val="24"/>
                <w:szCs w:val="24"/>
                <w:lang w:eastAsia="zh-CN"/>
              </w:rPr>
              <w:t>原</w:t>
            </w:r>
            <w:r>
              <w:rPr>
                <w:color w:val="auto"/>
                <w:sz w:val="24"/>
                <w:szCs w:val="24"/>
              </w:rPr>
              <w:t>项目爆破及生产加工时会产生振动。爆破作用在振动区内所引起的振动强烈程度，随着一次爆破炸药量的多少而不同，本项目进行小爆破产生的影响也不大，大功率机械设备运行会对周边地面产生一定强度的冲击，引起中低频振动。</w:t>
            </w:r>
          </w:p>
          <w:p>
            <w:pPr>
              <w:numPr>
                <w:ilvl w:val="0"/>
                <w:numId w:val="5"/>
              </w:numPr>
              <w:spacing w:line="360" w:lineRule="auto"/>
              <w:ind w:left="480" w:leftChars="200" w:firstLine="0" w:firstLineChars="0"/>
              <w:rPr>
                <w:rFonts w:hint="eastAsia"/>
                <w:color w:val="auto"/>
                <w:sz w:val="24"/>
                <w:szCs w:val="24"/>
                <w:lang w:eastAsia="zh-CN"/>
              </w:rPr>
            </w:pPr>
            <w:r>
              <w:rPr>
                <w:rFonts w:hint="eastAsia"/>
                <w:color w:val="auto"/>
                <w:sz w:val="24"/>
                <w:szCs w:val="24"/>
                <w:lang w:eastAsia="zh-CN"/>
              </w:rPr>
              <w:t>固体废物</w:t>
            </w:r>
          </w:p>
          <w:p>
            <w:pPr>
              <w:spacing w:line="360" w:lineRule="auto"/>
              <w:ind w:firstLine="480" w:firstLineChars="200"/>
              <w:rPr>
                <w:color w:val="auto"/>
                <w:sz w:val="24"/>
                <w:szCs w:val="24"/>
              </w:rPr>
            </w:pPr>
            <w:r>
              <w:rPr>
                <w:color w:val="auto"/>
                <w:sz w:val="24"/>
                <w:szCs w:val="24"/>
              </w:rPr>
              <w:t>1、生产固废</w:t>
            </w:r>
          </w:p>
          <w:p>
            <w:pPr>
              <w:spacing w:line="360" w:lineRule="auto"/>
              <w:ind w:firstLine="480" w:firstLineChars="200"/>
              <w:rPr>
                <w:rFonts w:hint="eastAsia"/>
                <w:color w:val="auto"/>
                <w:sz w:val="24"/>
                <w:szCs w:val="24"/>
              </w:rPr>
            </w:pPr>
            <w:r>
              <w:rPr>
                <w:rFonts w:hint="eastAsia"/>
                <w:color w:val="auto"/>
                <w:sz w:val="24"/>
                <w:szCs w:val="24"/>
                <w:lang w:eastAsia="zh-CN"/>
              </w:rPr>
              <w:t>原项目</w:t>
            </w:r>
            <w:r>
              <w:rPr>
                <w:color w:val="auto"/>
                <w:sz w:val="24"/>
                <w:szCs w:val="24"/>
              </w:rPr>
              <w:t>每年产生的废土石量约</w:t>
            </w:r>
            <w:r>
              <w:rPr>
                <w:rFonts w:hint="eastAsia"/>
                <w:color w:val="auto"/>
                <w:sz w:val="24"/>
                <w:szCs w:val="24"/>
                <w:lang w:val="en-US" w:eastAsia="zh-CN"/>
              </w:rPr>
              <w:t>80</w:t>
            </w:r>
            <w:r>
              <w:rPr>
                <w:rFonts w:hint="eastAsia"/>
                <w:color w:val="auto"/>
                <w:sz w:val="24"/>
                <w:szCs w:val="24"/>
              </w:rPr>
              <w:t>t</w:t>
            </w:r>
            <w:r>
              <w:rPr>
                <w:color w:val="auto"/>
                <w:sz w:val="24"/>
                <w:szCs w:val="24"/>
              </w:rPr>
              <w:t>（废土</w:t>
            </w:r>
            <w:r>
              <w:rPr>
                <w:rFonts w:hint="eastAsia"/>
                <w:color w:val="auto"/>
                <w:sz w:val="24"/>
                <w:szCs w:val="24"/>
                <w:lang w:val="en-US" w:eastAsia="zh-CN"/>
              </w:rPr>
              <w:t>20</w:t>
            </w:r>
            <w:r>
              <w:rPr>
                <w:rFonts w:hint="eastAsia"/>
                <w:color w:val="auto"/>
                <w:sz w:val="24"/>
                <w:szCs w:val="24"/>
              </w:rPr>
              <w:t>t</w:t>
            </w:r>
            <w:r>
              <w:rPr>
                <w:color w:val="auto"/>
                <w:sz w:val="24"/>
                <w:szCs w:val="24"/>
              </w:rPr>
              <w:t>，废石</w:t>
            </w:r>
            <w:r>
              <w:rPr>
                <w:rFonts w:hint="eastAsia"/>
                <w:color w:val="auto"/>
                <w:sz w:val="24"/>
                <w:szCs w:val="24"/>
                <w:lang w:val="en-US" w:eastAsia="zh-CN"/>
              </w:rPr>
              <w:t>60</w:t>
            </w:r>
            <w:r>
              <w:rPr>
                <w:rFonts w:hint="eastAsia"/>
                <w:color w:val="auto"/>
                <w:sz w:val="24"/>
                <w:szCs w:val="24"/>
              </w:rPr>
              <w:t>t</w:t>
            </w:r>
            <w:r>
              <w:rPr>
                <w:color w:val="auto"/>
                <w:sz w:val="24"/>
                <w:szCs w:val="24"/>
              </w:rPr>
              <w:t>），剥离出来的表土，储存在临时弃渣场内的表土堆放点，用作闭矿时绿化覆土，剥离下来的石块加工销售。</w:t>
            </w:r>
          </w:p>
          <w:p>
            <w:pPr>
              <w:spacing w:line="360" w:lineRule="auto"/>
              <w:ind w:firstLine="480" w:firstLineChars="200"/>
              <w:rPr>
                <w:color w:val="auto"/>
                <w:sz w:val="24"/>
                <w:szCs w:val="24"/>
              </w:rPr>
            </w:pPr>
            <w:r>
              <w:rPr>
                <w:color w:val="auto"/>
                <w:sz w:val="24"/>
                <w:szCs w:val="24"/>
              </w:rPr>
              <w:t>2、生活垃圾</w:t>
            </w:r>
          </w:p>
          <w:p>
            <w:pPr>
              <w:spacing w:line="360" w:lineRule="auto"/>
              <w:ind w:firstLine="480" w:firstLineChars="200"/>
              <w:rPr>
                <w:rFonts w:hint="eastAsia"/>
                <w:color w:val="auto"/>
                <w:sz w:val="24"/>
                <w:szCs w:val="24"/>
                <w:lang w:eastAsia="zh-CN"/>
              </w:rPr>
            </w:pPr>
            <w:r>
              <w:rPr>
                <w:rFonts w:hint="eastAsia"/>
                <w:color w:val="auto"/>
                <w:sz w:val="24"/>
                <w:szCs w:val="24"/>
                <w:lang w:eastAsia="zh-CN"/>
              </w:rPr>
              <w:t>原</w:t>
            </w:r>
            <w:r>
              <w:rPr>
                <w:color w:val="auto"/>
                <w:sz w:val="24"/>
                <w:szCs w:val="24"/>
              </w:rPr>
              <w:t>项目配置工作人员5人，5人在全部在场区食宿，生活垃圾产生量为</w:t>
            </w:r>
            <w:r>
              <w:rPr>
                <w:rFonts w:hint="eastAsia"/>
                <w:color w:val="auto"/>
                <w:sz w:val="24"/>
                <w:szCs w:val="24"/>
              </w:rPr>
              <w:t>5.0</w:t>
            </w:r>
            <w:r>
              <w:rPr>
                <w:color w:val="auto"/>
                <w:sz w:val="24"/>
                <w:szCs w:val="24"/>
              </w:rPr>
              <w:t>kg/d、</w:t>
            </w:r>
            <w:r>
              <w:rPr>
                <w:rFonts w:hint="eastAsia"/>
                <w:color w:val="auto"/>
                <w:sz w:val="24"/>
                <w:szCs w:val="24"/>
              </w:rPr>
              <w:t>1.5</w:t>
            </w:r>
            <w:r>
              <w:rPr>
                <w:color w:val="auto"/>
                <w:sz w:val="24"/>
                <w:szCs w:val="24"/>
              </w:rPr>
              <w:t>t/a（按300d/a计），集中收集至项目</w:t>
            </w:r>
            <w:r>
              <w:rPr>
                <w:rFonts w:hint="eastAsia"/>
                <w:color w:val="auto"/>
                <w:sz w:val="24"/>
                <w:szCs w:val="24"/>
                <w:lang w:eastAsia="zh-CN"/>
              </w:rPr>
              <w:t>垃圾收集桶</w:t>
            </w:r>
            <w:r>
              <w:rPr>
                <w:color w:val="auto"/>
                <w:sz w:val="24"/>
                <w:szCs w:val="24"/>
              </w:rPr>
              <w:t>，统一运至</w:t>
            </w:r>
            <w:r>
              <w:rPr>
                <w:rFonts w:hint="eastAsia"/>
                <w:color w:val="auto"/>
                <w:sz w:val="24"/>
                <w:szCs w:val="24"/>
                <w:lang w:eastAsia="zh-CN"/>
              </w:rPr>
              <w:t>明德村委会垃圾堆放点处理</w:t>
            </w:r>
            <w:r>
              <w:rPr>
                <w:color w:val="auto"/>
                <w:sz w:val="24"/>
                <w:szCs w:val="24"/>
              </w:rPr>
              <w:t>。</w:t>
            </w:r>
            <w:r>
              <w:rPr>
                <w:rFonts w:hint="eastAsia"/>
                <w:color w:val="auto"/>
                <w:sz w:val="24"/>
                <w:szCs w:val="24"/>
                <w:lang w:eastAsia="zh-CN"/>
              </w:rPr>
              <w:t>对环境影响不大。</w:t>
            </w:r>
          </w:p>
          <w:p>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3、</w:t>
            </w:r>
            <w:r>
              <w:rPr>
                <w:rFonts w:hint="eastAsia"/>
                <w:color w:val="auto"/>
              </w:rPr>
              <w:t>项目运营期装载机、破碎机、砂机等用到机油，各类设备在维修时会产生废机油，</w:t>
            </w:r>
            <w:r>
              <w:rPr>
                <w:color w:val="auto"/>
              </w:rPr>
              <w:t>机油属于《国家危险废物名录》中HW08废矿物油类</w:t>
            </w:r>
            <w:r>
              <w:rPr>
                <w:rFonts w:hint="eastAsia"/>
                <w:color w:val="auto"/>
              </w:rPr>
              <w:t>，年产生量约</w:t>
            </w:r>
            <w:r>
              <w:rPr>
                <w:rFonts w:hint="eastAsia"/>
                <w:color w:val="auto"/>
                <w:lang w:val="en-US" w:eastAsia="zh-CN"/>
              </w:rPr>
              <w:t>3</w:t>
            </w:r>
            <w:r>
              <w:rPr>
                <w:rFonts w:hint="eastAsia"/>
                <w:color w:val="auto"/>
              </w:rPr>
              <w:t>0L。委托有资质的单位处置。</w:t>
            </w:r>
          </w:p>
          <w:p>
            <w:pPr>
              <w:adjustRightInd w:val="0"/>
              <w:snapToGrid w:val="0"/>
              <w:jc w:val="center"/>
              <w:rPr>
                <w:b/>
                <w:color w:val="auto"/>
                <w:sz w:val="21"/>
                <w:szCs w:val="21"/>
              </w:rPr>
            </w:pPr>
            <w:r>
              <w:rPr>
                <w:rFonts w:hint="eastAsia"/>
                <w:b/>
                <w:color w:val="auto"/>
                <w:sz w:val="21"/>
                <w:szCs w:val="21"/>
                <w:lang w:val="en-US" w:eastAsia="zh-CN"/>
              </w:rPr>
              <w:t>1-8</w:t>
            </w:r>
            <w:r>
              <w:rPr>
                <w:b/>
                <w:color w:val="auto"/>
                <w:sz w:val="21"/>
                <w:szCs w:val="21"/>
              </w:rPr>
              <w:t>原有项目各污染物产生及排放情况</w:t>
            </w:r>
          </w:p>
          <w:tbl>
            <w:tblPr>
              <w:tblStyle w:val="17"/>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760"/>
              <w:gridCol w:w="1873"/>
              <w:gridCol w:w="2150"/>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55" w:type="dxa"/>
                  <w:tcBorders>
                    <w:tl2br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right"/>
                    <w:textAlignment w:val="auto"/>
                    <w:outlineLvl w:val="9"/>
                    <w:rPr>
                      <w:color w:val="auto"/>
                      <w:sz w:val="21"/>
                      <w:szCs w:val="21"/>
                    </w:rPr>
                  </w:pPr>
                  <w:r>
                    <w:rPr>
                      <w:color w:val="auto"/>
                      <w:sz w:val="21"/>
                      <w:szCs w:val="21"/>
                    </w:rPr>
                    <w:t>内容</w:t>
                  </w:r>
                </w:p>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left"/>
                    <w:textAlignment w:val="auto"/>
                    <w:outlineLvl w:val="9"/>
                    <w:rPr>
                      <w:color w:val="auto"/>
                      <w:sz w:val="21"/>
                      <w:szCs w:val="21"/>
                    </w:rPr>
                  </w:pPr>
                  <w:r>
                    <w:rPr>
                      <w:color w:val="auto"/>
                      <w:sz w:val="21"/>
                      <w:szCs w:val="21"/>
                    </w:rPr>
                    <w:t>类型</w:t>
                  </w:r>
                </w:p>
              </w:tc>
              <w:tc>
                <w:tcPr>
                  <w:tcW w:w="17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outlineLvl w:val="9"/>
                    <w:rPr>
                      <w:color w:val="auto"/>
                      <w:sz w:val="21"/>
                      <w:szCs w:val="21"/>
                    </w:rPr>
                  </w:pPr>
                  <w:r>
                    <w:rPr>
                      <w:color w:val="auto"/>
                      <w:sz w:val="21"/>
                      <w:szCs w:val="21"/>
                    </w:rPr>
                    <w:t>排放源</w:t>
                  </w:r>
                </w:p>
              </w:tc>
              <w:tc>
                <w:tcPr>
                  <w:tcW w:w="18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outlineLvl w:val="9"/>
                    <w:rPr>
                      <w:color w:val="auto"/>
                      <w:sz w:val="21"/>
                      <w:szCs w:val="21"/>
                    </w:rPr>
                  </w:pPr>
                  <w:r>
                    <w:rPr>
                      <w:color w:val="auto"/>
                      <w:sz w:val="21"/>
                      <w:szCs w:val="21"/>
                    </w:rPr>
                    <w:t>污染物名称</w:t>
                  </w: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outlineLvl w:val="9"/>
                    <w:rPr>
                      <w:color w:val="auto"/>
                      <w:sz w:val="21"/>
                      <w:szCs w:val="21"/>
                    </w:rPr>
                  </w:pPr>
                  <w:r>
                    <w:rPr>
                      <w:color w:val="auto"/>
                      <w:sz w:val="21"/>
                      <w:szCs w:val="21"/>
                    </w:rPr>
                    <w:t>产生量</w:t>
                  </w:r>
                </w:p>
              </w:tc>
              <w:tc>
                <w:tcPr>
                  <w:tcW w:w="2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outlineLvl w:val="9"/>
                    <w:rPr>
                      <w:color w:val="auto"/>
                      <w:sz w:val="21"/>
                      <w:szCs w:val="21"/>
                    </w:rPr>
                  </w:pPr>
                  <w:r>
                    <w:rPr>
                      <w:color w:val="auto"/>
                      <w:sz w:val="21"/>
                      <w:szCs w:val="21"/>
                    </w:rPr>
                    <w:t>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5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outlineLvl w:val="9"/>
                    <w:rPr>
                      <w:rFonts w:hint="eastAsia" w:eastAsia="宋体"/>
                      <w:color w:val="auto"/>
                      <w:sz w:val="21"/>
                      <w:szCs w:val="21"/>
                      <w:lang w:eastAsia="zh-CN"/>
                    </w:rPr>
                  </w:pPr>
                  <w:r>
                    <w:rPr>
                      <w:rFonts w:hint="eastAsia"/>
                      <w:color w:val="auto"/>
                      <w:sz w:val="21"/>
                      <w:szCs w:val="21"/>
                      <w:lang w:eastAsia="zh-CN"/>
                    </w:rPr>
                    <w:t>大气污染物</w:t>
                  </w:r>
                </w:p>
              </w:tc>
              <w:tc>
                <w:tcPr>
                  <w:tcW w:w="17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outlineLvl w:val="9"/>
                    <w:rPr>
                      <w:rFonts w:hint="eastAsia" w:ascii="宋体" w:hAnsi="宋体" w:eastAsia="宋体"/>
                      <w:color w:val="auto"/>
                      <w:sz w:val="21"/>
                      <w:szCs w:val="21"/>
                      <w:lang w:eastAsia="zh-CN"/>
                    </w:rPr>
                  </w:pPr>
                  <w:r>
                    <w:rPr>
                      <w:rFonts w:hint="eastAsia" w:ascii="宋体" w:hAnsi="宋体"/>
                      <w:color w:val="auto"/>
                      <w:sz w:val="21"/>
                      <w:szCs w:val="21"/>
                      <w:lang w:eastAsia="zh-CN"/>
                    </w:rPr>
                    <w:t>剥离、开采、破碎、筛分、堆放、运输</w:t>
                  </w:r>
                </w:p>
              </w:tc>
              <w:tc>
                <w:tcPr>
                  <w:tcW w:w="18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outlineLvl w:val="9"/>
                    <w:rPr>
                      <w:rFonts w:hint="eastAsia" w:ascii="宋体" w:hAnsi="宋体" w:eastAsia="宋体"/>
                      <w:color w:val="auto"/>
                      <w:sz w:val="21"/>
                      <w:szCs w:val="21"/>
                      <w:lang w:eastAsia="zh-CN"/>
                    </w:rPr>
                  </w:pPr>
                  <w:r>
                    <w:rPr>
                      <w:rFonts w:hint="eastAsia" w:ascii="宋体" w:hAnsi="宋体"/>
                      <w:color w:val="auto"/>
                      <w:sz w:val="21"/>
                      <w:szCs w:val="21"/>
                      <w:lang w:eastAsia="zh-CN"/>
                    </w:rPr>
                    <w:t>粉尘</w:t>
                  </w: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outlineLvl w:val="9"/>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w:t>
                  </w:r>
                </w:p>
              </w:tc>
              <w:tc>
                <w:tcPr>
                  <w:tcW w:w="2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outlineLvl w:val="9"/>
                    <w:rPr>
                      <w:rFonts w:hint="eastAsia" w:ascii="宋体" w:hAnsi="宋体"/>
                      <w:color w:val="auto"/>
                      <w:sz w:val="21"/>
                      <w:szCs w:val="21"/>
                    </w:rPr>
                  </w:pPr>
                  <w:r>
                    <w:rPr>
                      <w:rFonts w:hint="eastAsia"/>
                      <w:color w:val="auto"/>
                      <w:sz w:val="21"/>
                      <w:szCs w:val="21"/>
                      <w:lang w:val="en-US" w:eastAsia="zh-CN"/>
                    </w:rPr>
                    <w:t>0.9671</w:t>
                  </w:r>
                  <w:r>
                    <w:rPr>
                      <w:color w:val="auto"/>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outlineLvl w:val="9"/>
                    <w:rPr>
                      <w:color w:val="auto"/>
                      <w:sz w:val="21"/>
                      <w:szCs w:val="21"/>
                    </w:rPr>
                  </w:pPr>
                </w:p>
              </w:tc>
              <w:tc>
                <w:tcPr>
                  <w:tcW w:w="17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outlineLvl w:val="9"/>
                    <w:rPr>
                      <w:rFonts w:hint="eastAsia" w:ascii="宋体" w:hAnsi="宋体" w:eastAsia="宋体"/>
                      <w:color w:val="auto"/>
                      <w:sz w:val="21"/>
                      <w:szCs w:val="21"/>
                      <w:lang w:eastAsia="zh-CN"/>
                    </w:rPr>
                  </w:pPr>
                  <w:r>
                    <w:rPr>
                      <w:rFonts w:hint="eastAsia" w:ascii="宋体" w:hAnsi="宋体"/>
                      <w:color w:val="auto"/>
                      <w:sz w:val="21"/>
                      <w:szCs w:val="21"/>
                      <w:lang w:eastAsia="zh-CN"/>
                    </w:rPr>
                    <w:t>爆破过程</w:t>
                  </w:r>
                </w:p>
              </w:tc>
              <w:tc>
                <w:tcPr>
                  <w:tcW w:w="18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outlineLvl w:val="9"/>
                    <w:rPr>
                      <w:rFonts w:hint="eastAsia" w:ascii="宋体" w:hAnsi="宋体" w:eastAsia="宋体"/>
                      <w:color w:val="auto"/>
                      <w:sz w:val="21"/>
                      <w:szCs w:val="21"/>
                      <w:lang w:eastAsia="zh-CN"/>
                    </w:rPr>
                  </w:pPr>
                  <w:r>
                    <w:rPr>
                      <w:rFonts w:hint="eastAsia" w:ascii="宋体" w:hAnsi="宋体"/>
                      <w:color w:val="auto"/>
                      <w:sz w:val="21"/>
                      <w:szCs w:val="21"/>
                      <w:lang w:eastAsia="zh-CN"/>
                    </w:rPr>
                    <w:t>爆破废气</w:t>
                  </w: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少量</w:t>
                  </w:r>
                </w:p>
              </w:tc>
              <w:tc>
                <w:tcPr>
                  <w:tcW w:w="2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outlineLvl w:val="9"/>
                    <w:rPr>
                      <w:color w:val="auto"/>
                      <w:sz w:val="21"/>
                      <w:szCs w:val="21"/>
                    </w:rPr>
                  </w:pPr>
                </w:p>
              </w:tc>
              <w:tc>
                <w:tcPr>
                  <w:tcW w:w="17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outlineLvl w:val="9"/>
                    <w:rPr>
                      <w:rFonts w:hint="eastAsia" w:ascii="宋体" w:hAnsi="宋体" w:eastAsia="宋体"/>
                      <w:color w:val="auto"/>
                      <w:sz w:val="21"/>
                      <w:szCs w:val="21"/>
                      <w:lang w:eastAsia="zh-CN"/>
                    </w:rPr>
                  </w:pPr>
                  <w:r>
                    <w:rPr>
                      <w:rFonts w:hint="eastAsia" w:ascii="宋体" w:hAnsi="宋体"/>
                      <w:color w:val="auto"/>
                      <w:sz w:val="21"/>
                      <w:szCs w:val="21"/>
                      <w:lang w:eastAsia="zh-CN"/>
                    </w:rPr>
                    <w:t>旱厕</w:t>
                  </w:r>
                </w:p>
              </w:tc>
              <w:tc>
                <w:tcPr>
                  <w:tcW w:w="18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outlineLvl w:val="9"/>
                    <w:rPr>
                      <w:rFonts w:hint="eastAsia" w:ascii="宋体" w:hAnsi="宋体" w:eastAsia="宋体"/>
                      <w:color w:val="auto"/>
                      <w:sz w:val="21"/>
                      <w:szCs w:val="21"/>
                      <w:lang w:eastAsia="zh-CN"/>
                    </w:rPr>
                  </w:pPr>
                  <w:r>
                    <w:rPr>
                      <w:rFonts w:hint="eastAsia" w:ascii="宋体" w:hAnsi="宋体"/>
                      <w:color w:val="auto"/>
                      <w:sz w:val="21"/>
                      <w:szCs w:val="21"/>
                      <w:lang w:eastAsia="zh-CN"/>
                    </w:rPr>
                    <w:t>恶臭</w:t>
                  </w: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outlineLvl w:val="9"/>
                    <w:rPr>
                      <w:rFonts w:hint="eastAsia" w:ascii="宋体" w:hAnsi="宋体"/>
                      <w:color w:val="auto"/>
                      <w:sz w:val="21"/>
                      <w:szCs w:val="21"/>
                      <w:lang w:val="en-US" w:eastAsia="zh-CN"/>
                    </w:rPr>
                  </w:pPr>
                  <w:r>
                    <w:rPr>
                      <w:rFonts w:hint="eastAsia" w:ascii="宋体" w:hAnsi="宋体"/>
                      <w:color w:val="auto"/>
                      <w:sz w:val="21"/>
                      <w:szCs w:val="21"/>
                    </w:rPr>
                    <w:t>少量</w:t>
                  </w:r>
                </w:p>
              </w:tc>
              <w:tc>
                <w:tcPr>
                  <w:tcW w:w="2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outlineLvl w:val="9"/>
                    <w:rPr>
                      <w:rFonts w:hint="eastAsia" w:ascii="宋体" w:hAnsi="宋体"/>
                      <w:color w:val="auto"/>
                      <w:sz w:val="21"/>
                      <w:szCs w:val="21"/>
                    </w:rPr>
                  </w:pPr>
                  <w:r>
                    <w:rPr>
                      <w:rFonts w:hint="eastAsia" w:ascii="宋体" w:hAnsi="宋体"/>
                      <w:color w:val="auto"/>
                      <w:sz w:val="21"/>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outlineLvl w:val="9"/>
                    <w:rPr>
                      <w:color w:val="auto"/>
                      <w:sz w:val="21"/>
                      <w:szCs w:val="21"/>
                    </w:rPr>
                  </w:pPr>
                </w:p>
              </w:tc>
              <w:tc>
                <w:tcPr>
                  <w:tcW w:w="17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outlineLvl w:val="9"/>
                    <w:rPr>
                      <w:rFonts w:ascii="宋体" w:hAnsi="宋体"/>
                      <w:color w:val="auto"/>
                      <w:sz w:val="21"/>
                      <w:szCs w:val="21"/>
                    </w:rPr>
                  </w:pPr>
                  <w:r>
                    <w:rPr>
                      <w:color w:val="auto"/>
                      <w:sz w:val="21"/>
                      <w:szCs w:val="21"/>
                    </w:rPr>
                    <w:t>生产设备和车辆燃油废气</w:t>
                  </w:r>
                </w:p>
              </w:tc>
              <w:tc>
                <w:tcPr>
                  <w:tcW w:w="18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outlineLvl w:val="9"/>
                    <w:rPr>
                      <w:rFonts w:ascii="宋体" w:hAnsi="宋体"/>
                      <w:color w:val="auto"/>
                      <w:sz w:val="21"/>
                      <w:szCs w:val="21"/>
                    </w:rPr>
                  </w:pPr>
                  <w:r>
                    <w:rPr>
                      <w:rFonts w:ascii="宋体" w:hAnsi="宋体"/>
                      <w:color w:val="auto"/>
                      <w:kern w:val="0"/>
                      <w:sz w:val="21"/>
                      <w:szCs w:val="21"/>
                    </w:rPr>
                    <w:t>TCH、CO、NO</w:t>
                  </w: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outlineLvl w:val="9"/>
                    <w:rPr>
                      <w:rFonts w:hint="eastAsia" w:ascii="宋体" w:hAnsi="宋体"/>
                      <w:color w:val="auto"/>
                      <w:sz w:val="21"/>
                      <w:szCs w:val="21"/>
                      <w:lang w:val="en-US" w:eastAsia="zh-CN"/>
                    </w:rPr>
                  </w:pPr>
                  <w:r>
                    <w:rPr>
                      <w:rFonts w:ascii="宋体" w:hAnsi="宋体"/>
                      <w:color w:val="auto"/>
                      <w:sz w:val="21"/>
                      <w:szCs w:val="21"/>
                    </w:rPr>
                    <w:t>少量</w:t>
                  </w:r>
                </w:p>
              </w:tc>
              <w:tc>
                <w:tcPr>
                  <w:tcW w:w="2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outlineLvl w:val="9"/>
                    <w:rPr>
                      <w:rFonts w:hint="eastAsia" w:ascii="宋体" w:hAnsi="宋体"/>
                      <w:color w:val="auto"/>
                      <w:sz w:val="21"/>
                      <w:szCs w:val="21"/>
                    </w:rPr>
                  </w:pPr>
                  <w:r>
                    <w:rPr>
                      <w:rFonts w:ascii="宋体" w:hAnsi="宋体"/>
                      <w:color w:val="auto"/>
                      <w:sz w:val="21"/>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outlineLvl w:val="9"/>
                    <w:rPr>
                      <w:color w:val="auto"/>
                      <w:sz w:val="21"/>
                      <w:szCs w:val="21"/>
                    </w:rPr>
                  </w:pPr>
                </w:p>
              </w:tc>
              <w:tc>
                <w:tcPr>
                  <w:tcW w:w="17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outlineLvl w:val="9"/>
                    <w:rPr>
                      <w:rFonts w:hint="eastAsia" w:ascii="宋体" w:hAnsi="宋体" w:eastAsia="宋体"/>
                      <w:color w:val="auto"/>
                      <w:sz w:val="21"/>
                      <w:szCs w:val="21"/>
                      <w:lang w:eastAsia="zh-CN"/>
                    </w:rPr>
                  </w:pPr>
                  <w:r>
                    <w:rPr>
                      <w:rFonts w:hint="eastAsia" w:ascii="宋体" w:hAnsi="宋体"/>
                      <w:color w:val="auto"/>
                      <w:sz w:val="21"/>
                      <w:szCs w:val="21"/>
                      <w:lang w:eastAsia="zh-CN"/>
                    </w:rPr>
                    <w:t>厨房</w:t>
                  </w:r>
                </w:p>
              </w:tc>
              <w:tc>
                <w:tcPr>
                  <w:tcW w:w="18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outlineLvl w:val="9"/>
                    <w:rPr>
                      <w:rFonts w:hint="eastAsia" w:ascii="宋体" w:hAnsi="宋体" w:eastAsia="宋体"/>
                      <w:color w:val="auto"/>
                      <w:sz w:val="21"/>
                      <w:szCs w:val="21"/>
                      <w:lang w:eastAsia="zh-CN"/>
                    </w:rPr>
                  </w:pPr>
                  <w:r>
                    <w:rPr>
                      <w:rFonts w:hint="eastAsia" w:ascii="宋体" w:hAnsi="宋体"/>
                      <w:color w:val="auto"/>
                      <w:sz w:val="21"/>
                      <w:szCs w:val="21"/>
                      <w:lang w:eastAsia="zh-CN"/>
                    </w:rPr>
                    <w:t>油烟废气</w:t>
                  </w: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outlineLvl w:val="9"/>
                    <w:rPr>
                      <w:rFonts w:hint="eastAsia" w:ascii="宋体" w:hAnsi="宋体"/>
                      <w:color w:val="auto"/>
                      <w:sz w:val="21"/>
                      <w:szCs w:val="21"/>
                      <w:lang w:val="en-US" w:eastAsia="zh-CN"/>
                    </w:rPr>
                  </w:pPr>
                  <w:r>
                    <w:rPr>
                      <w:rFonts w:ascii="宋体" w:hAnsi="宋体"/>
                      <w:color w:val="auto"/>
                      <w:sz w:val="21"/>
                      <w:szCs w:val="21"/>
                    </w:rPr>
                    <w:t>少量</w:t>
                  </w:r>
                </w:p>
              </w:tc>
              <w:tc>
                <w:tcPr>
                  <w:tcW w:w="2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outlineLvl w:val="9"/>
                    <w:rPr>
                      <w:rFonts w:hint="eastAsia" w:ascii="宋体" w:hAnsi="宋体"/>
                      <w:color w:val="auto"/>
                      <w:sz w:val="21"/>
                      <w:szCs w:val="21"/>
                    </w:rPr>
                  </w:pPr>
                  <w:r>
                    <w:rPr>
                      <w:rFonts w:ascii="宋体" w:hAnsi="宋体"/>
                      <w:color w:val="auto"/>
                      <w:sz w:val="21"/>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5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outlineLvl w:val="9"/>
                    <w:rPr>
                      <w:color w:val="auto"/>
                      <w:sz w:val="21"/>
                      <w:szCs w:val="21"/>
                    </w:rPr>
                  </w:pPr>
                  <w:r>
                    <w:rPr>
                      <w:rFonts w:hint="eastAsia"/>
                      <w:color w:val="auto"/>
                      <w:sz w:val="21"/>
                      <w:szCs w:val="21"/>
                      <w:lang w:eastAsia="zh-CN"/>
                    </w:rPr>
                    <w:t>水</w:t>
                  </w:r>
                  <w:r>
                    <w:rPr>
                      <w:color w:val="auto"/>
                      <w:sz w:val="21"/>
                      <w:szCs w:val="21"/>
                    </w:rPr>
                    <w:t>污染物</w:t>
                  </w:r>
                </w:p>
              </w:tc>
              <w:tc>
                <w:tcPr>
                  <w:tcW w:w="17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both"/>
                    <w:textAlignment w:val="auto"/>
                    <w:outlineLvl w:val="9"/>
                    <w:rPr>
                      <w:rFonts w:hint="eastAsia" w:ascii="宋体" w:hAnsi="宋体" w:eastAsia="宋体"/>
                      <w:color w:val="auto"/>
                      <w:sz w:val="21"/>
                      <w:szCs w:val="21"/>
                      <w:lang w:eastAsia="zh-CN"/>
                    </w:rPr>
                  </w:pPr>
                  <w:r>
                    <w:rPr>
                      <w:rFonts w:hint="eastAsia" w:ascii="宋体" w:hAnsi="宋体"/>
                      <w:color w:val="auto"/>
                      <w:sz w:val="21"/>
                      <w:szCs w:val="21"/>
                      <w:lang w:eastAsia="zh-CN"/>
                    </w:rPr>
                    <w:t>破碎、场区降尘</w:t>
                  </w:r>
                </w:p>
              </w:tc>
              <w:tc>
                <w:tcPr>
                  <w:tcW w:w="18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outlineLvl w:val="9"/>
                    <w:rPr>
                      <w:rFonts w:hint="eastAsia" w:ascii="宋体" w:hAnsi="宋体" w:eastAsia="宋体"/>
                      <w:color w:val="auto"/>
                      <w:sz w:val="21"/>
                      <w:szCs w:val="21"/>
                      <w:lang w:eastAsia="zh-CN"/>
                    </w:rPr>
                  </w:pPr>
                  <w:r>
                    <w:rPr>
                      <w:rFonts w:hint="eastAsia" w:ascii="宋体" w:hAnsi="宋体"/>
                      <w:color w:val="auto"/>
                      <w:sz w:val="21"/>
                      <w:szCs w:val="21"/>
                      <w:lang w:eastAsia="zh-CN"/>
                    </w:rPr>
                    <w:t>生产废水</w:t>
                  </w: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outlineLvl w:val="9"/>
                    <w:rPr>
                      <w:rFonts w:ascii="宋体" w:hAnsi="宋体"/>
                      <w:color w:val="auto"/>
                      <w:sz w:val="21"/>
                      <w:szCs w:val="21"/>
                    </w:rPr>
                  </w:pPr>
                  <w:r>
                    <w:rPr>
                      <w:rFonts w:hint="eastAsia" w:ascii="宋体" w:hAnsi="宋体"/>
                      <w:color w:val="auto"/>
                      <w:sz w:val="21"/>
                      <w:szCs w:val="21"/>
                      <w:lang w:val="en-US" w:eastAsia="zh-CN"/>
                    </w:rPr>
                    <w:t>0</w:t>
                  </w:r>
                </w:p>
              </w:tc>
              <w:tc>
                <w:tcPr>
                  <w:tcW w:w="2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outlineLvl w:val="9"/>
                    <w:rPr>
                      <w:rFonts w:ascii="宋体" w:hAnsi="宋体"/>
                      <w:color w:val="auto"/>
                      <w:sz w:val="21"/>
                      <w:szCs w:val="21"/>
                    </w:rPr>
                  </w:pPr>
                  <w:r>
                    <w:rPr>
                      <w:rFonts w:hint="eastAsia" w:ascii="宋体" w:hAnsi="宋体"/>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outlineLvl w:val="9"/>
                    <w:rPr>
                      <w:color w:val="auto"/>
                      <w:sz w:val="21"/>
                      <w:szCs w:val="21"/>
                    </w:rPr>
                  </w:pPr>
                </w:p>
              </w:tc>
              <w:tc>
                <w:tcPr>
                  <w:tcW w:w="176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outlineLvl w:val="9"/>
                    <w:rPr>
                      <w:rFonts w:hint="eastAsia" w:ascii="宋体" w:hAnsi="宋体" w:eastAsia="宋体"/>
                      <w:color w:val="auto"/>
                      <w:sz w:val="21"/>
                      <w:szCs w:val="21"/>
                      <w:lang w:eastAsia="zh-CN"/>
                    </w:rPr>
                  </w:pPr>
                  <w:r>
                    <w:rPr>
                      <w:rFonts w:hint="eastAsia" w:ascii="宋体" w:hAnsi="宋体"/>
                      <w:color w:val="auto"/>
                      <w:sz w:val="21"/>
                      <w:szCs w:val="21"/>
                      <w:lang w:eastAsia="zh-CN"/>
                    </w:rPr>
                    <w:t>场区人员</w:t>
                  </w:r>
                </w:p>
              </w:tc>
              <w:tc>
                <w:tcPr>
                  <w:tcW w:w="187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outlineLvl w:val="9"/>
                    <w:rPr>
                      <w:rFonts w:hint="eastAsia" w:ascii="宋体" w:hAnsi="宋体" w:eastAsia="宋体"/>
                      <w:color w:val="auto"/>
                      <w:sz w:val="21"/>
                      <w:szCs w:val="21"/>
                      <w:lang w:eastAsia="zh-CN"/>
                    </w:rPr>
                  </w:pPr>
                  <w:r>
                    <w:rPr>
                      <w:rFonts w:hint="eastAsia" w:ascii="宋体" w:hAnsi="宋体"/>
                      <w:color w:val="auto"/>
                      <w:sz w:val="21"/>
                      <w:szCs w:val="21"/>
                      <w:lang w:eastAsia="zh-CN"/>
                    </w:rPr>
                    <w:t>生活污水</w:t>
                  </w:r>
                </w:p>
              </w:tc>
              <w:tc>
                <w:tcPr>
                  <w:tcW w:w="215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outlineLvl w:val="9"/>
                    <w:rPr>
                      <w:rFonts w:hint="eastAsia" w:ascii="宋体" w:hAnsi="宋体"/>
                      <w:color w:val="auto"/>
                      <w:sz w:val="21"/>
                      <w:szCs w:val="21"/>
                    </w:rPr>
                  </w:pPr>
                  <w:r>
                    <w:rPr>
                      <w:color w:val="auto"/>
                      <w:sz w:val="21"/>
                      <w:szCs w:val="21"/>
                    </w:rPr>
                    <w:t>120m</w:t>
                  </w:r>
                  <w:r>
                    <w:rPr>
                      <w:color w:val="auto"/>
                      <w:sz w:val="21"/>
                      <w:szCs w:val="21"/>
                      <w:vertAlign w:val="superscript"/>
                    </w:rPr>
                    <w:t>3</w:t>
                  </w:r>
                  <w:r>
                    <w:rPr>
                      <w:color w:val="auto"/>
                      <w:sz w:val="21"/>
                      <w:szCs w:val="21"/>
                    </w:rPr>
                    <w:t>/a</w:t>
                  </w:r>
                </w:p>
              </w:tc>
              <w:tc>
                <w:tcPr>
                  <w:tcW w:w="24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outlineLvl w:val="9"/>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5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outlineLvl w:val="9"/>
                    <w:rPr>
                      <w:color w:val="auto"/>
                      <w:sz w:val="21"/>
                      <w:szCs w:val="21"/>
                    </w:rPr>
                  </w:pPr>
                  <w:r>
                    <w:rPr>
                      <w:color w:val="auto"/>
                      <w:sz w:val="21"/>
                      <w:szCs w:val="21"/>
                    </w:rPr>
                    <w:t>固体</w:t>
                  </w:r>
                </w:p>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outlineLvl w:val="9"/>
                    <w:rPr>
                      <w:color w:val="auto"/>
                      <w:sz w:val="21"/>
                      <w:szCs w:val="21"/>
                    </w:rPr>
                  </w:pPr>
                  <w:r>
                    <w:rPr>
                      <w:color w:val="auto"/>
                      <w:sz w:val="21"/>
                      <w:szCs w:val="21"/>
                    </w:rPr>
                    <w:t>废物</w:t>
                  </w:r>
                </w:p>
              </w:tc>
              <w:tc>
                <w:tcPr>
                  <w:tcW w:w="1760" w:type="dxa"/>
                  <w:vAlign w:val="center"/>
                </w:tcPr>
                <w:p>
                  <w:pPr>
                    <w:ind w:left="-127" w:leftChars="-53" w:right="-98" w:rightChars="-41"/>
                    <w:jc w:val="center"/>
                    <w:rPr>
                      <w:rFonts w:hint="eastAsia" w:ascii="宋体" w:hAnsi="宋体" w:eastAsia="宋体"/>
                      <w:color w:val="auto"/>
                      <w:sz w:val="21"/>
                      <w:szCs w:val="21"/>
                      <w:lang w:eastAsia="zh-CN"/>
                    </w:rPr>
                  </w:pPr>
                  <w:r>
                    <w:rPr>
                      <w:rFonts w:hint="eastAsia" w:ascii="宋体" w:hAnsi="宋体"/>
                      <w:color w:val="auto"/>
                      <w:sz w:val="21"/>
                      <w:szCs w:val="21"/>
                    </w:rPr>
                    <w:t>表层剥离</w:t>
                  </w:r>
                </w:p>
              </w:tc>
              <w:tc>
                <w:tcPr>
                  <w:tcW w:w="1873" w:type="dxa"/>
                  <w:vAlign w:val="center"/>
                </w:tcPr>
                <w:p>
                  <w:pPr>
                    <w:ind w:left="-127" w:leftChars="-53" w:right="-98" w:rightChars="-41"/>
                    <w:jc w:val="center"/>
                    <w:rPr>
                      <w:rFonts w:hint="eastAsia" w:ascii="宋体" w:hAnsi="宋体" w:eastAsia="宋体"/>
                      <w:color w:val="auto"/>
                      <w:sz w:val="21"/>
                      <w:szCs w:val="21"/>
                      <w:lang w:eastAsia="zh-CN"/>
                    </w:rPr>
                  </w:pPr>
                  <w:r>
                    <w:rPr>
                      <w:rFonts w:hint="eastAsia" w:ascii="宋体" w:hAnsi="宋体"/>
                      <w:color w:val="auto"/>
                      <w:sz w:val="21"/>
                      <w:szCs w:val="21"/>
                    </w:rPr>
                    <w:t>生产固废</w:t>
                  </w:r>
                </w:p>
              </w:tc>
              <w:tc>
                <w:tcPr>
                  <w:tcW w:w="2150" w:type="dxa"/>
                  <w:vAlign w:val="center"/>
                </w:tcPr>
                <w:p>
                  <w:pPr>
                    <w:ind w:left="-127" w:leftChars="-53" w:right="-98" w:rightChars="-41"/>
                    <w:jc w:val="center"/>
                    <w:rPr>
                      <w:rFonts w:ascii="宋体" w:hAnsi="宋体"/>
                      <w:color w:val="auto"/>
                      <w:sz w:val="21"/>
                      <w:szCs w:val="21"/>
                    </w:rPr>
                  </w:pPr>
                  <w:r>
                    <w:rPr>
                      <w:rFonts w:hint="eastAsia" w:ascii="宋体" w:hAnsi="宋体"/>
                      <w:color w:val="auto"/>
                      <w:sz w:val="21"/>
                      <w:szCs w:val="21"/>
                    </w:rPr>
                    <w:t>8</w:t>
                  </w:r>
                  <w:r>
                    <w:rPr>
                      <w:rFonts w:hint="eastAsia" w:ascii="宋体" w:hAnsi="宋体"/>
                      <w:color w:val="auto"/>
                      <w:sz w:val="21"/>
                      <w:szCs w:val="21"/>
                      <w:lang w:val="en-US" w:eastAsia="zh-CN"/>
                    </w:rPr>
                    <w:t>0</w:t>
                  </w:r>
                  <w:r>
                    <w:rPr>
                      <w:rFonts w:ascii="宋体" w:hAnsi="宋体"/>
                      <w:color w:val="auto"/>
                      <w:sz w:val="21"/>
                      <w:szCs w:val="21"/>
                    </w:rPr>
                    <w:t>t/a</w:t>
                  </w:r>
                </w:p>
              </w:tc>
              <w:tc>
                <w:tcPr>
                  <w:tcW w:w="2434" w:type="dxa"/>
                  <w:vAlign w:val="center"/>
                </w:tcPr>
                <w:p>
                  <w:pPr>
                    <w:adjustRightInd w:val="0"/>
                    <w:snapToGrid w:val="0"/>
                    <w:ind w:left="-120" w:leftChars="-50" w:right="-120" w:rightChars="-50"/>
                    <w:jc w:val="center"/>
                    <w:rPr>
                      <w:rFonts w:ascii="宋体" w:hAnsi="宋体"/>
                      <w:color w:val="auto"/>
                      <w:sz w:val="21"/>
                      <w:szCs w:val="21"/>
                    </w:rPr>
                  </w:pPr>
                  <w:r>
                    <w:rPr>
                      <w:rFonts w:ascii="宋体" w:hAnsi="宋体"/>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outlineLvl w:val="9"/>
                    <w:rPr>
                      <w:color w:val="auto"/>
                      <w:sz w:val="21"/>
                      <w:szCs w:val="21"/>
                    </w:rPr>
                  </w:pPr>
                </w:p>
              </w:tc>
              <w:tc>
                <w:tcPr>
                  <w:tcW w:w="1760" w:type="dxa"/>
                  <w:vAlign w:val="center"/>
                </w:tcPr>
                <w:p>
                  <w:pPr>
                    <w:ind w:left="-127" w:leftChars="-53" w:right="-98" w:rightChars="-41"/>
                    <w:jc w:val="center"/>
                    <w:rPr>
                      <w:rFonts w:hint="eastAsia" w:ascii="宋体" w:hAnsi="宋体" w:eastAsia="宋体"/>
                      <w:color w:val="auto"/>
                      <w:sz w:val="21"/>
                      <w:szCs w:val="21"/>
                      <w:lang w:eastAsia="zh-CN"/>
                    </w:rPr>
                  </w:pPr>
                  <w:r>
                    <w:rPr>
                      <w:rFonts w:hint="eastAsia" w:ascii="宋体" w:hAnsi="宋体"/>
                      <w:color w:val="auto"/>
                      <w:sz w:val="21"/>
                      <w:szCs w:val="21"/>
                    </w:rPr>
                    <w:t>场区员工</w:t>
                  </w:r>
                </w:p>
              </w:tc>
              <w:tc>
                <w:tcPr>
                  <w:tcW w:w="1873" w:type="dxa"/>
                  <w:vAlign w:val="center"/>
                </w:tcPr>
                <w:p>
                  <w:pPr>
                    <w:ind w:left="-127" w:leftChars="-53" w:right="-98" w:rightChars="-41"/>
                    <w:jc w:val="center"/>
                    <w:rPr>
                      <w:rFonts w:hint="eastAsia" w:ascii="宋体" w:hAnsi="宋体" w:eastAsia="宋体"/>
                      <w:color w:val="auto"/>
                      <w:sz w:val="21"/>
                      <w:szCs w:val="21"/>
                      <w:lang w:val="en-US" w:eastAsia="zh-CN"/>
                    </w:rPr>
                  </w:pPr>
                  <w:r>
                    <w:rPr>
                      <w:rFonts w:hint="eastAsia" w:ascii="宋体" w:hAnsi="宋体"/>
                      <w:color w:val="auto"/>
                      <w:sz w:val="21"/>
                      <w:szCs w:val="21"/>
                    </w:rPr>
                    <w:t>生活垃圾</w:t>
                  </w:r>
                </w:p>
              </w:tc>
              <w:tc>
                <w:tcPr>
                  <w:tcW w:w="2150" w:type="dxa"/>
                  <w:vAlign w:val="center"/>
                </w:tcPr>
                <w:p>
                  <w:pPr>
                    <w:ind w:left="-127" w:leftChars="-53" w:right="-98" w:rightChars="-41"/>
                    <w:jc w:val="center"/>
                    <w:rPr>
                      <w:rFonts w:ascii="宋体" w:hAnsi="宋体"/>
                      <w:color w:val="auto"/>
                      <w:sz w:val="21"/>
                      <w:szCs w:val="21"/>
                    </w:rPr>
                  </w:pPr>
                  <w:r>
                    <w:rPr>
                      <w:rFonts w:hint="eastAsia" w:ascii="宋体" w:hAnsi="宋体"/>
                      <w:color w:val="auto"/>
                      <w:sz w:val="21"/>
                      <w:szCs w:val="21"/>
                    </w:rPr>
                    <w:t>1.5</w:t>
                  </w:r>
                  <w:r>
                    <w:rPr>
                      <w:rFonts w:ascii="宋体" w:hAnsi="宋体"/>
                      <w:color w:val="auto"/>
                      <w:sz w:val="21"/>
                      <w:szCs w:val="21"/>
                    </w:rPr>
                    <w:t>t/a</w:t>
                  </w:r>
                </w:p>
              </w:tc>
              <w:tc>
                <w:tcPr>
                  <w:tcW w:w="2434" w:type="dxa"/>
                  <w:vAlign w:val="center"/>
                </w:tcPr>
                <w:p>
                  <w:pPr>
                    <w:adjustRightInd w:val="0"/>
                    <w:snapToGrid w:val="0"/>
                    <w:ind w:left="-120" w:leftChars="-50" w:right="-120" w:rightChars="-50"/>
                    <w:jc w:val="center"/>
                    <w:rPr>
                      <w:rFonts w:ascii="宋体" w:hAnsi="宋体"/>
                      <w:color w:val="auto"/>
                      <w:sz w:val="21"/>
                      <w:szCs w:val="21"/>
                    </w:rPr>
                  </w:pPr>
                  <w:r>
                    <w:rPr>
                      <w:rFonts w:hint="eastAsia" w:ascii="宋体" w:hAnsi="宋体"/>
                      <w:color w:val="auto"/>
                      <w:sz w:val="21"/>
                      <w:szCs w:val="21"/>
                    </w:rPr>
                    <w:t>1.5</w:t>
                  </w:r>
                  <w:r>
                    <w:rPr>
                      <w:rFonts w:ascii="宋体" w:hAnsi="宋体"/>
                      <w:color w:val="auto"/>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655"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120" w:leftChars="-50" w:right="-120" w:rightChars="-50" w:firstLine="0" w:firstLineChars="0"/>
                    <w:jc w:val="center"/>
                    <w:textAlignment w:val="auto"/>
                    <w:outlineLvl w:val="9"/>
                    <w:rPr>
                      <w:color w:val="auto"/>
                      <w:sz w:val="21"/>
                      <w:szCs w:val="21"/>
                    </w:rPr>
                  </w:pPr>
                </w:p>
              </w:tc>
              <w:tc>
                <w:tcPr>
                  <w:tcW w:w="1760" w:type="dxa"/>
                  <w:vAlign w:val="center"/>
                </w:tcPr>
                <w:p>
                  <w:pPr>
                    <w:ind w:left="-127" w:leftChars="-53" w:right="-98" w:rightChars="-41"/>
                    <w:jc w:val="center"/>
                    <w:rPr>
                      <w:rFonts w:hint="eastAsia" w:ascii="宋体" w:hAnsi="宋体"/>
                      <w:color w:val="auto"/>
                      <w:sz w:val="21"/>
                      <w:szCs w:val="21"/>
                      <w:lang w:eastAsia="zh-CN"/>
                    </w:rPr>
                  </w:pPr>
                  <w:r>
                    <w:rPr>
                      <w:rFonts w:hint="eastAsia" w:ascii="宋体" w:hAnsi="宋体"/>
                      <w:color w:val="auto"/>
                      <w:sz w:val="21"/>
                      <w:szCs w:val="21"/>
                    </w:rPr>
                    <w:t>废机油</w:t>
                  </w:r>
                </w:p>
              </w:tc>
              <w:tc>
                <w:tcPr>
                  <w:tcW w:w="1873" w:type="dxa"/>
                  <w:vAlign w:val="center"/>
                </w:tcPr>
                <w:p>
                  <w:pPr>
                    <w:ind w:left="-127" w:leftChars="-53" w:right="-98" w:rightChars="-41"/>
                    <w:jc w:val="center"/>
                    <w:rPr>
                      <w:rFonts w:hint="eastAsia" w:ascii="宋体" w:hAnsi="宋体"/>
                      <w:color w:val="auto"/>
                      <w:sz w:val="21"/>
                      <w:szCs w:val="21"/>
                      <w:lang w:val="en-US" w:eastAsia="zh-CN"/>
                    </w:rPr>
                  </w:pPr>
                  <w:r>
                    <w:rPr>
                      <w:rFonts w:hint="eastAsia" w:ascii="宋体" w:hAnsi="宋体"/>
                      <w:color w:val="auto"/>
                      <w:sz w:val="21"/>
                      <w:szCs w:val="21"/>
                    </w:rPr>
                    <w:t>危废</w:t>
                  </w:r>
                </w:p>
              </w:tc>
              <w:tc>
                <w:tcPr>
                  <w:tcW w:w="2150" w:type="dxa"/>
                  <w:vAlign w:val="center"/>
                </w:tcPr>
                <w:p>
                  <w:pPr>
                    <w:ind w:left="-127" w:leftChars="-53" w:right="-98" w:rightChars="-41"/>
                    <w:jc w:val="center"/>
                    <w:rPr>
                      <w:rFonts w:hint="eastAsia" w:ascii="宋体" w:hAnsi="宋体"/>
                      <w:color w:val="auto"/>
                      <w:sz w:val="21"/>
                      <w:szCs w:val="21"/>
                      <w:lang w:val="en-US" w:eastAsia="zh-CN"/>
                    </w:rPr>
                  </w:pPr>
                  <w:r>
                    <w:rPr>
                      <w:rFonts w:ascii="宋体" w:hAnsi="宋体"/>
                      <w:color w:val="auto"/>
                      <w:sz w:val="21"/>
                      <w:szCs w:val="21"/>
                    </w:rPr>
                    <w:t>30L</w:t>
                  </w:r>
                </w:p>
              </w:tc>
              <w:tc>
                <w:tcPr>
                  <w:tcW w:w="2434" w:type="dxa"/>
                  <w:vAlign w:val="center"/>
                </w:tcPr>
                <w:p>
                  <w:pPr>
                    <w:adjustRightInd w:val="0"/>
                    <w:snapToGrid w:val="0"/>
                    <w:ind w:left="-120" w:leftChars="-50" w:right="-120" w:rightChars="-50"/>
                    <w:jc w:val="center"/>
                    <w:rPr>
                      <w:rFonts w:hint="eastAsia" w:ascii="宋体" w:hAnsi="宋体"/>
                      <w:color w:val="auto"/>
                      <w:sz w:val="21"/>
                      <w:szCs w:val="21"/>
                    </w:rPr>
                  </w:pPr>
                  <w:r>
                    <w:rPr>
                      <w:rFonts w:ascii="宋体" w:hAnsi="宋体"/>
                      <w:color w:val="auto"/>
                      <w:sz w:val="21"/>
                      <w:szCs w:val="21"/>
                    </w:rPr>
                    <w:t>30L</w:t>
                  </w:r>
                </w:p>
              </w:tc>
            </w:tr>
          </w:tbl>
          <w:p>
            <w:pPr>
              <w:spacing w:line="360" w:lineRule="auto"/>
              <w:ind w:firstLine="482" w:firstLineChars="200"/>
              <w:rPr>
                <w:rFonts w:hint="eastAsia" w:eastAsia="宋体"/>
                <w:b/>
                <w:color w:val="auto"/>
                <w:sz w:val="24"/>
                <w:szCs w:val="24"/>
                <w:lang w:eastAsia="zh-CN"/>
              </w:rPr>
            </w:pPr>
            <w:r>
              <w:rPr>
                <w:rFonts w:hint="eastAsia"/>
                <w:b/>
                <w:color w:val="auto"/>
                <w:sz w:val="24"/>
                <w:szCs w:val="24"/>
                <w:lang w:eastAsia="zh-CN"/>
              </w:rPr>
              <w:t>三、</w:t>
            </w:r>
            <w:r>
              <w:rPr>
                <w:rFonts w:hint="eastAsia"/>
                <w:b/>
                <w:color w:val="auto"/>
                <w:sz w:val="24"/>
                <w:szCs w:val="24"/>
              </w:rPr>
              <w:t>原有项目存在的环境问题</w:t>
            </w:r>
          </w:p>
          <w:p>
            <w:pPr>
              <w:spacing w:line="360" w:lineRule="auto"/>
              <w:rPr>
                <w:b/>
                <w:color w:val="auto"/>
                <w:sz w:val="28"/>
                <w:szCs w:val="28"/>
              </w:rPr>
            </w:pPr>
            <w:r>
              <w:rPr>
                <w:rFonts w:hint="eastAsia"/>
                <w:b/>
                <w:color w:val="auto"/>
                <w:sz w:val="28"/>
                <w:szCs w:val="28"/>
              </w:rPr>
              <w:t xml:space="preserve">   </w:t>
            </w:r>
            <w:r>
              <w:rPr>
                <w:rFonts w:hint="eastAsia"/>
                <w:bCs/>
                <w:color w:val="auto"/>
              </w:rPr>
              <w:t xml:space="preserve">  经现场踏勘，</w:t>
            </w:r>
            <w:r>
              <w:rPr>
                <w:rFonts w:hint="eastAsia"/>
                <w:b w:val="0"/>
                <w:bCs/>
                <w:color w:val="auto"/>
                <w:sz w:val="24"/>
                <w:szCs w:val="24"/>
                <w:lang w:val="en-US" w:eastAsia="zh-CN"/>
              </w:rPr>
              <w:t>原项目破碎环节使用喷淋洒水装置、筛分区域使用彩钢瓦装置，传送过程粉尘较大；</w:t>
            </w:r>
            <w:r>
              <w:rPr>
                <w:rFonts w:hint="eastAsia"/>
                <w:bCs/>
                <w:color w:val="auto"/>
              </w:rPr>
              <w:t>项目生活区未设置废水收集池，洗漱废水处置不规范；项目未设置初期雨水收集池；项目未设危废收集装置；原项目未设置危废收集桶，废机油等处置不规范；临时弃渣场未设置挡墙，雨季废渣会随着雨水外流</w:t>
            </w:r>
            <w:r>
              <w:rPr>
                <w:rFonts w:hint="eastAsia"/>
                <w:bCs/>
                <w:color w:val="auto"/>
                <w:lang w:eastAsia="zh-CN"/>
              </w:rPr>
              <w:t>；</w:t>
            </w:r>
            <w:r>
              <w:rPr>
                <w:rFonts w:hint="eastAsia"/>
                <w:b w:val="0"/>
                <w:bCs/>
                <w:color w:val="auto"/>
                <w:sz w:val="24"/>
                <w:szCs w:val="24"/>
                <w:lang w:val="en-US" w:eastAsia="zh-CN"/>
              </w:rPr>
              <w:t>生态环境问题，矿区原有工程产生的采空区未进行复垦及恢复地表植被， 裸露的矿区地表对植被和景观影响较大，加剧水土流失，同时造成项目矿区范围内水土流失严重；项目未制定突发环境事件应急预案。</w:t>
            </w:r>
          </w:p>
          <w:p>
            <w:pPr>
              <w:pStyle w:val="7"/>
              <w:adjustRightInd w:val="0"/>
              <w:snapToGrid w:val="0"/>
              <w:spacing w:after="0" w:line="360" w:lineRule="auto"/>
              <w:ind w:firstLine="482" w:firstLineChars="200"/>
              <w:rPr>
                <w:rFonts w:hint="eastAsia"/>
                <w:b/>
                <w:color w:val="auto"/>
              </w:rPr>
            </w:pPr>
            <w:r>
              <w:rPr>
                <w:rFonts w:hint="eastAsia"/>
                <w:b/>
                <w:color w:val="auto"/>
              </w:rPr>
              <w:t xml:space="preserve">  四、原有环境问题及解决措施</w:t>
            </w:r>
          </w:p>
          <w:p>
            <w:pPr>
              <w:tabs>
                <w:tab w:val="left" w:pos="0"/>
              </w:tabs>
              <w:snapToGrid w:val="0"/>
              <w:spacing w:line="360" w:lineRule="auto"/>
              <w:ind w:firstLine="480" w:firstLineChars="200"/>
              <w:rPr>
                <w:rFonts w:hint="eastAsia"/>
                <w:color w:val="auto"/>
              </w:rPr>
            </w:pPr>
            <w:r>
              <w:rPr>
                <w:rFonts w:hint="eastAsia"/>
                <w:color w:val="auto"/>
              </w:rPr>
              <w:t>（1）</w:t>
            </w:r>
            <w:r>
              <w:rPr>
                <w:rFonts w:hint="eastAsia"/>
                <w:color w:val="auto"/>
                <w:lang w:eastAsia="zh-CN"/>
              </w:rPr>
              <w:t>）</w:t>
            </w:r>
            <w:r>
              <w:rPr>
                <w:rFonts w:hint="eastAsia"/>
                <w:b w:val="0"/>
                <w:bCs/>
                <w:color w:val="auto"/>
                <w:sz w:val="24"/>
                <w:szCs w:val="24"/>
                <w:lang w:val="en-US" w:eastAsia="zh-CN"/>
              </w:rPr>
              <w:t>原项目传送过程粉尘较大</w:t>
            </w:r>
            <w:r>
              <w:rPr>
                <w:color w:val="auto"/>
              </w:rPr>
              <w:t>。</w:t>
            </w:r>
          </w:p>
          <w:p>
            <w:pPr>
              <w:snapToGrid w:val="0"/>
              <w:spacing w:line="360" w:lineRule="auto"/>
              <w:ind w:firstLine="480" w:firstLineChars="200"/>
              <w:rPr>
                <w:color w:val="auto"/>
              </w:rPr>
            </w:pPr>
            <w:r>
              <w:rPr>
                <w:rFonts w:hint="eastAsia"/>
                <w:color w:val="auto"/>
              </w:rPr>
              <w:t>解决措施：</w:t>
            </w:r>
            <w:r>
              <w:rPr>
                <w:rFonts w:hint="eastAsia"/>
                <w:color w:val="auto"/>
                <w:lang w:eastAsia="zh-CN"/>
              </w:rPr>
              <w:t>本次改建后，拟在破碎环节继续使用喷淋洒水装置，在传送带上方设置机罩，在传送带落料处设置防尘罩</w:t>
            </w:r>
            <w:r>
              <w:rPr>
                <w:rFonts w:hint="eastAsia"/>
                <w:bCs/>
                <w:color w:val="auto"/>
              </w:rPr>
              <w:t>。</w:t>
            </w:r>
          </w:p>
          <w:p>
            <w:pPr>
              <w:snapToGrid w:val="0"/>
              <w:spacing w:line="360" w:lineRule="auto"/>
              <w:ind w:firstLine="480" w:firstLineChars="200"/>
              <w:rPr>
                <w:rFonts w:hint="eastAsia"/>
                <w:color w:val="auto"/>
              </w:rPr>
            </w:pPr>
            <w:r>
              <w:rPr>
                <w:rFonts w:hint="eastAsia"/>
                <w:bCs/>
                <w:color w:val="auto"/>
                <w:kern w:val="0"/>
                <w:lang w:eastAsia="zh-CN"/>
              </w:rPr>
              <w:t>（</w:t>
            </w:r>
            <w:r>
              <w:rPr>
                <w:rFonts w:hint="eastAsia"/>
                <w:bCs/>
                <w:color w:val="auto"/>
                <w:kern w:val="0"/>
                <w:lang w:val="en-US" w:eastAsia="zh-CN"/>
              </w:rPr>
              <w:t>2</w:t>
            </w:r>
            <w:r>
              <w:rPr>
                <w:rFonts w:hint="eastAsia"/>
                <w:bCs/>
                <w:color w:val="auto"/>
                <w:kern w:val="0"/>
                <w:lang w:eastAsia="zh-CN"/>
              </w:rPr>
              <w:t>）</w:t>
            </w:r>
            <w:r>
              <w:rPr>
                <w:rFonts w:hint="eastAsia"/>
                <w:bCs/>
                <w:color w:val="auto"/>
                <w:kern w:val="0"/>
              </w:rPr>
              <w:t>原项目未设置废水收集池，洗漱、沐浴废水不规范处置</w:t>
            </w:r>
            <w:r>
              <w:rPr>
                <w:color w:val="auto"/>
              </w:rPr>
              <w:t>。</w:t>
            </w:r>
          </w:p>
          <w:p>
            <w:pPr>
              <w:snapToGrid w:val="0"/>
              <w:spacing w:line="360" w:lineRule="auto"/>
              <w:ind w:firstLine="480" w:firstLineChars="200"/>
              <w:rPr>
                <w:color w:val="auto"/>
                <w:highlight w:val="yellow"/>
              </w:rPr>
            </w:pPr>
            <w:r>
              <w:rPr>
                <w:rFonts w:hint="eastAsia"/>
                <w:color w:val="auto"/>
              </w:rPr>
              <w:t>解决措施：在项目办公生活区设置一个容积为2m</w:t>
            </w:r>
            <w:r>
              <w:rPr>
                <w:rFonts w:hint="eastAsia"/>
                <w:color w:val="auto"/>
                <w:vertAlign w:val="superscript"/>
              </w:rPr>
              <w:t>3</w:t>
            </w:r>
            <w:r>
              <w:rPr>
                <w:rFonts w:hint="eastAsia"/>
                <w:color w:val="auto"/>
              </w:rPr>
              <w:t>废水收集池，用来收集洗漱和沐浴废水，集中收集后用作场区降尘</w:t>
            </w:r>
            <w:r>
              <w:rPr>
                <w:color w:val="auto"/>
              </w:rPr>
              <w:t>。</w:t>
            </w:r>
          </w:p>
          <w:p>
            <w:pPr>
              <w:pStyle w:val="28"/>
              <w:snapToGrid w:val="0"/>
              <w:spacing w:line="360" w:lineRule="auto"/>
              <w:ind w:firstLine="600" w:firstLineChars="250"/>
              <w:rPr>
                <w:rFonts w:hint="eastAsia" w:ascii="Times New Roman" w:hAnsi="Times New Roman"/>
                <w:bCs/>
                <w:color w:val="auto"/>
                <w:kern w:val="0"/>
                <w:szCs w:val="24"/>
              </w:rPr>
            </w:pPr>
            <w:r>
              <w:rPr>
                <w:rFonts w:ascii="Times New Roman" w:hAnsi="Times New Roman"/>
                <w:bCs/>
                <w:color w:val="auto"/>
                <w:kern w:val="0"/>
                <w:szCs w:val="24"/>
              </w:rPr>
              <w:t>（</w:t>
            </w:r>
            <w:r>
              <w:rPr>
                <w:rFonts w:hint="eastAsia" w:ascii="Times New Roman" w:hAnsi="Times New Roman"/>
                <w:bCs/>
                <w:color w:val="auto"/>
                <w:kern w:val="0"/>
                <w:szCs w:val="24"/>
                <w:lang w:val="en-US" w:eastAsia="zh-CN"/>
              </w:rPr>
              <w:t>3</w:t>
            </w:r>
            <w:r>
              <w:rPr>
                <w:rFonts w:ascii="Times New Roman" w:hAnsi="Times New Roman"/>
                <w:bCs/>
                <w:color w:val="auto"/>
                <w:kern w:val="0"/>
                <w:szCs w:val="24"/>
              </w:rPr>
              <w:t>）</w:t>
            </w:r>
            <w:r>
              <w:rPr>
                <w:rFonts w:hint="eastAsia" w:ascii="Times New Roman" w:hAnsi="Times New Roman"/>
                <w:bCs/>
                <w:color w:val="auto"/>
                <w:kern w:val="0"/>
                <w:szCs w:val="24"/>
              </w:rPr>
              <w:t>原项目未设置雨水收集池，导致雨水溢流，将会造成一定的水土流失。</w:t>
            </w:r>
          </w:p>
          <w:p>
            <w:pPr>
              <w:pStyle w:val="28"/>
              <w:snapToGrid w:val="0"/>
              <w:spacing w:line="360" w:lineRule="auto"/>
              <w:ind w:firstLine="600" w:firstLineChars="250"/>
              <w:rPr>
                <w:rFonts w:hint="eastAsia"/>
                <w:color w:val="auto"/>
              </w:rPr>
            </w:pPr>
            <w:r>
              <w:rPr>
                <w:rFonts w:hint="eastAsia"/>
                <w:color w:val="auto"/>
              </w:rPr>
              <w:t>解决措施：在项目</w:t>
            </w:r>
            <w:r>
              <w:rPr>
                <w:rFonts w:hint="eastAsia"/>
                <w:color w:val="auto"/>
                <w:lang w:eastAsia="zh-CN"/>
              </w:rPr>
              <w:t>西北</w:t>
            </w:r>
            <w:r>
              <w:rPr>
                <w:rFonts w:hint="eastAsia"/>
                <w:color w:val="auto"/>
              </w:rPr>
              <w:t>侧设置一个容积为</w:t>
            </w:r>
            <w:r>
              <w:rPr>
                <w:rFonts w:hint="eastAsia" w:ascii="Times New Roman" w:hAnsi="Times New Roman"/>
                <w:color w:val="auto"/>
                <w:szCs w:val="24"/>
                <w:lang w:val="en-US" w:eastAsia="zh-CN"/>
              </w:rPr>
              <w:t>60</w:t>
            </w:r>
            <w:r>
              <w:rPr>
                <w:rFonts w:hint="eastAsia" w:ascii="Times New Roman" w:hAnsi="Times New Roman"/>
                <w:color w:val="auto"/>
                <w:szCs w:val="24"/>
              </w:rPr>
              <w:t>m</w:t>
            </w:r>
            <w:r>
              <w:rPr>
                <w:rFonts w:hint="eastAsia"/>
                <w:color w:val="auto"/>
                <w:vertAlign w:val="superscript"/>
              </w:rPr>
              <w:t>3</w:t>
            </w:r>
            <w:r>
              <w:rPr>
                <w:rFonts w:hint="eastAsia"/>
                <w:color w:val="auto"/>
              </w:rPr>
              <w:t>的初期雨水收集池，用来收集场区雨水，澄清后用作场区降尘</w:t>
            </w:r>
            <w:r>
              <w:rPr>
                <w:color w:val="auto"/>
              </w:rPr>
              <w:t>。</w:t>
            </w:r>
          </w:p>
          <w:p>
            <w:pPr>
              <w:pStyle w:val="28"/>
              <w:snapToGrid w:val="0"/>
              <w:spacing w:line="360" w:lineRule="auto"/>
              <w:ind w:firstLine="480"/>
              <w:rPr>
                <w:rFonts w:hint="eastAsia" w:ascii="Times New Roman" w:hAnsi="Times New Roman"/>
                <w:bCs/>
                <w:color w:val="auto"/>
                <w:kern w:val="0"/>
                <w:szCs w:val="24"/>
              </w:rPr>
            </w:pPr>
            <w:r>
              <w:rPr>
                <w:rFonts w:hint="eastAsia" w:ascii="Times New Roman" w:hAnsi="Times New Roman"/>
                <w:bCs/>
                <w:color w:val="auto"/>
                <w:kern w:val="0"/>
                <w:szCs w:val="24"/>
              </w:rPr>
              <w:t>（</w:t>
            </w:r>
            <w:r>
              <w:rPr>
                <w:rFonts w:hint="eastAsia" w:ascii="Times New Roman" w:hAnsi="Times New Roman"/>
                <w:bCs/>
                <w:color w:val="auto"/>
                <w:kern w:val="0"/>
                <w:szCs w:val="24"/>
                <w:lang w:val="en-US" w:eastAsia="zh-CN"/>
              </w:rPr>
              <w:t>4</w:t>
            </w:r>
            <w:r>
              <w:rPr>
                <w:rFonts w:hint="eastAsia" w:ascii="Times New Roman" w:hAnsi="Times New Roman"/>
                <w:bCs/>
                <w:color w:val="auto"/>
                <w:kern w:val="0"/>
                <w:szCs w:val="24"/>
              </w:rPr>
              <w:t>）废机油的储存和使用环节规范不到位，应按危险废物管理的要求进一步规范管理。</w:t>
            </w:r>
          </w:p>
          <w:p>
            <w:pPr>
              <w:pStyle w:val="28"/>
              <w:snapToGrid w:val="0"/>
              <w:spacing w:line="360" w:lineRule="auto"/>
              <w:ind w:firstLine="600" w:firstLineChars="250"/>
              <w:rPr>
                <w:rFonts w:hint="eastAsia"/>
                <w:color w:val="auto"/>
              </w:rPr>
            </w:pPr>
            <w:r>
              <w:rPr>
                <w:rFonts w:hint="eastAsia"/>
                <w:color w:val="auto"/>
              </w:rPr>
              <w:t>解决措施：</w:t>
            </w:r>
            <w:r>
              <w:rPr>
                <w:rFonts w:hint="eastAsia" w:ascii="Times New Roman" w:hAnsi="Times New Roman"/>
                <w:bCs/>
                <w:color w:val="auto"/>
                <w:kern w:val="0"/>
                <w:szCs w:val="24"/>
              </w:rPr>
              <w:t>建立健全危废管理制度、管理台账，规范收集废机油，</w:t>
            </w:r>
            <w:r>
              <w:rPr>
                <w:rFonts w:hint="eastAsia" w:ascii="Times New Roman" w:hAnsi="Times New Roman"/>
                <w:bCs/>
                <w:color w:val="auto"/>
                <w:kern w:val="0"/>
                <w:szCs w:val="24"/>
                <w:lang w:eastAsia="zh-CN"/>
              </w:rPr>
              <w:t>在修理间旁新建一间危废暂存间，设置一个危废收集桶，</w:t>
            </w:r>
            <w:r>
              <w:rPr>
                <w:rFonts w:hint="eastAsia" w:ascii="Times New Roman" w:hAnsi="Times New Roman"/>
                <w:bCs/>
                <w:color w:val="auto"/>
                <w:kern w:val="0"/>
                <w:szCs w:val="24"/>
              </w:rPr>
              <w:t>并送有资质的单位进行处理。</w:t>
            </w:r>
          </w:p>
          <w:p>
            <w:pPr>
              <w:pStyle w:val="28"/>
              <w:snapToGrid w:val="0"/>
              <w:spacing w:line="360" w:lineRule="auto"/>
              <w:rPr>
                <w:rFonts w:hint="eastAsia"/>
                <w:color w:val="auto"/>
              </w:rPr>
            </w:pPr>
            <w:r>
              <w:rPr>
                <w:rFonts w:hint="eastAsia" w:ascii="Times New Roman" w:hAnsi="Times New Roman"/>
                <w:bCs/>
                <w:color w:val="auto"/>
                <w:kern w:val="0"/>
                <w:szCs w:val="24"/>
                <w:lang w:val="en-US" w:eastAsia="zh-CN"/>
              </w:rPr>
              <w:t>（5）临时</w:t>
            </w:r>
            <w:r>
              <w:rPr>
                <w:rFonts w:hint="eastAsia"/>
                <w:color w:val="auto"/>
              </w:rPr>
              <w:t>弃渣场未设置挡墙，雨季废渣会随着雨水外流，对周边环境产生一定的影响。</w:t>
            </w:r>
          </w:p>
          <w:p>
            <w:pPr>
              <w:pStyle w:val="28"/>
              <w:snapToGrid w:val="0"/>
              <w:spacing w:line="360" w:lineRule="auto"/>
              <w:ind w:firstLine="600" w:firstLineChars="250"/>
              <w:rPr>
                <w:rFonts w:hint="eastAsia" w:ascii="Times New Roman" w:hAnsi="Times New Roman"/>
                <w:bCs/>
                <w:color w:val="auto"/>
                <w:kern w:val="0"/>
                <w:szCs w:val="24"/>
              </w:rPr>
            </w:pPr>
            <w:r>
              <w:rPr>
                <w:rFonts w:hint="eastAsia"/>
                <w:color w:val="auto"/>
              </w:rPr>
              <w:t>解决</w:t>
            </w:r>
            <w:r>
              <w:rPr>
                <w:rFonts w:hint="eastAsia" w:ascii="Times New Roman" w:hAnsi="Times New Roman"/>
                <w:bCs/>
                <w:color w:val="auto"/>
                <w:kern w:val="0"/>
                <w:szCs w:val="24"/>
              </w:rPr>
              <w:t>措施：在临时弃渣场靠近采区一侧设置挡墙。</w:t>
            </w:r>
          </w:p>
          <w:p>
            <w:pPr>
              <w:pStyle w:val="28"/>
              <w:snapToGrid w:val="0"/>
              <w:spacing w:line="360" w:lineRule="auto"/>
              <w:ind w:firstLine="600" w:firstLineChars="250"/>
              <w:rPr>
                <w:rFonts w:hint="eastAsia" w:ascii="Times New Roman" w:hAnsi="Times New Roman"/>
                <w:bCs/>
                <w:color w:val="auto"/>
                <w:kern w:val="0"/>
                <w:szCs w:val="24"/>
                <w:lang w:eastAsia="zh-CN"/>
              </w:rPr>
            </w:pPr>
            <w:r>
              <w:rPr>
                <w:rFonts w:hint="eastAsia" w:ascii="Times New Roman" w:hAnsi="Times New Roman"/>
                <w:bCs/>
                <w:color w:val="auto"/>
                <w:kern w:val="0"/>
                <w:szCs w:val="24"/>
                <w:lang w:val="en-US" w:eastAsia="zh-CN"/>
              </w:rPr>
              <w:t>（6</w:t>
            </w:r>
            <w:r>
              <w:rPr>
                <w:rFonts w:hint="eastAsia" w:ascii="Times New Roman" w:hAnsi="Times New Roman"/>
                <w:bCs/>
                <w:color w:val="auto"/>
                <w:kern w:val="0"/>
                <w:szCs w:val="24"/>
                <w:lang w:eastAsia="zh-CN"/>
              </w:rPr>
              <w:t>） 生态环境问题整改</w:t>
            </w:r>
          </w:p>
          <w:p>
            <w:pPr>
              <w:pStyle w:val="28"/>
              <w:snapToGrid w:val="0"/>
              <w:spacing w:line="360" w:lineRule="auto"/>
              <w:ind w:firstLine="600" w:firstLineChars="250"/>
              <w:rPr>
                <w:rFonts w:hint="eastAsia" w:ascii="Times New Roman" w:hAnsi="Times New Roman"/>
                <w:bCs/>
                <w:color w:val="auto"/>
                <w:kern w:val="0"/>
                <w:szCs w:val="24"/>
                <w:lang w:eastAsia="zh-CN"/>
              </w:rPr>
            </w:pPr>
            <w:r>
              <w:rPr>
                <w:rFonts w:hint="eastAsia" w:ascii="Times New Roman" w:hAnsi="Times New Roman"/>
                <w:bCs/>
                <w:color w:val="auto"/>
                <w:kern w:val="0"/>
                <w:szCs w:val="24"/>
                <w:lang w:eastAsia="zh-CN"/>
              </w:rPr>
              <w:t>根据项目土地复垦方案中相关要求进行矿山水土保持及土地复垦，保护矿山的生态</w:t>
            </w:r>
          </w:p>
          <w:p>
            <w:pPr>
              <w:pStyle w:val="28"/>
              <w:snapToGrid w:val="0"/>
              <w:spacing w:line="360" w:lineRule="auto"/>
              <w:ind w:left="0" w:leftChars="0" w:firstLine="0" w:firstLineChars="0"/>
              <w:rPr>
                <w:rFonts w:hint="eastAsia" w:ascii="Times New Roman" w:hAnsi="Times New Roman"/>
                <w:bCs/>
                <w:color w:val="auto"/>
                <w:kern w:val="0"/>
                <w:szCs w:val="24"/>
                <w:lang w:eastAsia="zh-CN"/>
              </w:rPr>
            </w:pPr>
            <w:r>
              <w:rPr>
                <w:rFonts w:hint="eastAsia" w:ascii="Times New Roman" w:hAnsi="Times New Roman"/>
                <w:bCs/>
                <w:color w:val="auto"/>
                <w:kern w:val="0"/>
                <w:szCs w:val="24"/>
                <w:lang w:eastAsia="zh-CN"/>
              </w:rPr>
              <w:t>环境。</w:t>
            </w:r>
          </w:p>
          <w:p>
            <w:pPr>
              <w:pStyle w:val="28"/>
              <w:snapToGrid w:val="0"/>
              <w:spacing w:line="360" w:lineRule="auto"/>
              <w:ind w:firstLine="600" w:firstLineChars="250"/>
              <w:rPr>
                <w:rFonts w:hint="eastAsia"/>
                <w:color w:val="auto"/>
                <w:lang w:eastAsia="zh-CN"/>
              </w:rPr>
            </w:pPr>
            <w:r>
              <w:rPr>
                <w:rFonts w:hint="eastAsia" w:ascii="Times New Roman" w:hAnsi="Times New Roman"/>
                <w:bCs/>
                <w:color w:val="auto"/>
                <w:kern w:val="0"/>
                <w:szCs w:val="24"/>
                <w:lang w:eastAsia="zh-CN"/>
              </w:rPr>
              <w:t>（</w:t>
            </w:r>
            <w:r>
              <w:rPr>
                <w:rFonts w:hint="eastAsia" w:ascii="Times New Roman" w:hAnsi="Times New Roman"/>
                <w:bCs/>
                <w:color w:val="auto"/>
                <w:kern w:val="0"/>
                <w:szCs w:val="24"/>
                <w:lang w:val="en-US" w:eastAsia="zh-CN"/>
              </w:rPr>
              <w:t>7</w:t>
            </w:r>
            <w:r>
              <w:rPr>
                <w:rFonts w:hint="eastAsia" w:ascii="Times New Roman" w:hAnsi="Times New Roman"/>
                <w:bCs/>
                <w:color w:val="auto"/>
                <w:kern w:val="0"/>
                <w:szCs w:val="24"/>
                <w:lang w:eastAsia="zh-CN"/>
              </w:rPr>
              <w:t>）风险</w:t>
            </w:r>
            <w:r>
              <w:rPr>
                <w:rFonts w:hint="eastAsia"/>
                <w:color w:val="auto"/>
                <w:lang w:eastAsia="zh-CN"/>
              </w:rPr>
              <w:t>防范</w:t>
            </w:r>
          </w:p>
          <w:p>
            <w:pPr>
              <w:pStyle w:val="28"/>
              <w:numPr>
                <w:ilvl w:val="0"/>
                <w:numId w:val="0"/>
              </w:numPr>
              <w:snapToGrid w:val="0"/>
              <w:spacing w:line="360" w:lineRule="auto"/>
              <w:ind w:firstLine="720" w:firstLineChars="300"/>
              <w:rPr>
                <w:rFonts w:hint="eastAsia"/>
                <w:color w:val="auto"/>
                <w:lang w:eastAsia="zh-CN"/>
              </w:rPr>
            </w:pPr>
            <w:r>
              <w:rPr>
                <w:rFonts w:hint="eastAsia"/>
                <w:color w:val="auto"/>
                <w:lang w:eastAsia="zh-CN"/>
              </w:rPr>
              <w:t>制定突发环境事件应急预案，有效防范突发环境事件污染。</w:t>
            </w:r>
          </w:p>
          <w:p>
            <w:pPr>
              <w:pStyle w:val="28"/>
              <w:numPr>
                <w:ilvl w:val="0"/>
                <w:numId w:val="0"/>
              </w:numPr>
              <w:snapToGrid w:val="0"/>
              <w:spacing w:line="360" w:lineRule="auto"/>
              <w:ind w:firstLine="720" w:firstLineChars="300"/>
              <w:rPr>
                <w:rFonts w:hint="eastAsia"/>
                <w:color w:val="auto"/>
                <w:lang w:eastAsia="zh-CN"/>
              </w:rPr>
            </w:pPr>
          </w:p>
          <w:p>
            <w:pPr>
              <w:pStyle w:val="28"/>
              <w:numPr>
                <w:ilvl w:val="0"/>
                <w:numId w:val="0"/>
              </w:numPr>
              <w:snapToGrid w:val="0"/>
              <w:spacing w:line="360" w:lineRule="auto"/>
              <w:ind w:firstLine="720" w:firstLineChars="300"/>
              <w:rPr>
                <w:rFonts w:hint="eastAsia"/>
                <w:color w:val="auto"/>
                <w:lang w:eastAsia="zh-CN"/>
              </w:rPr>
            </w:pPr>
          </w:p>
          <w:p>
            <w:pPr>
              <w:pStyle w:val="28"/>
              <w:numPr>
                <w:ilvl w:val="0"/>
                <w:numId w:val="0"/>
              </w:numPr>
              <w:snapToGrid w:val="0"/>
              <w:spacing w:line="360" w:lineRule="auto"/>
              <w:ind w:firstLine="720" w:firstLineChars="300"/>
              <w:rPr>
                <w:rFonts w:hint="eastAsia"/>
                <w:color w:val="auto"/>
                <w:lang w:eastAsia="zh-CN"/>
              </w:rPr>
            </w:pPr>
          </w:p>
          <w:p>
            <w:pPr>
              <w:pStyle w:val="28"/>
              <w:numPr>
                <w:ilvl w:val="0"/>
                <w:numId w:val="0"/>
              </w:numPr>
              <w:snapToGrid w:val="0"/>
              <w:spacing w:line="360" w:lineRule="auto"/>
              <w:ind w:firstLine="720" w:firstLineChars="300"/>
              <w:rPr>
                <w:rFonts w:hint="eastAsia"/>
                <w:color w:val="auto"/>
                <w:lang w:eastAsia="zh-CN"/>
              </w:rPr>
            </w:pPr>
          </w:p>
          <w:p>
            <w:pPr>
              <w:pStyle w:val="28"/>
              <w:numPr>
                <w:ilvl w:val="0"/>
                <w:numId w:val="0"/>
              </w:numPr>
              <w:snapToGrid w:val="0"/>
              <w:spacing w:line="360" w:lineRule="auto"/>
              <w:ind w:firstLine="720" w:firstLineChars="300"/>
              <w:rPr>
                <w:rFonts w:hint="eastAsia"/>
                <w:color w:val="auto"/>
                <w:lang w:eastAsia="zh-CN"/>
              </w:rPr>
            </w:pPr>
          </w:p>
          <w:p>
            <w:pPr>
              <w:pStyle w:val="28"/>
              <w:numPr>
                <w:ilvl w:val="0"/>
                <w:numId w:val="0"/>
              </w:numPr>
              <w:snapToGrid w:val="0"/>
              <w:spacing w:line="360" w:lineRule="auto"/>
              <w:ind w:firstLine="720" w:firstLineChars="300"/>
              <w:rPr>
                <w:rFonts w:hint="eastAsia"/>
                <w:color w:val="auto"/>
                <w:lang w:eastAsia="zh-CN"/>
              </w:rPr>
            </w:pPr>
          </w:p>
          <w:p>
            <w:pPr>
              <w:pStyle w:val="28"/>
              <w:numPr>
                <w:ilvl w:val="0"/>
                <w:numId w:val="0"/>
              </w:numPr>
              <w:snapToGrid w:val="0"/>
              <w:spacing w:line="360" w:lineRule="auto"/>
              <w:ind w:firstLine="720" w:firstLineChars="300"/>
              <w:rPr>
                <w:rFonts w:hint="eastAsia"/>
                <w:color w:val="auto"/>
                <w:lang w:eastAsia="zh-CN"/>
              </w:rPr>
            </w:pPr>
          </w:p>
          <w:p>
            <w:pPr>
              <w:pStyle w:val="28"/>
              <w:numPr>
                <w:ilvl w:val="0"/>
                <w:numId w:val="0"/>
              </w:numPr>
              <w:snapToGrid w:val="0"/>
              <w:spacing w:line="360" w:lineRule="auto"/>
              <w:ind w:firstLine="720" w:firstLineChars="300"/>
              <w:rPr>
                <w:rFonts w:hint="eastAsia"/>
                <w:color w:val="auto"/>
                <w:lang w:eastAsia="zh-CN"/>
              </w:rPr>
            </w:pPr>
          </w:p>
          <w:p>
            <w:pPr>
              <w:pStyle w:val="28"/>
              <w:numPr>
                <w:ilvl w:val="0"/>
                <w:numId w:val="0"/>
              </w:numPr>
              <w:snapToGrid w:val="0"/>
              <w:spacing w:line="360" w:lineRule="auto"/>
              <w:ind w:firstLine="720" w:firstLineChars="300"/>
              <w:rPr>
                <w:rFonts w:hint="eastAsia"/>
                <w:color w:val="auto"/>
                <w:lang w:eastAsia="zh-CN"/>
              </w:rPr>
            </w:pPr>
          </w:p>
          <w:p>
            <w:pPr>
              <w:pStyle w:val="28"/>
              <w:numPr>
                <w:ilvl w:val="0"/>
                <w:numId w:val="0"/>
              </w:numPr>
              <w:snapToGrid w:val="0"/>
              <w:spacing w:line="360" w:lineRule="auto"/>
              <w:ind w:firstLine="720" w:firstLineChars="300"/>
              <w:rPr>
                <w:rFonts w:hint="eastAsia"/>
                <w:color w:val="auto"/>
                <w:lang w:eastAsia="zh-CN"/>
              </w:rPr>
            </w:pPr>
          </w:p>
          <w:p>
            <w:pPr>
              <w:pStyle w:val="28"/>
              <w:numPr>
                <w:ilvl w:val="0"/>
                <w:numId w:val="0"/>
              </w:numPr>
              <w:snapToGrid w:val="0"/>
              <w:spacing w:line="360" w:lineRule="auto"/>
              <w:ind w:firstLine="720" w:firstLineChars="300"/>
              <w:rPr>
                <w:rFonts w:hint="eastAsia"/>
                <w:color w:val="auto"/>
                <w:lang w:eastAsia="zh-CN"/>
              </w:rPr>
            </w:pPr>
          </w:p>
          <w:p>
            <w:pPr>
              <w:pStyle w:val="28"/>
              <w:numPr>
                <w:ilvl w:val="0"/>
                <w:numId w:val="0"/>
              </w:numPr>
              <w:snapToGrid w:val="0"/>
              <w:spacing w:line="360" w:lineRule="auto"/>
              <w:ind w:firstLine="720" w:firstLineChars="300"/>
              <w:rPr>
                <w:rFonts w:hint="eastAsia"/>
                <w:color w:val="auto"/>
                <w:lang w:eastAsia="zh-CN"/>
              </w:rPr>
            </w:pPr>
          </w:p>
          <w:p>
            <w:pPr>
              <w:pStyle w:val="28"/>
              <w:numPr>
                <w:ilvl w:val="0"/>
                <w:numId w:val="0"/>
              </w:numPr>
              <w:snapToGrid w:val="0"/>
              <w:spacing w:line="360" w:lineRule="auto"/>
              <w:ind w:firstLine="720" w:firstLineChars="300"/>
              <w:rPr>
                <w:rFonts w:hint="eastAsia"/>
                <w:color w:val="auto"/>
                <w:lang w:eastAsia="zh-CN"/>
              </w:rPr>
            </w:pPr>
          </w:p>
          <w:p>
            <w:pPr>
              <w:pStyle w:val="28"/>
              <w:numPr>
                <w:ilvl w:val="0"/>
                <w:numId w:val="0"/>
              </w:numPr>
              <w:snapToGrid w:val="0"/>
              <w:spacing w:line="360" w:lineRule="auto"/>
              <w:rPr>
                <w:rFonts w:hint="eastAsia"/>
                <w:color w:val="auto"/>
                <w:lang w:eastAsia="zh-CN"/>
              </w:rPr>
            </w:pPr>
          </w:p>
          <w:p>
            <w:pPr>
              <w:pStyle w:val="28"/>
              <w:numPr>
                <w:ilvl w:val="0"/>
                <w:numId w:val="0"/>
              </w:numPr>
              <w:snapToGrid w:val="0"/>
              <w:spacing w:line="360" w:lineRule="auto"/>
              <w:ind w:firstLine="720" w:firstLineChars="300"/>
              <w:rPr>
                <w:rFonts w:hint="eastAsia"/>
                <w:color w:val="auto"/>
                <w:lang w:eastAsia="zh-CN"/>
              </w:rPr>
            </w:pPr>
          </w:p>
          <w:p>
            <w:pPr>
              <w:pStyle w:val="28"/>
              <w:numPr>
                <w:ilvl w:val="0"/>
                <w:numId w:val="0"/>
              </w:numPr>
              <w:snapToGrid w:val="0"/>
              <w:spacing w:line="360" w:lineRule="auto"/>
              <w:ind w:firstLine="720" w:firstLineChars="300"/>
              <w:rPr>
                <w:rFonts w:hint="eastAsia"/>
                <w:color w:val="auto"/>
                <w:lang w:eastAsia="zh-CN"/>
              </w:rPr>
            </w:pPr>
          </w:p>
          <w:p>
            <w:pPr>
              <w:pStyle w:val="28"/>
              <w:numPr>
                <w:ilvl w:val="0"/>
                <w:numId w:val="0"/>
              </w:numPr>
              <w:snapToGrid w:val="0"/>
              <w:spacing w:line="360" w:lineRule="auto"/>
              <w:ind w:firstLine="720" w:firstLineChars="300"/>
              <w:rPr>
                <w:rFonts w:hint="eastAsia"/>
                <w:color w:val="auto"/>
                <w:lang w:eastAsia="zh-CN"/>
              </w:rPr>
            </w:pPr>
          </w:p>
          <w:p>
            <w:pPr>
              <w:pStyle w:val="28"/>
              <w:numPr>
                <w:ilvl w:val="0"/>
                <w:numId w:val="0"/>
              </w:numPr>
              <w:snapToGrid w:val="0"/>
              <w:spacing w:line="360" w:lineRule="auto"/>
              <w:ind w:firstLine="720" w:firstLineChars="300"/>
              <w:rPr>
                <w:rFonts w:hint="eastAsia"/>
                <w:color w:val="auto"/>
                <w:lang w:eastAsia="zh-CN"/>
              </w:rPr>
            </w:pPr>
          </w:p>
          <w:p>
            <w:pPr>
              <w:pStyle w:val="28"/>
              <w:numPr>
                <w:ilvl w:val="0"/>
                <w:numId w:val="0"/>
              </w:numPr>
              <w:snapToGrid w:val="0"/>
              <w:spacing w:line="360" w:lineRule="auto"/>
              <w:ind w:firstLine="720" w:firstLineChars="300"/>
              <w:rPr>
                <w:rFonts w:hint="eastAsia"/>
                <w:color w:val="auto"/>
                <w:lang w:eastAsia="zh-CN"/>
              </w:rPr>
            </w:pPr>
          </w:p>
          <w:p>
            <w:pPr>
              <w:pStyle w:val="28"/>
              <w:numPr>
                <w:ilvl w:val="0"/>
                <w:numId w:val="0"/>
              </w:numPr>
              <w:snapToGrid w:val="0"/>
              <w:spacing w:line="360" w:lineRule="auto"/>
              <w:ind w:firstLine="720" w:firstLineChars="300"/>
              <w:rPr>
                <w:rFonts w:hint="eastAsia"/>
                <w:color w:val="auto"/>
                <w:lang w:eastAsia="zh-CN"/>
              </w:rPr>
            </w:pPr>
          </w:p>
          <w:p>
            <w:pPr>
              <w:pStyle w:val="28"/>
              <w:numPr>
                <w:ilvl w:val="0"/>
                <w:numId w:val="0"/>
              </w:numPr>
              <w:snapToGrid w:val="0"/>
              <w:spacing w:line="360" w:lineRule="auto"/>
              <w:ind w:firstLine="720" w:firstLineChars="300"/>
              <w:rPr>
                <w:rFonts w:hint="eastAsia"/>
                <w:color w:val="auto"/>
                <w:lang w:eastAsia="zh-CN"/>
              </w:rPr>
            </w:pPr>
          </w:p>
          <w:p>
            <w:pPr>
              <w:pStyle w:val="28"/>
              <w:numPr>
                <w:ilvl w:val="0"/>
                <w:numId w:val="0"/>
              </w:numPr>
              <w:snapToGrid w:val="0"/>
              <w:spacing w:line="360" w:lineRule="auto"/>
              <w:ind w:firstLine="720" w:firstLineChars="300"/>
              <w:rPr>
                <w:rFonts w:hint="eastAsia"/>
                <w:color w:val="auto"/>
                <w:lang w:eastAsia="zh-CN"/>
              </w:rPr>
            </w:pPr>
          </w:p>
          <w:p>
            <w:pPr>
              <w:pStyle w:val="28"/>
              <w:numPr>
                <w:ilvl w:val="0"/>
                <w:numId w:val="0"/>
              </w:numPr>
              <w:snapToGrid w:val="0"/>
              <w:spacing w:line="360" w:lineRule="auto"/>
              <w:ind w:firstLine="720" w:firstLineChars="300"/>
              <w:rPr>
                <w:rFonts w:hint="eastAsia"/>
                <w:color w:val="auto"/>
                <w:lang w:eastAsia="zh-CN"/>
              </w:rPr>
            </w:pPr>
          </w:p>
          <w:p>
            <w:pPr>
              <w:pStyle w:val="28"/>
              <w:numPr>
                <w:ilvl w:val="0"/>
                <w:numId w:val="0"/>
              </w:numPr>
              <w:snapToGrid w:val="0"/>
              <w:spacing w:line="360" w:lineRule="auto"/>
              <w:ind w:firstLine="720" w:firstLineChars="300"/>
              <w:rPr>
                <w:rFonts w:hint="eastAsia"/>
                <w:color w:val="auto"/>
                <w:lang w:eastAsia="zh-CN"/>
              </w:rPr>
            </w:pPr>
          </w:p>
          <w:p>
            <w:pPr>
              <w:pStyle w:val="28"/>
              <w:numPr>
                <w:ilvl w:val="0"/>
                <w:numId w:val="0"/>
              </w:numPr>
              <w:snapToGrid w:val="0"/>
              <w:spacing w:line="360" w:lineRule="auto"/>
              <w:ind w:firstLine="720" w:firstLineChars="300"/>
              <w:rPr>
                <w:rFonts w:hint="eastAsia"/>
                <w:color w:val="auto"/>
                <w:lang w:eastAsia="zh-CN"/>
              </w:rPr>
            </w:pPr>
          </w:p>
          <w:p>
            <w:pPr>
              <w:pStyle w:val="28"/>
              <w:numPr>
                <w:ilvl w:val="0"/>
                <w:numId w:val="0"/>
              </w:numPr>
              <w:snapToGrid w:val="0"/>
              <w:spacing w:line="360" w:lineRule="auto"/>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9577" w:type="dxa"/>
            <w:gridSpan w:val="17"/>
            <w:tcBorders>
              <w:top w:val="nil"/>
              <w:left w:val="nil"/>
              <w:bottom w:val="single" w:color="auto" w:sz="4" w:space="0"/>
              <w:right w:val="nil"/>
            </w:tcBorders>
            <w:vAlign w:val="top"/>
          </w:tcPr>
          <w:p>
            <w:pPr>
              <w:rPr>
                <w:color w:val="auto"/>
              </w:rPr>
            </w:pPr>
            <w:r>
              <w:rPr>
                <w:b/>
                <w:color w:val="auto"/>
                <w:sz w:val="32"/>
                <w:szCs w:val="32"/>
              </w:rPr>
              <w:t>表二、建设项目所在地自然环境社会环境简况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577" w:type="dxa"/>
            <w:gridSpan w:val="17"/>
            <w:tcBorders>
              <w:top w:val="single" w:color="auto" w:sz="4" w:space="0"/>
            </w:tcBorders>
            <w:vAlign w:val="top"/>
          </w:tcPr>
          <w:p>
            <w:pPr>
              <w:spacing w:line="440" w:lineRule="exact"/>
              <w:jc w:val="left"/>
              <w:rPr>
                <w:b/>
                <w:color w:val="auto"/>
                <w:sz w:val="28"/>
              </w:rPr>
            </w:pPr>
            <w:r>
              <w:rPr>
                <w:b/>
                <w:color w:val="auto"/>
                <w:sz w:val="28"/>
              </w:rPr>
              <w:t>自然环境简况(地形、地貌、地质、气候、气象、水文、植被、生物等)：</w:t>
            </w:r>
          </w:p>
          <w:p>
            <w:pPr>
              <w:spacing w:line="360" w:lineRule="auto"/>
              <w:ind w:firstLine="482" w:firstLineChars="200"/>
              <w:jc w:val="left"/>
              <w:rPr>
                <w:b/>
                <w:color w:val="auto"/>
                <w:sz w:val="24"/>
                <w:szCs w:val="24"/>
              </w:rPr>
            </w:pPr>
            <w:r>
              <w:rPr>
                <w:b/>
                <w:color w:val="auto"/>
                <w:sz w:val="24"/>
                <w:szCs w:val="24"/>
              </w:rPr>
              <w:t>一、地理位置和交通</w:t>
            </w:r>
          </w:p>
          <w:p>
            <w:pPr>
              <w:spacing w:line="360" w:lineRule="auto"/>
              <w:ind w:firstLine="480" w:firstLineChars="200"/>
              <w:jc w:val="left"/>
              <w:rPr>
                <w:rFonts w:hint="eastAsia"/>
                <w:color w:val="auto"/>
                <w:sz w:val="24"/>
                <w:szCs w:val="24"/>
                <w:lang w:eastAsia="zh-CN"/>
              </w:rPr>
            </w:pPr>
            <w:r>
              <w:rPr>
                <w:rFonts w:hint="eastAsia"/>
                <w:color w:val="auto"/>
                <w:sz w:val="24"/>
                <w:szCs w:val="24"/>
                <w:lang w:eastAsia="zh-CN"/>
              </w:rPr>
              <w:t>项目</w:t>
            </w:r>
            <w:r>
              <w:rPr>
                <w:rFonts w:hint="eastAsia"/>
                <w:color w:val="auto"/>
                <w:lang w:eastAsia="zh-CN"/>
              </w:rPr>
              <w:t>砚山县盘龙乡明德村委会上芦柴冲村小组，</w:t>
            </w:r>
            <w:r>
              <w:rPr>
                <w:rFonts w:hint="eastAsia"/>
                <w:color w:val="auto"/>
                <w:sz w:val="24"/>
                <w:szCs w:val="24"/>
                <w:lang w:eastAsia="zh-CN"/>
              </w:rPr>
              <w:t>明德村委会位于项目西南侧</w:t>
            </w:r>
            <w:r>
              <w:rPr>
                <w:rFonts w:hint="eastAsia"/>
                <w:color w:val="auto"/>
                <w:sz w:val="24"/>
                <w:szCs w:val="24"/>
                <w:lang w:val="en-US" w:eastAsia="zh-CN"/>
              </w:rPr>
              <w:t>4.99</w:t>
            </w:r>
            <w:r>
              <w:rPr>
                <w:rFonts w:hint="eastAsia"/>
                <w:color w:val="auto"/>
                <w:sz w:val="24"/>
                <w:szCs w:val="24"/>
                <w:lang w:eastAsia="zh-CN"/>
              </w:rPr>
              <w:t>km处，芦柴冲自然村位于项目西南侧1.39km处，砚山县主城位于项目东侧7.4km处，中心地理坐标为东经104°25′47.6″，北纬23°37′17.2″，行政区属于盘龙镇管辖，项目与芦柴冲入村道路连通，运输方便。</w:t>
            </w:r>
          </w:p>
          <w:p>
            <w:pPr>
              <w:spacing w:line="360" w:lineRule="auto"/>
              <w:ind w:firstLine="480" w:firstLineChars="200"/>
              <w:jc w:val="left"/>
              <w:rPr>
                <w:color w:val="auto"/>
                <w:sz w:val="24"/>
                <w:szCs w:val="24"/>
              </w:rPr>
            </w:pPr>
            <w:r>
              <w:rPr>
                <w:rFonts w:hint="eastAsia"/>
                <w:color w:val="auto"/>
                <w:sz w:val="24"/>
                <w:szCs w:val="24"/>
                <w:lang w:eastAsia="zh-CN"/>
              </w:rPr>
              <w:t>盘龙乡位于砚山、文山两县交界处，距州府文山25</w:t>
            </w:r>
            <w:r>
              <w:rPr>
                <w:rFonts w:hint="eastAsia"/>
                <w:color w:val="auto"/>
                <w:sz w:val="24"/>
                <w:szCs w:val="24"/>
                <w:lang w:val="en-US" w:eastAsia="zh-CN"/>
              </w:rPr>
              <w:t>km</w:t>
            </w:r>
            <w:r>
              <w:rPr>
                <w:rFonts w:hint="eastAsia"/>
                <w:color w:val="auto"/>
                <w:sz w:val="24"/>
                <w:szCs w:val="24"/>
                <w:lang w:eastAsia="zh-CN"/>
              </w:rPr>
              <w:t>，距县城10</w:t>
            </w:r>
            <w:r>
              <w:rPr>
                <w:rFonts w:hint="eastAsia"/>
                <w:color w:val="auto"/>
                <w:sz w:val="24"/>
                <w:szCs w:val="24"/>
                <w:lang w:val="en-US" w:eastAsia="zh-CN"/>
              </w:rPr>
              <w:t>km</w:t>
            </w:r>
            <w:r>
              <w:rPr>
                <w:rFonts w:hint="eastAsia"/>
                <w:color w:val="auto"/>
                <w:sz w:val="24"/>
                <w:szCs w:val="24"/>
                <w:lang w:eastAsia="zh-CN"/>
              </w:rPr>
              <w:t>，西北和江那镇相连，东南与八嘎乡毗邻，北与者腊乡连接，属山区、丘陵、坝子连绵相问的地形</w:t>
            </w:r>
            <w:r>
              <w:rPr>
                <w:color w:val="auto"/>
                <w:sz w:val="24"/>
                <w:szCs w:val="24"/>
              </w:rPr>
              <w:t>。具体见图2：项目地理位置示意图。</w:t>
            </w:r>
          </w:p>
          <w:p>
            <w:pPr>
              <w:autoSpaceDE w:val="0"/>
              <w:autoSpaceDN w:val="0"/>
              <w:adjustRightInd w:val="0"/>
              <w:spacing w:line="360" w:lineRule="auto"/>
              <w:ind w:firstLine="561"/>
              <w:jc w:val="left"/>
              <w:rPr>
                <w:rFonts w:hint="eastAsia" w:hAnsi="宋体"/>
                <w:b/>
                <w:color w:val="auto"/>
                <w:sz w:val="24"/>
              </w:rPr>
            </w:pPr>
            <w:r>
              <w:rPr>
                <w:rFonts w:hint="eastAsia" w:hAnsi="宋体"/>
                <w:b/>
                <w:color w:val="auto"/>
                <w:sz w:val="24"/>
              </w:rPr>
              <w:t>二</w:t>
            </w:r>
            <w:r>
              <w:rPr>
                <w:rFonts w:hAnsi="宋体"/>
                <w:b/>
                <w:color w:val="auto"/>
                <w:sz w:val="24"/>
              </w:rPr>
              <w:t>、地形、地貌</w:t>
            </w:r>
            <w:r>
              <w:rPr>
                <w:rFonts w:hint="eastAsia" w:hAnsi="宋体"/>
                <w:b/>
                <w:color w:val="auto"/>
                <w:sz w:val="24"/>
              </w:rPr>
              <w:t>、</w:t>
            </w:r>
            <w:r>
              <w:rPr>
                <w:rFonts w:hAnsi="宋体"/>
                <w:b/>
                <w:color w:val="auto"/>
                <w:sz w:val="24"/>
              </w:rPr>
              <w:t>地质</w:t>
            </w:r>
          </w:p>
          <w:p>
            <w:pPr>
              <w:spacing w:line="360" w:lineRule="auto"/>
              <w:ind w:firstLine="480" w:firstLineChars="200"/>
              <w:rPr>
                <w:rFonts w:hint="eastAsia" w:ascii="宋体" w:hAnsi="宋体"/>
                <w:color w:val="auto"/>
                <w:sz w:val="24"/>
              </w:rPr>
            </w:pPr>
            <w:r>
              <w:rPr>
                <w:rFonts w:hint="eastAsia" w:ascii="宋体" w:hAnsi="宋体"/>
                <w:color w:val="auto"/>
                <w:sz w:val="24"/>
              </w:rPr>
              <w:t>境内地形起伏不平，200多座岩溶石山散布其间，有海拔1500 m左右的岩溶石山70余座；有标高1800m左右的山峰100多座；有海拔2000m以上的中高山3座。整个地貌复杂多样，西部阿舍乡的阿基、地者恩、鲁都克一带，以中高山地貌为主；南面和北面，西北面和东北面则以典型的喀斯特地貌为主；南面则为突出的中山河谷地貌。山地类型323.18万亩，占全县总土地面积的55.90％，并以中山山地，中山河谷为主要特征。</w:t>
            </w:r>
          </w:p>
          <w:p>
            <w:pPr>
              <w:spacing w:line="360" w:lineRule="auto"/>
              <w:ind w:firstLine="480" w:firstLineChars="200"/>
              <w:rPr>
                <w:rFonts w:hint="eastAsia" w:ascii="宋体" w:hAnsi="宋体"/>
                <w:color w:val="auto"/>
                <w:sz w:val="24"/>
              </w:rPr>
            </w:pPr>
            <w:r>
              <w:rPr>
                <w:rFonts w:hint="eastAsia" w:ascii="宋体" w:hAnsi="宋体"/>
                <w:color w:val="auto"/>
                <w:sz w:val="24"/>
              </w:rPr>
              <w:t>全境以岩溶盆地为主要地貌特征，有1</w:t>
            </w:r>
            <w:r>
              <w:rPr>
                <w:rFonts w:hint="eastAsia"/>
                <w:color w:val="auto"/>
              </w:rPr>
              <w:t xml:space="preserve"> km</w:t>
            </w:r>
            <w:r>
              <w:rPr>
                <w:rFonts w:hint="eastAsia"/>
                <w:color w:val="auto"/>
                <w:vertAlign w:val="superscript"/>
              </w:rPr>
              <w:t>2</w:t>
            </w:r>
            <w:r>
              <w:rPr>
                <w:rFonts w:hint="eastAsia" w:ascii="宋体" w:hAnsi="宋体"/>
                <w:color w:val="auto"/>
                <w:sz w:val="24"/>
              </w:rPr>
              <w:t>以上的岩溶坝子35个（106.49万亩，占全县总土地面积的27％），以平远、稼依坝子为大（61万亩）；其次为砚山坝子（12.64万亩），红舍克坝子（5.99万亩）。</w:t>
            </w:r>
          </w:p>
          <w:p>
            <w:pPr>
              <w:spacing w:line="360" w:lineRule="auto"/>
              <w:ind w:firstLine="480" w:firstLineChars="200"/>
              <w:rPr>
                <w:rFonts w:hint="eastAsia" w:ascii="宋体" w:hAnsi="宋体"/>
                <w:color w:val="auto"/>
                <w:sz w:val="24"/>
              </w:rPr>
            </w:pPr>
            <w:r>
              <w:rPr>
                <w:rFonts w:hint="eastAsia" w:ascii="宋体" w:hAnsi="宋体"/>
                <w:color w:val="auto"/>
                <w:sz w:val="24"/>
              </w:rPr>
              <w:t>境内岩溶丘陵共167.71万亩，占全县总土地面积的29.10％，并以丘陵坝子为主要特征。其地形起伏不平，峰林谷地和山地密布，谷坝镶嵌，溶洞和洼地较多。地层的溶蚀强烈，水土流失严重。</w:t>
            </w:r>
          </w:p>
          <w:p>
            <w:pPr>
              <w:autoSpaceDE w:val="0"/>
              <w:autoSpaceDN w:val="0"/>
              <w:adjustRightInd w:val="0"/>
              <w:spacing w:line="360" w:lineRule="auto"/>
              <w:ind w:firstLine="482" w:firstLineChars="200"/>
              <w:jc w:val="left"/>
              <w:rPr>
                <w:b/>
                <w:color w:val="auto"/>
                <w:sz w:val="24"/>
              </w:rPr>
            </w:pPr>
            <w:r>
              <w:rPr>
                <w:rFonts w:hint="eastAsia" w:hAnsi="宋体"/>
                <w:b/>
                <w:color w:val="auto"/>
                <w:sz w:val="24"/>
              </w:rPr>
              <w:t>三</w:t>
            </w:r>
            <w:r>
              <w:rPr>
                <w:rFonts w:hAnsi="宋体"/>
                <w:b/>
                <w:color w:val="auto"/>
                <w:sz w:val="24"/>
              </w:rPr>
              <w:t>、气候、气象</w:t>
            </w:r>
          </w:p>
          <w:p>
            <w:pPr>
              <w:spacing w:line="360" w:lineRule="auto"/>
              <w:ind w:firstLine="480" w:firstLineChars="200"/>
              <w:rPr>
                <w:rFonts w:hint="eastAsia" w:ascii="宋体" w:hAnsi="宋体"/>
                <w:color w:val="auto"/>
                <w:sz w:val="24"/>
              </w:rPr>
            </w:pPr>
            <w:r>
              <w:rPr>
                <w:rFonts w:hint="eastAsia" w:ascii="宋体" w:hAnsi="宋体"/>
                <w:color w:val="auto"/>
                <w:sz w:val="24"/>
              </w:rPr>
              <w:t>砚山县属低纬高原季风气候，四季不明显，干雨季分明，立体气候特征较明显。热量资源丰富，≥10℃的活动积温2500℃～6500℃,年温差小，全年平均气温12.50℃～19℃，最冷月（1月）平均气温6.60℃～10℃，最热月（7月）平均气温16.50℃～25℃，极端最高气温33.20℃（1958年6月1日），极端最低气温-7.8℃（1968年2月14日）。年无霜期250～320天，年日照时数1400～2100小时，年降雨量840～1400mm。境内海拔高低相差1183m，形成河谷、平坝、山地3种不动气候类型。干季（11月～次年4月），主要受西部干暖气流影响，空气干燥，降雨稀少，干季雨量仅161mm，占全年总雨量的17％。雨季（5～10月），主要受西南和东南海洋暖湿气流的影响，湿度大，降雨较多，雨季雨量834.90mm，占全年总雨量的83％左右。</w:t>
            </w:r>
          </w:p>
          <w:p>
            <w:pPr>
              <w:autoSpaceDE w:val="0"/>
              <w:autoSpaceDN w:val="0"/>
              <w:adjustRightInd w:val="0"/>
              <w:spacing w:line="360" w:lineRule="auto"/>
              <w:ind w:firstLine="480" w:firstLineChars="200"/>
              <w:jc w:val="left"/>
              <w:rPr>
                <w:rFonts w:hint="eastAsia" w:ascii="宋体" w:hAnsi="宋体"/>
                <w:color w:val="auto"/>
                <w:sz w:val="24"/>
              </w:rPr>
            </w:pPr>
            <w:r>
              <w:rPr>
                <w:rFonts w:hint="eastAsia" w:ascii="宋体" w:hAnsi="宋体"/>
                <w:color w:val="auto"/>
                <w:sz w:val="24"/>
                <w:lang w:eastAsia="zh-CN"/>
              </w:rPr>
              <w:t>盘龙乡年平均气温16.3 摄氏度，年降水量996毫米</w:t>
            </w:r>
            <w:r>
              <w:rPr>
                <w:rFonts w:hint="eastAsia" w:ascii="宋体" w:hAnsi="宋体"/>
                <w:color w:val="auto"/>
                <w:sz w:val="24"/>
              </w:rPr>
              <w:t>。</w:t>
            </w:r>
          </w:p>
          <w:p>
            <w:pPr>
              <w:spacing w:line="360" w:lineRule="auto"/>
              <w:ind w:firstLine="480" w:firstLineChars="200"/>
              <w:rPr>
                <w:color w:val="auto"/>
                <w:sz w:val="24"/>
              </w:rPr>
            </w:pPr>
            <w:r>
              <w:rPr>
                <w:rFonts w:hint="eastAsia" w:ascii="宋体" w:hAnsi="宋体"/>
                <w:color w:val="auto"/>
                <w:sz w:val="24"/>
              </w:rPr>
              <w:t>砚山县属低纬高原季风气候，四季不明显，干雨季分明，立体气候特征较明显</w:t>
            </w:r>
            <w:r>
              <w:rPr>
                <w:color w:val="auto"/>
                <w:sz w:val="24"/>
              </w:rPr>
              <w:t>。由于项目区内无专业气象站，气温、风速、降水等气象资料采用</w:t>
            </w:r>
            <w:r>
              <w:rPr>
                <w:rFonts w:hint="eastAsia"/>
                <w:color w:val="auto"/>
                <w:sz w:val="24"/>
                <w:lang w:eastAsia="zh-CN"/>
              </w:rPr>
              <w:t>砚山</w:t>
            </w:r>
            <w:r>
              <w:rPr>
                <w:color w:val="auto"/>
                <w:sz w:val="24"/>
              </w:rPr>
              <w:t>县气象站观测资料，详见表</w:t>
            </w:r>
            <w:r>
              <w:rPr>
                <w:rFonts w:hint="eastAsia"/>
                <w:color w:val="auto"/>
                <w:sz w:val="24"/>
              </w:rPr>
              <w:t>2</w:t>
            </w:r>
            <w:r>
              <w:rPr>
                <w:color w:val="auto"/>
                <w:sz w:val="24"/>
              </w:rPr>
              <w:t>-1。</w:t>
            </w:r>
          </w:p>
          <w:p>
            <w:pPr>
              <w:spacing w:line="360" w:lineRule="auto"/>
              <w:jc w:val="center"/>
              <w:rPr>
                <w:b/>
                <w:color w:val="auto"/>
                <w:sz w:val="21"/>
                <w:szCs w:val="21"/>
              </w:rPr>
            </w:pPr>
            <w:r>
              <w:rPr>
                <w:b/>
                <w:color w:val="auto"/>
                <w:kern w:val="0"/>
                <w:sz w:val="21"/>
                <w:szCs w:val="21"/>
              </w:rPr>
              <w:t>表2-1</w:t>
            </w:r>
            <w:r>
              <w:rPr>
                <w:rFonts w:hint="eastAsia"/>
                <w:b/>
                <w:color w:val="auto"/>
                <w:kern w:val="0"/>
                <w:sz w:val="21"/>
                <w:szCs w:val="21"/>
                <w:lang w:eastAsia="zh-CN"/>
              </w:rPr>
              <w:t>砚山县</w:t>
            </w:r>
            <w:r>
              <w:rPr>
                <w:b/>
                <w:color w:val="auto"/>
                <w:kern w:val="0"/>
                <w:sz w:val="21"/>
                <w:szCs w:val="21"/>
              </w:rPr>
              <w:t>主要气象资料特征值表</w:t>
            </w:r>
          </w:p>
          <w:tbl>
            <w:tblPr>
              <w:tblStyle w:val="17"/>
              <w:tblW w:w="88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77"/>
              <w:gridCol w:w="4538"/>
              <w:gridCol w:w="1027"/>
              <w:gridCol w:w="17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015" w:type="dxa"/>
                  <w:gridSpan w:val="2"/>
                  <w:vAlign w:val="center"/>
                </w:tcPr>
                <w:p>
                  <w:pPr>
                    <w:widowControl/>
                    <w:jc w:val="center"/>
                    <w:rPr>
                      <w:b/>
                      <w:color w:val="auto"/>
                      <w:kern w:val="0"/>
                      <w:sz w:val="21"/>
                      <w:szCs w:val="21"/>
                    </w:rPr>
                  </w:pPr>
                  <w:r>
                    <w:rPr>
                      <w:b/>
                      <w:color w:val="auto"/>
                      <w:kern w:val="0"/>
                      <w:sz w:val="21"/>
                      <w:szCs w:val="21"/>
                    </w:rPr>
                    <w:t>项目</w:t>
                  </w:r>
                </w:p>
              </w:tc>
              <w:tc>
                <w:tcPr>
                  <w:tcW w:w="1027" w:type="dxa"/>
                  <w:vAlign w:val="center"/>
                </w:tcPr>
                <w:p>
                  <w:pPr>
                    <w:widowControl/>
                    <w:jc w:val="center"/>
                    <w:rPr>
                      <w:b/>
                      <w:color w:val="auto"/>
                      <w:kern w:val="0"/>
                      <w:sz w:val="21"/>
                      <w:szCs w:val="21"/>
                    </w:rPr>
                  </w:pPr>
                  <w:r>
                    <w:rPr>
                      <w:b/>
                      <w:color w:val="auto"/>
                      <w:kern w:val="0"/>
                      <w:sz w:val="21"/>
                      <w:szCs w:val="21"/>
                    </w:rPr>
                    <w:t>单位</w:t>
                  </w:r>
                </w:p>
              </w:tc>
              <w:tc>
                <w:tcPr>
                  <w:tcW w:w="1798" w:type="dxa"/>
                  <w:vAlign w:val="center"/>
                </w:tcPr>
                <w:p>
                  <w:pPr>
                    <w:widowControl/>
                    <w:jc w:val="center"/>
                    <w:rPr>
                      <w:b/>
                      <w:color w:val="auto"/>
                      <w:kern w:val="0"/>
                      <w:sz w:val="21"/>
                      <w:szCs w:val="21"/>
                    </w:rPr>
                  </w:pPr>
                  <w:r>
                    <w:rPr>
                      <w:b/>
                      <w:color w:val="auto"/>
                      <w:kern w:val="0"/>
                      <w:sz w:val="21"/>
                      <w:szCs w:val="21"/>
                    </w:rPr>
                    <w:t>数值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77" w:type="dxa"/>
                  <w:vMerge w:val="restart"/>
                  <w:vAlign w:val="center"/>
                </w:tcPr>
                <w:p>
                  <w:pPr>
                    <w:widowControl/>
                    <w:jc w:val="center"/>
                    <w:rPr>
                      <w:color w:val="auto"/>
                      <w:kern w:val="0"/>
                      <w:sz w:val="21"/>
                      <w:szCs w:val="21"/>
                    </w:rPr>
                  </w:pPr>
                  <w:r>
                    <w:rPr>
                      <w:color w:val="auto"/>
                      <w:kern w:val="0"/>
                      <w:sz w:val="21"/>
                      <w:szCs w:val="21"/>
                    </w:rPr>
                    <w:t>降水量</w:t>
                  </w:r>
                </w:p>
              </w:tc>
              <w:tc>
                <w:tcPr>
                  <w:tcW w:w="4538" w:type="dxa"/>
                  <w:vAlign w:val="center"/>
                </w:tcPr>
                <w:p>
                  <w:pPr>
                    <w:widowControl/>
                    <w:jc w:val="center"/>
                    <w:rPr>
                      <w:color w:val="auto"/>
                      <w:kern w:val="0"/>
                      <w:sz w:val="21"/>
                      <w:szCs w:val="21"/>
                    </w:rPr>
                  </w:pPr>
                  <w:r>
                    <w:rPr>
                      <w:color w:val="auto"/>
                      <w:kern w:val="0"/>
                      <w:sz w:val="21"/>
                      <w:szCs w:val="21"/>
                    </w:rPr>
                    <w:t>多年平均</w:t>
                  </w:r>
                </w:p>
              </w:tc>
              <w:tc>
                <w:tcPr>
                  <w:tcW w:w="1027" w:type="dxa"/>
                  <w:vAlign w:val="center"/>
                </w:tcPr>
                <w:p>
                  <w:pPr>
                    <w:widowControl/>
                    <w:jc w:val="center"/>
                    <w:rPr>
                      <w:color w:val="auto"/>
                      <w:kern w:val="0"/>
                      <w:sz w:val="21"/>
                      <w:szCs w:val="21"/>
                    </w:rPr>
                  </w:pPr>
                  <w:r>
                    <w:rPr>
                      <w:color w:val="auto"/>
                      <w:kern w:val="0"/>
                      <w:sz w:val="21"/>
                      <w:szCs w:val="21"/>
                    </w:rPr>
                    <w:t>mm</w:t>
                  </w:r>
                </w:p>
              </w:tc>
              <w:tc>
                <w:tcPr>
                  <w:tcW w:w="1798" w:type="dxa"/>
                  <w:vAlign w:val="center"/>
                </w:tcPr>
                <w:p>
                  <w:pPr>
                    <w:widowControl/>
                    <w:jc w:val="center"/>
                    <w:rPr>
                      <w:rFonts w:hint="eastAsia" w:eastAsia="宋体"/>
                      <w:color w:val="auto"/>
                      <w:kern w:val="0"/>
                      <w:sz w:val="21"/>
                      <w:szCs w:val="21"/>
                      <w:lang w:eastAsia="zh-CN"/>
                    </w:rPr>
                  </w:pPr>
                  <w:r>
                    <w:rPr>
                      <w:rFonts w:hint="eastAsia"/>
                      <w:color w:val="auto"/>
                      <w:kern w:val="0"/>
                      <w:sz w:val="21"/>
                      <w:szCs w:val="21"/>
                      <w:lang w:val="en-US" w:eastAsia="zh-CN"/>
                    </w:rPr>
                    <w:t>1008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77" w:type="dxa"/>
                  <w:vMerge w:val="continue"/>
                  <w:vAlign w:val="center"/>
                </w:tcPr>
                <w:p>
                  <w:pPr>
                    <w:widowControl/>
                    <w:jc w:val="left"/>
                    <w:rPr>
                      <w:color w:val="auto"/>
                      <w:kern w:val="0"/>
                      <w:sz w:val="21"/>
                      <w:szCs w:val="21"/>
                    </w:rPr>
                  </w:pPr>
                </w:p>
              </w:tc>
              <w:tc>
                <w:tcPr>
                  <w:tcW w:w="4538" w:type="dxa"/>
                  <w:vAlign w:val="center"/>
                </w:tcPr>
                <w:p>
                  <w:pPr>
                    <w:widowControl/>
                    <w:jc w:val="center"/>
                    <w:rPr>
                      <w:rFonts w:hint="eastAsia" w:eastAsia="宋体"/>
                      <w:color w:val="auto"/>
                      <w:kern w:val="0"/>
                      <w:sz w:val="21"/>
                      <w:szCs w:val="21"/>
                      <w:lang w:eastAsia="zh-CN"/>
                    </w:rPr>
                  </w:pPr>
                  <w:r>
                    <w:rPr>
                      <w:rFonts w:hint="eastAsia"/>
                      <w:color w:val="auto"/>
                      <w:kern w:val="0"/>
                      <w:sz w:val="21"/>
                      <w:szCs w:val="21"/>
                      <w:lang w:eastAsia="zh-CN"/>
                    </w:rPr>
                    <w:t>相对湿度</w:t>
                  </w:r>
                </w:p>
              </w:tc>
              <w:tc>
                <w:tcPr>
                  <w:tcW w:w="1027" w:type="dxa"/>
                  <w:vAlign w:val="center"/>
                </w:tcPr>
                <w:p>
                  <w:pPr>
                    <w:widowControl/>
                    <w:jc w:val="center"/>
                    <w:rPr>
                      <w:rFonts w:hint="eastAsia" w:eastAsia="宋体"/>
                      <w:color w:val="auto"/>
                      <w:kern w:val="0"/>
                      <w:sz w:val="21"/>
                      <w:szCs w:val="21"/>
                      <w:lang w:eastAsia="zh-CN"/>
                    </w:rPr>
                  </w:pPr>
                  <w:r>
                    <w:rPr>
                      <w:rFonts w:hint="eastAsia"/>
                      <w:color w:val="auto"/>
                      <w:kern w:val="0"/>
                      <w:sz w:val="21"/>
                      <w:szCs w:val="21"/>
                      <w:lang w:val="en-US" w:eastAsia="zh-CN"/>
                    </w:rPr>
                    <w:t>%</w:t>
                  </w:r>
                </w:p>
              </w:tc>
              <w:tc>
                <w:tcPr>
                  <w:tcW w:w="1798" w:type="dxa"/>
                  <w:vAlign w:val="center"/>
                </w:tcPr>
                <w:p>
                  <w:pPr>
                    <w:widowControl/>
                    <w:jc w:val="center"/>
                    <w:rPr>
                      <w:rFonts w:hint="eastAsia" w:eastAsia="宋体"/>
                      <w:color w:val="auto"/>
                      <w:kern w:val="0"/>
                      <w:sz w:val="21"/>
                      <w:szCs w:val="21"/>
                      <w:lang w:eastAsia="zh-CN"/>
                    </w:rPr>
                  </w:pPr>
                  <w:r>
                    <w:rPr>
                      <w:rFonts w:hint="eastAsia"/>
                      <w:color w:val="auto"/>
                      <w:kern w:val="0"/>
                      <w:sz w:val="21"/>
                      <w:szCs w:val="21"/>
                      <w:lang w:val="en-US" w:eastAsia="zh-CN"/>
                    </w:rPr>
                    <w:t>70%-80%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77" w:type="dxa"/>
                  <w:vMerge w:val="restart"/>
                  <w:vAlign w:val="center"/>
                </w:tcPr>
                <w:p>
                  <w:pPr>
                    <w:widowControl/>
                    <w:jc w:val="center"/>
                    <w:rPr>
                      <w:color w:val="auto"/>
                      <w:kern w:val="0"/>
                      <w:sz w:val="21"/>
                      <w:szCs w:val="21"/>
                    </w:rPr>
                  </w:pPr>
                  <w:r>
                    <w:rPr>
                      <w:color w:val="auto"/>
                      <w:kern w:val="0"/>
                      <w:sz w:val="21"/>
                      <w:szCs w:val="21"/>
                    </w:rPr>
                    <w:t>气温</w:t>
                  </w:r>
                </w:p>
              </w:tc>
              <w:tc>
                <w:tcPr>
                  <w:tcW w:w="4538" w:type="dxa"/>
                  <w:vAlign w:val="center"/>
                </w:tcPr>
                <w:p>
                  <w:pPr>
                    <w:widowControl/>
                    <w:jc w:val="center"/>
                    <w:rPr>
                      <w:color w:val="auto"/>
                      <w:kern w:val="0"/>
                      <w:sz w:val="21"/>
                      <w:szCs w:val="21"/>
                    </w:rPr>
                  </w:pPr>
                  <w:r>
                    <w:rPr>
                      <w:color w:val="auto"/>
                      <w:kern w:val="0"/>
                      <w:sz w:val="21"/>
                      <w:szCs w:val="21"/>
                    </w:rPr>
                    <w:t>年平均</w:t>
                  </w:r>
                </w:p>
              </w:tc>
              <w:tc>
                <w:tcPr>
                  <w:tcW w:w="1027" w:type="dxa"/>
                  <w:vAlign w:val="center"/>
                </w:tcPr>
                <w:p>
                  <w:pPr>
                    <w:widowControl/>
                    <w:jc w:val="center"/>
                    <w:rPr>
                      <w:color w:val="auto"/>
                      <w:kern w:val="0"/>
                      <w:sz w:val="21"/>
                      <w:szCs w:val="21"/>
                    </w:rPr>
                  </w:pPr>
                  <w:r>
                    <w:rPr>
                      <w:rFonts w:hint="eastAsia" w:ascii="宋体" w:hAnsi="宋体" w:cs="宋体"/>
                      <w:color w:val="auto"/>
                      <w:kern w:val="0"/>
                      <w:sz w:val="21"/>
                      <w:szCs w:val="21"/>
                    </w:rPr>
                    <w:t>℃</w:t>
                  </w:r>
                </w:p>
              </w:tc>
              <w:tc>
                <w:tcPr>
                  <w:tcW w:w="1798" w:type="dxa"/>
                  <w:vAlign w:val="center"/>
                </w:tcPr>
                <w:p>
                  <w:pPr>
                    <w:widowControl/>
                    <w:jc w:val="center"/>
                    <w:rPr>
                      <w:rFonts w:hint="eastAsia" w:eastAsia="宋体"/>
                      <w:color w:val="auto"/>
                      <w:kern w:val="0"/>
                      <w:sz w:val="21"/>
                      <w:szCs w:val="21"/>
                      <w:lang w:eastAsia="zh-CN"/>
                    </w:rPr>
                  </w:pPr>
                  <w:r>
                    <w:rPr>
                      <w:rFonts w:hint="eastAsia"/>
                      <w:color w:val="auto"/>
                      <w:kern w:val="0"/>
                      <w:sz w:val="21"/>
                      <w:szCs w:val="21"/>
                      <w:lang w:val="en-US" w:eastAsia="zh-CN"/>
                    </w:rPr>
                    <w:t>16.1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77" w:type="dxa"/>
                  <w:vMerge w:val="continue"/>
                  <w:vAlign w:val="center"/>
                </w:tcPr>
                <w:p>
                  <w:pPr>
                    <w:widowControl/>
                    <w:jc w:val="left"/>
                    <w:rPr>
                      <w:color w:val="auto"/>
                      <w:kern w:val="0"/>
                      <w:sz w:val="21"/>
                      <w:szCs w:val="21"/>
                    </w:rPr>
                  </w:pPr>
                </w:p>
              </w:tc>
              <w:tc>
                <w:tcPr>
                  <w:tcW w:w="4538" w:type="dxa"/>
                  <w:vAlign w:val="center"/>
                </w:tcPr>
                <w:p>
                  <w:pPr>
                    <w:widowControl/>
                    <w:jc w:val="center"/>
                    <w:rPr>
                      <w:color w:val="auto"/>
                      <w:kern w:val="0"/>
                      <w:sz w:val="21"/>
                      <w:szCs w:val="21"/>
                    </w:rPr>
                  </w:pPr>
                  <w:r>
                    <w:rPr>
                      <w:color w:val="auto"/>
                      <w:kern w:val="0"/>
                      <w:sz w:val="21"/>
                      <w:szCs w:val="21"/>
                    </w:rPr>
                    <w:t>日极端最高</w:t>
                  </w:r>
                </w:p>
              </w:tc>
              <w:tc>
                <w:tcPr>
                  <w:tcW w:w="1027" w:type="dxa"/>
                  <w:vAlign w:val="center"/>
                </w:tcPr>
                <w:p>
                  <w:pPr>
                    <w:widowControl/>
                    <w:jc w:val="center"/>
                    <w:rPr>
                      <w:color w:val="auto"/>
                      <w:kern w:val="0"/>
                      <w:sz w:val="21"/>
                      <w:szCs w:val="21"/>
                    </w:rPr>
                  </w:pPr>
                  <w:r>
                    <w:rPr>
                      <w:rFonts w:hint="eastAsia" w:ascii="宋体" w:hAnsi="宋体" w:cs="宋体"/>
                      <w:color w:val="auto"/>
                      <w:kern w:val="0"/>
                      <w:sz w:val="21"/>
                      <w:szCs w:val="21"/>
                    </w:rPr>
                    <w:t>℃</w:t>
                  </w:r>
                </w:p>
              </w:tc>
              <w:tc>
                <w:tcPr>
                  <w:tcW w:w="1798" w:type="dxa"/>
                  <w:vAlign w:val="center"/>
                </w:tcPr>
                <w:p>
                  <w:pPr>
                    <w:widowControl/>
                    <w:jc w:val="center"/>
                    <w:rPr>
                      <w:rFonts w:hint="eastAsia" w:eastAsia="宋体"/>
                      <w:color w:val="auto"/>
                      <w:kern w:val="0"/>
                      <w:sz w:val="21"/>
                      <w:szCs w:val="21"/>
                      <w:lang w:eastAsia="zh-CN"/>
                    </w:rPr>
                  </w:pPr>
                  <w:r>
                    <w:rPr>
                      <w:rFonts w:hint="eastAsia"/>
                      <w:color w:val="auto"/>
                      <w:kern w:val="0"/>
                      <w:sz w:val="21"/>
                      <w:szCs w:val="21"/>
                      <w:lang w:val="en-US" w:eastAsia="zh-CN"/>
                    </w:rPr>
                    <w:t>33.4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77" w:type="dxa"/>
                  <w:vMerge w:val="continue"/>
                  <w:vAlign w:val="center"/>
                </w:tcPr>
                <w:p>
                  <w:pPr>
                    <w:widowControl/>
                    <w:jc w:val="left"/>
                    <w:rPr>
                      <w:color w:val="auto"/>
                      <w:kern w:val="0"/>
                      <w:sz w:val="21"/>
                      <w:szCs w:val="21"/>
                    </w:rPr>
                  </w:pPr>
                </w:p>
              </w:tc>
              <w:tc>
                <w:tcPr>
                  <w:tcW w:w="4538" w:type="dxa"/>
                  <w:vAlign w:val="center"/>
                </w:tcPr>
                <w:p>
                  <w:pPr>
                    <w:widowControl/>
                    <w:jc w:val="center"/>
                    <w:rPr>
                      <w:color w:val="auto"/>
                      <w:kern w:val="0"/>
                      <w:sz w:val="21"/>
                      <w:szCs w:val="21"/>
                    </w:rPr>
                  </w:pPr>
                  <w:r>
                    <w:rPr>
                      <w:color w:val="auto"/>
                      <w:kern w:val="0"/>
                      <w:sz w:val="21"/>
                      <w:szCs w:val="21"/>
                    </w:rPr>
                    <w:t>日极端最低</w:t>
                  </w:r>
                </w:p>
              </w:tc>
              <w:tc>
                <w:tcPr>
                  <w:tcW w:w="1027" w:type="dxa"/>
                  <w:vAlign w:val="center"/>
                </w:tcPr>
                <w:p>
                  <w:pPr>
                    <w:widowControl/>
                    <w:jc w:val="center"/>
                    <w:rPr>
                      <w:color w:val="auto"/>
                      <w:kern w:val="0"/>
                      <w:sz w:val="21"/>
                      <w:szCs w:val="21"/>
                    </w:rPr>
                  </w:pPr>
                  <w:r>
                    <w:rPr>
                      <w:rFonts w:hint="eastAsia" w:ascii="宋体" w:hAnsi="宋体" w:cs="宋体"/>
                      <w:color w:val="auto"/>
                      <w:kern w:val="0"/>
                      <w:sz w:val="21"/>
                      <w:szCs w:val="21"/>
                    </w:rPr>
                    <w:t>℃</w:t>
                  </w:r>
                </w:p>
              </w:tc>
              <w:tc>
                <w:tcPr>
                  <w:tcW w:w="1798" w:type="dxa"/>
                  <w:vAlign w:val="center"/>
                </w:tcPr>
                <w:p>
                  <w:pPr>
                    <w:widowControl/>
                    <w:jc w:val="center"/>
                    <w:rPr>
                      <w:color w:val="auto"/>
                      <w:kern w:val="0"/>
                      <w:sz w:val="21"/>
                      <w:szCs w:val="21"/>
                    </w:rPr>
                  </w:pPr>
                  <w:r>
                    <w:rPr>
                      <w:color w:val="auto"/>
                      <w:kern w:val="0"/>
                      <w:sz w:val="21"/>
                      <w:szCs w:val="21"/>
                    </w:rPr>
                    <w:t>-</w:t>
                  </w:r>
                  <w:r>
                    <w:rPr>
                      <w:rFonts w:hint="eastAsia"/>
                      <w:color w:val="auto"/>
                      <w:kern w:val="0"/>
                      <w:sz w:val="21"/>
                      <w:szCs w:val="21"/>
                      <w:lang w:val="en-US" w:eastAsia="zh-CN"/>
                    </w:rPr>
                    <w:t>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015" w:type="dxa"/>
                  <w:gridSpan w:val="2"/>
                  <w:vAlign w:val="center"/>
                </w:tcPr>
                <w:p>
                  <w:pPr>
                    <w:widowControl/>
                    <w:jc w:val="center"/>
                    <w:rPr>
                      <w:rFonts w:hint="eastAsia" w:eastAsia="宋体"/>
                      <w:color w:val="auto"/>
                      <w:kern w:val="0"/>
                      <w:sz w:val="21"/>
                      <w:szCs w:val="21"/>
                      <w:lang w:eastAsia="zh-CN"/>
                    </w:rPr>
                  </w:pPr>
                  <w:r>
                    <w:rPr>
                      <w:rFonts w:hint="eastAsia"/>
                      <w:color w:val="auto"/>
                      <w:kern w:val="0"/>
                      <w:sz w:val="21"/>
                      <w:szCs w:val="21"/>
                      <w:lang w:eastAsia="zh-CN"/>
                    </w:rPr>
                    <w:t>多年平均蒸发量</w:t>
                  </w:r>
                </w:p>
              </w:tc>
              <w:tc>
                <w:tcPr>
                  <w:tcW w:w="1027" w:type="dxa"/>
                  <w:vAlign w:val="center"/>
                </w:tcPr>
                <w:p>
                  <w:pPr>
                    <w:widowControl/>
                    <w:jc w:val="center"/>
                    <w:rPr>
                      <w:rFonts w:hint="eastAsia" w:ascii="宋体" w:hAnsi="宋体" w:cs="宋体"/>
                      <w:color w:val="auto"/>
                      <w:kern w:val="0"/>
                      <w:sz w:val="21"/>
                      <w:szCs w:val="21"/>
                    </w:rPr>
                  </w:pPr>
                  <w:r>
                    <w:rPr>
                      <w:color w:val="auto"/>
                      <w:kern w:val="0"/>
                      <w:sz w:val="21"/>
                      <w:szCs w:val="21"/>
                    </w:rPr>
                    <w:t>mm</w:t>
                  </w:r>
                </w:p>
              </w:tc>
              <w:tc>
                <w:tcPr>
                  <w:tcW w:w="1798" w:type="dxa"/>
                  <w:vAlign w:val="center"/>
                </w:tcPr>
                <w:p>
                  <w:pPr>
                    <w:widowControl/>
                    <w:jc w:val="center"/>
                    <w:rPr>
                      <w:rFonts w:hint="eastAsia"/>
                      <w:color w:val="auto"/>
                      <w:kern w:val="0"/>
                      <w:sz w:val="21"/>
                      <w:szCs w:val="21"/>
                      <w:lang w:val="en-US" w:eastAsia="zh-CN"/>
                    </w:rPr>
                  </w:pPr>
                  <w:r>
                    <w:rPr>
                      <w:rFonts w:hint="eastAsia"/>
                      <w:color w:val="auto"/>
                      <w:kern w:val="0"/>
                      <w:sz w:val="21"/>
                      <w:szCs w:val="21"/>
                      <w:lang w:val="en-US" w:eastAsia="zh-CN"/>
                    </w:rPr>
                    <w:t>1948.50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015" w:type="dxa"/>
                  <w:gridSpan w:val="2"/>
                  <w:vAlign w:val="center"/>
                </w:tcPr>
                <w:p>
                  <w:pPr>
                    <w:widowControl/>
                    <w:jc w:val="center"/>
                    <w:rPr>
                      <w:color w:val="auto"/>
                      <w:kern w:val="0"/>
                      <w:sz w:val="21"/>
                      <w:szCs w:val="21"/>
                    </w:rPr>
                  </w:pPr>
                  <w:r>
                    <w:rPr>
                      <w:color w:val="auto"/>
                      <w:kern w:val="0"/>
                      <w:sz w:val="21"/>
                      <w:szCs w:val="21"/>
                    </w:rPr>
                    <w:t>≥10</w:t>
                  </w:r>
                  <w:r>
                    <w:rPr>
                      <w:rFonts w:hint="eastAsia" w:ascii="宋体" w:hAnsi="宋体" w:cs="宋体"/>
                      <w:color w:val="auto"/>
                      <w:kern w:val="0"/>
                      <w:sz w:val="21"/>
                      <w:szCs w:val="21"/>
                    </w:rPr>
                    <w:t>℃</w:t>
                  </w:r>
                  <w:r>
                    <w:rPr>
                      <w:color w:val="auto"/>
                      <w:kern w:val="0"/>
                      <w:sz w:val="21"/>
                      <w:szCs w:val="21"/>
                    </w:rPr>
                    <w:t>有效积温</w:t>
                  </w:r>
                </w:p>
              </w:tc>
              <w:tc>
                <w:tcPr>
                  <w:tcW w:w="1027" w:type="dxa"/>
                  <w:vAlign w:val="center"/>
                </w:tcPr>
                <w:p>
                  <w:pPr>
                    <w:widowControl/>
                    <w:jc w:val="center"/>
                    <w:rPr>
                      <w:color w:val="auto"/>
                      <w:kern w:val="0"/>
                      <w:sz w:val="21"/>
                      <w:szCs w:val="21"/>
                    </w:rPr>
                  </w:pPr>
                  <w:r>
                    <w:rPr>
                      <w:rFonts w:hint="eastAsia" w:ascii="宋体" w:hAnsi="宋体" w:cs="宋体"/>
                      <w:color w:val="auto"/>
                      <w:kern w:val="0"/>
                      <w:sz w:val="21"/>
                      <w:szCs w:val="21"/>
                    </w:rPr>
                    <w:t>℃</w:t>
                  </w:r>
                </w:p>
              </w:tc>
              <w:tc>
                <w:tcPr>
                  <w:tcW w:w="1798" w:type="dxa"/>
                  <w:vAlign w:val="center"/>
                </w:tcPr>
                <w:p>
                  <w:pPr>
                    <w:widowControl/>
                    <w:jc w:val="center"/>
                    <w:rPr>
                      <w:rFonts w:hint="eastAsia" w:eastAsia="宋体"/>
                      <w:color w:val="auto"/>
                      <w:kern w:val="0"/>
                      <w:sz w:val="21"/>
                      <w:szCs w:val="21"/>
                      <w:lang w:eastAsia="zh-CN"/>
                    </w:rPr>
                  </w:pPr>
                  <w:r>
                    <w:rPr>
                      <w:rFonts w:hint="eastAsia"/>
                      <w:color w:val="auto"/>
                      <w:kern w:val="0"/>
                      <w:sz w:val="21"/>
                      <w:szCs w:val="21"/>
                      <w:lang w:val="en-US" w:eastAsia="zh-CN"/>
                    </w:rPr>
                    <w:t>2500-6500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015" w:type="dxa"/>
                  <w:gridSpan w:val="2"/>
                  <w:vAlign w:val="center"/>
                </w:tcPr>
                <w:p>
                  <w:pPr>
                    <w:widowControl/>
                    <w:jc w:val="center"/>
                    <w:rPr>
                      <w:color w:val="auto"/>
                      <w:kern w:val="0"/>
                      <w:sz w:val="21"/>
                      <w:szCs w:val="21"/>
                    </w:rPr>
                  </w:pPr>
                  <w:r>
                    <w:rPr>
                      <w:color w:val="auto"/>
                      <w:kern w:val="0"/>
                      <w:sz w:val="21"/>
                      <w:szCs w:val="21"/>
                    </w:rPr>
                    <w:t>无霜期</w:t>
                  </w:r>
                </w:p>
              </w:tc>
              <w:tc>
                <w:tcPr>
                  <w:tcW w:w="1027" w:type="dxa"/>
                  <w:vAlign w:val="center"/>
                </w:tcPr>
                <w:p>
                  <w:pPr>
                    <w:widowControl/>
                    <w:jc w:val="center"/>
                    <w:rPr>
                      <w:color w:val="auto"/>
                      <w:kern w:val="0"/>
                      <w:sz w:val="21"/>
                      <w:szCs w:val="21"/>
                    </w:rPr>
                  </w:pPr>
                  <w:r>
                    <w:rPr>
                      <w:color w:val="auto"/>
                      <w:kern w:val="0"/>
                      <w:sz w:val="21"/>
                      <w:szCs w:val="21"/>
                    </w:rPr>
                    <w:t>天</w:t>
                  </w:r>
                </w:p>
              </w:tc>
              <w:tc>
                <w:tcPr>
                  <w:tcW w:w="1798" w:type="dxa"/>
                  <w:vAlign w:val="center"/>
                </w:tcPr>
                <w:p>
                  <w:pPr>
                    <w:widowControl/>
                    <w:jc w:val="center"/>
                    <w:rPr>
                      <w:rFonts w:hint="eastAsia" w:eastAsia="宋体"/>
                      <w:color w:val="auto"/>
                      <w:kern w:val="0"/>
                      <w:sz w:val="21"/>
                      <w:szCs w:val="21"/>
                      <w:lang w:eastAsia="zh-CN"/>
                    </w:rPr>
                  </w:pPr>
                  <w:r>
                    <w:rPr>
                      <w:rFonts w:hint="eastAsia"/>
                      <w:color w:val="auto"/>
                      <w:kern w:val="0"/>
                      <w:sz w:val="21"/>
                      <w:szCs w:val="21"/>
                      <w:lang w:val="en-US" w:eastAsia="zh-CN"/>
                    </w:rPr>
                    <w:t>250-320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015" w:type="dxa"/>
                  <w:gridSpan w:val="2"/>
                  <w:vAlign w:val="center"/>
                </w:tcPr>
                <w:p>
                  <w:pPr>
                    <w:widowControl/>
                    <w:jc w:val="center"/>
                    <w:rPr>
                      <w:color w:val="auto"/>
                      <w:kern w:val="0"/>
                      <w:sz w:val="21"/>
                      <w:szCs w:val="21"/>
                    </w:rPr>
                  </w:pPr>
                  <w:r>
                    <w:rPr>
                      <w:color w:val="auto"/>
                      <w:kern w:val="0"/>
                      <w:sz w:val="21"/>
                      <w:szCs w:val="21"/>
                    </w:rPr>
                    <w:t>多年平均风速</w:t>
                  </w:r>
                </w:p>
              </w:tc>
              <w:tc>
                <w:tcPr>
                  <w:tcW w:w="1027" w:type="dxa"/>
                  <w:vAlign w:val="center"/>
                </w:tcPr>
                <w:p>
                  <w:pPr>
                    <w:widowControl/>
                    <w:jc w:val="center"/>
                    <w:rPr>
                      <w:color w:val="auto"/>
                      <w:kern w:val="0"/>
                      <w:sz w:val="21"/>
                      <w:szCs w:val="21"/>
                    </w:rPr>
                  </w:pPr>
                  <w:r>
                    <w:rPr>
                      <w:color w:val="auto"/>
                      <w:kern w:val="0"/>
                      <w:sz w:val="21"/>
                      <w:szCs w:val="21"/>
                    </w:rPr>
                    <w:t>m/s</w:t>
                  </w:r>
                </w:p>
              </w:tc>
              <w:tc>
                <w:tcPr>
                  <w:tcW w:w="1798" w:type="dxa"/>
                  <w:vAlign w:val="center"/>
                </w:tcPr>
                <w:p>
                  <w:pPr>
                    <w:widowControl/>
                    <w:jc w:val="center"/>
                    <w:rPr>
                      <w:rFonts w:hint="eastAsia" w:eastAsia="宋体"/>
                      <w:color w:val="auto"/>
                      <w:kern w:val="0"/>
                      <w:sz w:val="21"/>
                      <w:szCs w:val="21"/>
                      <w:lang w:eastAsia="zh-CN"/>
                    </w:rPr>
                  </w:pPr>
                  <w:r>
                    <w:rPr>
                      <w:rFonts w:hint="eastAsia"/>
                      <w:color w:val="auto"/>
                      <w:kern w:val="0"/>
                      <w:sz w:val="21"/>
                      <w:szCs w:val="21"/>
                      <w:lang w:val="en-US" w:eastAsia="zh-CN"/>
                    </w:rPr>
                    <w:t>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015" w:type="dxa"/>
                  <w:gridSpan w:val="2"/>
                  <w:vAlign w:val="center"/>
                </w:tcPr>
                <w:p>
                  <w:pPr>
                    <w:widowControl/>
                    <w:jc w:val="center"/>
                    <w:rPr>
                      <w:color w:val="auto"/>
                      <w:kern w:val="0"/>
                      <w:sz w:val="21"/>
                      <w:szCs w:val="21"/>
                    </w:rPr>
                  </w:pPr>
                  <w:r>
                    <w:rPr>
                      <w:color w:val="auto"/>
                      <w:kern w:val="0"/>
                      <w:sz w:val="21"/>
                      <w:szCs w:val="21"/>
                    </w:rPr>
                    <w:t>最大风速</w:t>
                  </w:r>
                </w:p>
              </w:tc>
              <w:tc>
                <w:tcPr>
                  <w:tcW w:w="1027" w:type="dxa"/>
                  <w:vAlign w:val="center"/>
                </w:tcPr>
                <w:p>
                  <w:pPr>
                    <w:widowControl/>
                    <w:jc w:val="center"/>
                    <w:rPr>
                      <w:color w:val="auto"/>
                      <w:kern w:val="0"/>
                      <w:sz w:val="21"/>
                      <w:szCs w:val="21"/>
                    </w:rPr>
                  </w:pPr>
                  <w:r>
                    <w:rPr>
                      <w:color w:val="auto"/>
                      <w:kern w:val="0"/>
                      <w:sz w:val="21"/>
                      <w:szCs w:val="21"/>
                    </w:rPr>
                    <w:t>m/s</w:t>
                  </w:r>
                </w:p>
              </w:tc>
              <w:tc>
                <w:tcPr>
                  <w:tcW w:w="1798" w:type="dxa"/>
                  <w:vAlign w:val="center"/>
                </w:tcPr>
                <w:p>
                  <w:pPr>
                    <w:widowControl/>
                    <w:jc w:val="center"/>
                    <w:rPr>
                      <w:color w:val="auto"/>
                      <w:kern w:val="0"/>
                      <w:sz w:val="21"/>
                      <w:szCs w:val="21"/>
                    </w:rPr>
                  </w:pPr>
                  <w:r>
                    <w:rPr>
                      <w:rFonts w:hint="eastAsia"/>
                      <w:color w:val="auto"/>
                      <w:kern w:val="0"/>
                      <w:sz w:val="21"/>
                      <w:szCs w:val="21"/>
                      <w:lang w:val="en-US" w:eastAsia="zh-CN"/>
                    </w:rP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015" w:type="dxa"/>
                  <w:gridSpan w:val="2"/>
                  <w:vAlign w:val="center"/>
                </w:tcPr>
                <w:p>
                  <w:pPr>
                    <w:widowControl/>
                    <w:jc w:val="center"/>
                    <w:rPr>
                      <w:color w:val="auto"/>
                      <w:kern w:val="0"/>
                      <w:sz w:val="21"/>
                      <w:szCs w:val="21"/>
                    </w:rPr>
                  </w:pPr>
                  <w:r>
                    <w:rPr>
                      <w:color w:val="auto"/>
                      <w:kern w:val="0"/>
                      <w:sz w:val="21"/>
                      <w:szCs w:val="21"/>
                    </w:rPr>
                    <w:t>主导风向</w:t>
                  </w:r>
                </w:p>
              </w:tc>
              <w:tc>
                <w:tcPr>
                  <w:tcW w:w="1027" w:type="dxa"/>
                  <w:vAlign w:val="center"/>
                </w:tcPr>
                <w:p>
                  <w:pPr>
                    <w:widowControl/>
                    <w:jc w:val="left"/>
                    <w:rPr>
                      <w:color w:val="auto"/>
                      <w:kern w:val="0"/>
                      <w:sz w:val="21"/>
                      <w:szCs w:val="21"/>
                    </w:rPr>
                  </w:pPr>
                  <w:r>
                    <w:rPr>
                      <w:color w:val="auto"/>
                      <w:kern w:val="0"/>
                      <w:sz w:val="21"/>
                      <w:szCs w:val="21"/>
                    </w:rPr>
                    <w:t>　</w:t>
                  </w:r>
                </w:p>
              </w:tc>
              <w:tc>
                <w:tcPr>
                  <w:tcW w:w="1798" w:type="dxa"/>
                  <w:vAlign w:val="center"/>
                </w:tcPr>
                <w:p>
                  <w:pPr>
                    <w:widowControl/>
                    <w:jc w:val="center"/>
                    <w:rPr>
                      <w:color w:val="auto"/>
                      <w:kern w:val="0"/>
                      <w:sz w:val="21"/>
                      <w:szCs w:val="21"/>
                    </w:rPr>
                  </w:pPr>
                  <w:r>
                    <w:rPr>
                      <w:color w:val="auto"/>
                      <w:kern w:val="0"/>
                      <w:sz w:val="21"/>
                      <w:szCs w:val="21"/>
                    </w:rPr>
                    <w:t>南风</w:t>
                  </w:r>
                </w:p>
              </w:tc>
            </w:tr>
          </w:tbl>
          <w:p>
            <w:pPr>
              <w:autoSpaceDE w:val="0"/>
              <w:autoSpaceDN w:val="0"/>
              <w:adjustRightInd w:val="0"/>
              <w:spacing w:line="360" w:lineRule="auto"/>
              <w:ind w:firstLine="482" w:firstLineChars="200"/>
              <w:jc w:val="left"/>
              <w:rPr>
                <w:rFonts w:hAnsi="宋体"/>
                <w:color w:val="auto"/>
                <w:sz w:val="24"/>
              </w:rPr>
            </w:pPr>
            <w:r>
              <w:rPr>
                <w:rFonts w:hint="eastAsia" w:hAnsi="宋体"/>
                <w:b/>
                <w:color w:val="auto"/>
                <w:sz w:val="24"/>
              </w:rPr>
              <w:t>四</w:t>
            </w:r>
            <w:r>
              <w:rPr>
                <w:rFonts w:hAnsi="宋体"/>
                <w:b/>
                <w:color w:val="auto"/>
                <w:sz w:val="24"/>
              </w:rPr>
              <w:t>、水文</w:t>
            </w:r>
          </w:p>
          <w:p>
            <w:pPr>
              <w:spacing w:line="360" w:lineRule="auto"/>
              <w:ind w:firstLine="480" w:firstLineChars="200"/>
              <w:rPr>
                <w:rFonts w:hint="eastAsia" w:ascii="宋体" w:hAnsi="宋体"/>
                <w:color w:val="auto"/>
                <w:sz w:val="24"/>
              </w:rPr>
            </w:pPr>
            <w:r>
              <w:rPr>
                <w:rFonts w:hint="eastAsia" w:ascii="宋体" w:hAnsi="宋体"/>
                <w:color w:val="auto"/>
                <w:sz w:val="24"/>
              </w:rPr>
              <w:t>砚山县</w:t>
            </w:r>
            <w:r>
              <w:rPr>
                <w:rFonts w:ascii="宋体" w:hAnsi="宋体"/>
                <w:color w:val="auto"/>
                <w:sz w:val="24"/>
              </w:rPr>
              <w:t>处于滇东南低纬季风区，水量充沛。境内森林涵水常流不断，地下水出露点较多，水能资源丰富，溪流纵横，水系发达，湖泊库塘星棋罗布。</w:t>
            </w:r>
            <w:r>
              <w:rPr>
                <w:rFonts w:hint="eastAsia" w:ascii="宋体" w:hAnsi="宋体"/>
                <w:color w:val="auto"/>
                <w:sz w:val="24"/>
              </w:rPr>
              <w:t>境内公革河、贵马河、八嘎河、翁达河、稼依河、阿三龙河等6条河流全长224．76km，径流面积3737．98km</w:t>
            </w:r>
            <w:r>
              <w:rPr>
                <w:rFonts w:hint="eastAsia" w:ascii="宋体" w:hAnsi="宋体"/>
                <w:color w:val="auto"/>
                <w:sz w:val="24"/>
                <w:vertAlign w:val="superscript"/>
              </w:rPr>
              <w:t>2</w:t>
            </w:r>
            <w:r>
              <w:rPr>
                <w:rFonts w:hint="eastAsia" w:ascii="宋体" w:hAnsi="宋体"/>
                <w:color w:val="auto"/>
                <w:sz w:val="24"/>
              </w:rPr>
              <w:t>。水能资源蕴藏量2．83万千瓦。</w:t>
            </w:r>
          </w:p>
          <w:p>
            <w:pPr>
              <w:spacing w:line="360" w:lineRule="auto"/>
              <w:ind w:firstLine="480" w:firstLineChars="200"/>
              <w:rPr>
                <w:rFonts w:hint="eastAsia" w:ascii="宋体" w:hAnsi="宋体"/>
                <w:color w:val="auto"/>
                <w:sz w:val="24"/>
              </w:rPr>
            </w:pPr>
            <w:r>
              <w:rPr>
                <w:rFonts w:hint="eastAsia" w:ascii="宋体" w:hAnsi="宋体"/>
                <w:color w:val="auto"/>
                <w:sz w:val="24"/>
              </w:rPr>
              <w:t>六诏山脉纵横县境东南部，砚山地处红河、珠江两流域分水岭，河网密度小。砚山县属珠江流域西江水系面积1548.85平方千米，占41.4%；属红河流域泸江水系面积2189.15平方千米，占58.6%。主要河流有公革河、阿山龙河、八嘎河、稼依河、翁达河、贵马河6条小河，总长：213.9千米，流域面积2769.67平方千米，可灌溉农田耕地551270亩。</w:t>
            </w:r>
          </w:p>
          <w:p>
            <w:pPr>
              <w:spacing w:line="360" w:lineRule="auto"/>
              <w:ind w:firstLine="480" w:firstLineChars="200"/>
              <w:rPr>
                <w:rFonts w:hint="eastAsia" w:ascii="宋体" w:hAnsi="宋体" w:eastAsia="宋体"/>
                <w:color w:val="auto"/>
                <w:sz w:val="24"/>
                <w:lang w:eastAsia="zh-CN"/>
              </w:rPr>
            </w:pPr>
            <w:r>
              <w:rPr>
                <w:rFonts w:hint="eastAsia" w:ascii="宋体" w:hAnsi="宋体"/>
                <w:color w:val="auto"/>
                <w:sz w:val="24"/>
                <w:lang w:eastAsia="zh-CN"/>
              </w:rPr>
              <w:t>项目周边无河流，项目西北侧和西南侧有多座水塘，水塘水来源主要来自雨水蓄积，主要用作周边农灌。</w:t>
            </w:r>
          </w:p>
          <w:p>
            <w:pPr>
              <w:autoSpaceDE w:val="0"/>
              <w:autoSpaceDN w:val="0"/>
              <w:adjustRightInd w:val="0"/>
              <w:spacing w:line="360" w:lineRule="auto"/>
              <w:ind w:firstLine="561"/>
              <w:jc w:val="left"/>
              <w:rPr>
                <w:rFonts w:hint="eastAsia"/>
                <w:b/>
                <w:color w:val="auto"/>
                <w:sz w:val="24"/>
              </w:rPr>
            </w:pPr>
            <w:r>
              <w:rPr>
                <w:rFonts w:hint="eastAsia" w:hAnsi="宋体"/>
                <w:b/>
                <w:color w:val="auto"/>
                <w:sz w:val="24"/>
              </w:rPr>
              <w:t>五</w:t>
            </w:r>
            <w:r>
              <w:rPr>
                <w:rFonts w:hAnsi="宋体"/>
                <w:b/>
                <w:color w:val="auto"/>
                <w:sz w:val="24"/>
              </w:rPr>
              <w:t>、植被</w:t>
            </w:r>
            <w:r>
              <w:rPr>
                <w:rFonts w:hint="eastAsia" w:hAnsi="宋体"/>
                <w:b/>
                <w:color w:val="auto"/>
                <w:sz w:val="24"/>
              </w:rPr>
              <w:t>及生物</w:t>
            </w:r>
          </w:p>
          <w:p>
            <w:pPr>
              <w:spacing w:line="360" w:lineRule="auto"/>
              <w:ind w:firstLine="480" w:firstLineChars="200"/>
              <w:jc w:val="left"/>
              <w:rPr>
                <w:rFonts w:hint="eastAsia" w:ascii="宋体" w:hAnsi="宋体"/>
                <w:color w:val="auto"/>
                <w:sz w:val="24"/>
              </w:rPr>
            </w:pPr>
            <w:r>
              <w:rPr>
                <w:rFonts w:hint="eastAsia" w:ascii="宋体" w:hAnsi="宋体"/>
                <w:color w:val="auto"/>
                <w:sz w:val="24"/>
              </w:rPr>
              <w:t>砚山县具有复杂多变的地形地貌特征和北亚热带、中亚热带、南温带等立体气候，生物资源丰富。在389种栽培植物中，除三七初步开发了医药、保健类的10多个系列40余种产品和辣椒初步开发6个系列10多个品种外，对100多种中草药材都有待于进行深入开发和综合利用。是名贵中药材三七的原产地，1995年被命名为“中国三七之乡”。</w:t>
            </w:r>
          </w:p>
          <w:p>
            <w:pPr>
              <w:spacing w:line="360" w:lineRule="auto"/>
              <w:ind w:firstLine="480" w:firstLineChars="200"/>
              <w:jc w:val="left"/>
              <w:rPr>
                <w:rFonts w:hint="eastAsia" w:ascii="宋体" w:hAnsi="宋体"/>
                <w:color w:val="auto"/>
                <w:sz w:val="24"/>
                <w:lang w:val="en-US" w:eastAsia="zh-CN"/>
              </w:rPr>
            </w:pPr>
            <w:r>
              <w:rPr>
                <w:rFonts w:hint="eastAsia" w:ascii="宋体" w:hAnsi="宋体"/>
                <w:color w:val="auto"/>
                <w:sz w:val="24"/>
                <w:lang w:val="en-US" w:eastAsia="zh-CN"/>
              </w:rPr>
              <w:t>项目北侧、西侧、东侧主要为坡地生长着地方性灌木，植被覆盖率一般，项目东南侧303m处为旱地，主要种植包谷等</w:t>
            </w:r>
          </w:p>
          <w:p>
            <w:pPr>
              <w:pStyle w:val="8"/>
              <w:spacing w:line="360" w:lineRule="auto"/>
              <w:ind w:firstLine="474"/>
              <w:rPr>
                <w:rFonts w:ascii="Times New Roman" w:hAnsi="Times New Roman" w:eastAsia="宋体"/>
                <w:b/>
                <w:color w:val="auto"/>
                <w:spacing w:val="-2"/>
                <w:sz w:val="24"/>
              </w:rPr>
            </w:pPr>
            <w:r>
              <w:rPr>
                <w:rFonts w:hint="eastAsia" w:ascii="Times New Roman" w:eastAsia="宋体"/>
                <w:b/>
                <w:color w:val="auto"/>
                <w:spacing w:val="-2"/>
                <w:sz w:val="24"/>
              </w:rPr>
              <w:t>六</w:t>
            </w:r>
            <w:r>
              <w:rPr>
                <w:rFonts w:ascii="Times New Roman" w:eastAsia="宋体"/>
                <w:b/>
                <w:color w:val="auto"/>
                <w:spacing w:val="-2"/>
                <w:sz w:val="24"/>
              </w:rPr>
              <w:t>、项目周边环境现状</w:t>
            </w:r>
          </w:p>
          <w:p>
            <w:pPr>
              <w:spacing w:line="360" w:lineRule="auto"/>
              <w:ind w:firstLine="480" w:firstLineChars="200"/>
              <w:jc w:val="left"/>
              <w:rPr>
                <w:rFonts w:hint="eastAsia" w:ascii="宋体" w:hAnsi="宋体"/>
                <w:color w:val="auto"/>
                <w:sz w:val="24"/>
              </w:rPr>
            </w:pPr>
            <w:r>
              <w:rPr>
                <w:rFonts w:hint="eastAsia"/>
                <w:color w:val="auto"/>
                <w:sz w:val="24"/>
                <w:szCs w:val="24"/>
                <w:lang w:eastAsia="zh-CN"/>
              </w:rPr>
              <w:t>项目</w:t>
            </w:r>
            <w:r>
              <w:rPr>
                <w:rFonts w:hint="eastAsia"/>
                <w:color w:val="auto"/>
                <w:lang w:eastAsia="zh-CN"/>
              </w:rPr>
              <w:t>砚山县盘龙乡明德村委会上芦柴冲村小组，</w:t>
            </w:r>
            <w:r>
              <w:rPr>
                <w:rFonts w:hint="eastAsia"/>
                <w:color w:val="auto"/>
                <w:sz w:val="24"/>
                <w:szCs w:val="24"/>
                <w:lang w:eastAsia="zh-CN"/>
              </w:rPr>
              <w:t>项目西南侧</w:t>
            </w:r>
            <w:r>
              <w:rPr>
                <w:rFonts w:hint="eastAsia"/>
                <w:color w:val="auto"/>
                <w:sz w:val="24"/>
                <w:szCs w:val="24"/>
                <w:lang w:val="en-US" w:eastAsia="zh-CN"/>
              </w:rPr>
              <w:t>349m处和351m处为联盛石料公司的沥青搅拌站和混凝土搅拌站，西南侧250m处、西南侧1.03km处为水塘，西北侧1.56km处和</w:t>
            </w:r>
            <w:r>
              <w:rPr>
                <w:rFonts w:hint="eastAsia"/>
                <w:color w:val="auto"/>
                <w:lang w:eastAsia="zh-CN"/>
              </w:rPr>
              <w:t>西南侧</w:t>
            </w:r>
            <w:r>
              <w:rPr>
                <w:rFonts w:hint="eastAsia"/>
                <w:color w:val="auto"/>
                <w:lang w:val="en-US" w:eastAsia="zh-CN"/>
              </w:rPr>
              <w:t>1.39km为芦柴冲自然村，西南侧593m为入场道路，项目北侧、西侧、东侧主要为坡地生长着地方性灌木，植被覆盖率一般，项目东南侧303m处为旱地，主要种植包谷等</w:t>
            </w:r>
            <w:r>
              <w:rPr>
                <w:rFonts w:hint="eastAsia"/>
                <w:color w:val="auto"/>
                <w:sz w:val="24"/>
              </w:rPr>
              <w:t>。具体见图3项目与周边环境位置关系图，图4周边环境现状图。</w:t>
            </w:r>
          </w:p>
          <w:p>
            <w:pPr>
              <w:spacing w:line="420" w:lineRule="exact"/>
              <w:rPr>
                <w:b/>
                <w:color w:val="auto"/>
                <w:sz w:val="28"/>
              </w:rPr>
            </w:pPr>
          </w:p>
          <w:p>
            <w:pPr>
              <w:spacing w:line="420" w:lineRule="exact"/>
              <w:rPr>
                <w:b/>
                <w:color w:val="auto"/>
                <w:sz w:val="28"/>
              </w:rPr>
            </w:pPr>
          </w:p>
          <w:p>
            <w:pPr>
              <w:spacing w:line="420" w:lineRule="exact"/>
              <w:rPr>
                <w:rFonts w:hint="eastAsia"/>
                <w:b/>
                <w:color w:val="auto"/>
                <w:sz w:val="28"/>
                <w:lang w:eastAsia="zh-CN"/>
              </w:rPr>
            </w:pPr>
          </w:p>
          <w:p>
            <w:pPr>
              <w:spacing w:line="420" w:lineRule="exact"/>
              <w:rPr>
                <w:rFonts w:hint="eastAsia"/>
                <w:b/>
                <w:color w:val="auto"/>
                <w:sz w:val="28"/>
                <w:lang w:eastAsia="zh-CN"/>
              </w:rPr>
            </w:pPr>
          </w:p>
          <w:p>
            <w:pPr>
              <w:spacing w:line="420" w:lineRule="exact"/>
              <w:rPr>
                <w:rFonts w:hint="eastAsia"/>
                <w:b/>
                <w:color w:val="auto"/>
                <w:sz w:val="28"/>
                <w:lang w:eastAsia="zh-CN"/>
              </w:rPr>
            </w:pPr>
          </w:p>
          <w:p>
            <w:pPr>
              <w:spacing w:line="420" w:lineRule="exact"/>
              <w:rPr>
                <w:b/>
                <w:color w:val="auto"/>
                <w:sz w:val="28"/>
              </w:rPr>
            </w:pPr>
          </w:p>
          <w:p>
            <w:pPr>
              <w:spacing w:line="420" w:lineRule="exact"/>
              <w:rPr>
                <w:b/>
                <w:color w:val="auto"/>
                <w:sz w:val="28"/>
              </w:rPr>
            </w:pPr>
          </w:p>
          <w:p>
            <w:pPr>
              <w:spacing w:line="420" w:lineRule="exact"/>
              <w:rPr>
                <w:b/>
                <w:color w:val="auto"/>
                <w:sz w:val="28"/>
              </w:rPr>
            </w:pPr>
          </w:p>
          <w:p>
            <w:pPr>
              <w:spacing w:line="420" w:lineRule="exact"/>
              <w:rPr>
                <w:b/>
                <w:color w:val="auto"/>
                <w:sz w:val="28"/>
              </w:rPr>
            </w:pPr>
          </w:p>
          <w:p>
            <w:pPr>
              <w:spacing w:line="420" w:lineRule="exact"/>
              <w:rPr>
                <w:b/>
                <w:color w:val="auto"/>
                <w:sz w:val="28"/>
              </w:rPr>
            </w:pPr>
          </w:p>
          <w:p>
            <w:pPr>
              <w:spacing w:line="420" w:lineRule="exact"/>
              <w:rPr>
                <w:b/>
                <w:color w:val="auto"/>
                <w:sz w:val="28"/>
              </w:rPr>
            </w:pPr>
          </w:p>
          <w:p>
            <w:pPr>
              <w:spacing w:line="420" w:lineRule="exact"/>
              <w:rPr>
                <w:b/>
                <w:color w:val="auto"/>
                <w:sz w:val="28"/>
              </w:rPr>
            </w:pPr>
          </w:p>
          <w:p>
            <w:pPr>
              <w:spacing w:line="420" w:lineRule="exact"/>
              <w:rPr>
                <w:b/>
                <w:color w:val="auto"/>
                <w:sz w:val="28"/>
              </w:rPr>
            </w:pPr>
          </w:p>
          <w:p>
            <w:pPr>
              <w:spacing w:line="420" w:lineRule="exact"/>
              <w:rPr>
                <w:b/>
                <w:color w:val="auto"/>
                <w:sz w:val="28"/>
              </w:rPr>
            </w:pPr>
          </w:p>
          <w:p>
            <w:pPr>
              <w:spacing w:line="420" w:lineRule="exact"/>
              <w:rPr>
                <w:b/>
                <w:color w:val="auto"/>
                <w:sz w:val="28"/>
              </w:rPr>
            </w:pPr>
          </w:p>
          <w:p>
            <w:pPr>
              <w:spacing w:line="420" w:lineRule="exact"/>
              <w:rPr>
                <w:b/>
                <w:color w:val="auto"/>
                <w:sz w:val="28"/>
              </w:rPr>
            </w:pPr>
          </w:p>
          <w:p>
            <w:pPr>
              <w:spacing w:line="420" w:lineRule="exact"/>
              <w:rPr>
                <w:b/>
                <w:color w:val="auto"/>
                <w:sz w:val="28"/>
              </w:rPr>
            </w:pPr>
          </w:p>
          <w:p>
            <w:pPr>
              <w:spacing w:line="420" w:lineRule="exact"/>
              <w:rPr>
                <w:b/>
                <w:color w:val="auto"/>
                <w:sz w:val="28"/>
              </w:rPr>
            </w:pPr>
          </w:p>
          <w:p>
            <w:pPr>
              <w:spacing w:line="420" w:lineRule="exact"/>
              <w:rPr>
                <w:b/>
                <w:color w:val="auto"/>
                <w:sz w:val="28"/>
              </w:rPr>
            </w:pPr>
            <w:r>
              <w:rPr>
                <w:b/>
                <w:color w:val="auto"/>
                <w:sz w:val="28"/>
              </w:rPr>
              <w:t>社会环境简况（社会经济结构、教育、文化、文物保护等）：</w:t>
            </w:r>
          </w:p>
          <w:p>
            <w:pPr>
              <w:adjustRightInd w:val="0"/>
              <w:spacing w:line="360" w:lineRule="auto"/>
              <w:ind w:firstLine="482" w:firstLineChars="200"/>
              <w:rPr>
                <w:b/>
                <w:color w:val="auto"/>
                <w:sz w:val="24"/>
              </w:rPr>
            </w:pPr>
            <w:r>
              <w:rPr>
                <w:b/>
                <w:color w:val="auto"/>
                <w:sz w:val="24"/>
              </w:rPr>
              <w:t>一、社会经济结构</w:t>
            </w:r>
          </w:p>
          <w:p>
            <w:pPr>
              <w:pStyle w:val="32"/>
              <w:kinsoku w:val="0"/>
              <w:autoSpaceDE/>
              <w:autoSpaceDN/>
              <w:snapToGrid w:val="0"/>
              <w:spacing w:line="360" w:lineRule="auto"/>
              <w:ind w:firstLine="480" w:firstLineChars="200"/>
              <w:rPr>
                <w:color w:val="auto"/>
                <w:sz w:val="24"/>
                <w:szCs w:val="28"/>
              </w:rPr>
            </w:pPr>
            <w:r>
              <w:rPr>
                <w:color w:val="auto"/>
                <w:sz w:val="24"/>
                <w:szCs w:val="28"/>
              </w:rPr>
              <w:t>2015年，砚山县地区生产总值实现100.03亿元，同比增长7%。从三次产业看：一产业增加值22.72亿元，同比增长5.9%；二产业增加值31.25亿元，同比增长2.7%；三产业增加值46.06亿元，同比增长10.9%。三次产业结构由去年的22.4：33.6：44.0调整为22.7：31.3：46.0，三产比重上升2个百分点。</w:t>
            </w:r>
          </w:p>
          <w:p>
            <w:pPr>
              <w:pStyle w:val="32"/>
              <w:kinsoku w:val="0"/>
              <w:autoSpaceDE/>
              <w:autoSpaceDN/>
              <w:snapToGrid w:val="0"/>
              <w:spacing w:line="360" w:lineRule="auto"/>
              <w:ind w:firstLine="480" w:firstLineChars="200"/>
              <w:rPr>
                <w:color w:val="auto"/>
                <w:sz w:val="24"/>
                <w:szCs w:val="28"/>
              </w:rPr>
            </w:pPr>
            <w:r>
              <w:rPr>
                <w:color w:val="auto"/>
                <w:sz w:val="24"/>
                <w:szCs w:val="28"/>
              </w:rPr>
              <w:t>第一产业：全县农作物播种面积213.67万亩，同比增长3.9 %；其中粮豆播种面积103.17万亩，同比增长2.2%；烤烟面积12.69万亩，同比下降12.3%；辣椒面积55.02万亩，同比增4.8%。全年粮豆总产量达26.45万吨，同比增长0.7%；烤烟产量达1805.02万公斤，同比下降4.7%；辣椒产量达6516.75万公斤，同比增长5.7%。全年肥猪出栏65.91万头、肉牛出栏8.16万头，同比分别增长5.5%、7.3%；肉类总产量6.81万吨，同比增长4.6%。全年完成农林牧渔业总产值37.79亿元，同比增长8%；其中畜牧业产值10.86亿元，同比增长4.7%。</w:t>
            </w:r>
          </w:p>
          <w:p>
            <w:pPr>
              <w:pStyle w:val="32"/>
              <w:kinsoku w:val="0"/>
              <w:autoSpaceDE/>
              <w:autoSpaceDN/>
              <w:snapToGrid w:val="0"/>
              <w:spacing w:line="360" w:lineRule="auto"/>
              <w:ind w:firstLine="480" w:firstLineChars="200"/>
              <w:jc w:val="left"/>
              <w:rPr>
                <w:rFonts w:hint="eastAsia"/>
                <w:color w:val="auto"/>
                <w:sz w:val="24"/>
                <w:szCs w:val="24"/>
                <w:lang w:eastAsia="zh-CN"/>
              </w:rPr>
            </w:pPr>
            <w:r>
              <w:rPr>
                <w:color w:val="auto"/>
                <w:sz w:val="24"/>
                <w:szCs w:val="28"/>
              </w:rPr>
              <w:t>第二产业：全县规模以上工业增加值同比下降13%，与1-9月相比降幅收窄3个百分点。分行业看，</w:t>
            </w:r>
            <w:r>
              <w:rPr>
                <w:color w:val="auto"/>
                <w:sz w:val="24"/>
                <w:szCs w:val="24"/>
              </w:rPr>
              <w:t>四大主导行业呈现“一增三降”：水泥行业工业增加值同比增长116.6%，与1-9月相比增幅上升47.7个百分点；辣椒调味品制造行业工业增加值同比下降11.5%，与1-9月相比降幅上升5.1个百分点；电力供应行业工业增加值同比下降30.9%，与1-9月相比降幅上升5.9个百分点；铁合金冶炼行业工业增加值同比下降90.6%，与1-9月相比降幅持平</w:t>
            </w:r>
            <w:r>
              <w:rPr>
                <w:rFonts w:hint="eastAsia"/>
                <w:color w:val="auto"/>
                <w:sz w:val="24"/>
                <w:szCs w:val="24"/>
                <w:lang w:eastAsia="zh-CN"/>
              </w:rPr>
              <w:t>。</w:t>
            </w:r>
          </w:p>
          <w:p>
            <w:pPr>
              <w:widowControl/>
              <w:adjustRightInd w:val="0"/>
              <w:spacing w:line="360" w:lineRule="auto"/>
              <w:ind w:firstLine="480" w:firstLineChars="200"/>
              <w:jc w:val="left"/>
              <w:rPr>
                <w:rFonts w:hint="eastAsia"/>
                <w:color w:val="auto"/>
                <w:sz w:val="24"/>
                <w:szCs w:val="24"/>
                <w:lang w:eastAsia="zh-CN"/>
              </w:rPr>
            </w:pPr>
            <w:r>
              <w:rPr>
                <w:rFonts w:hint="eastAsia"/>
                <w:color w:val="auto"/>
                <w:sz w:val="24"/>
                <w:szCs w:val="24"/>
                <w:lang w:eastAsia="zh-CN"/>
              </w:rPr>
              <w:t>盘龙乡总面积237．7</w:t>
            </w:r>
            <w:r>
              <w:rPr>
                <w:rFonts w:hint="eastAsia"/>
                <w:color w:val="auto"/>
                <w:sz w:val="24"/>
                <w:szCs w:val="24"/>
                <w:lang w:val="en-US" w:eastAsia="zh-CN"/>
              </w:rPr>
              <w:t>km</w:t>
            </w:r>
            <w:r>
              <w:rPr>
                <w:rFonts w:hint="eastAsia"/>
                <w:color w:val="auto"/>
                <w:sz w:val="24"/>
                <w:szCs w:val="24"/>
                <w:vertAlign w:val="superscript"/>
                <w:lang w:val="en-US" w:eastAsia="zh-CN"/>
              </w:rPr>
              <w:t>2</w:t>
            </w:r>
            <w:r>
              <w:rPr>
                <w:rFonts w:hint="eastAsia"/>
                <w:color w:val="auto"/>
                <w:sz w:val="24"/>
                <w:szCs w:val="24"/>
                <w:lang w:eastAsia="zh-CN"/>
              </w:rPr>
              <w:t>，总人口29611人，耕地总面积32298亩，人均耕地1</w:t>
            </w:r>
            <w:r>
              <w:rPr>
                <w:rFonts w:hint="eastAsia"/>
                <w:color w:val="auto"/>
                <w:sz w:val="24"/>
                <w:szCs w:val="24"/>
                <w:lang w:val="en-US" w:eastAsia="zh-CN"/>
              </w:rPr>
              <w:t>1.11</w:t>
            </w:r>
            <w:r>
              <w:rPr>
                <w:rFonts w:hint="eastAsia"/>
                <w:color w:val="auto"/>
                <w:sz w:val="24"/>
                <w:szCs w:val="24"/>
                <w:lang w:eastAsia="zh-CN"/>
              </w:rPr>
              <w:t>亩，全乡辖5个村民委员会，67个自然村</w:t>
            </w:r>
          </w:p>
          <w:p>
            <w:pPr>
              <w:pStyle w:val="32"/>
              <w:kinsoku w:val="0"/>
              <w:autoSpaceDE/>
              <w:autoSpaceDN/>
              <w:snapToGrid w:val="0"/>
              <w:spacing w:line="360" w:lineRule="auto"/>
              <w:ind w:firstLine="482" w:firstLineChars="200"/>
              <w:jc w:val="left"/>
              <w:rPr>
                <w:rFonts w:hint="eastAsia"/>
                <w:color w:val="auto"/>
                <w:kern w:val="0"/>
                <w:sz w:val="24"/>
              </w:rPr>
            </w:pPr>
            <w:r>
              <w:rPr>
                <w:b/>
                <w:color w:val="auto"/>
                <w:kern w:val="2"/>
                <w:sz w:val="24"/>
                <w:szCs w:val="24"/>
                <w:lang w:val="en-US" w:eastAsia="zh-CN" w:bidi="ar-SA"/>
              </w:rPr>
              <w:t>二、教育</w:t>
            </w:r>
            <w:r>
              <w:rPr>
                <w:rFonts w:hint="eastAsia"/>
                <w:b/>
                <w:color w:val="auto"/>
                <w:kern w:val="2"/>
                <w:sz w:val="24"/>
                <w:szCs w:val="24"/>
                <w:lang w:val="en-US" w:eastAsia="zh-CN" w:bidi="ar-SA"/>
              </w:rPr>
              <w:t>、文化、医疗</w:t>
            </w:r>
          </w:p>
          <w:p>
            <w:pPr>
              <w:snapToGrid w:val="0"/>
              <w:spacing w:line="360" w:lineRule="auto"/>
              <w:ind w:firstLine="480" w:firstLineChars="200"/>
              <w:rPr>
                <w:rFonts w:hint="eastAsia" w:hAnsi="宋体"/>
                <w:color w:val="auto"/>
                <w:sz w:val="24"/>
              </w:rPr>
            </w:pPr>
            <w:r>
              <w:rPr>
                <w:rFonts w:hAnsi="宋体"/>
                <w:color w:val="auto"/>
                <w:sz w:val="24"/>
              </w:rPr>
              <w:t>砚山县教育层次主要有幼儿教育、小学教育、初中教育、普通高中教育、中等职业技术教育和成人教育，教育服务的对象90%以上面对广大农村。砚山城区的教育有职业中学、县一中、民族中学等。文化有县电视台、广播电台、群艺馆、图书馆、各种文化娱乐设施、场点等。</w:t>
            </w:r>
          </w:p>
          <w:p>
            <w:pPr>
              <w:adjustRightInd w:val="0"/>
              <w:snapToGrid w:val="0"/>
              <w:spacing w:line="360" w:lineRule="auto"/>
              <w:ind w:firstLine="480" w:firstLineChars="200"/>
              <w:rPr>
                <w:rFonts w:hint="eastAsia" w:ascii="宋体" w:hAnsi="宋体"/>
                <w:color w:val="auto"/>
                <w:sz w:val="24"/>
              </w:rPr>
            </w:pPr>
            <w:r>
              <w:rPr>
                <w:rFonts w:hint="eastAsia" w:ascii="宋体" w:hAnsi="宋体"/>
                <w:color w:val="auto"/>
                <w:sz w:val="24"/>
              </w:rPr>
              <w:t>江那镇建有民族职业学校1所，初级中学2所，完全小学30所，现有教师500人，其中，中学教师132人，小学教师368人；目前全镇农村义务教育阶段在校学生6261人，其中，初中学生2221人，小学生4040人，农村义务教育入学率100%。江那镇建有镇文化站1个，藏书463册。全镇有业余演出队27个，有演职员216人。</w:t>
            </w:r>
          </w:p>
          <w:p>
            <w:pPr>
              <w:adjustRightInd w:val="0"/>
              <w:snapToGrid w:val="0"/>
              <w:spacing w:line="360" w:lineRule="auto"/>
              <w:ind w:firstLine="482" w:firstLineChars="200"/>
              <w:rPr>
                <w:rFonts w:hint="eastAsia" w:ascii="宋体" w:hAnsi="宋体"/>
                <w:color w:val="auto"/>
                <w:sz w:val="24"/>
              </w:rPr>
            </w:pPr>
            <w:r>
              <w:rPr>
                <w:rFonts w:hint="eastAsia"/>
                <w:b/>
                <w:bCs/>
                <w:color w:val="auto"/>
                <w:sz w:val="24"/>
              </w:rPr>
              <w:t>三、保护文物</w:t>
            </w:r>
          </w:p>
          <w:p>
            <w:pPr>
              <w:pStyle w:val="8"/>
              <w:spacing w:line="360" w:lineRule="auto"/>
              <w:ind w:firstLine="480"/>
              <w:rPr>
                <w:rFonts w:ascii="宋体" w:eastAsia="宋体"/>
                <w:color w:val="auto"/>
                <w:sz w:val="24"/>
              </w:rPr>
            </w:pPr>
            <w:r>
              <w:rPr>
                <w:rFonts w:ascii="宋体" w:eastAsia="宋体"/>
                <w:color w:val="auto"/>
                <w:sz w:val="24"/>
              </w:rPr>
              <w:t>砚山县境内有文物保护单位有10个。其中省级文物保护单位有2个，即“阿猛会址”和“鲁都克天主教堂”。州级文物保护单位有2个，即“阿猛魁星阁”和“龙所魁星阁”。县级文物保护单位有6个，即“稼依烈士宫、平远烈士墓、李应珍墓、陆春故居、平远大山村崖画、县二中标致性建筑”。“阿猛会议”会址，座落在砚山县城东北方向距县城三十七公里处的阿猛镇中心小学校内，位于323国道线旁；“鲁都克天主教堂”位于砚山县城西部约130公里的阿舍乡鲁都克村，地处文山、蒙自二县交界，海拔2200米，气候寒冷；“阿猛魁星阁”位于砚山县城东北部约37公里处的阿猛魁阁山上；“龙所魁星阁”位于砚山县城东南约50公里的龙所村；“稼依烈士宫”位于稼依镇（县二中）内；“平远烈士墓”位于砚山县城西北方向约79公里的平远镇黄土洞坡；“李应珍墓”位于砚山县江那镇城脚村三台坡西北坟墓地；“陆春故居”位于砚山县江那镇郊址村69号，为四合院，二层瓦屋面土木结构建筑；“平远大山村崖画”位于平远镇莲花塘村民委、大山村，距平远约28公里；“县二中标致性建筑”位于稼依镇（县第二中学）校园内。</w:t>
            </w:r>
          </w:p>
          <w:p>
            <w:pPr>
              <w:spacing w:line="360" w:lineRule="auto"/>
              <w:ind w:firstLine="468"/>
              <w:rPr>
                <w:rFonts w:ascii="宋体" w:hAnsi="宋体"/>
                <w:bCs/>
                <w:color w:val="auto"/>
                <w:sz w:val="24"/>
              </w:rPr>
            </w:pPr>
            <w:r>
              <w:rPr>
                <w:rFonts w:ascii="宋体" w:hAnsi="宋体"/>
                <w:bCs/>
                <w:color w:val="auto"/>
                <w:sz w:val="24"/>
              </w:rPr>
              <w:t>项目所在地500m范围没有需要特别保护的文物目标。</w:t>
            </w:r>
          </w:p>
          <w:p>
            <w:pPr>
              <w:spacing w:line="420" w:lineRule="exact"/>
              <w:rPr>
                <w:rFonts w:hint="eastAsia"/>
                <w:b/>
                <w:color w:val="auto"/>
                <w:sz w:val="28"/>
              </w:rPr>
            </w:pPr>
          </w:p>
          <w:p>
            <w:pPr>
              <w:spacing w:line="420" w:lineRule="exact"/>
              <w:rPr>
                <w:rFonts w:hint="eastAsia"/>
                <w:b/>
                <w:color w:val="auto"/>
                <w:sz w:val="28"/>
              </w:rPr>
            </w:pPr>
          </w:p>
          <w:p>
            <w:pPr>
              <w:spacing w:line="420" w:lineRule="exact"/>
              <w:rPr>
                <w:rFonts w:hint="eastAsia"/>
                <w:b/>
                <w:color w:val="auto"/>
                <w:sz w:val="28"/>
              </w:rPr>
            </w:pPr>
          </w:p>
          <w:p>
            <w:pPr>
              <w:spacing w:line="420" w:lineRule="exact"/>
              <w:rPr>
                <w:rFonts w:hint="eastAsia"/>
                <w:b/>
                <w:color w:val="auto"/>
                <w:sz w:val="28"/>
              </w:rPr>
            </w:pPr>
          </w:p>
          <w:p>
            <w:pPr>
              <w:spacing w:line="420" w:lineRule="exact"/>
              <w:rPr>
                <w:rFonts w:hint="eastAsia"/>
                <w:b/>
                <w:color w:val="auto"/>
                <w:sz w:val="28"/>
              </w:rPr>
            </w:pPr>
          </w:p>
          <w:p>
            <w:pPr>
              <w:spacing w:line="420" w:lineRule="exact"/>
              <w:rPr>
                <w:rFonts w:hint="eastAsia"/>
                <w:b/>
                <w:color w:val="auto"/>
                <w:sz w:val="28"/>
              </w:rPr>
            </w:pPr>
          </w:p>
          <w:p>
            <w:pPr>
              <w:spacing w:line="420" w:lineRule="exact"/>
              <w:rPr>
                <w:rFonts w:hint="eastAsia"/>
                <w:b/>
                <w:color w:val="auto"/>
                <w:sz w:val="28"/>
              </w:rPr>
            </w:pPr>
          </w:p>
          <w:p>
            <w:pPr>
              <w:spacing w:line="420" w:lineRule="exact"/>
              <w:rPr>
                <w:rFonts w:hint="eastAsia"/>
                <w:b/>
                <w:color w:val="auto"/>
                <w:sz w:val="28"/>
              </w:rPr>
            </w:pPr>
          </w:p>
          <w:p>
            <w:pPr>
              <w:spacing w:line="420" w:lineRule="exact"/>
              <w:rPr>
                <w:rFonts w:hint="eastAsia"/>
                <w:b/>
                <w:color w:val="auto"/>
                <w:sz w:val="28"/>
              </w:rPr>
            </w:pPr>
          </w:p>
          <w:p>
            <w:pPr>
              <w:spacing w:line="420" w:lineRule="exact"/>
              <w:rPr>
                <w:rFonts w:hint="eastAsia"/>
                <w:b/>
                <w:color w:val="auto"/>
                <w:sz w:val="28"/>
              </w:rPr>
            </w:pPr>
          </w:p>
          <w:p>
            <w:pPr>
              <w:spacing w:line="420" w:lineRule="exact"/>
              <w:rPr>
                <w:rFonts w:hint="eastAsia"/>
                <w:b/>
                <w:color w:val="auto"/>
                <w:sz w:val="28"/>
              </w:rPr>
            </w:pPr>
          </w:p>
          <w:p>
            <w:pPr>
              <w:spacing w:line="420" w:lineRule="exact"/>
              <w:rPr>
                <w:rFonts w:hint="eastAsia"/>
                <w:b/>
                <w:color w:val="auto"/>
                <w:sz w:val="28"/>
              </w:rPr>
            </w:pPr>
          </w:p>
          <w:p>
            <w:pPr>
              <w:spacing w:line="420" w:lineRule="exact"/>
              <w:rPr>
                <w:rFonts w:hint="eastAsia"/>
                <w:b/>
                <w:color w:val="auto"/>
                <w:sz w:val="28"/>
              </w:rPr>
            </w:pPr>
          </w:p>
          <w:p>
            <w:pPr>
              <w:spacing w:line="420" w:lineRule="exact"/>
              <w:rPr>
                <w:rFonts w:hint="eastAsia"/>
                <w:b/>
                <w:color w:val="auto"/>
                <w:sz w:val="28"/>
              </w:rPr>
            </w:pPr>
          </w:p>
          <w:p>
            <w:pPr>
              <w:spacing w:line="420" w:lineRule="exact"/>
              <w:rPr>
                <w:rFonts w:hint="eastAsia"/>
                <w:b/>
                <w:color w:val="auto"/>
                <w:sz w:val="28"/>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7" w:type="dxa"/>
            <w:gridSpan w:val="17"/>
            <w:tcBorders>
              <w:top w:val="nil"/>
              <w:left w:val="nil"/>
              <w:bottom w:val="single" w:color="auto" w:sz="4" w:space="0"/>
              <w:right w:val="nil"/>
            </w:tcBorders>
            <w:vAlign w:val="top"/>
          </w:tcPr>
          <w:p>
            <w:pPr>
              <w:rPr>
                <w:color w:val="auto"/>
              </w:rPr>
            </w:pPr>
            <w:r>
              <w:rPr>
                <w:b/>
                <w:color w:val="auto"/>
                <w:sz w:val="32"/>
                <w:szCs w:val="32"/>
              </w:rPr>
              <w:t>表三、环境质量现状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7" w:type="dxa"/>
            <w:gridSpan w:val="17"/>
            <w:tcBorders>
              <w:top w:val="single" w:color="auto" w:sz="4" w:space="0"/>
              <w:left w:val="single" w:color="auto" w:sz="4" w:space="0"/>
              <w:bottom w:val="single" w:color="auto" w:sz="4" w:space="0"/>
              <w:right w:val="single" w:color="auto" w:sz="4" w:space="0"/>
            </w:tcBorders>
            <w:vAlign w:val="top"/>
          </w:tcPr>
          <w:p>
            <w:pPr>
              <w:spacing w:line="360" w:lineRule="auto"/>
              <w:ind w:firstLine="480" w:firstLineChars="200"/>
              <w:rPr>
                <w:color w:val="auto"/>
                <w:sz w:val="24"/>
                <w:szCs w:val="24"/>
              </w:rPr>
            </w:pPr>
            <w:r>
              <w:rPr>
                <w:color w:val="auto"/>
                <w:sz w:val="24"/>
                <w:szCs w:val="24"/>
              </w:rPr>
              <w:t>项目位于</w:t>
            </w:r>
            <w:r>
              <w:rPr>
                <w:rFonts w:hint="eastAsia" w:ascii="Times New Roman" w:hAnsi="Times New Roman" w:eastAsia="宋体"/>
                <w:color w:val="auto"/>
                <w:sz w:val="24"/>
                <w:szCs w:val="24"/>
                <w:lang w:val="en-US" w:eastAsia="zh-CN"/>
              </w:rPr>
              <w:t>砚山县盘龙乡明德村委会上芦柴冲村小组</w:t>
            </w:r>
            <w:r>
              <w:rPr>
                <w:color w:val="auto"/>
                <w:sz w:val="24"/>
                <w:szCs w:val="24"/>
              </w:rPr>
              <w:t>，所在区域没有经过相关环境监测，经现场踏勘项目所在区域环境质量现状如下：</w:t>
            </w:r>
          </w:p>
          <w:p>
            <w:pPr>
              <w:spacing w:line="360" w:lineRule="auto"/>
              <w:ind w:firstLine="482" w:firstLineChars="200"/>
              <w:rPr>
                <w:b/>
                <w:color w:val="auto"/>
                <w:sz w:val="24"/>
                <w:szCs w:val="24"/>
              </w:rPr>
            </w:pPr>
            <w:r>
              <w:rPr>
                <w:b/>
                <w:color w:val="auto"/>
                <w:sz w:val="24"/>
                <w:szCs w:val="24"/>
              </w:rPr>
              <w:t>1、环境空气</w:t>
            </w:r>
          </w:p>
          <w:p>
            <w:pPr>
              <w:spacing w:line="360" w:lineRule="auto"/>
              <w:ind w:firstLine="480" w:firstLineChars="200"/>
              <w:rPr>
                <w:color w:val="auto"/>
                <w:sz w:val="24"/>
                <w:szCs w:val="24"/>
              </w:rPr>
            </w:pPr>
            <w:r>
              <w:rPr>
                <w:color w:val="auto"/>
                <w:sz w:val="24"/>
                <w:szCs w:val="24"/>
              </w:rPr>
              <w:t>项目区域无环境空气质量常规监测点，属于农村地区</w:t>
            </w:r>
            <w:r>
              <w:rPr>
                <w:rFonts w:hint="eastAsia"/>
                <w:color w:val="auto"/>
                <w:sz w:val="24"/>
                <w:szCs w:val="24"/>
                <w:lang w:eastAsia="zh-CN"/>
              </w:rPr>
              <w:t>，执行</w:t>
            </w:r>
            <w:r>
              <w:rPr>
                <w:color w:val="auto"/>
                <w:sz w:val="24"/>
                <w:szCs w:val="24"/>
              </w:rPr>
              <w:t>《环境空气质量标准》（GB3095-2012）</w:t>
            </w:r>
            <w:r>
              <w:rPr>
                <w:rFonts w:hint="eastAsia"/>
                <w:color w:val="auto"/>
                <w:sz w:val="24"/>
                <w:szCs w:val="24"/>
                <w:lang w:eastAsia="zh-CN"/>
              </w:rPr>
              <w:t>中</w:t>
            </w:r>
            <w:r>
              <w:rPr>
                <w:color w:val="auto"/>
                <w:sz w:val="24"/>
                <w:szCs w:val="24"/>
              </w:rPr>
              <w:t>二级标准。</w:t>
            </w:r>
          </w:p>
          <w:p>
            <w:pPr>
              <w:spacing w:line="360" w:lineRule="auto"/>
              <w:ind w:firstLine="480" w:firstLineChars="200"/>
              <w:rPr>
                <w:color w:val="auto"/>
                <w:sz w:val="24"/>
                <w:szCs w:val="24"/>
              </w:rPr>
            </w:pPr>
            <w:r>
              <w:rPr>
                <w:rFonts w:hint="eastAsia" w:hAnsi="宋体"/>
                <w:color w:val="auto"/>
                <w:sz w:val="24"/>
              </w:rPr>
              <w:t>根据现场勘察，项目所在地石场碎石过程及车辆运输</w:t>
            </w:r>
            <w:r>
              <w:rPr>
                <w:rFonts w:hint="eastAsia" w:hAnsi="宋体"/>
                <w:color w:val="auto"/>
                <w:sz w:val="24"/>
                <w:lang w:eastAsia="zh-CN"/>
              </w:rPr>
              <w:t>会</w:t>
            </w:r>
            <w:r>
              <w:rPr>
                <w:rFonts w:hint="eastAsia" w:hAnsi="宋体"/>
                <w:color w:val="auto"/>
                <w:sz w:val="24"/>
              </w:rPr>
              <w:t>产生</w:t>
            </w:r>
            <w:r>
              <w:rPr>
                <w:rFonts w:hint="eastAsia" w:hAnsi="宋体"/>
                <w:color w:val="auto"/>
                <w:sz w:val="24"/>
                <w:lang w:eastAsia="zh-CN"/>
              </w:rPr>
              <w:t>一定粉尘</w:t>
            </w:r>
            <w:r>
              <w:rPr>
                <w:rFonts w:hint="eastAsia" w:hAnsi="宋体"/>
                <w:color w:val="auto"/>
                <w:sz w:val="24"/>
              </w:rPr>
              <w:t xml:space="preserve">， </w:t>
            </w:r>
            <w:r>
              <w:rPr>
                <w:rFonts w:hint="eastAsia" w:hAnsi="宋体"/>
                <w:color w:val="auto"/>
                <w:sz w:val="24"/>
                <w:lang w:eastAsia="zh-CN"/>
              </w:rPr>
              <w:t>项目生产过程采取了一定的降尘措施，</w:t>
            </w:r>
            <w:r>
              <w:rPr>
                <w:rFonts w:hint="eastAsia"/>
                <w:color w:val="auto"/>
                <w:sz w:val="24"/>
                <w:szCs w:val="24"/>
                <w:lang w:eastAsia="zh-CN"/>
              </w:rPr>
              <w:t>项目西南侧</w:t>
            </w:r>
            <w:r>
              <w:rPr>
                <w:rFonts w:hint="eastAsia"/>
                <w:color w:val="auto"/>
                <w:sz w:val="24"/>
                <w:szCs w:val="24"/>
                <w:lang w:val="en-US" w:eastAsia="zh-CN"/>
              </w:rPr>
              <w:t>349m处和351m处为联盛石料公司的沥青搅拌站和混凝土搅拌站，</w:t>
            </w:r>
            <w:r>
              <w:rPr>
                <w:rFonts w:hint="eastAsia" w:hAnsi="宋体"/>
                <w:color w:val="auto"/>
                <w:sz w:val="24"/>
              </w:rPr>
              <w:t>区域大气环境主要受</w:t>
            </w:r>
            <w:r>
              <w:rPr>
                <w:rFonts w:hint="eastAsia" w:hAnsi="宋体"/>
                <w:color w:val="auto"/>
                <w:sz w:val="24"/>
                <w:lang w:eastAsia="zh-CN"/>
              </w:rPr>
              <w:t>搅拌站粉尘、</w:t>
            </w:r>
            <w:r>
              <w:rPr>
                <w:rFonts w:hint="eastAsia" w:hAnsi="宋体"/>
                <w:color w:val="auto"/>
                <w:sz w:val="24"/>
              </w:rPr>
              <w:t>道路上车辆尾气和</w:t>
            </w:r>
            <w:r>
              <w:rPr>
                <w:rFonts w:hint="eastAsia" w:hAnsi="宋体"/>
                <w:color w:val="auto"/>
                <w:sz w:val="24"/>
                <w:lang w:eastAsia="zh-CN"/>
              </w:rPr>
              <w:t>本项目粉尘</w:t>
            </w:r>
            <w:r>
              <w:rPr>
                <w:rFonts w:hint="eastAsia" w:hAnsi="宋体"/>
                <w:color w:val="auto"/>
                <w:sz w:val="24"/>
              </w:rPr>
              <w:t>的影响</w:t>
            </w:r>
            <w:r>
              <w:rPr>
                <w:rFonts w:hint="eastAsia" w:hAnsi="宋体"/>
                <w:color w:val="auto"/>
                <w:sz w:val="24"/>
                <w:lang w:eastAsia="zh-CN"/>
              </w:rPr>
              <w:t>。</w:t>
            </w:r>
            <w:r>
              <w:rPr>
                <w:rFonts w:hint="eastAsia" w:hAnsi="宋体"/>
                <w:color w:val="auto"/>
                <w:sz w:val="24"/>
              </w:rPr>
              <w:t>评价区域环境空气</w:t>
            </w:r>
            <w:r>
              <w:rPr>
                <w:rFonts w:hint="eastAsia" w:hAnsi="宋体"/>
                <w:color w:val="auto"/>
                <w:sz w:val="24"/>
                <w:lang w:eastAsia="zh-CN"/>
              </w:rPr>
              <w:t>一般。</w:t>
            </w:r>
          </w:p>
          <w:p>
            <w:pPr>
              <w:numPr>
                <w:ilvl w:val="0"/>
                <w:numId w:val="7"/>
              </w:numPr>
              <w:spacing w:line="360" w:lineRule="auto"/>
              <w:ind w:firstLine="482" w:firstLineChars="200"/>
              <w:rPr>
                <w:b/>
                <w:color w:val="auto"/>
                <w:sz w:val="24"/>
                <w:szCs w:val="24"/>
              </w:rPr>
            </w:pPr>
            <w:r>
              <w:rPr>
                <w:b/>
                <w:color w:val="auto"/>
                <w:sz w:val="24"/>
                <w:szCs w:val="24"/>
              </w:rPr>
              <w:t>地表水</w:t>
            </w:r>
          </w:p>
          <w:p>
            <w:pPr>
              <w:spacing w:line="360" w:lineRule="auto"/>
              <w:ind w:firstLine="480" w:firstLineChars="200"/>
              <w:rPr>
                <w:rFonts w:hint="eastAsia" w:cs="宋体"/>
                <w:color w:val="auto"/>
                <w:kern w:val="0"/>
                <w:sz w:val="24"/>
                <w:szCs w:val="24"/>
              </w:rPr>
            </w:pPr>
            <w:r>
              <w:rPr>
                <w:rFonts w:hint="eastAsia" w:ascii="宋体" w:hAnsi="宋体"/>
                <w:color w:val="auto"/>
                <w:sz w:val="24"/>
                <w:lang w:eastAsia="zh-CN"/>
              </w:rPr>
              <w:t>项目周边无河流，项目西北侧和西南侧有多座水塘，水塘水来源主要来自雨水蓄积，主要用作周边农灌。</w:t>
            </w:r>
            <w:r>
              <w:rPr>
                <w:rFonts w:hint="eastAsia" w:ascii="宋体" w:hAnsi="宋体" w:eastAsia="宋体"/>
                <w:color w:val="auto"/>
                <w:sz w:val="24"/>
                <w:lang w:eastAsia="zh-CN"/>
              </w:rPr>
              <w:t>根据水功能</w:t>
            </w:r>
            <w:r>
              <w:rPr>
                <w:rFonts w:hint="eastAsia" w:cs="宋体"/>
                <w:color w:val="auto"/>
                <w:kern w:val="0"/>
                <w:sz w:val="24"/>
                <w:szCs w:val="24"/>
                <w:lang w:eastAsia="zh-CN"/>
              </w:rPr>
              <w:t>执行</w:t>
            </w:r>
            <w:r>
              <w:rPr>
                <w:rFonts w:hint="eastAsia"/>
                <w:snapToGrid w:val="0"/>
                <w:color w:val="auto"/>
                <w:sz w:val="24"/>
              </w:rPr>
              <w:t>《地表水环境质量标准》（GB3838-2002）中</w:t>
            </w:r>
            <w:r>
              <w:rPr>
                <w:rFonts w:ascii="宋体" w:hAnsi="宋体"/>
                <w:color w:val="auto"/>
                <w:spacing w:val="-4"/>
                <w:sz w:val="24"/>
              </w:rPr>
              <w:t>Ⅲ</w:t>
            </w:r>
            <w:r>
              <w:rPr>
                <w:rFonts w:hint="eastAsia"/>
                <w:snapToGrid w:val="0"/>
                <w:color w:val="auto"/>
                <w:sz w:val="24"/>
              </w:rPr>
              <w:t>类标准</w:t>
            </w:r>
            <w:r>
              <w:rPr>
                <w:rFonts w:hint="eastAsia" w:cs="宋体"/>
                <w:color w:val="auto"/>
                <w:kern w:val="0"/>
                <w:sz w:val="24"/>
                <w:szCs w:val="24"/>
              </w:rPr>
              <w:t>。</w:t>
            </w:r>
          </w:p>
          <w:p>
            <w:pPr>
              <w:spacing w:line="360" w:lineRule="auto"/>
              <w:ind w:firstLine="482" w:firstLineChars="200"/>
              <w:rPr>
                <w:b/>
                <w:color w:val="auto"/>
                <w:sz w:val="24"/>
                <w:szCs w:val="24"/>
              </w:rPr>
            </w:pPr>
            <w:r>
              <w:rPr>
                <w:b/>
                <w:color w:val="auto"/>
                <w:sz w:val="24"/>
                <w:szCs w:val="24"/>
              </w:rPr>
              <w:t>3、地下水</w:t>
            </w:r>
          </w:p>
          <w:p>
            <w:pPr>
              <w:spacing w:line="360" w:lineRule="auto"/>
              <w:ind w:firstLine="480" w:firstLineChars="200"/>
              <w:rPr>
                <w:color w:val="auto"/>
                <w:sz w:val="24"/>
              </w:rPr>
            </w:pPr>
            <w:r>
              <w:rPr>
                <w:rFonts w:hint="eastAsia"/>
                <w:color w:val="auto"/>
                <w:sz w:val="24"/>
                <w:lang w:eastAsia="zh-CN"/>
              </w:rPr>
              <w:t>项目属于农村区域，地下水属于</w:t>
            </w:r>
            <w:r>
              <w:rPr>
                <w:rFonts w:hint="eastAsia"/>
                <w:color w:val="auto"/>
                <w:sz w:val="24"/>
              </w:rPr>
              <w:t>《地下水质量标准》（GB/T</w:t>
            </w:r>
            <w:r>
              <w:rPr>
                <w:rFonts w:hint="eastAsia"/>
                <w:color w:val="auto"/>
                <w:sz w:val="24"/>
                <w:lang w:eastAsia="zh-CN"/>
              </w:rPr>
              <w:t>14848-2017</w:t>
            </w:r>
            <w:r>
              <w:rPr>
                <w:rFonts w:hint="eastAsia"/>
                <w:color w:val="auto"/>
                <w:sz w:val="24"/>
              </w:rPr>
              <w:t>）III类标准</w:t>
            </w:r>
            <w:r>
              <w:rPr>
                <w:rFonts w:hint="eastAsia"/>
                <w:color w:val="auto"/>
                <w:sz w:val="24"/>
                <w:lang w:eastAsia="zh-CN"/>
              </w:rPr>
              <w:t>。根据现场踏勘，地下水无开采利用历史，项目区范围内无泉水出露，周边居民饮用水主要为自来水，地下水主要来自大气降水、地下水空隙潜水补给，即以大气降水的垂直渗入为主，沿空隙、裂隙运移，渗入地下形成地下水</w:t>
            </w:r>
            <w:r>
              <w:rPr>
                <w:color w:val="auto"/>
                <w:sz w:val="24"/>
              </w:rPr>
              <w:t>。地下水类型较简单，水质良好。</w:t>
            </w:r>
          </w:p>
          <w:p>
            <w:pPr>
              <w:spacing w:line="360" w:lineRule="auto"/>
              <w:ind w:firstLine="480" w:firstLineChars="200"/>
              <w:rPr>
                <w:rFonts w:hint="eastAsia"/>
                <w:color w:val="auto"/>
                <w:sz w:val="24"/>
                <w:lang w:eastAsia="zh-CN"/>
              </w:rPr>
            </w:pPr>
            <w:r>
              <w:rPr>
                <w:rFonts w:hint="eastAsia"/>
                <w:color w:val="auto"/>
                <w:sz w:val="24"/>
                <w:lang w:eastAsia="zh-CN"/>
              </w:rPr>
              <w:t>项目周边为山体和空地，无重大污染源，地下水水质条件良好。</w:t>
            </w:r>
          </w:p>
          <w:p>
            <w:pPr>
              <w:spacing w:line="360" w:lineRule="auto"/>
              <w:ind w:firstLine="482" w:firstLineChars="200"/>
              <w:rPr>
                <w:b/>
                <w:color w:val="auto"/>
                <w:sz w:val="24"/>
                <w:szCs w:val="24"/>
              </w:rPr>
            </w:pPr>
            <w:r>
              <w:rPr>
                <w:b/>
                <w:color w:val="auto"/>
                <w:sz w:val="24"/>
                <w:szCs w:val="24"/>
              </w:rPr>
              <w:t>4、噪声</w:t>
            </w:r>
          </w:p>
          <w:p>
            <w:pPr>
              <w:spacing w:line="360" w:lineRule="auto"/>
              <w:ind w:firstLine="480" w:firstLineChars="200"/>
              <w:rPr>
                <w:color w:val="auto"/>
                <w:sz w:val="24"/>
                <w:szCs w:val="24"/>
              </w:rPr>
            </w:pPr>
            <w:r>
              <w:rPr>
                <w:color w:val="auto"/>
                <w:sz w:val="24"/>
                <w:szCs w:val="24"/>
              </w:rPr>
              <w:t>项目区域属于农村环境，属于2类声环境功能区，执行《声环境质量标准》(</w:t>
            </w:r>
            <w:r>
              <w:rPr>
                <w:color w:val="auto"/>
                <w:spacing w:val="-4"/>
                <w:sz w:val="24"/>
                <w:szCs w:val="24"/>
              </w:rPr>
              <w:t>GB3096－2008</w:t>
            </w:r>
            <w:r>
              <w:rPr>
                <w:color w:val="auto"/>
                <w:sz w:val="24"/>
                <w:szCs w:val="24"/>
              </w:rPr>
              <w:t>)中</w:t>
            </w:r>
            <w:r>
              <w:rPr>
                <w:color w:val="auto"/>
                <w:spacing w:val="-4"/>
                <w:sz w:val="24"/>
                <w:szCs w:val="24"/>
              </w:rPr>
              <w:t>2</w:t>
            </w:r>
            <w:r>
              <w:rPr>
                <w:color w:val="auto"/>
                <w:sz w:val="24"/>
                <w:szCs w:val="24"/>
              </w:rPr>
              <w:t>类标准。</w:t>
            </w:r>
          </w:p>
          <w:p>
            <w:pPr>
              <w:spacing w:line="360" w:lineRule="auto"/>
              <w:ind w:firstLine="480" w:firstLineChars="200"/>
              <w:rPr>
                <w:color w:val="auto"/>
                <w:sz w:val="24"/>
                <w:szCs w:val="24"/>
              </w:rPr>
            </w:pPr>
            <w:r>
              <w:rPr>
                <w:color w:val="auto"/>
                <w:sz w:val="24"/>
                <w:szCs w:val="24"/>
              </w:rPr>
              <w:t>项目所在区域主要</w:t>
            </w:r>
            <w:r>
              <w:rPr>
                <w:rFonts w:hint="eastAsia"/>
                <w:color w:val="auto"/>
                <w:sz w:val="24"/>
                <w:szCs w:val="24"/>
                <w:lang w:eastAsia="zh-CN"/>
              </w:rPr>
              <w:t>受本项目以及</w:t>
            </w:r>
            <w:r>
              <w:rPr>
                <w:rFonts w:hint="eastAsia"/>
                <w:color w:val="auto"/>
                <w:sz w:val="24"/>
                <w:szCs w:val="24"/>
                <w:lang w:val="en-US" w:eastAsia="zh-CN"/>
              </w:rPr>
              <w:t>联盛石料公司的沥青搅拌站和混凝土搅拌站</w:t>
            </w:r>
            <w:r>
              <w:rPr>
                <w:rFonts w:hint="eastAsia"/>
                <w:color w:val="auto"/>
                <w:sz w:val="24"/>
                <w:szCs w:val="24"/>
                <w:lang w:eastAsia="zh-CN"/>
              </w:rPr>
              <w:t>设备</w:t>
            </w:r>
            <w:r>
              <w:rPr>
                <w:color w:val="auto"/>
                <w:sz w:val="24"/>
                <w:szCs w:val="24"/>
              </w:rPr>
              <w:t>噪声影响，项目区域内声环境质量较好。</w:t>
            </w:r>
          </w:p>
          <w:p>
            <w:pPr>
              <w:spacing w:line="360" w:lineRule="auto"/>
              <w:ind w:firstLine="482" w:firstLineChars="200"/>
              <w:rPr>
                <w:b/>
                <w:color w:val="auto"/>
                <w:sz w:val="24"/>
                <w:szCs w:val="24"/>
              </w:rPr>
            </w:pPr>
            <w:r>
              <w:rPr>
                <w:b/>
                <w:color w:val="auto"/>
                <w:sz w:val="24"/>
                <w:szCs w:val="24"/>
              </w:rPr>
              <w:t>5、生态环境</w:t>
            </w:r>
          </w:p>
          <w:p>
            <w:pPr>
              <w:pStyle w:val="38"/>
              <w:rPr>
                <w:b/>
                <w:color w:val="auto"/>
                <w:spacing w:val="-2"/>
                <w:sz w:val="28"/>
                <w:szCs w:val="28"/>
              </w:rPr>
            </w:pPr>
            <w:r>
              <w:rPr>
                <w:color w:val="auto"/>
                <w:sz w:val="24"/>
                <w:szCs w:val="24"/>
              </w:rPr>
              <w:t>本项目区域无大面积的森林植被，无国家和省级特殊保护的野生动物，根据现场调查，植被发育主要集中在山顶、山脊及人类活动较弱的区域，常见的植被主要灌草丛等植被，长势</w:t>
            </w:r>
            <w:r>
              <w:rPr>
                <w:rFonts w:hint="eastAsia"/>
                <w:color w:val="auto"/>
                <w:sz w:val="24"/>
                <w:szCs w:val="24"/>
                <w:lang w:eastAsia="zh-CN"/>
              </w:rPr>
              <w:t>较好</w:t>
            </w:r>
            <w:r>
              <w:rPr>
                <w:color w:val="auto"/>
                <w:sz w:val="24"/>
                <w:szCs w:val="24"/>
              </w:rPr>
              <w:t>，项目周围无自然保护区分布，无珍稀、濒危或国家、省级列为特殊保护的动植物存在。</w:t>
            </w:r>
          </w:p>
          <w:p>
            <w:pPr>
              <w:spacing w:line="360" w:lineRule="auto"/>
              <w:rPr>
                <w:b/>
                <w:color w:val="auto"/>
                <w:spacing w:val="-2"/>
                <w:sz w:val="28"/>
                <w:szCs w:val="28"/>
              </w:rPr>
            </w:pPr>
            <w:r>
              <w:rPr>
                <w:b/>
                <w:color w:val="auto"/>
                <w:spacing w:val="-2"/>
                <w:sz w:val="28"/>
                <w:szCs w:val="28"/>
              </w:rPr>
              <w:t>主要环境保护目标（列出名单及保护级别）</w:t>
            </w:r>
          </w:p>
          <w:p>
            <w:pPr>
              <w:adjustRightInd w:val="0"/>
              <w:spacing w:line="360" w:lineRule="auto"/>
              <w:ind w:firstLine="512" w:firstLineChars="200"/>
              <w:rPr>
                <w:color w:val="auto"/>
                <w:spacing w:val="8"/>
                <w:sz w:val="24"/>
              </w:rPr>
            </w:pPr>
            <w:r>
              <w:rPr>
                <w:rFonts w:hint="eastAsia"/>
                <w:color w:val="auto"/>
                <w:spacing w:val="8"/>
                <w:sz w:val="24"/>
              </w:rPr>
              <w:t>项目主要环境保护目标如下：</w:t>
            </w:r>
          </w:p>
          <w:p>
            <w:pPr>
              <w:adjustRightInd w:val="0"/>
              <w:spacing w:line="360" w:lineRule="auto"/>
              <w:ind w:firstLine="480" w:firstLineChars="200"/>
              <w:rPr>
                <w:color w:val="auto"/>
                <w:sz w:val="24"/>
                <w:szCs w:val="28"/>
              </w:rPr>
            </w:pPr>
            <w:r>
              <w:rPr>
                <w:color w:val="auto"/>
                <w:sz w:val="24"/>
                <w:szCs w:val="28"/>
              </w:rPr>
              <w:t>（1）环境大气</w:t>
            </w:r>
          </w:p>
          <w:p>
            <w:pPr>
              <w:adjustRightInd w:val="0"/>
              <w:spacing w:line="360" w:lineRule="auto"/>
              <w:ind w:firstLine="480" w:firstLineChars="200"/>
              <w:rPr>
                <w:color w:val="auto"/>
                <w:sz w:val="24"/>
                <w:szCs w:val="28"/>
              </w:rPr>
            </w:pPr>
            <w:r>
              <w:rPr>
                <w:color w:val="auto"/>
                <w:sz w:val="24"/>
                <w:szCs w:val="28"/>
              </w:rPr>
              <w:t>项目营运期大气环境保护目标为以项目所在地为中心</w:t>
            </w:r>
            <w:r>
              <w:rPr>
                <w:rFonts w:hint="eastAsia"/>
                <w:color w:val="auto"/>
                <w:sz w:val="24"/>
                <w:szCs w:val="28"/>
              </w:rPr>
              <w:t>，厂界2.5k</w:t>
            </w:r>
            <w:r>
              <w:rPr>
                <w:color w:val="auto"/>
                <w:sz w:val="24"/>
                <w:szCs w:val="28"/>
              </w:rPr>
              <w:t>m范围内的</w:t>
            </w:r>
            <w:r>
              <w:rPr>
                <w:rFonts w:hint="eastAsia"/>
                <w:color w:val="auto"/>
                <w:sz w:val="24"/>
                <w:szCs w:val="28"/>
              </w:rPr>
              <w:t>大气</w:t>
            </w:r>
            <w:r>
              <w:rPr>
                <w:color w:val="auto"/>
                <w:sz w:val="24"/>
                <w:szCs w:val="28"/>
              </w:rPr>
              <w:t>敏感区，按《环境空气质量标准》（</w:t>
            </w:r>
            <w:r>
              <w:rPr>
                <w:rFonts w:hint="eastAsia"/>
                <w:color w:val="auto"/>
                <w:sz w:val="24"/>
                <w:szCs w:val="28"/>
              </w:rPr>
              <w:t>GB3095-2012</w:t>
            </w:r>
            <w:r>
              <w:rPr>
                <w:color w:val="auto"/>
                <w:sz w:val="24"/>
                <w:szCs w:val="28"/>
              </w:rPr>
              <w:t>）二级标准进行保护。</w:t>
            </w:r>
          </w:p>
          <w:p>
            <w:pPr>
              <w:adjustRightInd w:val="0"/>
              <w:spacing w:line="360" w:lineRule="auto"/>
              <w:ind w:firstLine="480" w:firstLineChars="200"/>
              <w:rPr>
                <w:color w:val="auto"/>
                <w:sz w:val="24"/>
                <w:szCs w:val="28"/>
              </w:rPr>
            </w:pPr>
            <w:r>
              <w:rPr>
                <w:color w:val="auto"/>
                <w:sz w:val="24"/>
                <w:szCs w:val="28"/>
              </w:rPr>
              <w:t>（2）地表水</w:t>
            </w:r>
          </w:p>
          <w:p>
            <w:pPr>
              <w:spacing w:line="360" w:lineRule="auto"/>
              <w:ind w:firstLine="480" w:firstLineChars="200"/>
              <w:rPr>
                <w:rFonts w:hint="eastAsia"/>
                <w:color w:val="auto"/>
                <w:sz w:val="24"/>
                <w:szCs w:val="20"/>
                <w:lang w:eastAsia="zh-CN"/>
              </w:rPr>
            </w:pPr>
            <w:r>
              <w:rPr>
                <w:rFonts w:hint="eastAsia"/>
                <w:color w:val="auto"/>
                <w:sz w:val="24"/>
                <w:szCs w:val="20"/>
                <w:lang w:eastAsia="zh-CN"/>
              </w:rPr>
              <w:t>项目周边无河流，</w:t>
            </w:r>
            <w:r>
              <w:rPr>
                <w:rFonts w:hint="eastAsia"/>
                <w:color w:val="auto"/>
                <w:sz w:val="24"/>
                <w:szCs w:val="24"/>
                <w:lang w:val="en-US" w:eastAsia="zh-CN"/>
              </w:rPr>
              <w:t>西南侧有座水塘，</w:t>
            </w:r>
            <w:r>
              <w:rPr>
                <w:rFonts w:hint="eastAsia" w:ascii="宋体" w:hAnsi="宋体"/>
                <w:color w:val="auto"/>
                <w:sz w:val="24"/>
                <w:lang w:eastAsia="zh-CN"/>
              </w:rPr>
              <w:t>水塘水来源主要来自雨水蓄积，主要用作周边农灌，</w:t>
            </w:r>
            <w:r>
              <w:rPr>
                <w:rFonts w:hint="eastAsia" w:cs="宋体"/>
                <w:color w:val="auto"/>
                <w:kern w:val="0"/>
                <w:sz w:val="24"/>
                <w:szCs w:val="24"/>
                <w:lang w:eastAsia="zh-CN"/>
              </w:rPr>
              <w:t>执行</w:t>
            </w:r>
            <w:r>
              <w:rPr>
                <w:rFonts w:hint="eastAsia"/>
                <w:snapToGrid w:val="0"/>
                <w:color w:val="auto"/>
                <w:sz w:val="24"/>
              </w:rPr>
              <w:t>《地表水环境质量标准》（GB3838-2002）中</w:t>
            </w:r>
            <w:r>
              <w:rPr>
                <w:rFonts w:ascii="宋体" w:hAnsi="宋体"/>
                <w:color w:val="auto"/>
                <w:spacing w:val="-4"/>
                <w:sz w:val="24"/>
              </w:rPr>
              <w:t>Ⅲ</w:t>
            </w:r>
            <w:r>
              <w:rPr>
                <w:rFonts w:hint="eastAsia"/>
                <w:snapToGrid w:val="0"/>
                <w:color w:val="auto"/>
                <w:sz w:val="24"/>
              </w:rPr>
              <w:t>类标准</w:t>
            </w:r>
            <w:r>
              <w:rPr>
                <w:rFonts w:hint="eastAsia"/>
                <w:color w:val="auto"/>
                <w:sz w:val="24"/>
                <w:szCs w:val="20"/>
                <w:lang w:eastAsia="zh-CN"/>
              </w:rPr>
              <w:t>。</w:t>
            </w:r>
          </w:p>
          <w:p>
            <w:pPr>
              <w:adjustRightInd w:val="0"/>
              <w:spacing w:line="360" w:lineRule="auto"/>
              <w:ind w:firstLine="480" w:firstLineChars="200"/>
              <w:rPr>
                <w:color w:val="auto"/>
                <w:sz w:val="24"/>
                <w:szCs w:val="28"/>
              </w:rPr>
            </w:pPr>
            <w:r>
              <w:rPr>
                <w:rFonts w:hint="eastAsia"/>
                <w:color w:val="auto"/>
                <w:sz w:val="24"/>
                <w:szCs w:val="28"/>
              </w:rPr>
              <w:t>（3）地下水环境</w:t>
            </w:r>
          </w:p>
          <w:p>
            <w:pPr>
              <w:adjustRightInd w:val="0"/>
              <w:spacing w:line="360" w:lineRule="auto"/>
              <w:ind w:firstLine="480" w:firstLineChars="200"/>
              <w:rPr>
                <w:color w:val="auto"/>
                <w:sz w:val="24"/>
                <w:szCs w:val="20"/>
              </w:rPr>
            </w:pPr>
            <w:r>
              <w:rPr>
                <w:rFonts w:hint="eastAsia"/>
                <w:color w:val="auto"/>
                <w:sz w:val="24"/>
                <w:szCs w:val="28"/>
              </w:rPr>
              <w:t>项目周边300m范围内地下水按</w:t>
            </w:r>
            <w:r>
              <w:rPr>
                <w:rFonts w:hint="eastAsia" w:hAnsi="宋体"/>
                <w:color w:val="auto"/>
                <w:sz w:val="24"/>
                <w:szCs w:val="20"/>
              </w:rPr>
              <w:t>《地下水质量标准》（GB/T14848-2017）III类标准进行保护</w:t>
            </w:r>
            <w:r>
              <w:rPr>
                <w:rFonts w:hint="eastAsia" w:hAnsi="宋体"/>
                <w:color w:val="auto"/>
                <w:sz w:val="24"/>
                <w:szCs w:val="20"/>
                <w:lang w:eastAsia="zh-CN"/>
              </w:rPr>
              <w:t>。</w:t>
            </w:r>
          </w:p>
          <w:p>
            <w:pPr>
              <w:adjustRightInd w:val="0"/>
              <w:spacing w:line="360" w:lineRule="auto"/>
              <w:ind w:firstLine="480" w:firstLineChars="200"/>
              <w:rPr>
                <w:color w:val="auto"/>
                <w:sz w:val="24"/>
                <w:szCs w:val="28"/>
              </w:rPr>
            </w:pPr>
            <w:r>
              <w:rPr>
                <w:color w:val="auto"/>
                <w:sz w:val="24"/>
                <w:szCs w:val="28"/>
              </w:rPr>
              <w:t>（</w:t>
            </w:r>
            <w:r>
              <w:rPr>
                <w:rFonts w:hint="eastAsia"/>
                <w:color w:val="auto"/>
                <w:sz w:val="24"/>
                <w:szCs w:val="28"/>
                <w:lang w:val="en-US" w:eastAsia="zh-CN"/>
              </w:rPr>
              <w:t>4</w:t>
            </w:r>
            <w:r>
              <w:rPr>
                <w:color w:val="auto"/>
                <w:sz w:val="24"/>
                <w:szCs w:val="28"/>
              </w:rPr>
              <w:t>）声环境</w:t>
            </w:r>
          </w:p>
          <w:p>
            <w:pPr>
              <w:adjustRightInd w:val="0"/>
              <w:spacing w:line="360" w:lineRule="auto"/>
              <w:ind w:firstLine="480" w:firstLineChars="200"/>
              <w:rPr>
                <w:color w:val="auto"/>
                <w:sz w:val="24"/>
                <w:szCs w:val="28"/>
              </w:rPr>
            </w:pPr>
            <w:r>
              <w:rPr>
                <w:color w:val="auto"/>
                <w:sz w:val="24"/>
                <w:szCs w:val="28"/>
              </w:rPr>
              <w:t>声环境保护目标为以项目所在地为中心</w:t>
            </w:r>
            <w:r>
              <w:rPr>
                <w:rFonts w:hint="eastAsia"/>
                <w:color w:val="auto"/>
                <w:sz w:val="24"/>
                <w:szCs w:val="28"/>
              </w:rPr>
              <w:t>，厂界外2</w:t>
            </w:r>
            <w:r>
              <w:rPr>
                <w:color w:val="auto"/>
                <w:sz w:val="24"/>
                <w:szCs w:val="28"/>
              </w:rPr>
              <w:t>00m范围内的噪声敏感区，</w:t>
            </w:r>
            <w:r>
              <w:rPr>
                <w:rFonts w:hint="eastAsia"/>
                <w:color w:val="auto"/>
                <w:sz w:val="24"/>
                <w:szCs w:val="28"/>
              </w:rPr>
              <w:t>经现场踏勘。</w:t>
            </w:r>
            <w:r>
              <w:rPr>
                <w:color w:val="auto"/>
                <w:sz w:val="24"/>
                <w:szCs w:val="28"/>
              </w:rPr>
              <w:t>项目所在地</w:t>
            </w:r>
            <w:r>
              <w:rPr>
                <w:rFonts w:hint="eastAsia"/>
                <w:color w:val="auto"/>
                <w:sz w:val="24"/>
                <w:szCs w:val="28"/>
              </w:rPr>
              <w:t>及周边</w:t>
            </w:r>
            <w:r>
              <w:rPr>
                <w:color w:val="auto"/>
                <w:sz w:val="24"/>
                <w:szCs w:val="28"/>
              </w:rPr>
              <w:t>声环境质量按《声环境质量标准》（GB3096-2008）2类标准保护。</w:t>
            </w:r>
          </w:p>
          <w:p>
            <w:pPr>
              <w:spacing w:line="360" w:lineRule="auto"/>
              <w:ind w:firstLine="482" w:firstLineChars="200"/>
              <w:rPr>
                <w:b/>
                <w:color w:val="auto"/>
                <w:sz w:val="24"/>
                <w:szCs w:val="20"/>
              </w:rPr>
            </w:pPr>
            <w:r>
              <w:rPr>
                <w:rFonts w:hint="eastAsia"/>
                <w:b/>
                <w:color w:val="auto"/>
                <w:sz w:val="24"/>
                <w:szCs w:val="20"/>
              </w:rPr>
              <w:t>项目周边情况详见附图3：项目周边关系示意图。</w:t>
            </w:r>
          </w:p>
          <w:p>
            <w:pPr>
              <w:spacing w:line="360" w:lineRule="auto"/>
              <w:ind w:firstLine="480" w:firstLineChars="200"/>
              <w:rPr>
                <w:bCs/>
                <w:color w:val="auto"/>
                <w:sz w:val="24"/>
              </w:rPr>
            </w:pPr>
            <w:r>
              <w:rPr>
                <w:rFonts w:hint="eastAsia"/>
                <w:color w:val="auto"/>
                <w:sz w:val="24"/>
              </w:rPr>
              <w:t>本项目主要环境保护目标详见表3-</w:t>
            </w:r>
            <w:r>
              <w:rPr>
                <w:rFonts w:hint="eastAsia"/>
                <w:color w:val="auto"/>
                <w:sz w:val="24"/>
                <w:lang w:val="en-US" w:eastAsia="zh-CN"/>
              </w:rPr>
              <w:t>1</w:t>
            </w:r>
            <w:r>
              <w:rPr>
                <w:rFonts w:hint="eastAsia"/>
                <w:color w:val="auto"/>
                <w:sz w:val="24"/>
              </w:rPr>
              <w:t>。</w:t>
            </w:r>
          </w:p>
          <w:p>
            <w:pPr>
              <w:jc w:val="center"/>
              <w:rPr>
                <w:b/>
                <w:color w:val="auto"/>
                <w:kern w:val="0"/>
                <w:sz w:val="21"/>
                <w:szCs w:val="21"/>
              </w:rPr>
            </w:pPr>
            <w:r>
              <w:rPr>
                <w:b/>
                <w:color w:val="auto"/>
                <w:kern w:val="0"/>
                <w:sz w:val="21"/>
                <w:szCs w:val="21"/>
              </w:rPr>
              <w:t>表3-</w:t>
            </w:r>
            <w:r>
              <w:rPr>
                <w:rFonts w:hint="eastAsia"/>
                <w:b/>
                <w:color w:val="auto"/>
                <w:kern w:val="0"/>
                <w:sz w:val="21"/>
                <w:szCs w:val="21"/>
                <w:lang w:val="en-US" w:eastAsia="zh-CN"/>
              </w:rPr>
              <w:t>1</w:t>
            </w:r>
            <w:r>
              <w:rPr>
                <w:rFonts w:hint="eastAsia"/>
                <w:b/>
                <w:color w:val="auto"/>
                <w:kern w:val="0"/>
                <w:sz w:val="21"/>
                <w:szCs w:val="21"/>
              </w:rPr>
              <w:t xml:space="preserve">  项目</w:t>
            </w:r>
            <w:r>
              <w:rPr>
                <w:b/>
                <w:color w:val="auto"/>
                <w:kern w:val="0"/>
                <w:sz w:val="21"/>
                <w:szCs w:val="21"/>
              </w:rPr>
              <w:t>主要保护目标</w:t>
            </w:r>
            <w:r>
              <w:rPr>
                <w:rFonts w:hint="eastAsia"/>
                <w:b/>
                <w:color w:val="auto"/>
                <w:kern w:val="0"/>
                <w:sz w:val="21"/>
                <w:szCs w:val="21"/>
              </w:rPr>
              <w:t>表</w:t>
            </w:r>
          </w:p>
          <w:tbl>
            <w:tblPr>
              <w:tblStyle w:val="17"/>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1204"/>
              <w:gridCol w:w="1803"/>
              <w:gridCol w:w="1698"/>
              <w:gridCol w:w="1163"/>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199" w:type="dxa"/>
                  <w:vAlign w:val="center"/>
                </w:tcPr>
                <w:p>
                  <w:pPr>
                    <w:tabs>
                      <w:tab w:val="left" w:pos="2265"/>
                    </w:tabs>
                    <w:jc w:val="center"/>
                    <w:rPr>
                      <w:b/>
                      <w:color w:val="auto"/>
                      <w:sz w:val="21"/>
                      <w:szCs w:val="21"/>
                    </w:rPr>
                  </w:pPr>
                  <w:r>
                    <w:rPr>
                      <w:rFonts w:hint="eastAsia"/>
                      <w:b/>
                      <w:color w:val="auto"/>
                      <w:sz w:val="21"/>
                      <w:szCs w:val="21"/>
                    </w:rPr>
                    <w:t>类别</w:t>
                  </w:r>
                </w:p>
              </w:tc>
              <w:tc>
                <w:tcPr>
                  <w:tcW w:w="1204" w:type="dxa"/>
                  <w:vAlign w:val="center"/>
                </w:tcPr>
                <w:p>
                  <w:pPr>
                    <w:tabs>
                      <w:tab w:val="left" w:pos="2265"/>
                    </w:tabs>
                    <w:jc w:val="center"/>
                    <w:rPr>
                      <w:b/>
                      <w:color w:val="auto"/>
                      <w:sz w:val="21"/>
                      <w:szCs w:val="21"/>
                    </w:rPr>
                  </w:pPr>
                  <w:r>
                    <w:rPr>
                      <w:rFonts w:hint="eastAsia"/>
                      <w:b/>
                      <w:color w:val="auto"/>
                      <w:sz w:val="21"/>
                      <w:szCs w:val="21"/>
                    </w:rPr>
                    <w:t>保护目标</w:t>
                  </w:r>
                </w:p>
              </w:tc>
              <w:tc>
                <w:tcPr>
                  <w:tcW w:w="1803" w:type="dxa"/>
                  <w:vAlign w:val="center"/>
                </w:tcPr>
                <w:p>
                  <w:pPr>
                    <w:tabs>
                      <w:tab w:val="left" w:pos="2265"/>
                    </w:tabs>
                    <w:jc w:val="center"/>
                    <w:rPr>
                      <w:b/>
                      <w:color w:val="auto"/>
                      <w:sz w:val="21"/>
                      <w:szCs w:val="21"/>
                    </w:rPr>
                  </w:pPr>
                  <w:r>
                    <w:rPr>
                      <w:rFonts w:hint="eastAsia"/>
                      <w:b/>
                      <w:color w:val="auto"/>
                      <w:sz w:val="21"/>
                      <w:szCs w:val="21"/>
                    </w:rPr>
                    <w:t>方位和距离</w:t>
                  </w:r>
                </w:p>
              </w:tc>
              <w:tc>
                <w:tcPr>
                  <w:tcW w:w="1698" w:type="dxa"/>
                  <w:vAlign w:val="center"/>
                </w:tcPr>
                <w:p>
                  <w:pPr>
                    <w:tabs>
                      <w:tab w:val="left" w:pos="2265"/>
                    </w:tabs>
                    <w:jc w:val="center"/>
                    <w:rPr>
                      <w:b/>
                      <w:color w:val="auto"/>
                      <w:sz w:val="21"/>
                      <w:szCs w:val="21"/>
                    </w:rPr>
                  </w:pPr>
                  <w:r>
                    <w:rPr>
                      <w:rFonts w:hint="eastAsia"/>
                      <w:b/>
                      <w:color w:val="auto"/>
                      <w:sz w:val="21"/>
                      <w:szCs w:val="21"/>
                    </w:rPr>
                    <w:t>人</w:t>
                  </w:r>
                  <w:r>
                    <w:rPr>
                      <w:rFonts w:hint="eastAsia"/>
                      <w:b/>
                      <w:color w:val="auto"/>
                      <w:sz w:val="21"/>
                      <w:szCs w:val="21"/>
                    </w:rPr>
                    <w:cr/>
                  </w:r>
                  <w:r>
                    <w:rPr>
                      <w:rFonts w:hint="eastAsia"/>
                      <w:b/>
                      <w:color w:val="auto"/>
                      <w:sz w:val="21"/>
                      <w:szCs w:val="21"/>
                    </w:rPr>
                    <w:t>/规模</w:t>
                  </w:r>
                </w:p>
              </w:tc>
              <w:tc>
                <w:tcPr>
                  <w:tcW w:w="1163" w:type="dxa"/>
                  <w:vAlign w:val="center"/>
                </w:tcPr>
                <w:p>
                  <w:pPr>
                    <w:tabs>
                      <w:tab w:val="left" w:pos="2265"/>
                    </w:tabs>
                    <w:jc w:val="center"/>
                    <w:rPr>
                      <w:b/>
                      <w:color w:val="auto"/>
                      <w:sz w:val="21"/>
                      <w:szCs w:val="21"/>
                    </w:rPr>
                  </w:pPr>
                  <w:r>
                    <w:rPr>
                      <w:rFonts w:hint="eastAsia"/>
                      <w:b/>
                      <w:color w:val="auto"/>
                      <w:sz w:val="21"/>
                      <w:szCs w:val="21"/>
                    </w:rPr>
                    <w:t>保护级别</w:t>
                  </w:r>
                </w:p>
              </w:tc>
              <w:tc>
                <w:tcPr>
                  <w:tcW w:w="1732" w:type="dxa"/>
                  <w:vAlign w:val="center"/>
                </w:tcPr>
                <w:p>
                  <w:pPr>
                    <w:tabs>
                      <w:tab w:val="left" w:pos="2265"/>
                    </w:tabs>
                    <w:jc w:val="center"/>
                    <w:rPr>
                      <w:b/>
                      <w:color w:val="auto"/>
                      <w:sz w:val="21"/>
                      <w:szCs w:val="21"/>
                    </w:rPr>
                  </w:pPr>
                  <w:r>
                    <w:rPr>
                      <w:rFonts w:hint="eastAsia"/>
                      <w:b/>
                      <w:color w:val="auto"/>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9" w:type="dxa"/>
                  <w:vMerge w:val="restart"/>
                  <w:vAlign w:val="center"/>
                </w:tcPr>
                <w:p>
                  <w:pPr>
                    <w:tabs>
                      <w:tab w:val="left" w:pos="2265"/>
                    </w:tabs>
                    <w:jc w:val="center"/>
                    <w:rPr>
                      <w:color w:val="auto"/>
                      <w:sz w:val="21"/>
                      <w:szCs w:val="21"/>
                    </w:rPr>
                  </w:pPr>
                  <w:r>
                    <w:rPr>
                      <w:rFonts w:hint="eastAsia"/>
                      <w:color w:val="auto"/>
                      <w:sz w:val="21"/>
                      <w:szCs w:val="21"/>
                    </w:rPr>
                    <w:t>大气环境</w:t>
                  </w:r>
                </w:p>
              </w:tc>
              <w:tc>
                <w:tcPr>
                  <w:tcW w:w="1204" w:type="dxa"/>
                  <w:vAlign w:val="center"/>
                </w:tcPr>
                <w:p>
                  <w:pPr>
                    <w:jc w:val="center"/>
                    <w:rPr>
                      <w:color w:val="auto"/>
                      <w:sz w:val="21"/>
                      <w:szCs w:val="21"/>
                    </w:rPr>
                  </w:pPr>
                  <w:r>
                    <w:rPr>
                      <w:rFonts w:hint="eastAsia" w:ascii="Times New Roman" w:hAnsi="Times New Roman" w:eastAsia="宋体" w:cs="Times New Roman"/>
                      <w:color w:val="auto"/>
                      <w:sz w:val="21"/>
                      <w:szCs w:val="21"/>
                      <w:lang w:eastAsia="zh-CN"/>
                    </w:rPr>
                    <w:t>联盛</w:t>
                  </w:r>
                  <w:r>
                    <w:rPr>
                      <w:rFonts w:hint="eastAsia" w:cs="Times New Roman"/>
                      <w:color w:val="auto"/>
                      <w:sz w:val="21"/>
                      <w:szCs w:val="21"/>
                      <w:lang w:eastAsia="zh-CN"/>
                    </w:rPr>
                    <w:t>混凝土</w:t>
                  </w:r>
                  <w:r>
                    <w:rPr>
                      <w:rFonts w:hint="eastAsia" w:ascii="Times New Roman" w:hAnsi="Times New Roman" w:eastAsia="宋体" w:cs="Times New Roman"/>
                      <w:color w:val="auto"/>
                      <w:sz w:val="21"/>
                      <w:szCs w:val="21"/>
                      <w:lang w:eastAsia="zh-CN"/>
                    </w:rPr>
                    <w:t>搅拌站</w:t>
                  </w:r>
                </w:p>
              </w:tc>
              <w:tc>
                <w:tcPr>
                  <w:tcW w:w="1803" w:type="dxa"/>
                  <w:vAlign w:val="center"/>
                </w:tcPr>
                <w:p>
                  <w:pPr>
                    <w:jc w:val="center"/>
                    <w:rPr>
                      <w:color w:val="auto"/>
                      <w:sz w:val="21"/>
                      <w:szCs w:val="21"/>
                    </w:rPr>
                  </w:pPr>
                  <w:r>
                    <w:rPr>
                      <w:rFonts w:hint="eastAsia" w:ascii="Times New Roman" w:hAnsi="Times New Roman" w:eastAsia="宋体" w:cs="Times New Roman"/>
                      <w:color w:val="auto"/>
                      <w:sz w:val="21"/>
                      <w:szCs w:val="21"/>
                      <w:lang w:eastAsia="zh-CN"/>
                    </w:rPr>
                    <w:t>西南</w:t>
                  </w:r>
                  <w:r>
                    <w:rPr>
                      <w:rFonts w:hint="eastAsia" w:ascii="Times New Roman" w:hAnsi="Times New Roman" w:eastAsia="宋体" w:cs="Times New Roman"/>
                      <w:color w:val="auto"/>
                      <w:sz w:val="21"/>
                      <w:szCs w:val="21"/>
                      <w:lang w:val="en-US" w:eastAsia="zh-CN"/>
                    </w:rPr>
                    <w:t>、351m</w:t>
                  </w:r>
                </w:p>
              </w:tc>
              <w:tc>
                <w:tcPr>
                  <w:tcW w:w="1698" w:type="dxa"/>
                  <w:vAlign w:val="center"/>
                </w:tcPr>
                <w:p>
                  <w:pPr>
                    <w:jc w:val="center"/>
                    <w:rPr>
                      <w:color w:val="auto"/>
                      <w:sz w:val="21"/>
                      <w:szCs w:val="21"/>
                    </w:rPr>
                  </w:pPr>
                  <w:r>
                    <w:rPr>
                      <w:rFonts w:hint="eastAsia" w:ascii="Times New Roman" w:hAnsi="Times New Roman" w:cs="Times New Roman"/>
                      <w:color w:val="auto"/>
                      <w:sz w:val="21"/>
                      <w:szCs w:val="21"/>
                      <w:lang w:val="en-US" w:eastAsia="zh-CN"/>
                    </w:rPr>
                    <w:t>15</w:t>
                  </w:r>
                  <w:r>
                    <w:rPr>
                      <w:rFonts w:hint="default" w:ascii="Times New Roman" w:hAnsi="Times New Roman" w:cs="Times New Roman"/>
                      <w:color w:val="auto"/>
                      <w:sz w:val="21"/>
                      <w:szCs w:val="21"/>
                      <w:lang w:val="en-US" w:eastAsia="zh-CN"/>
                    </w:rPr>
                    <w:t>人</w:t>
                  </w:r>
                </w:p>
              </w:tc>
              <w:tc>
                <w:tcPr>
                  <w:tcW w:w="1163" w:type="dxa"/>
                  <w:vMerge w:val="restart"/>
                  <w:vAlign w:val="center"/>
                </w:tcPr>
                <w:p>
                  <w:pPr>
                    <w:tabs>
                      <w:tab w:val="left" w:pos="2265"/>
                    </w:tabs>
                    <w:jc w:val="center"/>
                    <w:rPr>
                      <w:color w:val="auto"/>
                      <w:sz w:val="21"/>
                      <w:szCs w:val="21"/>
                    </w:rPr>
                  </w:pPr>
                  <w:r>
                    <w:rPr>
                      <w:rFonts w:hint="eastAsia"/>
                      <w:color w:val="auto"/>
                      <w:sz w:val="21"/>
                      <w:szCs w:val="21"/>
                    </w:rPr>
                    <w:t>二级</w:t>
                  </w:r>
                </w:p>
              </w:tc>
              <w:tc>
                <w:tcPr>
                  <w:tcW w:w="1732" w:type="dxa"/>
                  <w:vMerge w:val="restart"/>
                  <w:vAlign w:val="center"/>
                </w:tcPr>
                <w:p>
                  <w:pPr>
                    <w:tabs>
                      <w:tab w:val="left" w:pos="2265"/>
                    </w:tabs>
                    <w:jc w:val="center"/>
                    <w:rPr>
                      <w:color w:val="auto"/>
                      <w:sz w:val="21"/>
                      <w:szCs w:val="21"/>
                    </w:rPr>
                  </w:pPr>
                  <w:r>
                    <w:rPr>
                      <w:rFonts w:hint="eastAsia"/>
                      <w:color w:val="auto"/>
                      <w:sz w:val="21"/>
                      <w:szCs w:val="21"/>
                    </w:rPr>
                    <w:t>《环境空气质量标准》GB3095-2012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9" w:type="dxa"/>
                  <w:vMerge w:val="continue"/>
                  <w:vAlign w:val="center"/>
                </w:tcPr>
                <w:p>
                  <w:pPr>
                    <w:tabs>
                      <w:tab w:val="left" w:pos="2265"/>
                    </w:tabs>
                    <w:jc w:val="center"/>
                    <w:rPr>
                      <w:color w:val="auto"/>
                      <w:sz w:val="21"/>
                      <w:szCs w:val="21"/>
                    </w:rPr>
                  </w:pPr>
                </w:p>
              </w:tc>
              <w:tc>
                <w:tcPr>
                  <w:tcW w:w="1204" w:type="dxa"/>
                  <w:vAlign w:val="center"/>
                </w:tcPr>
                <w:p>
                  <w:pPr>
                    <w:jc w:val="center"/>
                    <w:rPr>
                      <w:color w:val="auto"/>
                      <w:sz w:val="21"/>
                      <w:szCs w:val="21"/>
                    </w:rPr>
                  </w:pPr>
                  <w:r>
                    <w:rPr>
                      <w:rFonts w:hint="eastAsia" w:ascii="Times New Roman" w:hAnsi="Times New Roman" w:eastAsia="宋体" w:cs="Times New Roman"/>
                      <w:color w:val="auto"/>
                      <w:sz w:val="21"/>
                      <w:szCs w:val="21"/>
                      <w:lang w:eastAsia="zh-CN"/>
                    </w:rPr>
                    <w:t>联盛沥青搅拌站</w:t>
                  </w:r>
                </w:p>
              </w:tc>
              <w:tc>
                <w:tcPr>
                  <w:tcW w:w="1803" w:type="dxa"/>
                  <w:vAlign w:val="center"/>
                </w:tcPr>
                <w:p>
                  <w:pPr>
                    <w:jc w:val="center"/>
                    <w:rPr>
                      <w:rFonts w:hint="eastAsia" w:eastAsia="宋体"/>
                      <w:color w:val="auto"/>
                      <w:sz w:val="21"/>
                      <w:szCs w:val="21"/>
                      <w:lang w:eastAsia="zh-CN"/>
                    </w:rPr>
                  </w:pPr>
                  <w:r>
                    <w:rPr>
                      <w:rFonts w:hint="eastAsia" w:ascii="Times New Roman" w:hAnsi="Times New Roman" w:cs="Times New Roman"/>
                      <w:color w:val="auto"/>
                      <w:sz w:val="21"/>
                      <w:szCs w:val="21"/>
                      <w:lang w:val="en-US" w:eastAsia="zh-CN"/>
                    </w:rPr>
                    <w:t>西侧、349m</w:t>
                  </w:r>
                </w:p>
              </w:tc>
              <w:tc>
                <w:tcPr>
                  <w:tcW w:w="1698" w:type="dxa"/>
                  <w:vAlign w:val="center"/>
                </w:tcPr>
                <w:p>
                  <w:pPr>
                    <w:jc w:val="center"/>
                    <w:rPr>
                      <w:rFonts w:hint="eastAsia" w:eastAsia="宋体"/>
                      <w:color w:val="auto"/>
                      <w:sz w:val="21"/>
                      <w:szCs w:val="21"/>
                      <w:lang w:eastAsia="zh-CN"/>
                    </w:rPr>
                  </w:pPr>
                  <w:r>
                    <w:rPr>
                      <w:rFonts w:hint="eastAsia" w:ascii="Times New Roman" w:hAnsi="Times New Roman" w:cs="Times New Roman"/>
                      <w:color w:val="auto"/>
                      <w:sz w:val="21"/>
                      <w:szCs w:val="21"/>
                      <w:lang w:val="en-US" w:eastAsia="zh-CN"/>
                    </w:rPr>
                    <w:t>15</w:t>
                  </w:r>
                  <w:r>
                    <w:rPr>
                      <w:rFonts w:hint="default" w:ascii="Times New Roman" w:hAnsi="Times New Roman" w:cs="Times New Roman"/>
                      <w:color w:val="auto"/>
                      <w:sz w:val="21"/>
                      <w:szCs w:val="21"/>
                      <w:lang w:val="en-US" w:eastAsia="zh-CN"/>
                    </w:rPr>
                    <w:t>人</w:t>
                  </w:r>
                </w:p>
              </w:tc>
              <w:tc>
                <w:tcPr>
                  <w:tcW w:w="1163" w:type="dxa"/>
                  <w:vMerge w:val="continue"/>
                  <w:vAlign w:val="center"/>
                </w:tcPr>
                <w:p>
                  <w:pPr>
                    <w:tabs>
                      <w:tab w:val="left" w:pos="2265"/>
                    </w:tabs>
                    <w:jc w:val="center"/>
                    <w:rPr>
                      <w:color w:val="auto"/>
                      <w:sz w:val="21"/>
                      <w:szCs w:val="21"/>
                    </w:rPr>
                  </w:pPr>
                </w:p>
              </w:tc>
              <w:tc>
                <w:tcPr>
                  <w:tcW w:w="1732" w:type="dxa"/>
                  <w:vMerge w:val="continue"/>
                  <w:vAlign w:val="center"/>
                </w:tcPr>
                <w:p>
                  <w:pPr>
                    <w:tabs>
                      <w:tab w:val="left" w:pos="2265"/>
                    </w:tabs>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9" w:type="dxa"/>
                  <w:vMerge w:val="continue"/>
                  <w:vAlign w:val="center"/>
                </w:tcPr>
                <w:p>
                  <w:pPr>
                    <w:tabs>
                      <w:tab w:val="left" w:pos="2265"/>
                    </w:tabs>
                    <w:jc w:val="center"/>
                    <w:rPr>
                      <w:color w:val="auto"/>
                      <w:sz w:val="21"/>
                      <w:szCs w:val="21"/>
                    </w:rPr>
                  </w:pPr>
                </w:p>
              </w:tc>
              <w:tc>
                <w:tcPr>
                  <w:tcW w:w="1204" w:type="dxa"/>
                  <w:vAlign w:val="center"/>
                </w:tcPr>
                <w:p>
                  <w:pPr>
                    <w:jc w:val="center"/>
                    <w:rPr>
                      <w:rFonts w:hint="eastAsia" w:eastAsia="宋体"/>
                      <w:color w:val="auto"/>
                      <w:kern w:val="2"/>
                      <w:sz w:val="21"/>
                      <w:szCs w:val="21"/>
                      <w:lang w:val="en-US" w:eastAsia="zh-CN" w:bidi="ar-SA"/>
                    </w:rPr>
                  </w:pPr>
                  <w:r>
                    <w:rPr>
                      <w:rFonts w:hint="eastAsia" w:ascii="Times New Roman" w:hAnsi="Times New Roman" w:cs="Times New Roman"/>
                      <w:color w:val="auto"/>
                      <w:sz w:val="21"/>
                      <w:szCs w:val="21"/>
                      <w:lang w:val="en-US" w:eastAsia="zh-CN"/>
                    </w:rPr>
                    <w:t>芦柴冲自然村</w:t>
                  </w:r>
                </w:p>
              </w:tc>
              <w:tc>
                <w:tcPr>
                  <w:tcW w:w="1803" w:type="dxa"/>
                  <w:vAlign w:val="center"/>
                </w:tcPr>
                <w:p>
                  <w:pPr>
                    <w:jc w:val="center"/>
                    <w:rPr>
                      <w:rFonts w:hint="eastAsia" w:eastAsia="宋体"/>
                      <w:color w:val="auto"/>
                      <w:kern w:val="2"/>
                      <w:sz w:val="21"/>
                      <w:szCs w:val="21"/>
                      <w:lang w:val="en-US" w:eastAsia="zh-CN" w:bidi="ar-SA"/>
                    </w:rPr>
                  </w:pPr>
                  <w:r>
                    <w:rPr>
                      <w:rFonts w:hint="eastAsia" w:ascii="Times New Roman" w:hAnsi="Times New Roman" w:cs="Times New Roman"/>
                      <w:color w:val="auto"/>
                      <w:sz w:val="21"/>
                      <w:szCs w:val="21"/>
                      <w:lang w:val="en-US" w:eastAsia="zh-CN"/>
                    </w:rPr>
                    <w:t>西南、1390m</w:t>
                  </w:r>
                </w:p>
              </w:tc>
              <w:tc>
                <w:tcPr>
                  <w:tcW w:w="1698" w:type="dxa"/>
                  <w:vAlign w:val="center"/>
                </w:tcPr>
                <w:p>
                  <w:pPr>
                    <w:jc w:val="center"/>
                    <w:rPr>
                      <w:color w:val="auto"/>
                      <w:sz w:val="21"/>
                      <w:szCs w:val="21"/>
                    </w:rPr>
                  </w:pPr>
                  <w:r>
                    <w:rPr>
                      <w:rFonts w:hint="eastAsia" w:ascii="Times New Roman" w:hAnsi="Times New Roman" w:cs="Times New Roman"/>
                      <w:color w:val="auto"/>
                      <w:sz w:val="21"/>
                      <w:szCs w:val="21"/>
                      <w:lang w:val="en-US" w:eastAsia="zh-CN"/>
                    </w:rPr>
                    <w:t>200</w:t>
                  </w:r>
                  <w:r>
                    <w:rPr>
                      <w:rFonts w:hint="default" w:ascii="Times New Roman" w:hAnsi="Times New Roman" w:cs="Times New Roman"/>
                      <w:color w:val="auto"/>
                      <w:sz w:val="21"/>
                      <w:szCs w:val="21"/>
                      <w:lang w:val="en-US" w:eastAsia="zh-CN"/>
                    </w:rPr>
                    <w:t>户</w:t>
                  </w:r>
                  <w:r>
                    <w:rPr>
                      <w:rFonts w:hint="eastAsia" w:ascii="Times New Roman" w:hAnsi="Times New Roman" w:cs="Times New Roman"/>
                      <w:color w:val="auto"/>
                      <w:sz w:val="21"/>
                      <w:szCs w:val="21"/>
                      <w:lang w:val="en-US" w:eastAsia="zh-CN"/>
                    </w:rPr>
                    <w:t>600</w:t>
                  </w:r>
                  <w:r>
                    <w:rPr>
                      <w:rFonts w:hint="default" w:ascii="Times New Roman" w:hAnsi="Times New Roman" w:cs="Times New Roman"/>
                      <w:color w:val="auto"/>
                      <w:sz w:val="21"/>
                      <w:szCs w:val="21"/>
                      <w:lang w:val="en-US" w:eastAsia="zh-CN"/>
                    </w:rPr>
                    <w:t>人</w:t>
                  </w:r>
                </w:p>
              </w:tc>
              <w:tc>
                <w:tcPr>
                  <w:tcW w:w="1163" w:type="dxa"/>
                  <w:vMerge w:val="continue"/>
                  <w:vAlign w:val="center"/>
                </w:tcPr>
                <w:p>
                  <w:pPr>
                    <w:tabs>
                      <w:tab w:val="left" w:pos="2265"/>
                    </w:tabs>
                    <w:jc w:val="center"/>
                    <w:rPr>
                      <w:color w:val="auto"/>
                      <w:sz w:val="21"/>
                      <w:szCs w:val="21"/>
                    </w:rPr>
                  </w:pPr>
                </w:p>
              </w:tc>
              <w:tc>
                <w:tcPr>
                  <w:tcW w:w="1732" w:type="dxa"/>
                  <w:vMerge w:val="continue"/>
                  <w:vAlign w:val="center"/>
                </w:tcPr>
                <w:p>
                  <w:pPr>
                    <w:tabs>
                      <w:tab w:val="left" w:pos="2265"/>
                    </w:tabs>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9" w:type="dxa"/>
                  <w:vMerge w:val="continue"/>
                  <w:vAlign w:val="center"/>
                </w:tcPr>
                <w:p>
                  <w:pPr>
                    <w:tabs>
                      <w:tab w:val="left" w:pos="2265"/>
                    </w:tabs>
                    <w:jc w:val="center"/>
                    <w:rPr>
                      <w:color w:val="auto"/>
                      <w:sz w:val="21"/>
                      <w:szCs w:val="21"/>
                    </w:rPr>
                  </w:pPr>
                </w:p>
              </w:tc>
              <w:tc>
                <w:tcPr>
                  <w:tcW w:w="1204" w:type="dxa"/>
                  <w:vAlign w:val="center"/>
                </w:tcPr>
                <w:p>
                  <w:pPr>
                    <w:jc w:val="center"/>
                    <w:rPr>
                      <w:rFonts w:hint="eastAsia" w:eastAsia="宋体"/>
                      <w:color w:val="auto"/>
                      <w:kern w:val="2"/>
                      <w:sz w:val="21"/>
                      <w:szCs w:val="21"/>
                      <w:lang w:val="en-US" w:eastAsia="zh-CN" w:bidi="ar-SA"/>
                    </w:rPr>
                  </w:pPr>
                  <w:r>
                    <w:rPr>
                      <w:rFonts w:hint="eastAsia" w:ascii="Times New Roman" w:hAnsi="Times New Roman" w:cs="Times New Roman"/>
                      <w:color w:val="auto"/>
                      <w:sz w:val="21"/>
                      <w:szCs w:val="21"/>
                      <w:lang w:val="en-US" w:eastAsia="zh-CN"/>
                    </w:rPr>
                    <w:t>芦柴冲自然村</w:t>
                  </w:r>
                </w:p>
              </w:tc>
              <w:tc>
                <w:tcPr>
                  <w:tcW w:w="1803" w:type="dxa"/>
                  <w:vAlign w:val="center"/>
                </w:tcPr>
                <w:p>
                  <w:pPr>
                    <w:jc w:val="center"/>
                    <w:rPr>
                      <w:rFonts w:hint="eastAsia" w:eastAsia="宋体"/>
                      <w:color w:val="auto"/>
                      <w:kern w:val="2"/>
                      <w:sz w:val="21"/>
                      <w:szCs w:val="21"/>
                      <w:lang w:val="en-US" w:eastAsia="zh-CN" w:bidi="ar-SA"/>
                    </w:rPr>
                  </w:pPr>
                  <w:r>
                    <w:rPr>
                      <w:rFonts w:hint="eastAsia" w:ascii="Times New Roman" w:hAnsi="Times New Roman" w:cs="Times New Roman"/>
                      <w:color w:val="auto"/>
                      <w:sz w:val="21"/>
                      <w:szCs w:val="21"/>
                      <w:lang w:val="en-US" w:eastAsia="zh-CN"/>
                    </w:rPr>
                    <w:t>西北、1560m</w:t>
                  </w:r>
                </w:p>
              </w:tc>
              <w:tc>
                <w:tcPr>
                  <w:tcW w:w="1698" w:type="dxa"/>
                  <w:vAlign w:val="center"/>
                </w:tcPr>
                <w:p>
                  <w:pPr>
                    <w:jc w:val="center"/>
                    <w:rPr>
                      <w:color w:val="auto"/>
                      <w:sz w:val="21"/>
                      <w:szCs w:val="21"/>
                    </w:rPr>
                  </w:pPr>
                  <w:r>
                    <w:rPr>
                      <w:rFonts w:hint="eastAsia" w:ascii="Times New Roman" w:hAnsi="Times New Roman" w:cs="Times New Roman"/>
                      <w:color w:val="auto"/>
                      <w:sz w:val="21"/>
                      <w:szCs w:val="21"/>
                      <w:lang w:val="en-US" w:eastAsia="zh-CN"/>
                    </w:rPr>
                    <w:t>350</w:t>
                  </w:r>
                  <w:r>
                    <w:rPr>
                      <w:rFonts w:hint="default" w:ascii="Times New Roman" w:hAnsi="Times New Roman" w:cs="Times New Roman"/>
                      <w:color w:val="auto"/>
                      <w:sz w:val="21"/>
                      <w:szCs w:val="21"/>
                      <w:lang w:val="en-US" w:eastAsia="zh-CN"/>
                    </w:rPr>
                    <w:t>户</w:t>
                  </w:r>
                  <w:r>
                    <w:rPr>
                      <w:rFonts w:hint="eastAsia" w:ascii="Times New Roman" w:hAnsi="Times New Roman" w:cs="Times New Roman"/>
                      <w:color w:val="auto"/>
                      <w:sz w:val="21"/>
                      <w:szCs w:val="21"/>
                      <w:lang w:val="en-US" w:eastAsia="zh-CN"/>
                    </w:rPr>
                    <w:t>1000</w:t>
                  </w:r>
                  <w:r>
                    <w:rPr>
                      <w:rFonts w:hint="default" w:ascii="Times New Roman" w:hAnsi="Times New Roman" w:cs="Times New Roman"/>
                      <w:color w:val="auto"/>
                      <w:sz w:val="21"/>
                      <w:szCs w:val="21"/>
                      <w:lang w:val="en-US" w:eastAsia="zh-CN"/>
                    </w:rPr>
                    <w:t>人</w:t>
                  </w:r>
                </w:p>
              </w:tc>
              <w:tc>
                <w:tcPr>
                  <w:tcW w:w="1163" w:type="dxa"/>
                  <w:vMerge w:val="continue"/>
                  <w:vAlign w:val="center"/>
                </w:tcPr>
                <w:p>
                  <w:pPr>
                    <w:tabs>
                      <w:tab w:val="left" w:pos="2265"/>
                    </w:tabs>
                    <w:jc w:val="center"/>
                    <w:rPr>
                      <w:color w:val="auto"/>
                      <w:sz w:val="21"/>
                      <w:szCs w:val="21"/>
                    </w:rPr>
                  </w:pPr>
                </w:p>
              </w:tc>
              <w:tc>
                <w:tcPr>
                  <w:tcW w:w="1732" w:type="dxa"/>
                  <w:vMerge w:val="continue"/>
                  <w:vAlign w:val="center"/>
                </w:tcPr>
                <w:p>
                  <w:pPr>
                    <w:tabs>
                      <w:tab w:val="left" w:pos="2265"/>
                    </w:tabs>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9" w:type="dxa"/>
                  <w:vMerge w:val="continue"/>
                  <w:vAlign w:val="center"/>
                </w:tcPr>
                <w:p>
                  <w:pPr>
                    <w:tabs>
                      <w:tab w:val="left" w:pos="2265"/>
                    </w:tabs>
                    <w:jc w:val="center"/>
                    <w:rPr>
                      <w:color w:val="auto"/>
                      <w:sz w:val="21"/>
                      <w:szCs w:val="21"/>
                    </w:rPr>
                  </w:pPr>
                </w:p>
              </w:tc>
              <w:tc>
                <w:tcPr>
                  <w:tcW w:w="1204" w:type="dxa"/>
                  <w:vAlign w:val="center"/>
                </w:tcPr>
                <w:p>
                  <w:pPr>
                    <w:jc w:val="center"/>
                    <w:rPr>
                      <w:rFonts w:hint="eastAsia" w:eastAsia="宋体"/>
                      <w:color w:val="auto"/>
                      <w:kern w:val="2"/>
                      <w:sz w:val="21"/>
                      <w:szCs w:val="21"/>
                      <w:lang w:val="en-US" w:eastAsia="zh-CN" w:bidi="ar-SA"/>
                    </w:rPr>
                  </w:pPr>
                  <w:r>
                    <w:rPr>
                      <w:rFonts w:hint="eastAsia" w:ascii="Times New Roman" w:hAnsi="Times New Roman" w:cs="Times New Roman"/>
                      <w:color w:val="auto"/>
                      <w:sz w:val="21"/>
                      <w:szCs w:val="21"/>
                      <w:lang w:val="en-US" w:eastAsia="zh-CN"/>
                    </w:rPr>
                    <w:t>打铁寨</w:t>
                  </w:r>
                </w:p>
              </w:tc>
              <w:tc>
                <w:tcPr>
                  <w:tcW w:w="1803" w:type="dxa"/>
                  <w:vAlign w:val="center"/>
                </w:tcPr>
                <w:p>
                  <w:pPr>
                    <w:jc w:val="center"/>
                    <w:rPr>
                      <w:rFonts w:hint="eastAsia" w:eastAsia="宋体"/>
                      <w:color w:val="auto"/>
                      <w:kern w:val="2"/>
                      <w:sz w:val="21"/>
                      <w:szCs w:val="21"/>
                      <w:lang w:val="en-US" w:eastAsia="zh-CN" w:bidi="ar-SA"/>
                    </w:rPr>
                  </w:pPr>
                  <w:r>
                    <w:rPr>
                      <w:rFonts w:hint="eastAsia" w:ascii="Times New Roman" w:hAnsi="Times New Roman" w:cs="Times New Roman"/>
                      <w:color w:val="auto"/>
                      <w:sz w:val="21"/>
                      <w:szCs w:val="21"/>
                      <w:lang w:val="en-US" w:eastAsia="zh-CN"/>
                    </w:rPr>
                    <w:t>东南、2130m</w:t>
                  </w:r>
                </w:p>
              </w:tc>
              <w:tc>
                <w:tcPr>
                  <w:tcW w:w="1698" w:type="dxa"/>
                  <w:vAlign w:val="center"/>
                </w:tcPr>
                <w:p>
                  <w:pPr>
                    <w:tabs>
                      <w:tab w:val="left" w:pos="2265"/>
                    </w:tabs>
                    <w:jc w:val="center"/>
                    <w:rPr>
                      <w:rFonts w:hint="eastAsia" w:eastAsia="宋体"/>
                      <w:color w:val="auto"/>
                      <w:sz w:val="21"/>
                      <w:szCs w:val="21"/>
                      <w:lang w:val="en-US" w:eastAsia="zh-CN"/>
                    </w:rPr>
                  </w:pPr>
                  <w:r>
                    <w:rPr>
                      <w:rFonts w:hint="eastAsia"/>
                      <w:color w:val="auto"/>
                      <w:sz w:val="21"/>
                      <w:szCs w:val="21"/>
                      <w:lang w:val="en-US" w:eastAsia="zh-CN"/>
                    </w:rPr>
                    <w:t>80户，200人</w:t>
                  </w:r>
                </w:p>
              </w:tc>
              <w:tc>
                <w:tcPr>
                  <w:tcW w:w="1163" w:type="dxa"/>
                  <w:vMerge w:val="continue"/>
                  <w:vAlign w:val="center"/>
                </w:tcPr>
                <w:p>
                  <w:pPr>
                    <w:tabs>
                      <w:tab w:val="left" w:pos="2265"/>
                    </w:tabs>
                    <w:jc w:val="center"/>
                    <w:rPr>
                      <w:color w:val="auto"/>
                      <w:sz w:val="21"/>
                      <w:szCs w:val="21"/>
                    </w:rPr>
                  </w:pPr>
                </w:p>
              </w:tc>
              <w:tc>
                <w:tcPr>
                  <w:tcW w:w="1732" w:type="dxa"/>
                  <w:vMerge w:val="continue"/>
                  <w:vAlign w:val="center"/>
                </w:tcPr>
                <w:p>
                  <w:pPr>
                    <w:tabs>
                      <w:tab w:val="left" w:pos="2265"/>
                    </w:tabs>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9" w:type="dxa"/>
                  <w:vMerge w:val="continue"/>
                  <w:vAlign w:val="center"/>
                </w:tcPr>
                <w:p>
                  <w:pPr>
                    <w:tabs>
                      <w:tab w:val="left" w:pos="2265"/>
                    </w:tabs>
                    <w:jc w:val="center"/>
                    <w:rPr>
                      <w:color w:val="auto"/>
                      <w:sz w:val="21"/>
                      <w:szCs w:val="21"/>
                    </w:rPr>
                  </w:pPr>
                </w:p>
              </w:tc>
              <w:tc>
                <w:tcPr>
                  <w:tcW w:w="1204" w:type="dxa"/>
                  <w:vAlign w:val="center"/>
                </w:tcPr>
                <w:p>
                  <w:pPr>
                    <w:jc w:val="center"/>
                    <w:rPr>
                      <w:rFonts w:hint="eastAsia" w:eastAsia="宋体"/>
                      <w:color w:val="auto"/>
                      <w:kern w:val="2"/>
                      <w:sz w:val="21"/>
                      <w:szCs w:val="21"/>
                      <w:lang w:val="en-US" w:eastAsia="zh-CN" w:bidi="ar-SA"/>
                    </w:rPr>
                  </w:pPr>
                  <w:r>
                    <w:rPr>
                      <w:rFonts w:hint="eastAsia" w:ascii="Times New Roman" w:hAnsi="Times New Roman" w:cs="Times New Roman"/>
                      <w:color w:val="auto"/>
                      <w:sz w:val="21"/>
                      <w:szCs w:val="21"/>
                      <w:lang w:eastAsia="zh-CN"/>
                    </w:rPr>
                    <w:t>白岭山</w:t>
                  </w:r>
                </w:p>
              </w:tc>
              <w:tc>
                <w:tcPr>
                  <w:tcW w:w="1803" w:type="dxa"/>
                  <w:vAlign w:val="center"/>
                </w:tcPr>
                <w:p>
                  <w:pPr>
                    <w:jc w:val="center"/>
                    <w:rPr>
                      <w:rFonts w:hint="eastAsia" w:eastAsia="宋体"/>
                      <w:color w:val="auto"/>
                      <w:kern w:val="2"/>
                      <w:sz w:val="21"/>
                      <w:szCs w:val="21"/>
                      <w:lang w:val="en-US" w:eastAsia="zh-CN" w:bidi="ar-SA"/>
                    </w:rPr>
                  </w:pPr>
                  <w:r>
                    <w:rPr>
                      <w:rFonts w:hint="eastAsia" w:ascii="Times New Roman" w:hAnsi="Times New Roman" w:cs="Times New Roman"/>
                      <w:color w:val="auto"/>
                      <w:sz w:val="21"/>
                      <w:szCs w:val="21"/>
                      <w:lang w:val="en-US" w:eastAsia="zh-CN"/>
                    </w:rPr>
                    <w:t>东北、1240m</w:t>
                  </w:r>
                </w:p>
              </w:tc>
              <w:tc>
                <w:tcPr>
                  <w:tcW w:w="1698" w:type="dxa"/>
                  <w:vAlign w:val="center"/>
                </w:tcPr>
                <w:p>
                  <w:pPr>
                    <w:tabs>
                      <w:tab w:val="left" w:pos="2265"/>
                    </w:tabs>
                    <w:jc w:val="center"/>
                    <w:rPr>
                      <w:rFonts w:hint="eastAsia" w:eastAsia="宋体"/>
                      <w:color w:val="auto"/>
                      <w:sz w:val="21"/>
                      <w:szCs w:val="21"/>
                      <w:lang w:val="en-US" w:eastAsia="zh-CN"/>
                    </w:rPr>
                  </w:pPr>
                  <w:r>
                    <w:rPr>
                      <w:rFonts w:hint="eastAsia"/>
                      <w:color w:val="auto"/>
                      <w:sz w:val="21"/>
                      <w:szCs w:val="21"/>
                      <w:lang w:val="en-US" w:eastAsia="zh-CN"/>
                    </w:rPr>
                    <w:t>30户，90人</w:t>
                  </w:r>
                </w:p>
              </w:tc>
              <w:tc>
                <w:tcPr>
                  <w:tcW w:w="1163" w:type="dxa"/>
                  <w:vMerge w:val="continue"/>
                  <w:vAlign w:val="center"/>
                </w:tcPr>
                <w:p>
                  <w:pPr>
                    <w:tabs>
                      <w:tab w:val="left" w:pos="2265"/>
                    </w:tabs>
                    <w:jc w:val="center"/>
                    <w:rPr>
                      <w:color w:val="auto"/>
                      <w:sz w:val="21"/>
                      <w:szCs w:val="21"/>
                    </w:rPr>
                  </w:pPr>
                </w:p>
              </w:tc>
              <w:tc>
                <w:tcPr>
                  <w:tcW w:w="1732" w:type="dxa"/>
                  <w:vMerge w:val="continue"/>
                  <w:vAlign w:val="center"/>
                </w:tcPr>
                <w:p>
                  <w:pPr>
                    <w:tabs>
                      <w:tab w:val="left" w:pos="2265"/>
                    </w:tabs>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9" w:type="dxa"/>
                  <w:vAlign w:val="center"/>
                </w:tcPr>
                <w:p>
                  <w:pPr>
                    <w:tabs>
                      <w:tab w:val="left" w:pos="2265"/>
                    </w:tabs>
                    <w:jc w:val="center"/>
                    <w:rPr>
                      <w:rFonts w:hint="eastAsia" w:eastAsia="宋体"/>
                      <w:color w:val="auto"/>
                      <w:sz w:val="21"/>
                      <w:szCs w:val="21"/>
                      <w:lang w:eastAsia="zh-CN"/>
                    </w:rPr>
                  </w:pPr>
                  <w:r>
                    <w:rPr>
                      <w:rFonts w:hint="eastAsia"/>
                      <w:color w:val="auto"/>
                      <w:sz w:val="21"/>
                      <w:szCs w:val="21"/>
                      <w:lang w:eastAsia="zh-CN"/>
                    </w:rPr>
                    <w:t>地表水</w:t>
                  </w:r>
                </w:p>
              </w:tc>
              <w:tc>
                <w:tcPr>
                  <w:tcW w:w="1204" w:type="dxa"/>
                  <w:vAlign w:val="center"/>
                </w:tcPr>
                <w:p>
                  <w:pPr>
                    <w:pStyle w:val="7"/>
                    <w:snapToGrid w:val="0"/>
                    <w:jc w:val="center"/>
                    <w:rPr>
                      <w:rFonts w:hint="eastAsia" w:eastAsia="宋体"/>
                      <w:color w:val="auto"/>
                      <w:kern w:val="2"/>
                      <w:sz w:val="21"/>
                      <w:szCs w:val="21"/>
                      <w:lang w:val="en-US" w:eastAsia="zh-CN" w:bidi="ar-SA"/>
                    </w:rPr>
                  </w:pPr>
                  <w:r>
                    <w:rPr>
                      <w:rFonts w:hint="eastAsia" w:eastAsia="宋体"/>
                      <w:color w:val="auto"/>
                      <w:kern w:val="2"/>
                      <w:sz w:val="21"/>
                      <w:szCs w:val="21"/>
                      <w:lang w:val="en-US" w:eastAsia="zh-CN" w:bidi="ar-SA"/>
                    </w:rPr>
                    <w:t>水塘</w:t>
                  </w:r>
                </w:p>
              </w:tc>
              <w:tc>
                <w:tcPr>
                  <w:tcW w:w="1803" w:type="dxa"/>
                  <w:vAlign w:val="center"/>
                </w:tcPr>
                <w:p>
                  <w:pPr>
                    <w:pStyle w:val="7"/>
                    <w:snapToGrid w:val="0"/>
                    <w:jc w:val="center"/>
                    <w:rPr>
                      <w:rFonts w:hint="eastAsia" w:eastAsia="宋体"/>
                      <w:color w:val="auto"/>
                      <w:kern w:val="2"/>
                      <w:sz w:val="21"/>
                      <w:szCs w:val="21"/>
                      <w:lang w:val="en-US" w:eastAsia="zh-CN" w:bidi="ar-SA"/>
                    </w:rPr>
                  </w:pPr>
                  <w:r>
                    <w:rPr>
                      <w:rFonts w:hint="eastAsia" w:eastAsia="宋体"/>
                      <w:color w:val="auto"/>
                      <w:kern w:val="2"/>
                      <w:sz w:val="21"/>
                      <w:szCs w:val="21"/>
                      <w:lang w:val="en-US" w:eastAsia="zh-CN" w:bidi="ar-SA"/>
                    </w:rPr>
                    <w:t>西南、250m</w:t>
                  </w:r>
                </w:p>
              </w:tc>
              <w:tc>
                <w:tcPr>
                  <w:tcW w:w="1698" w:type="dxa"/>
                  <w:vAlign w:val="center"/>
                </w:tcPr>
                <w:p>
                  <w:pPr>
                    <w:tabs>
                      <w:tab w:val="left" w:pos="2265"/>
                    </w:tabs>
                    <w:jc w:val="center"/>
                    <w:rPr>
                      <w:rFonts w:hint="eastAsia"/>
                      <w:color w:val="auto"/>
                      <w:sz w:val="21"/>
                      <w:szCs w:val="21"/>
                      <w:lang w:val="en-US" w:eastAsia="zh-CN"/>
                    </w:rPr>
                  </w:pPr>
                  <w:r>
                    <w:rPr>
                      <w:rFonts w:hint="eastAsia"/>
                      <w:color w:val="auto"/>
                      <w:sz w:val="21"/>
                      <w:szCs w:val="21"/>
                      <w:lang w:val="en-US" w:eastAsia="zh-CN"/>
                    </w:rPr>
                    <w:t>农灌</w:t>
                  </w:r>
                </w:p>
              </w:tc>
              <w:tc>
                <w:tcPr>
                  <w:tcW w:w="1163" w:type="dxa"/>
                  <w:vAlign w:val="center"/>
                </w:tcPr>
                <w:p>
                  <w:pPr>
                    <w:tabs>
                      <w:tab w:val="left" w:pos="2265"/>
                    </w:tabs>
                    <w:jc w:val="center"/>
                    <w:rPr>
                      <w:color w:val="auto"/>
                      <w:sz w:val="21"/>
                      <w:szCs w:val="21"/>
                    </w:rPr>
                  </w:pPr>
                  <w:r>
                    <w:rPr>
                      <w:rFonts w:hint="eastAsia"/>
                      <w:color w:val="auto"/>
                      <w:sz w:val="21"/>
                      <w:szCs w:val="21"/>
                    </w:rPr>
                    <w:t>III类</w:t>
                  </w:r>
                </w:p>
              </w:tc>
              <w:tc>
                <w:tcPr>
                  <w:tcW w:w="1732" w:type="dxa"/>
                  <w:vAlign w:val="center"/>
                </w:tcPr>
                <w:p>
                  <w:pPr>
                    <w:tabs>
                      <w:tab w:val="left" w:pos="2265"/>
                    </w:tabs>
                    <w:jc w:val="center"/>
                    <w:rPr>
                      <w:color w:val="auto"/>
                      <w:sz w:val="21"/>
                      <w:szCs w:val="21"/>
                    </w:rPr>
                  </w:pPr>
                  <w:r>
                    <w:rPr>
                      <w:rFonts w:hint="eastAsia"/>
                      <w:color w:val="auto"/>
                      <w:sz w:val="21"/>
                      <w:szCs w:val="21"/>
                    </w:rPr>
                    <w:t>《地表水环境质量标准》（GB3838-2002）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9" w:type="dxa"/>
                  <w:vAlign w:val="center"/>
                </w:tcPr>
                <w:p>
                  <w:pPr>
                    <w:tabs>
                      <w:tab w:val="left" w:pos="2265"/>
                    </w:tabs>
                    <w:jc w:val="center"/>
                    <w:rPr>
                      <w:color w:val="auto"/>
                      <w:sz w:val="21"/>
                      <w:szCs w:val="21"/>
                    </w:rPr>
                  </w:pPr>
                  <w:r>
                    <w:rPr>
                      <w:rFonts w:hint="eastAsia"/>
                      <w:color w:val="auto"/>
                      <w:sz w:val="21"/>
                      <w:szCs w:val="21"/>
                    </w:rPr>
                    <w:t>地下水</w:t>
                  </w:r>
                </w:p>
              </w:tc>
              <w:tc>
                <w:tcPr>
                  <w:tcW w:w="4705" w:type="dxa"/>
                  <w:gridSpan w:val="3"/>
                  <w:vAlign w:val="center"/>
                </w:tcPr>
                <w:p>
                  <w:pPr>
                    <w:tabs>
                      <w:tab w:val="left" w:pos="2265"/>
                    </w:tabs>
                    <w:jc w:val="center"/>
                    <w:rPr>
                      <w:color w:val="auto"/>
                      <w:sz w:val="21"/>
                      <w:szCs w:val="21"/>
                    </w:rPr>
                  </w:pPr>
                  <w:r>
                    <w:rPr>
                      <w:rFonts w:hint="eastAsia"/>
                      <w:color w:val="auto"/>
                      <w:sz w:val="21"/>
                      <w:szCs w:val="21"/>
                    </w:rPr>
                    <w:t>厂址300m范围内</w:t>
                  </w:r>
                </w:p>
              </w:tc>
              <w:tc>
                <w:tcPr>
                  <w:tcW w:w="1163" w:type="dxa"/>
                  <w:vAlign w:val="center"/>
                </w:tcPr>
                <w:p>
                  <w:pPr>
                    <w:tabs>
                      <w:tab w:val="left" w:pos="2265"/>
                    </w:tabs>
                    <w:jc w:val="center"/>
                    <w:rPr>
                      <w:color w:val="auto"/>
                      <w:sz w:val="21"/>
                      <w:szCs w:val="21"/>
                    </w:rPr>
                  </w:pPr>
                  <w:r>
                    <w:rPr>
                      <w:rFonts w:hint="eastAsia"/>
                      <w:color w:val="auto"/>
                      <w:sz w:val="21"/>
                      <w:szCs w:val="21"/>
                    </w:rPr>
                    <w:t>III类</w:t>
                  </w:r>
                </w:p>
              </w:tc>
              <w:tc>
                <w:tcPr>
                  <w:tcW w:w="1732" w:type="dxa"/>
                  <w:vAlign w:val="center"/>
                </w:tcPr>
                <w:p>
                  <w:pPr>
                    <w:tabs>
                      <w:tab w:val="left" w:pos="2265"/>
                    </w:tabs>
                    <w:jc w:val="center"/>
                    <w:rPr>
                      <w:color w:val="auto"/>
                      <w:sz w:val="21"/>
                      <w:szCs w:val="21"/>
                    </w:rPr>
                  </w:pPr>
                  <w:r>
                    <w:rPr>
                      <w:rFonts w:hint="eastAsia"/>
                      <w:color w:val="auto"/>
                      <w:sz w:val="21"/>
                      <w:szCs w:val="21"/>
                    </w:rPr>
                    <w:t>《地下水质量标准》GB/T14848-2017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99" w:type="dxa"/>
                  <w:vAlign w:val="center"/>
                </w:tcPr>
                <w:p>
                  <w:pPr>
                    <w:tabs>
                      <w:tab w:val="left" w:pos="2265"/>
                    </w:tabs>
                    <w:jc w:val="center"/>
                    <w:rPr>
                      <w:color w:val="auto"/>
                      <w:sz w:val="21"/>
                      <w:szCs w:val="21"/>
                    </w:rPr>
                  </w:pPr>
                  <w:r>
                    <w:rPr>
                      <w:rFonts w:hint="eastAsia"/>
                      <w:color w:val="auto"/>
                      <w:sz w:val="21"/>
                      <w:szCs w:val="21"/>
                    </w:rPr>
                    <w:t>声环境</w:t>
                  </w:r>
                </w:p>
              </w:tc>
              <w:tc>
                <w:tcPr>
                  <w:tcW w:w="4705" w:type="dxa"/>
                  <w:gridSpan w:val="3"/>
                  <w:vAlign w:val="center"/>
                </w:tcPr>
                <w:p>
                  <w:pPr>
                    <w:tabs>
                      <w:tab w:val="left" w:pos="2265"/>
                    </w:tabs>
                    <w:jc w:val="center"/>
                    <w:rPr>
                      <w:color w:val="auto"/>
                      <w:sz w:val="21"/>
                      <w:szCs w:val="21"/>
                    </w:rPr>
                  </w:pPr>
                  <w:r>
                    <w:rPr>
                      <w:rFonts w:hint="eastAsia"/>
                      <w:color w:val="auto"/>
                      <w:sz w:val="21"/>
                      <w:szCs w:val="21"/>
                    </w:rPr>
                    <w:t>厂址200m范围内</w:t>
                  </w:r>
                </w:p>
              </w:tc>
              <w:tc>
                <w:tcPr>
                  <w:tcW w:w="1163" w:type="dxa"/>
                  <w:vAlign w:val="center"/>
                </w:tcPr>
                <w:p>
                  <w:pPr>
                    <w:tabs>
                      <w:tab w:val="left" w:pos="2265"/>
                    </w:tabs>
                    <w:jc w:val="center"/>
                    <w:rPr>
                      <w:color w:val="auto"/>
                      <w:sz w:val="21"/>
                      <w:szCs w:val="21"/>
                    </w:rPr>
                  </w:pPr>
                  <w:r>
                    <w:rPr>
                      <w:rFonts w:hint="eastAsia"/>
                      <w:color w:val="auto"/>
                      <w:sz w:val="21"/>
                      <w:szCs w:val="21"/>
                    </w:rPr>
                    <w:t>2类、4a类</w:t>
                  </w:r>
                </w:p>
              </w:tc>
              <w:tc>
                <w:tcPr>
                  <w:tcW w:w="1732" w:type="dxa"/>
                  <w:vAlign w:val="center"/>
                </w:tcPr>
                <w:p>
                  <w:pPr>
                    <w:tabs>
                      <w:tab w:val="left" w:pos="2265"/>
                    </w:tabs>
                    <w:jc w:val="center"/>
                    <w:rPr>
                      <w:color w:val="auto"/>
                      <w:sz w:val="21"/>
                      <w:szCs w:val="21"/>
                    </w:rPr>
                  </w:pPr>
                  <w:r>
                    <w:rPr>
                      <w:rFonts w:hint="eastAsia"/>
                      <w:color w:val="auto"/>
                      <w:sz w:val="21"/>
                      <w:szCs w:val="21"/>
                    </w:rPr>
                    <w:t>《声环境质量标准》GB3096-2008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04" w:type="dxa"/>
                  <w:gridSpan w:val="4"/>
                  <w:vAlign w:val="center"/>
                </w:tcPr>
                <w:p>
                  <w:pPr>
                    <w:pStyle w:val="7"/>
                    <w:snapToGrid w:val="0"/>
                    <w:jc w:val="center"/>
                    <w:rPr>
                      <w:rFonts w:hint="eastAsia" w:eastAsia="宋体"/>
                      <w:color w:val="auto"/>
                      <w:kern w:val="2"/>
                      <w:sz w:val="21"/>
                      <w:szCs w:val="21"/>
                      <w:lang w:val="en-US" w:eastAsia="zh-CN" w:bidi="ar-SA"/>
                    </w:rPr>
                  </w:pPr>
                  <w:r>
                    <w:rPr>
                      <w:rFonts w:hint="eastAsia" w:eastAsia="宋体"/>
                      <w:color w:val="auto"/>
                      <w:kern w:val="2"/>
                      <w:sz w:val="21"/>
                      <w:szCs w:val="21"/>
                      <w:lang w:val="en-US" w:eastAsia="zh-CN" w:bidi="ar-SA"/>
                    </w:rPr>
                    <w:t>生态环境</w:t>
                  </w:r>
                </w:p>
              </w:tc>
              <w:tc>
                <w:tcPr>
                  <w:tcW w:w="2895" w:type="dxa"/>
                  <w:gridSpan w:val="2"/>
                  <w:vAlign w:val="center"/>
                </w:tcPr>
                <w:p>
                  <w:pPr>
                    <w:pStyle w:val="7"/>
                    <w:snapToGrid w:val="0"/>
                    <w:rPr>
                      <w:rFonts w:hint="eastAsia" w:eastAsia="宋体"/>
                      <w:color w:val="auto"/>
                      <w:kern w:val="2"/>
                      <w:sz w:val="21"/>
                      <w:szCs w:val="21"/>
                      <w:lang w:val="en-US" w:eastAsia="zh-CN" w:bidi="ar-SA"/>
                    </w:rPr>
                  </w:pPr>
                  <w:r>
                    <w:rPr>
                      <w:rFonts w:hint="eastAsia" w:eastAsia="宋体"/>
                      <w:color w:val="auto"/>
                      <w:kern w:val="2"/>
                      <w:sz w:val="21"/>
                      <w:szCs w:val="21"/>
                      <w:lang w:val="en-US" w:eastAsia="zh-CN" w:bidi="ar-SA"/>
                    </w:rPr>
                    <w:t>项目场地及附近的植被、景观、野生动物、水土流失、土地利用等。</w:t>
                  </w:r>
                </w:p>
              </w:tc>
            </w:tr>
          </w:tbl>
          <w:p>
            <w:pPr>
              <w:spacing w:line="360" w:lineRule="auto"/>
              <w:ind w:firstLine="360" w:firstLineChars="150"/>
              <w:rPr>
                <w:color w:val="auto"/>
              </w:rPr>
            </w:pPr>
          </w:p>
          <w:p>
            <w:pPr>
              <w:rPr>
                <w:color w:val="auto"/>
              </w:rPr>
            </w:pPr>
            <w:r>
              <w:rPr>
                <w:color w:val="auto"/>
              </w:rPr>
              <w:t xml:space="preserve">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r>
              <w:rPr>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7" w:type="dxa"/>
            <w:gridSpan w:val="17"/>
            <w:tcBorders>
              <w:top w:val="nil"/>
              <w:left w:val="nil"/>
              <w:bottom w:val="single" w:color="auto" w:sz="4" w:space="0"/>
              <w:right w:val="nil"/>
            </w:tcBorders>
            <w:vAlign w:val="top"/>
          </w:tcPr>
          <w:p>
            <w:pPr>
              <w:rPr>
                <w:color w:val="auto"/>
              </w:rPr>
            </w:pPr>
            <w:r>
              <w:rPr>
                <w:b/>
                <w:color w:val="auto"/>
                <w:sz w:val="32"/>
                <w:szCs w:val="32"/>
              </w:rPr>
              <w:t>表四、评价适用标准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gridSpan w:val="3"/>
            <w:tcBorders>
              <w:top w:val="single" w:color="auto" w:sz="4" w:space="0"/>
            </w:tcBorders>
            <w:vAlign w:val="top"/>
          </w:tcPr>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28"/>
                <w:szCs w:val="28"/>
              </w:rPr>
            </w:pPr>
            <w:r>
              <w:rPr>
                <w:b/>
                <w:color w:val="auto"/>
                <w:sz w:val="28"/>
                <w:szCs w:val="28"/>
              </w:rPr>
              <w:t>环</w:t>
            </w:r>
          </w:p>
          <w:p>
            <w:pPr>
              <w:spacing w:line="360" w:lineRule="auto"/>
              <w:jc w:val="center"/>
              <w:rPr>
                <w:b/>
                <w:color w:val="auto"/>
                <w:sz w:val="28"/>
                <w:szCs w:val="28"/>
              </w:rPr>
            </w:pPr>
            <w:r>
              <w:rPr>
                <w:b/>
                <w:color w:val="auto"/>
                <w:sz w:val="28"/>
                <w:szCs w:val="28"/>
              </w:rPr>
              <w:t>境</w:t>
            </w:r>
          </w:p>
          <w:p>
            <w:pPr>
              <w:spacing w:line="360" w:lineRule="auto"/>
              <w:jc w:val="center"/>
              <w:rPr>
                <w:b/>
                <w:color w:val="auto"/>
                <w:sz w:val="28"/>
                <w:szCs w:val="28"/>
              </w:rPr>
            </w:pPr>
            <w:r>
              <w:rPr>
                <w:b/>
                <w:color w:val="auto"/>
                <w:sz w:val="28"/>
                <w:szCs w:val="28"/>
              </w:rPr>
              <w:t>质</w:t>
            </w:r>
          </w:p>
          <w:p>
            <w:pPr>
              <w:spacing w:line="360" w:lineRule="auto"/>
              <w:jc w:val="center"/>
              <w:rPr>
                <w:b/>
                <w:color w:val="auto"/>
                <w:sz w:val="28"/>
                <w:szCs w:val="28"/>
              </w:rPr>
            </w:pPr>
            <w:r>
              <w:rPr>
                <w:b/>
                <w:color w:val="auto"/>
                <w:sz w:val="28"/>
                <w:szCs w:val="28"/>
              </w:rPr>
              <w:t>量</w:t>
            </w:r>
          </w:p>
          <w:p>
            <w:pPr>
              <w:spacing w:line="360" w:lineRule="auto"/>
              <w:jc w:val="center"/>
              <w:rPr>
                <w:b/>
                <w:color w:val="auto"/>
                <w:sz w:val="28"/>
                <w:szCs w:val="28"/>
              </w:rPr>
            </w:pPr>
            <w:r>
              <w:rPr>
                <w:b/>
                <w:color w:val="auto"/>
                <w:sz w:val="28"/>
                <w:szCs w:val="28"/>
              </w:rPr>
              <w:t>标</w:t>
            </w:r>
          </w:p>
          <w:p>
            <w:pPr>
              <w:ind w:firstLine="132" w:firstLineChars="47"/>
              <w:rPr>
                <w:color w:val="auto"/>
              </w:rPr>
            </w:pPr>
            <w:r>
              <w:rPr>
                <w:b/>
                <w:color w:val="auto"/>
                <w:sz w:val="28"/>
                <w:szCs w:val="28"/>
              </w:rPr>
              <w:t>准</w:t>
            </w:r>
          </w:p>
        </w:tc>
        <w:tc>
          <w:tcPr>
            <w:tcW w:w="8857" w:type="dxa"/>
            <w:gridSpan w:val="14"/>
            <w:tcBorders>
              <w:top w:val="single" w:color="auto" w:sz="4" w:space="0"/>
            </w:tcBorders>
            <w:vAlign w:val="top"/>
          </w:tcPr>
          <w:p>
            <w:pPr>
              <w:spacing w:line="343" w:lineRule="auto"/>
              <w:ind w:firstLine="482" w:firstLineChars="200"/>
              <w:rPr>
                <w:b/>
                <w:snapToGrid w:val="0"/>
                <w:color w:val="auto"/>
              </w:rPr>
            </w:pPr>
            <w:r>
              <w:rPr>
                <w:b/>
                <w:color w:val="auto"/>
              </w:rPr>
              <w:t>1、</w:t>
            </w:r>
            <w:r>
              <w:rPr>
                <w:b/>
                <w:snapToGrid w:val="0"/>
                <w:color w:val="auto"/>
              </w:rPr>
              <w:t>空气质量</w:t>
            </w:r>
          </w:p>
          <w:p>
            <w:pPr>
              <w:spacing w:line="360" w:lineRule="auto"/>
              <w:ind w:firstLine="480" w:firstLineChars="200"/>
              <w:rPr>
                <w:color w:val="auto"/>
              </w:rPr>
            </w:pPr>
            <w:r>
              <w:rPr>
                <w:color w:val="auto"/>
              </w:rPr>
              <w:t>项目所在区域为农村地区，功能区划分为环境空气质量二类区，环境空气质量执行GB3095-2012二级标准。标准值见表4-1：</w:t>
            </w:r>
          </w:p>
          <w:p>
            <w:pPr>
              <w:spacing w:line="360" w:lineRule="auto"/>
              <w:ind w:firstLine="2108" w:firstLineChars="1000"/>
              <w:rPr>
                <w:b/>
                <w:color w:val="auto"/>
                <w:sz w:val="21"/>
                <w:szCs w:val="21"/>
              </w:rPr>
            </w:pPr>
            <w:r>
              <w:rPr>
                <w:b/>
                <w:color w:val="auto"/>
                <w:sz w:val="21"/>
                <w:szCs w:val="21"/>
              </w:rPr>
              <w:t>表4-1  环境空气质量二级标准限值</w:t>
            </w:r>
          </w:p>
          <w:tbl>
            <w:tblPr>
              <w:tblStyle w:val="17"/>
              <w:tblW w:w="7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880"/>
              <w:gridCol w:w="2083"/>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9" w:type="dxa"/>
                  <w:vMerge w:val="restart"/>
                  <w:vAlign w:val="center"/>
                </w:tcPr>
                <w:p>
                  <w:pPr>
                    <w:pStyle w:val="31"/>
                    <w:spacing w:beforeLines="0" w:line="240" w:lineRule="auto"/>
                    <w:ind w:firstLine="0"/>
                    <w:rPr>
                      <w:rFonts w:ascii="Times New Roman" w:hAnsi="Times New Roman"/>
                      <w:b/>
                      <w:color w:val="auto"/>
                      <w:kern w:val="2"/>
                      <w:sz w:val="21"/>
                      <w:szCs w:val="21"/>
                      <w:lang w:val="en-US" w:eastAsia="zh-CN"/>
                    </w:rPr>
                  </w:pPr>
                  <w:r>
                    <w:rPr>
                      <w:rFonts w:ascii="Times New Roman" w:hAnsi="Times New Roman"/>
                      <w:b/>
                      <w:color w:val="auto"/>
                      <w:kern w:val="2"/>
                      <w:sz w:val="21"/>
                      <w:szCs w:val="21"/>
                      <w:lang w:val="en-US" w:eastAsia="zh-CN"/>
                    </w:rPr>
                    <w:t>序号</w:t>
                  </w:r>
                </w:p>
              </w:tc>
              <w:tc>
                <w:tcPr>
                  <w:tcW w:w="2880" w:type="dxa"/>
                  <w:vMerge w:val="restart"/>
                  <w:vAlign w:val="center"/>
                </w:tcPr>
                <w:p>
                  <w:pPr>
                    <w:pStyle w:val="31"/>
                    <w:spacing w:beforeLines="0" w:line="240" w:lineRule="auto"/>
                    <w:ind w:firstLine="0"/>
                    <w:rPr>
                      <w:rFonts w:ascii="Times New Roman" w:hAnsi="Times New Roman"/>
                      <w:b/>
                      <w:color w:val="auto"/>
                      <w:kern w:val="2"/>
                      <w:sz w:val="21"/>
                      <w:szCs w:val="21"/>
                      <w:lang w:val="en-US" w:eastAsia="zh-CN"/>
                    </w:rPr>
                  </w:pPr>
                  <w:r>
                    <w:rPr>
                      <w:rFonts w:ascii="Times New Roman" w:hAnsi="Times New Roman"/>
                      <w:b/>
                      <w:color w:val="auto"/>
                      <w:kern w:val="2"/>
                      <w:sz w:val="21"/>
                      <w:szCs w:val="21"/>
                      <w:lang w:val="en-US" w:eastAsia="zh-CN"/>
                    </w:rPr>
                    <w:t>污染物项目</w:t>
                  </w:r>
                </w:p>
              </w:tc>
              <w:tc>
                <w:tcPr>
                  <w:tcW w:w="2083" w:type="dxa"/>
                  <w:vMerge w:val="restart"/>
                  <w:vAlign w:val="center"/>
                </w:tcPr>
                <w:p>
                  <w:pPr>
                    <w:pStyle w:val="31"/>
                    <w:spacing w:beforeLines="0" w:line="240" w:lineRule="auto"/>
                    <w:ind w:firstLine="0"/>
                    <w:rPr>
                      <w:rFonts w:ascii="Times New Roman" w:hAnsi="Times New Roman"/>
                      <w:b/>
                      <w:color w:val="auto"/>
                      <w:kern w:val="2"/>
                      <w:sz w:val="21"/>
                      <w:szCs w:val="21"/>
                      <w:lang w:val="en-US" w:eastAsia="zh-CN"/>
                    </w:rPr>
                  </w:pPr>
                  <w:r>
                    <w:rPr>
                      <w:rFonts w:ascii="Times New Roman" w:hAnsi="Times New Roman"/>
                      <w:b/>
                      <w:color w:val="auto"/>
                      <w:kern w:val="2"/>
                      <w:sz w:val="21"/>
                      <w:szCs w:val="21"/>
                      <w:lang w:val="en-US" w:eastAsia="zh-CN"/>
                    </w:rPr>
                    <w:t>平均时间</w:t>
                  </w:r>
                </w:p>
              </w:tc>
              <w:tc>
                <w:tcPr>
                  <w:tcW w:w="2063" w:type="dxa"/>
                  <w:vAlign w:val="center"/>
                </w:tcPr>
                <w:p>
                  <w:pPr>
                    <w:pStyle w:val="31"/>
                    <w:spacing w:beforeLines="0" w:line="240" w:lineRule="auto"/>
                    <w:ind w:firstLine="0"/>
                    <w:rPr>
                      <w:rFonts w:ascii="Times New Roman" w:hAnsi="Times New Roman"/>
                      <w:b/>
                      <w:color w:val="auto"/>
                      <w:kern w:val="2"/>
                      <w:sz w:val="21"/>
                      <w:szCs w:val="21"/>
                      <w:lang w:val="en-US" w:eastAsia="zh-CN"/>
                    </w:rPr>
                  </w:pPr>
                  <w:r>
                    <w:rPr>
                      <w:rFonts w:ascii="Times New Roman" w:hAnsi="Times New Roman"/>
                      <w:b/>
                      <w:color w:val="auto"/>
                      <w:kern w:val="2"/>
                      <w:sz w:val="21"/>
                      <w:szCs w:val="21"/>
                      <w:lang w:val="en-US" w:eastAsia="zh-CN"/>
                    </w:rPr>
                    <w:t>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9" w:type="dxa"/>
                  <w:vMerge w:val="continue"/>
                  <w:vAlign w:val="center"/>
                </w:tcPr>
                <w:p>
                  <w:pPr>
                    <w:pStyle w:val="31"/>
                    <w:spacing w:beforeLines="0" w:line="240" w:lineRule="auto"/>
                    <w:ind w:firstLine="478"/>
                    <w:rPr>
                      <w:rFonts w:ascii="Times New Roman" w:hAnsi="Times New Roman"/>
                      <w:b/>
                      <w:color w:val="auto"/>
                      <w:kern w:val="2"/>
                      <w:sz w:val="21"/>
                      <w:szCs w:val="21"/>
                      <w:lang w:val="en-US" w:eastAsia="zh-CN"/>
                    </w:rPr>
                  </w:pPr>
                </w:p>
              </w:tc>
              <w:tc>
                <w:tcPr>
                  <w:tcW w:w="2880" w:type="dxa"/>
                  <w:vMerge w:val="continue"/>
                  <w:vAlign w:val="center"/>
                </w:tcPr>
                <w:p>
                  <w:pPr>
                    <w:pStyle w:val="31"/>
                    <w:spacing w:beforeLines="0" w:line="240" w:lineRule="auto"/>
                    <w:ind w:firstLine="478"/>
                    <w:rPr>
                      <w:rFonts w:ascii="Times New Roman" w:hAnsi="Times New Roman"/>
                      <w:b/>
                      <w:color w:val="auto"/>
                      <w:kern w:val="2"/>
                      <w:sz w:val="21"/>
                      <w:szCs w:val="21"/>
                      <w:lang w:val="en-US" w:eastAsia="zh-CN"/>
                    </w:rPr>
                  </w:pPr>
                </w:p>
              </w:tc>
              <w:tc>
                <w:tcPr>
                  <w:tcW w:w="2083" w:type="dxa"/>
                  <w:vMerge w:val="continue"/>
                  <w:vAlign w:val="center"/>
                </w:tcPr>
                <w:p>
                  <w:pPr>
                    <w:pStyle w:val="31"/>
                    <w:spacing w:beforeLines="0" w:line="240" w:lineRule="auto"/>
                    <w:ind w:firstLine="478"/>
                    <w:rPr>
                      <w:rFonts w:ascii="Times New Roman" w:hAnsi="Times New Roman"/>
                      <w:b/>
                      <w:color w:val="auto"/>
                      <w:kern w:val="2"/>
                      <w:sz w:val="21"/>
                      <w:szCs w:val="21"/>
                      <w:lang w:val="en-US" w:eastAsia="zh-CN"/>
                    </w:rPr>
                  </w:pPr>
                </w:p>
              </w:tc>
              <w:tc>
                <w:tcPr>
                  <w:tcW w:w="2063" w:type="dxa"/>
                  <w:vAlign w:val="center"/>
                </w:tcPr>
                <w:p>
                  <w:pPr>
                    <w:pStyle w:val="31"/>
                    <w:spacing w:beforeLines="0" w:line="240" w:lineRule="auto"/>
                    <w:ind w:firstLine="0"/>
                    <w:rPr>
                      <w:rFonts w:ascii="Times New Roman" w:hAnsi="Times New Roman"/>
                      <w:b/>
                      <w:color w:val="auto"/>
                      <w:kern w:val="2"/>
                      <w:sz w:val="21"/>
                      <w:szCs w:val="21"/>
                      <w:lang w:val="en-US" w:eastAsia="zh-CN"/>
                    </w:rPr>
                  </w:pPr>
                  <w:r>
                    <w:rPr>
                      <w:rFonts w:ascii="Times New Roman" w:hAnsi="Times New Roman"/>
                      <w:b/>
                      <w:color w:val="auto"/>
                      <w:kern w:val="2"/>
                      <w:sz w:val="21"/>
                      <w:szCs w:val="21"/>
                      <w:lang w:val="en-US" w:eastAsia="zh-CN"/>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9" w:type="dxa"/>
                  <w:vMerge w:val="restart"/>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1</w:t>
                  </w:r>
                </w:p>
              </w:tc>
              <w:tc>
                <w:tcPr>
                  <w:tcW w:w="2880" w:type="dxa"/>
                  <w:vMerge w:val="restart"/>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二氧化硫（SO</w:t>
                  </w:r>
                  <w:r>
                    <w:rPr>
                      <w:rFonts w:ascii="Times New Roman" w:hAnsi="Times New Roman"/>
                      <w:color w:val="auto"/>
                      <w:kern w:val="2"/>
                      <w:sz w:val="21"/>
                      <w:szCs w:val="21"/>
                      <w:vertAlign w:val="subscript"/>
                      <w:lang w:val="en-US" w:eastAsia="zh-CN"/>
                    </w:rPr>
                    <w:t>2</w:t>
                  </w:r>
                  <w:r>
                    <w:rPr>
                      <w:rFonts w:ascii="Times New Roman" w:hAnsi="Times New Roman"/>
                      <w:color w:val="auto"/>
                      <w:kern w:val="2"/>
                      <w:sz w:val="21"/>
                      <w:szCs w:val="21"/>
                      <w:lang w:val="en-US" w:eastAsia="zh-CN"/>
                    </w:rPr>
                    <w:t>）</w:t>
                  </w:r>
                </w:p>
              </w:tc>
              <w:tc>
                <w:tcPr>
                  <w:tcW w:w="2083" w:type="dxa"/>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年平均</w:t>
                  </w:r>
                </w:p>
              </w:tc>
              <w:tc>
                <w:tcPr>
                  <w:tcW w:w="2063" w:type="dxa"/>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60μg/m</w:t>
                  </w:r>
                  <w:r>
                    <w:rPr>
                      <w:rFonts w:ascii="Times New Roman" w:hAnsi="Times New Roman"/>
                      <w:color w:val="auto"/>
                      <w:kern w:val="2"/>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9" w:type="dxa"/>
                  <w:vMerge w:val="continue"/>
                  <w:vAlign w:val="center"/>
                </w:tcPr>
                <w:p>
                  <w:pPr>
                    <w:pStyle w:val="31"/>
                    <w:spacing w:beforeLines="0" w:line="240" w:lineRule="auto"/>
                    <w:ind w:firstLine="476"/>
                    <w:rPr>
                      <w:rFonts w:ascii="Times New Roman" w:hAnsi="Times New Roman"/>
                      <w:color w:val="auto"/>
                      <w:kern w:val="2"/>
                      <w:sz w:val="21"/>
                      <w:szCs w:val="21"/>
                      <w:lang w:val="en-US" w:eastAsia="zh-CN"/>
                    </w:rPr>
                  </w:pPr>
                </w:p>
              </w:tc>
              <w:tc>
                <w:tcPr>
                  <w:tcW w:w="2880" w:type="dxa"/>
                  <w:vMerge w:val="continue"/>
                  <w:vAlign w:val="center"/>
                </w:tcPr>
                <w:p>
                  <w:pPr>
                    <w:pStyle w:val="31"/>
                    <w:spacing w:beforeLines="0" w:line="240" w:lineRule="auto"/>
                    <w:ind w:firstLine="476"/>
                    <w:rPr>
                      <w:rFonts w:ascii="Times New Roman" w:hAnsi="Times New Roman"/>
                      <w:color w:val="auto"/>
                      <w:kern w:val="2"/>
                      <w:sz w:val="21"/>
                      <w:szCs w:val="21"/>
                      <w:lang w:val="en-US" w:eastAsia="zh-CN"/>
                    </w:rPr>
                  </w:pPr>
                </w:p>
              </w:tc>
              <w:tc>
                <w:tcPr>
                  <w:tcW w:w="2083" w:type="dxa"/>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24小时平均</w:t>
                  </w:r>
                </w:p>
              </w:tc>
              <w:tc>
                <w:tcPr>
                  <w:tcW w:w="2063" w:type="dxa"/>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150μg/m</w:t>
                  </w:r>
                  <w:r>
                    <w:rPr>
                      <w:rFonts w:ascii="Times New Roman" w:hAnsi="Times New Roman"/>
                      <w:color w:val="auto"/>
                      <w:kern w:val="2"/>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9" w:type="dxa"/>
                  <w:vMerge w:val="continue"/>
                  <w:vAlign w:val="center"/>
                </w:tcPr>
                <w:p>
                  <w:pPr>
                    <w:pStyle w:val="31"/>
                    <w:spacing w:beforeLines="0" w:line="240" w:lineRule="auto"/>
                    <w:ind w:firstLine="476"/>
                    <w:rPr>
                      <w:rFonts w:ascii="Times New Roman" w:hAnsi="Times New Roman"/>
                      <w:color w:val="auto"/>
                      <w:kern w:val="2"/>
                      <w:sz w:val="21"/>
                      <w:szCs w:val="21"/>
                      <w:lang w:val="en-US" w:eastAsia="zh-CN"/>
                    </w:rPr>
                  </w:pPr>
                </w:p>
              </w:tc>
              <w:tc>
                <w:tcPr>
                  <w:tcW w:w="2880" w:type="dxa"/>
                  <w:vMerge w:val="continue"/>
                  <w:vAlign w:val="center"/>
                </w:tcPr>
                <w:p>
                  <w:pPr>
                    <w:pStyle w:val="31"/>
                    <w:spacing w:beforeLines="0" w:line="240" w:lineRule="auto"/>
                    <w:ind w:firstLine="476"/>
                    <w:rPr>
                      <w:rFonts w:ascii="Times New Roman" w:hAnsi="Times New Roman"/>
                      <w:color w:val="auto"/>
                      <w:kern w:val="2"/>
                      <w:sz w:val="21"/>
                      <w:szCs w:val="21"/>
                      <w:lang w:val="en-US" w:eastAsia="zh-CN"/>
                    </w:rPr>
                  </w:pPr>
                </w:p>
              </w:tc>
              <w:tc>
                <w:tcPr>
                  <w:tcW w:w="2083" w:type="dxa"/>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1小时平均</w:t>
                  </w:r>
                </w:p>
              </w:tc>
              <w:tc>
                <w:tcPr>
                  <w:tcW w:w="2063" w:type="dxa"/>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500μg/m</w:t>
                  </w:r>
                  <w:r>
                    <w:rPr>
                      <w:rFonts w:ascii="Times New Roman" w:hAnsi="Times New Roman"/>
                      <w:color w:val="auto"/>
                      <w:kern w:val="2"/>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9" w:type="dxa"/>
                  <w:vMerge w:val="restart"/>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2</w:t>
                  </w:r>
                </w:p>
              </w:tc>
              <w:tc>
                <w:tcPr>
                  <w:tcW w:w="2880" w:type="dxa"/>
                  <w:vMerge w:val="restart"/>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二氧化氮（NO</w:t>
                  </w:r>
                  <w:r>
                    <w:rPr>
                      <w:rFonts w:ascii="Times New Roman" w:hAnsi="Times New Roman"/>
                      <w:color w:val="auto"/>
                      <w:kern w:val="2"/>
                      <w:sz w:val="21"/>
                      <w:szCs w:val="21"/>
                      <w:vertAlign w:val="subscript"/>
                      <w:lang w:val="en-US" w:eastAsia="zh-CN"/>
                    </w:rPr>
                    <w:t>2</w:t>
                  </w:r>
                  <w:r>
                    <w:rPr>
                      <w:rFonts w:ascii="Times New Roman" w:hAnsi="Times New Roman"/>
                      <w:color w:val="auto"/>
                      <w:kern w:val="2"/>
                      <w:sz w:val="21"/>
                      <w:szCs w:val="21"/>
                      <w:lang w:val="en-US" w:eastAsia="zh-CN"/>
                    </w:rPr>
                    <w:t>）</w:t>
                  </w:r>
                </w:p>
              </w:tc>
              <w:tc>
                <w:tcPr>
                  <w:tcW w:w="2083" w:type="dxa"/>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年平均</w:t>
                  </w:r>
                </w:p>
              </w:tc>
              <w:tc>
                <w:tcPr>
                  <w:tcW w:w="2063" w:type="dxa"/>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40μg/m</w:t>
                  </w:r>
                  <w:r>
                    <w:rPr>
                      <w:rFonts w:ascii="Times New Roman" w:hAnsi="Times New Roman"/>
                      <w:color w:val="auto"/>
                      <w:kern w:val="2"/>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9" w:type="dxa"/>
                  <w:vMerge w:val="continue"/>
                  <w:vAlign w:val="center"/>
                </w:tcPr>
                <w:p>
                  <w:pPr>
                    <w:pStyle w:val="31"/>
                    <w:spacing w:beforeLines="0" w:line="240" w:lineRule="auto"/>
                    <w:ind w:firstLine="476"/>
                    <w:rPr>
                      <w:rFonts w:ascii="Times New Roman" w:hAnsi="Times New Roman"/>
                      <w:color w:val="auto"/>
                      <w:kern w:val="2"/>
                      <w:sz w:val="21"/>
                      <w:szCs w:val="21"/>
                      <w:lang w:val="en-US" w:eastAsia="zh-CN"/>
                    </w:rPr>
                  </w:pPr>
                </w:p>
              </w:tc>
              <w:tc>
                <w:tcPr>
                  <w:tcW w:w="2880" w:type="dxa"/>
                  <w:vMerge w:val="continue"/>
                  <w:vAlign w:val="center"/>
                </w:tcPr>
                <w:p>
                  <w:pPr>
                    <w:pStyle w:val="31"/>
                    <w:spacing w:beforeLines="0" w:line="240" w:lineRule="auto"/>
                    <w:ind w:firstLine="476"/>
                    <w:rPr>
                      <w:rFonts w:ascii="Times New Roman" w:hAnsi="Times New Roman"/>
                      <w:color w:val="auto"/>
                      <w:kern w:val="2"/>
                      <w:sz w:val="21"/>
                      <w:szCs w:val="21"/>
                      <w:lang w:val="en-US" w:eastAsia="zh-CN"/>
                    </w:rPr>
                  </w:pPr>
                </w:p>
              </w:tc>
              <w:tc>
                <w:tcPr>
                  <w:tcW w:w="2083" w:type="dxa"/>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24小时平均</w:t>
                  </w:r>
                </w:p>
              </w:tc>
              <w:tc>
                <w:tcPr>
                  <w:tcW w:w="2063" w:type="dxa"/>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80μg/m</w:t>
                  </w:r>
                  <w:r>
                    <w:rPr>
                      <w:rFonts w:ascii="Times New Roman" w:hAnsi="Times New Roman"/>
                      <w:color w:val="auto"/>
                      <w:kern w:val="2"/>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9" w:type="dxa"/>
                  <w:vMerge w:val="continue"/>
                  <w:vAlign w:val="center"/>
                </w:tcPr>
                <w:p>
                  <w:pPr>
                    <w:pStyle w:val="31"/>
                    <w:spacing w:beforeLines="0" w:line="240" w:lineRule="auto"/>
                    <w:ind w:firstLine="476"/>
                    <w:rPr>
                      <w:rFonts w:ascii="Times New Roman" w:hAnsi="Times New Roman"/>
                      <w:color w:val="auto"/>
                      <w:kern w:val="2"/>
                      <w:sz w:val="21"/>
                      <w:szCs w:val="21"/>
                      <w:lang w:val="en-US" w:eastAsia="zh-CN"/>
                    </w:rPr>
                  </w:pPr>
                </w:p>
              </w:tc>
              <w:tc>
                <w:tcPr>
                  <w:tcW w:w="2880" w:type="dxa"/>
                  <w:vMerge w:val="continue"/>
                  <w:vAlign w:val="center"/>
                </w:tcPr>
                <w:p>
                  <w:pPr>
                    <w:pStyle w:val="31"/>
                    <w:spacing w:beforeLines="0" w:line="240" w:lineRule="auto"/>
                    <w:ind w:firstLine="476"/>
                    <w:rPr>
                      <w:rFonts w:ascii="Times New Roman" w:hAnsi="Times New Roman"/>
                      <w:color w:val="auto"/>
                      <w:kern w:val="2"/>
                      <w:sz w:val="21"/>
                      <w:szCs w:val="21"/>
                      <w:lang w:val="en-US" w:eastAsia="zh-CN"/>
                    </w:rPr>
                  </w:pPr>
                </w:p>
              </w:tc>
              <w:tc>
                <w:tcPr>
                  <w:tcW w:w="2083" w:type="dxa"/>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1小时平均</w:t>
                  </w:r>
                </w:p>
              </w:tc>
              <w:tc>
                <w:tcPr>
                  <w:tcW w:w="2063" w:type="dxa"/>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200μg/m</w:t>
                  </w:r>
                  <w:r>
                    <w:rPr>
                      <w:rFonts w:ascii="Times New Roman" w:hAnsi="Times New Roman"/>
                      <w:color w:val="auto"/>
                      <w:kern w:val="2"/>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9" w:type="dxa"/>
                  <w:vMerge w:val="restart"/>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3</w:t>
                  </w:r>
                </w:p>
              </w:tc>
              <w:tc>
                <w:tcPr>
                  <w:tcW w:w="2880" w:type="dxa"/>
                  <w:vMerge w:val="restart"/>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一氧化碳（CO）</w:t>
                  </w:r>
                </w:p>
              </w:tc>
              <w:tc>
                <w:tcPr>
                  <w:tcW w:w="2083" w:type="dxa"/>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24小时平均</w:t>
                  </w:r>
                </w:p>
              </w:tc>
              <w:tc>
                <w:tcPr>
                  <w:tcW w:w="2063" w:type="dxa"/>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4mg/m</w:t>
                  </w:r>
                  <w:r>
                    <w:rPr>
                      <w:rFonts w:ascii="Times New Roman" w:hAnsi="Times New Roman"/>
                      <w:color w:val="auto"/>
                      <w:kern w:val="2"/>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9" w:type="dxa"/>
                  <w:vMerge w:val="continue"/>
                  <w:vAlign w:val="center"/>
                </w:tcPr>
                <w:p>
                  <w:pPr>
                    <w:pStyle w:val="31"/>
                    <w:spacing w:beforeLines="0" w:line="240" w:lineRule="auto"/>
                    <w:ind w:firstLine="476"/>
                    <w:rPr>
                      <w:rFonts w:ascii="Times New Roman" w:hAnsi="Times New Roman"/>
                      <w:color w:val="auto"/>
                      <w:kern w:val="2"/>
                      <w:sz w:val="21"/>
                      <w:szCs w:val="21"/>
                      <w:lang w:val="en-US" w:eastAsia="zh-CN"/>
                    </w:rPr>
                  </w:pPr>
                </w:p>
              </w:tc>
              <w:tc>
                <w:tcPr>
                  <w:tcW w:w="2880" w:type="dxa"/>
                  <w:vMerge w:val="continue"/>
                  <w:vAlign w:val="center"/>
                </w:tcPr>
                <w:p>
                  <w:pPr>
                    <w:pStyle w:val="31"/>
                    <w:spacing w:beforeLines="0" w:line="240" w:lineRule="auto"/>
                    <w:ind w:firstLine="476"/>
                    <w:rPr>
                      <w:rFonts w:ascii="Times New Roman" w:hAnsi="Times New Roman"/>
                      <w:color w:val="auto"/>
                      <w:kern w:val="2"/>
                      <w:sz w:val="21"/>
                      <w:szCs w:val="21"/>
                      <w:lang w:val="en-US" w:eastAsia="zh-CN"/>
                    </w:rPr>
                  </w:pPr>
                </w:p>
              </w:tc>
              <w:tc>
                <w:tcPr>
                  <w:tcW w:w="2083" w:type="dxa"/>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1小时平均</w:t>
                  </w:r>
                </w:p>
              </w:tc>
              <w:tc>
                <w:tcPr>
                  <w:tcW w:w="2063" w:type="dxa"/>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10mg/m</w:t>
                  </w:r>
                  <w:r>
                    <w:rPr>
                      <w:rFonts w:ascii="Times New Roman" w:hAnsi="Times New Roman"/>
                      <w:color w:val="auto"/>
                      <w:kern w:val="2"/>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9" w:type="dxa"/>
                  <w:vMerge w:val="restart"/>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4</w:t>
                  </w:r>
                </w:p>
              </w:tc>
              <w:tc>
                <w:tcPr>
                  <w:tcW w:w="2880" w:type="dxa"/>
                  <w:vMerge w:val="restart"/>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臭氧（O</w:t>
                  </w:r>
                  <w:r>
                    <w:rPr>
                      <w:rFonts w:ascii="Times New Roman" w:hAnsi="Times New Roman"/>
                      <w:color w:val="auto"/>
                      <w:kern w:val="2"/>
                      <w:sz w:val="21"/>
                      <w:szCs w:val="21"/>
                      <w:vertAlign w:val="subscript"/>
                      <w:lang w:val="en-US" w:eastAsia="zh-CN"/>
                    </w:rPr>
                    <w:t>3</w:t>
                  </w:r>
                  <w:r>
                    <w:rPr>
                      <w:rFonts w:ascii="Times New Roman" w:hAnsi="Times New Roman"/>
                      <w:color w:val="auto"/>
                      <w:kern w:val="2"/>
                      <w:sz w:val="21"/>
                      <w:szCs w:val="21"/>
                      <w:lang w:val="en-US" w:eastAsia="zh-CN"/>
                    </w:rPr>
                    <w:t>）</w:t>
                  </w:r>
                </w:p>
              </w:tc>
              <w:tc>
                <w:tcPr>
                  <w:tcW w:w="2083" w:type="dxa"/>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日最大8小时平均</w:t>
                  </w:r>
                </w:p>
              </w:tc>
              <w:tc>
                <w:tcPr>
                  <w:tcW w:w="2063" w:type="dxa"/>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160μg/m</w:t>
                  </w:r>
                  <w:r>
                    <w:rPr>
                      <w:rFonts w:ascii="Times New Roman" w:hAnsi="Times New Roman"/>
                      <w:color w:val="auto"/>
                      <w:kern w:val="2"/>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9" w:type="dxa"/>
                  <w:vMerge w:val="continue"/>
                  <w:vAlign w:val="center"/>
                </w:tcPr>
                <w:p>
                  <w:pPr>
                    <w:pStyle w:val="31"/>
                    <w:spacing w:beforeLines="0" w:line="240" w:lineRule="auto"/>
                    <w:ind w:firstLine="476"/>
                    <w:rPr>
                      <w:rFonts w:ascii="Times New Roman" w:hAnsi="Times New Roman"/>
                      <w:color w:val="auto"/>
                      <w:kern w:val="2"/>
                      <w:sz w:val="21"/>
                      <w:szCs w:val="21"/>
                      <w:lang w:val="en-US" w:eastAsia="zh-CN"/>
                    </w:rPr>
                  </w:pPr>
                </w:p>
              </w:tc>
              <w:tc>
                <w:tcPr>
                  <w:tcW w:w="2880" w:type="dxa"/>
                  <w:vMerge w:val="continue"/>
                  <w:vAlign w:val="center"/>
                </w:tcPr>
                <w:p>
                  <w:pPr>
                    <w:pStyle w:val="31"/>
                    <w:spacing w:beforeLines="0" w:line="240" w:lineRule="auto"/>
                    <w:ind w:firstLine="476"/>
                    <w:rPr>
                      <w:rFonts w:ascii="Times New Roman" w:hAnsi="Times New Roman"/>
                      <w:color w:val="auto"/>
                      <w:kern w:val="2"/>
                      <w:sz w:val="21"/>
                      <w:szCs w:val="21"/>
                      <w:lang w:val="en-US" w:eastAsia="zh-CN"/>
                    </w:rPr>
                  </w:pPr>
                </w:p>
              </w:tc>
              <w:tc>
                <w:tcPr>
                  <w:tcW w:w="2083" w:type="dxa"/>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1小时平均</w:t>
                  </w:r>
                </w:p>
              </w:tc>
              <w:tc>
                <w:tcPr>
                  <w:tcW w:w="2063" w:type="dxa"/>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200μg/m</w:t>
                  </w:r>
                  <w:r>
                    <w:rPr>
                      <w:rFonts w:ascii="Times New Roman" w:hAnsi="Times New Roman"/>
                      <w:color w:val="auto"/>
                      <w:kern w:val="2"/>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9" w:type="dxa"/>
                  <w:vMerge w:val="restart"/>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5</w:t>
                  </w:r>
                </w:p>
              </w:tc>
              <w:tc>
                <w:tcPr>
                  <w:tcW w:w="2880" w:type="dxa"/>
                  <w:vMerge w:val="restart"/>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颗粒物（</w:t>
                  </w:r>
                  <w:r>
                    <w:rPr>
                      <w:rFonts w:ascii="Times New Roman" w:hAnsi="Times New Roman"/>
                      <w:color w:val="auto"/>
                      <w:kern w:val="2"/>
                      <w:sz w:val="21"/>
                      <w:szCs w:val="21"/>
                      <w:lang w:val="en-US" w:eastAsia="zh-CN"/>
                    </w:rPr>
                    <w:cr/>
                  </w:r>
                  <w:r>
                    <w:rPr>
                      <w:rFonts w:ascii="Times New Roman" w:hAnsi="Times New Roman"/>
                      <w:color w:val="auto"/>
                      <w:kern w:val="2"/>
                      <w:sz w:val="21"/>
                      <w:szCs w:val="21"/>
                      <w:lang w:val="en-US" w:eastAsia="zh-CN"/>
                    </w:rPr>
                    <w:t>径小于10μm）</w:t>
                  </w:r>
                </w:p>
              </w:tc>
              <w:tc>
                <w:tcPr>
                  <w:tcW w:w="2083" w:type="dxa"/>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年平均</w:t>
                  </w:r>
                </w:p>
              </w:tc>
              <w:tc>
                <w:tcPr>
                  <w:tcW w:w="2063" w:type="dxa"/>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70μg/m</w:t>
                  </w:r>
                  <w:r>
                    <w:rPr>
                      <w:rFonts w:ascii="Times New Roman" w:hAnsi="Times New Roman"/>
                      <w:color w:val="auto"/>
                      <w:kern w:val="2"/>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9" w:type="dxa"/>
                  <w:vMerge w:val="continue"/>
                  <w:vAlign w:val="center"/>
                </w:tcPr>
                <w:p>
                  <w:pPr>
                    <w:pStyle w:val="31"/>
                    <w:spacing w:beforeLines="0" w:line="240" w:lineRule="auto"/>
                    <w:ind w:firstLine="476"/>
                    <w:rPr>
                      <w:rFonts w:ascii="Times New Roman" w:hAnsi="Times New Roman"/>
                      <w:color w:val="auto"/>
                      <w:kern w:val="2"/>
                      <w:sz w:val="21"/>
                      <w:szCs w:val="21"/>
                      <w:lang w:val="en-US" w:eastAsia="zh-CN"/>
                    </w:rPr>
                  </w:pPr>
                </w:p>
              </w:tc>
              <w:tc>
                <w:tcPr>
                  <w:tcW w:w="2880" w:type="dxa"/>
                  <w:vMerge w:val="continue"/>
                  <w:vAlign w:val="center"/>
                </w:tcPr>
                <w:p>
                  <w:pPr>
                    <w:pStyle w:val="31"/>
                    <w:spacing w:beforeLines="0" w:line="240" w:lineRule="auto"/>
                    <w:ind w:firstLine="476"/>
                    <w:rPr>
                      <w:rFonts w:ascii="Times New Roman" w:hAnsi="Times New Roman"/>
                      <w:color w:val="auto"/>
                      <w:kern w:val="2"/>
                      <w:sz w:val="21"/>
                      <w:szCs w:val="21"/>
                      <w:lang w:val="en-US" w:eastAsia="zh-CN"/>
                    </w:rPr>
                  </w:pPr>
                </w:p>
              </w:tc>
              <w:tc>
                <w:tcPr>
                  <w:tcW w:w="2083" w:type="dxa"/>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24小时平均</w:t>
                  </w:r>
                </w:p>
              </w:tc>
              <w:tc>
                <w:tcPr>
                  <w:tcW w:w="2063" w:type="dxa"/>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150μg/m</w:t>
                  </w:r>
                  <w:r>
                    <w:rPr>
                      <w:rFonts w:ascii="Times New Roman" w:hAnsi="Times New Roman"/>
                      <w:color w:val="auto"/>
                      <w:kern w:val="2"/>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9" w:type="dxa"/>
                  <w:vMerge w:val="restart"/>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6</w:t>
                  </w:r>
                </w:p>
              </w:tc>
              <w:tc>
                <w:tcPr>
                  <w:tcW w:w="2880" w:type="dxa"/>
                  <w:vMerge w:val="restart"/>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颗粒物（粒径小于2.5μm）</w:t>
                  </w:r>
                </w:p>
              </w:tc>
              <w:tc>
                <w:tcPr>
                  <w:tcW w:w="2083" w:type="dxa"/>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年平均</w:t>
                  </w:r>
                </w:p>
              </w:tc>
              <w:tc>
                <w:tcPr>
                  <w:tcW w:w="2063" w:type="dxa"/>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40μg/m</w:t>
                  </w:r>
                  <w:r>
                    <w:rPr>
                      <w:rFonts w:ascii="Times New Roman" w:hAnsi="Times New Roman"/>
                      <w:color w:val="auto"/>
                      <w:kern w:val="2"/>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9" w:type="dxa"/>
                  <w:vMerge w:val="continue"/>
                  <w:vAlign w:val="center"/>
                </w:tcPr>
                <w:p>
                  <w:pPr>
                    <w:pStyle w:val="31"/>
                    <w:spacing w:beforeLines="0" w:line="240" w:lineRule="auto"/>
                    <w:ind w:firstLine="476"/>
                    <w:rPr>
                      <w:rFonts w:ascii="Times New Roman" w:hAnsi="Times New Roman"/>
                      <w:color w:val="auto"/>
                      <w:kern w:val="2"/>
                      <w:sz w:val="21"/>
                      <w:szCs w:val="21"/>
                      <w:lang w:val="en-US" w:eastAsia="zh-CN"/>
                    </w:rPr>
                  </w:pPr>
                </w:p>
              </w:tc>
              <w:tc>
                <w:tcPr>
                  <w:tcW w:w="2880" w:type="dxa"/>
                  <w:vMerge w:val="continue"/>
                  <w:vAlign w:val="center"/>
                </w:tcPr>
                <w:p>
                  <w:pPr>
                    <w:pStyle w:val="31"/>
                    <w:spacing w:beforeLines="0" w:line="240" w:lineRule="auto"/>
                    <w:ind w:firstLine="476"/>
                    <w:rPr>
                      <w:rFonts w:ascii="Times New Roman" w:hAnsi="Times New Roman"/>
                      <w:color w:val="auto"/>
                      <w:kern w:val="2"/>
                      <w:sz w:val="21"/>
                      <w:szCs w:val="21"/>
                      <w:lang w:val="en-US" w:eastAsia="zh-CN"/>
                    </w:rPr>
                  </w:pPr>
                </w:p>
              </w:tc>
              <w:tc>
                <w:tcPr>
                  <w:tcW w:w="2083" w:type="dxa"/>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24小时平均</w:t>
                  </w:r>
                </w:p>
              </w:tc>
              <w:tc>
                <w:tcPr>
                  <w:tcW w:w="2063" w:type="dxa"/>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80μg/m</w:t>
                  </w:r>
                  <w:r>
                    <w:rPr>
                      <w:rFonts w:ascii="Times New Roman" w:hAnsi="Times New Roman"/>
                      <w:color w:val="auto"/>
                      <w:kern w:val="2"/>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9" w:type="dxa"/>
                  <w:vMerge w:val="restart"/>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7</w:t>
                  </w:r>
                </w:p>
              </w:tc>
              <w:tc>
                <w:tcPr>
                  <w:tcW w:w="2880" w:type="dxa"/>
                  <w:vMerge w:val="restart"/>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总悬浮颗粒物</w:t>
                  </w:r>
                </w:p>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（TSP）</w:t>
                  </w:r>
                </w:p>
              </w:tc>
              <w:tc>
                <w:tcPr>
                  <w:tcW w:w="2083" w:type="dxa"/>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年平均</w:t>
                  </w:r>
                </w:p>
              </w:tc>
              <w:tc>
                <w:tcPr>
                  <w:tcW w:w="2063" w:type="dxa"/>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200μg/m</w:t>
                  </w:r>
                  <w:r>
                    <w:rPr>
                      <w:rFonts w:ascii="Times New Roman" w:hAnsi="Times New Roman"/>
                      <w:color w:val="auto"/>
                      <w:kern w:val="2"/>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69" w:type="dxa"/>
                  <w:vMerge w:val="continue"/>
                  <w:vAlign w:val="center"/>
                </w:tcPr>
                <w:p>
                  <w:pPr>
                    <w:pStyle w:val="31"/>
                    <w:spacing w:beforeLines="0" w:line="240" w:lineRule="auto"/>
                    <w:ind w:firstLine="476"/>
                    <w:rPr>
                      <w:rFonts w:ascii="Times New Roman" w:hAnsi="Times New Roman"/>
                      <w:color w:val="auto"/>
                      <w:kern w:val="2"/>
                      <w:sz w:val="21"/>
                      <w:szCs w:val="21"/>
                      <w:lang w:val="en-US" w:eastAsia="zh-CN"/>
                    </w:rPr>
                  </w:pPr>
                </w:p>
              </w:tc>
              <w:tc>
                <w:tcPr>
                  <w:tcW w:w="2880" w:type="dxa"/>
                  <w:vMerge w:val="continue"/>
                  <w:vAlign w:val="center"/>
                </w:tcPr>
                <w:p>
                  <w:pPr>
                    <w:pStyle w:val="31"/>
                    <w:spacing w:beforeLines="0" w:line="240" w:lineRule="auto"/>
                    <w:ind w:firstLine="476"/>
                    <w:rPr>
                      <w:rFonts w:ascii="Times New Roman" w:hAnsi="Times New Roman"/>
                      <w:color w:val="auto"/>
                      <w:kern w:val="2"/>
                      <w:sz w:val="21"/>
                      <w:szCs w:val="21"/>
                      <w:lang w:val="en-US" w:eastAsia="zh-CN"/>
                    </w:rPr>
                  </w:pPr>
                </w:p>
              </w:tc>
              <w:tc>
                <w:tcPr>
                  <w:tcW w:w="2083" w:type="dxa"/>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24小时平均</w:t>
                  </w:r>
                </w:p>
              </w:tc>
              <w:tc>
                <w:tcPr>
                  <w:tcW w:w="2063" w:type="dxa"/>
                  <w:vAlign w:val="center"/>
                </w:tcPr>
                <w:p>
                  <w:pPr>
                    <w:pStyle w:val="31"/>
                    <w:spacing w:beforeLines="0" w:line="240" w:lineRule="auto"/>
                    <w:ind w:firstLine="0"/>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300μg/m</w:t>
                  </w:r>
                  <w:r>
                    <w:rPr>
                      <w:rFonts w:ascii="Times New Roman" w:hAnsi="Times New Roman"/>
                      <w:color w:val="auto"/>
                      <w:kern w:val="2"/>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95" w:type="dxa"/>
                  <w:gridSpan w:val="4"/>
                  <w:vAlign w:val="center"/>
                </w:tcPr>
                <w:p>
                  <w:pPr>
                    <w:pStyle w:val="31"/>
                    <w:spacing w:beforeLines="0" w:line="240" w:lineRule="auto"/>
                    <w:ind w:firstLine="0"/>
                    <w:jc w:val="both"/>
                    <w:rPr>
                      <w:rFonts w:ascii="Times New Roman" w:hAnsi="Times New Roman"/>
                      <w:color w:val="auto"/>
                      <w:kern w:val="2"/>
                      <w:sz w:val="21"/>
                      <w:szCs w:val="21"/>
                      <w:lang w:val="en-US" w:eastAsia="zh-CN"/>
                    </w:rPr>
                  </w:pPr>
                  <w:r>
                    <w:rPr>
                      <w:rFonts w:ascii="Times New Roman" w:hAnsi="Times New Roman"/>
                      <w:color w:val="auto"/>
                      <w:kern w:val="2"/>
                      <w:sz w:val="21"/>
                      <w:szCs w:val="21"/>
                      <w:lang w:val="en-US" w:eastAsia="zh-CN"/>
                    </w:rPr>
                    <w:t>说明：1~6项目为环境空气污染物基本项目，第7项为环境空气污染物其他项目。</w:t>
                  </w:r>
                </w:p>
              </w:tc>
            </w:tr>
          </w:tbl>
          <w:p>
            <w:pPr>
              <w:spacing w:line="343" w:lineRule="auto"/>
              <w:ind w:firstLine="482" w:firstLineChars="200"/>
              <w:rPr>
                <w:b/>
                <w:color w:val="auto"/>
              </w:rPr>
            </w:pPr>
            <w:r>
              <w:rPr>
                <w:b/>
                <w:color w:val="auto"/>
              </w:rPr>
              <w:t>2、水环境质量</w:t>
            </w:r>
          </w:p>
          <w:p>
            <w:pPr>
              <w:spacing w:line="360" w:lineRule="auto"/>
              <w:ind w:firstLine="480" w:firstLineChars="200"/>
              <w:rPr>
                <w:rFonts w:hint="eastAsia"/>
                <w:snapToGrid w:val="0"/>
                <w:color w:val="auto"/>
                <w:sz w:val="24"/>
              </w:rPr>
            </w:pPr>
            <w:r>
              <w:rPr>
                <w:color w:val="auto"/>
              </w:rPr>
              <w:t>（1）</w:t>
            </w:r>
            <w:r>
              <w:rPr>
                <w:rFonts w:hint="eastAsia" w:hAnsi="宋体"/>
                <w:color w:val="auto"/>
                <w:sz w:val="24"/>
              </w:rPr>
              <w:t>项目</w:t>
            </w:r>
            <w:r>
              <w:rPr>
                <w:rFonts w:hint="eastAsia"/>
                <w:color w:val="auto"/>
                <w:sz w:val="24"/>
                <w:szCs w:val="24"/>
                <w:lang w:val="en-US" w:eastAsia="zh-CN"/>
              </w:rPr>
              <w:t>西南侧250m处有座水塘，</w:t>
            </w:r>
            <w:r>
              <w:rPr>
                <w:rFonts w:hint="eastAsia" w:ascii="宋体" w:hAnsi="宋体"/>
                <w:color w:val="auto"/>
                <w:sz w:val="24"/>
                <w:lang w:eastAsia="zh-CN"/>
              </w:rPr>
              <w:t>水塘水来源主要来自雨水蓄积，主要用作周边农灌，</w:t>
            </w:r>
            <w:r>
              <w:rPr>
                <w:rFonts w:hint="eastAsia" w:cs="宋体"/>
                <w:color w:val="auto"/>
                <w:kern w:val="0"/>
                <w:sz w:val="24"/>
                <w:szCs w:val="24"/>
                <w:lang w:eastAsia="zh-CN"/>
              </w:rPr>
              <w:t>执行</w:t>
            </w:r>
            <w:r>
              <w:rPr>
                <w:rFonts w:hint="eastAsia"/>
                <w:snapToGrid w:val="0"/>
                <w:color w:val="auto"/>
                <w:sz w:val="24"/>
              </w:rPr>
              <w:t>《地表水环境质量标准》（GB3838-2002）中</w:t>
            </w:r>
            <w:r>
              <w:rPr>
                <w:rFonts w:ascii="宋体" w:hAnsi="宋体"/>
                <w:color w:val="auto"/>
                <w:spacing w:val="-4"/>
                <w:sz w:val="24"/>
              </w:rPr>
              <w:t>Ⅲ</w:t>
            </w:r>
            <w:r>
              <w:rPr>
                <w:rFonts w:hint="eastAsia"/>
                <w:snapToGrid w:val="0"/>
                <w:color w:val="auto"/>
                <w:sz w:val="24"/>
              </w:rPr>
              <w:t>类标准</w:t>
            </w:r>
            <w:r>
              <w:rPr>
                <w:rFonts w:hint="eastAsia"/>
                <w:color w:val="auto"/>
                <w:sz w:val="24"/>
                <w:szCs w:val="20"/>
                <w:lang w:eastAsia="zh-CN"/>
              </w:rPr>
              <w:t>，</w:t>
            </w:r>
            <w:r>
              <w:rPr>
                <w:rFonts w:hint="eastAsia"/>
                <w:snapToGrid w:val="0"/>
                <w:color w:val="auto"/>
                <w:sz w:val="24"/>
              </w:rPr>
              <w:t>具体见表4-</w:t>
            </w:r>
            <w:r>
              <w:rPr>
                <w:rFonts w:hint="eastAsia"/>
                <w:snapToGrid w:val="0"/>
                <w:color w:val="auto"/>
                <w:sz w:val="24"/>
                <w:lang w:val="en-US" w:eastAsia="zh-CN"/>
              </w:rPr>
              <w:t>2</w:t>
            </w:r>
            <w:r>
              <w:rPr>
                <w:rFonts w:hint="eastAsia"/>
                <w:snapToGrid w:val="0"/>
                <w:color w:val="auto"/>
                <w:sz w:val="24"/>
              </w:rPr>
              <w:t>。</w:t>
            </w:r>
          </w:p>
          <w:tbl>
            <w:tblPr>
              <w:tblStyle w:val="17"/>
              <w:tblW w:w="8062"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2762"/>
              <w:gridCol w:w="1928"/>
              <w:gridCol w:w="3372"/>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8062" w:type="dxa"/>
                  <w:gridSpan w:val="3"/>
                  <w:tcBorders>
                    <w:top w:val="nil"/>
                    <w:left w:val="nil"/>
                    <w:bottom w:val="single" w:color="000000" w:sz="4" w:space="0"/>
                    <w:right w:val="nil"/>
                  </w:tcBorders>
                  <w:vAlign w:val="center"/>
                </w:tcPr>
                <w:p>
                  <w:pPr>
                    <w:spacing w:line="300" w:lineRule="exact"/>
                    <w:jc w:val="center"/>
                    <w:rPr>
                      <w:b/>
                      <w:snapToGrid w:val="0"/>
                      <w:color w:val="auto"/>
                      <w:sz w:val="21"/>
                      <w:szCs w:val="21"/>
                    </w:rPr>
                  </w:pPr>
                  <w:r>
                    <w:rPr>
                      <w:b/>
                      <w:snapToGrid w:val="0"/>
                      <w:color w:val="auto"/>
                      <w:sz w:val="21"/>
                      <w:szCs w:val="21"/>
                    </w:rPr>
                    <w:t>表</w:t>
                  </w:r>
                  <w:r>
                    <w:rPr>
                      <w:rFonts w:hint="eastAsia"/>
                      <w:b/>
                      <w:snapToGrid w:val="0"/>
                      <w:color w:val="auto"/>
                      <w:sz w:val="21"/>
                      <w:szCs w:val="21"/>
                    </w:rPr>
                    <w:t>4-</w:t>
                  </w:r>
                  <w:r>
                    <w:rPr>
                      <w:rFonts w:hint="eastAsia"/>
                      <w:b/>
                      <w:snapToGrid w:val="0"/>
                      <w:color w:val="auto"/>
                      <w:sz w:val="21"/>
                      <w:szCs w:val="21"/>
                      <w:lang w:val="en-US" w:eastAsia="zh-CN"/>
                    </w:rPr>
                    <w:t>2</w:t>
                  </w:r>
                  <w:r>
                    <w:rPr>
                      <w:b/>
                      <w:snapToGrid w:val="0"/>
                      <w:color w:val="auto"/>
                      <w:sz w:val="21"/>
                      <w:szCs w:val="21"/>
                    </w:rPr>
                    <w:t xml:space="preserve"> 《地表水环境质量标准》（GB3838-2002）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32" w:hRule="atLeast"/>
                <w:jc w:val="center"/>
              </w:trPr>
              <w:tc>
                <w:tcPr>
                  <w:tcW w:w="2762" w:type="dxa"/>
                  <w:tcBorders>
                    <w:top w:val="single" w:color="000000" w:sz="4" w:space="0"/>
                  </w:tcBorders>
                  <w:vAlign w:val="center"/>
                </w:tcPr>
                <w:p>
                  <w:pPr>
                    <w:spacing w:line="300" w:lineRule="exact"/>
                    <w:jc w:val="center"/>
                    <w:textAlignment w:val="baseline"/>
                    <w:rPr>
                      <w:snapToGrid w:val="0"/>
                      <w:color w:val="auto"/>
                      <w:sz w:val="21"/>
                      <w:szCs w:val="21"/>
                    </w:rPr>
                  </w:pPr>
                  <w:r>
                    <w:rPr>
                      <w:snapToGrid w:val="0"/>
                      <w:color w:val="auto"/>
                      <w:sz w:val="21"/>
                      <w:szCs w:val="21"/>
                    </w:rPr>
                    <w:t>指标</w:t>
                  </w:r>
                </w:p>
              </w:tc>
              <w:tc>
                <w:tcPr>
                  <w:tcW w:w="1928" w:type="dxa"/>
                  <w:tcBorders>
                    <w:top w:val="single" w:color="000000" w:sz="4" w:space="0"/>
                  </w:tcBorders>
                  <w:vAlign w:val="center"/>
                </w:tcPr>
                <w:p>
                  <w:pPr>
                    <w:spacing w:line="300" w:lineRule="exact"/>
                    <w:jc w:val="center"/>
                    <w:textAlignment w:val="baseline"/>
                    <w:rPr>
                      <w:snapToGrid w:val="0"/>
                      <w:color w:val="auto"/>
                      <w:sz w:val="21"/>
                      <w:szCs w:val="21"/>
                    </w:rPr>
                  </w:pPr>
                  <w:r>
                    <w:rPr>
                      <w:snapToGrid w:val="0"/>
                      <w:color w:val="auto"/>
                      <w:sz w:val="21"/>
                      <w:szCs w:val="21"/>
                    </w:rPr>
                    <w:t>单位</w:t>
                  </w:r>
                </w:p>
              </w:tc>
              <w:tc>
                <w:tcPr>
                  <w:tcW w:w="3372" w:type="dxa"/>
                  <w:tcBorders>
                    <w:top w:val="single" w:color="000000" w:sz="4" w:space="0"/>
                  </w:tcBorders>
                  <w:vAlign w:val="center"/>
                </w:tcPr>
                <w:p>
                  <w:pPr>
                    <w:spacing w:line="300" w:lineRule="exact"/>
                    <w:jc w:val="center"/>
                    <w:textAlignment w:val="baseline"/>
                    <w:rPr>
                      <w:snapToGrid w:val="0"/>
                      <w:color w:val="auto"/>
                      <w:sz w:val="21"/>
                      <w:szCs w:val="21"/>
                    </w:rPr>
                  </w:pPr>
                  <w:r>
                    <w:rPr>
                      <w:rFonts w:hint="eastAsia" w:ascii="宋体" w:hAnsi="宋体" w:cs="宋体"/>
                      <w:color w:val="auto"/>
                      <w:spacing w:val="-4"/>
                      <w:sz w:val="21"/>
                      <w:szCs w:val="21"/>
                    </w:rPr>
                    <w:t>Ⅲ</w:t>
                  </w:r>
                  <w:r>
                    <w:rPr>
                      <w:snapToGrid w:val="0"/>
                      <w:color w:val="auto"/>
                      <w:sz w:val="21"/>
                      <w:szCs w:val="21"/>
                    </w:rPr>
                    <w:t>类标准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132" w:hRule="atLeast"/>
                <w:jc w:val="center"/>
              </w:trPr>
              <w:tc>
                <w:tcPr>
                  <w:tcW w:w="2762" w:type="dxa"/>
                  <w:vAlign w:val="center"/>
                </w:tcPr>
                <w:p>
                  <w:pPr>
                    <w:spacing w:line="300" w:lineRule="exact"/>
                    <w:jc w:val="center"/>
                    <w:textAlignment w:val="baseline"/>
                    <w:rPr>
                      <w:snapToGrid w:val="0"/>
                      <w:color w:val="auto"/>
                      <w:sz w:val="21"/>
                      <w:szCs w:val="21"/>
                    </w:rPr>
                  </w:pPr>
                  <w:r>
                    <w:rPr>
                      <w:snapToGrid w:val="0"/>
                      <w:color w:val="auto"/>
                      <w:sz w:val="21"/>
                      <w:szCs w:val="21"/>
                    </w:rPr>
                    <w:t>pH</w:t>
                  </w:r>
                </w:p>
              </w:tc>
              <w:tc>
                <w:tcPr>
                  <w:tcW w:w="1928" w:type="dxa"/>
                  <w:vAlign w:val="top"/>
                </w:tcPr>
                <w:p>
                  <w:pPr>
                    <w:snapToGrid w:val="0"/>
                    <w:spacing w:line="300" w:lineRule="exact"/>
                    <w:rPr>
                      <w:rFonts w:hint="eastAsia"/>
                      <w:color w:val="auto"/>
                      <w:sz w:val="21"/>
                      <w:szCs w:val="21"/>
                    </w:rPr>
                  </w:pPr>
                  <w:r>
                    <w:rPr>
                      <w:rFonts w:hint="eastAsia"/>
                      <w:color w:val="auto"/>
                      <w:sz w:val="21"/>
                      <w:szCs w:val="21"/>
                    </w:rPr>
                    <w:t xml:space="preserve">       —</w:t>
                  </w:r>
                </w:p>
              </w:tc>
              <w:tc>
                <w:tcPr>
                  <w:tcW w:w="3372" w:type="dxa"/>
                  <w:vAlign w:val="center"/>
                </w:tcPr>
                <w:p>
                  <w:pPr>
                    <w:spacing w:line="300" w:lineRule="exact"/>
                    <w:jc w:val="center"/>
                    <w:textAlignment w:val="baseline"/>
                    <w:rPr>
                      <w:snapToGrid w:val="0"/>
                      <w:color w:val="auto"/>
                      <w:sz w:val="21"/>
                      <w:szCs w:val="21"/>
                    </w:rPr>
                  </w:pPr>
                  <w:r>
                    <w:rPr>
                      <w:snapToGrid w:val="0"/>
                      <w:color w:val="auto"/>
                      <w:sz w:val="21"/>
                      <w:szCs w:val="21"/>
                    </w:rPr>
                    <w:t>6～9</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176" w:hRule="atLeast"/>
                <w:jc w:val="center"/>
              </w:trPr>
              <w:tc>
                <w:tcPr>
                  <w:tcW w:w="2762" w:type="dxa"/>
                  <w:vAlign w:val="center"/>
                </w:tcPr>
                <w:p>
                  <w:pPr>
                    <w:spacing w:line="300" w:lineRule="exact"/>
                    <w:jc w:val="center"/>
                    <w:textAlignment w:val="baseline"/>
                    <w:rPr>
                      <w:snapToGrid w:val="0"/>
                      <w:color w:val="auto"/>
                      <w:sz w:val="21"/>
                      <w:szCs w:val="21"/>
                      <w:vertAlign w:val="subscript"/>
                    </w:rPr>
                  </w:pPr>
                  <w:r>
                    <w:rPr>
                      <w:snapToGrid w:val="0"/>
                      <w:color w:val="auto"/>
                      <w:sz w:val="21"/>
                      <w:szCs w:val="21"/>
                    </w:rPr>
                    <w:t>COD</w:t>
                  </w:r>
                </w:p>
              </w:tc>
              <w:tc>
                <w:tcPr>
                  <w:tcW w:w="1928" w:type="dxa"/>
                  <w:vAlign w:val="top"/>
                </w:tcPr>
                <w:p>
                  <w:pPr>
                    <w:snapToGrid w:val="0"/>
                    <w:spacing w:line="300" w:lineRule="exact"/>
                    <w:jc w:val="center"/>
                    <w:rPr>
                      <w:color w:val="auto"/>
                      <w:sz w:val="21"/>
                      <w:szCs w:val="21"/>
                    </w:rPr>
                  </w:pPr>
                  <w:r>
                    <w:rPr>
                      <w:color w:val="auto"/>
                      <w:sz w:val="21"/>
                      <w:szCs w:val="21"/>
                    </w:rPr>
                    <w:t>mg/L</w:t>
                  </w:r>
                </w:p>
              </w:tc>
              <w:tc>
                <w:tcPr>
                  <w:tcW w:w="3372" w:type="dxa"/>
                  <w:vAlign w:val="center"/>
                </w:tcPr>
                <w:p>
                  <w:pPr>
                    <w:spacing w:line="300" w:lineRule="exact"/>
                    <w:jc w:val="center"/>
                    <w:textAlignment w:val="baseline"/>
                    <w:rPr>
                      <w:snapToGrid w:val="0"/>
                      <w:color w:val="auto"/>
                      <w:sz w:val="21"/>
                      <w:szCs w:val="21"/>
                    </w:rPr>
                  </w:pPr>
                  <w:r>
                    <w:rPr>
                      <w:color w:val="auto"/>
                      <w:sz w:val="21"/>
                      <w:szCs w:val="21"/>
                    </w:rPr>
                    <w:t>≤</w:t>
                  </w:r>
                  <w:r>
                    <w:rPr>
                      <w:color w:val="auto"/>
                      <w:spacing w:val="-4"/>
                      <w:sz w:val="21"/>
                      <w:szCs w:val="21"/>
                    </w:rPr>
                    <w:t>20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162" w:hRule="atLeast"/>
                <w:jc w:val="center"/>
              </w:trPr>
              <w:tc>
                <w:tcPr>
                  <w:tcW w:w="2762" w:type="dxa"/>
                  <w:vAlign w:val="center"/>
                </w:tcPr>
                <w:p>
                  <w:pPr>
                    <w:spacing w:line="300" w:lineRule="exact"/>
                    <w:jc w:val="center"/>
                    <w:textAlignment w:val="baseline"/>
                    <w:rPr>
                      <w:snapToGrid w:val="0"/>
                      <w:color w:val="auto"/>
                      <w:sz w:val="21"/>
                      <w:szCs w:val="21"/>
                      <w:vertAlign w:val="subscript"/>
                    </w:rPr>
                  </w:pPr>
                  <w:r>
                    <w:rPr>
                      <w:snapToGrid w:val="0"/>
                      <w:color w:val="auto"/>
                      <w:sz w:val="21"/>
                      <w:szCs w:val="21"/>
                    </w:rPr>
                    <w:t>BOD</w:t>
                  </w:r>
                  <w:r>
                    <w:rPr>
                      <w:snapToGrid w:val="0"/>
                      <w:color w:val="auto"/>
                      <w:sz w:val="21"/>
                      <w:szCs w:val="21"/>
                      <w:vertAlign w:val="subscript"/>
                    </w:rPr>
                    <w:t>5</w:t>
                  </w:r>
                </w:p>
              </w:tc>
              <w:tc>
                <w:tcPr>
                  <w:tcW w:w="1928" w:type="dxa"/>
                  <w:vAlign w:val="top"/>
                </w:tcPr>
                <w:p>
                  <w:pPr>
                    <w:snapToGrid w:val="0"/>
                    <w:spacing w:line="300" w:lineRule="exact"/>
                    <w:jc w:val="center"/>
                    <w:rPr>
                      <w:color w:val="auto"/>
                      <w:sz w:val="21"/>
                      <w:szCs w:val="21"/>
                    </w:rPr>
                  </w:pPr>
                  <w:r>
                    <w:rPr>
                      <w:color w:val="auto"/>
                      <w:sz w:val="21"/>
                      <w:szCs w:val="21"/>
                    </w:rPr>
                    <w:t>mg/L</w:t>
                  </w:r>
                </w:p>
              </w:tc>
              <w:tc>
                <w:tcPr>
                  <w:tcW w:w="3372" w:type="dxa"/>
                  <w:vAlign w:val="center"/>
                </w:tcPr>
                <w:p>
                  <w:pPr>
                    <w:spacing w:line="300" w:lineRule="exact"/>
                    <w:jc w:val="center"/>
                    <w:textAlignment w:val="baseline"/>
                    <w:rPr>
                      <w:snapToGrid w:val="0"/>
                      <w:color w:val="auto"/>
                      <w:sz w:val="21"/>
                      <w:szCs w:val="21"/>
                    </w:rPr>
                  </w:pPr>
                  <w:r>
                    <w:rPr>
                      <w:color w:val="auto"/>
                      <w:sz w:val="21"/>
                      <w:szCs w:val="21"/>
                    </w:rPr>
                    <w:t>≤</w:t>
                  </w:r>
                  <w:r>
                    <w:rPr>
                      <w:color w:val="auto"/>
                      <w:spacing w:val="-4"/>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245" w:hRule="atLeast"/>
                <w:jc w:val="center"/>
              </w:trPr>
              <w:tc>
                <w:tcPr>
                  <w:tcW w:w="2762" w:type="dxa"/>
                  <w:vAlign w:val="center"/>
                </w:tcPr>
                <w:p>
                  <w:pPr>
                    <w:spacing w:line="300" w:lineRule="exact"/>
                    <w:jc w:val="center"/>
                    <w:textAlignment w:val="baseline"/>
                    <w:rPr>
                      <w:snapToGrid w:val="0"/>
                      <w:color w:val="auto"/>
                      <w:sz w:val="21"/>
                      <w:szCs w:val="21"/>
                    </w:rPr>
                  </w:pPr>
                  <w:r>
                    <w:rPr>
                      <w:snapToGrid w:val="0"/>
                      <w:color w:val="auto"/>
                      <w:sz w:val="21"/>
                      <w:szCs w:val="21"/>
                    </w:rPr>
                    <w:t>NH</w:t>
                  </w:r>
                  <w:r>
                    <w:rPr>
                      <w:snapToGrid w:val="0"/>
                      <w:color w:val="auto"/>
                      <w:sz w:val="21"/>
                      <w:szCs w:val="21"/>
                      <w:vertAlign w:val="subscript"/>
                    </w:rPr>
                    <w:t>3</w:t>
                  </w:r>
                  <w:r>
                    <w:rPr>
                      <w:snapToGrid w:val="0"/>
                      <w:color w:val="auto"/>
                      <w:sz w:val="21"/>
                      <w:szCs w:val="21"/>
                    </w:rPr>
                    <w:t>-N</w:t>
                  </w:r>
                </w:p>
              </w:tc>
              <w:tc>
                <w:tcPr>
                  <w:tcW w:w="1928" w:type="dxa"/>
                  <w:vAlign w:val="top"/>
                </w:tcPr>
                <w:p>
                  <w:pPr>
                    <w:snapToGrid w:val="0"/>
                    <w:spacing w:line="300" w:lineRule="exact"/>
                    <w:jc w:val="center"/>
                    <w:rPr>
                      <w:color w:val="auto"/>
                      <w:sz w:val="21"/>
                      <w:szCs w:val="21"/>
                    </w:rPr>
                  </w:pPr>
                  <w:r>
                    <w:rPr>
                      <w:color w:val="auto"/>
                      <w:sz w:val="21"/>
                      <w:szCs w:val="21"/>
                    </w:rPr>
                    <w:t>mg/L</w:t>
                  </w:r>
                </w:p>
              </w:tc>
              <w:tc>
                <w:tcPr>
                  <w:tcW w:w="3372" w:type="dxa"/>
                  <w:vAlign w:val="center"/>
                </w:tcPr>
                <w:p>
                  <w:pPr>
                    <w:spacing w:line="300" w:lineRule="exact"/>
                    <w:jc w:val="center"/>
                    <w:textAlignment w:val="baseline"/>
                    <w:rPr>
                      <w:snapToGrid w:val="0"/>
                      <w:color w:val="auto"/>
                      <w:sz w:val="21"/>
                      <w:szCs w:val="21"/>
                    </w:rPr>
                  </w:pPr>
                  <w:r>
                    <w:rPr>
                      <w:color w:val="auto"/>
                      <w:sz w:val="21"/>
                      <w:szCs w:val="21"/>
                    </w:rPr>
                    <w:t>≤</w:t>
                  </w:r>
                  <w:r>
                    <w:rPr>
                      <w:color w:val="auto"/>
                      <w:spacing w:val="-4"/>
                      <w:sz w:val="21"/>
                      <w:szCs w:val="21"/>
                    </w:rPr>
                    <w:t>1.0</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245" w:hRule="atLeast"/>
                <w:jc w:val="center"/>
              </w:trPr>
              <w:tc>
                <w:tcPr>
                  <w:tcW w:w="2762" w:type="dxa"/>
                  <w:vAlign w:val="center"/>
                </w:tcPr>
                <w:p>
                  <w:pPr>
                    <w:spacing w:line="300" w:lineRule="exact"/>
                    <w:jc w:val="center"/>
                    <w:textAlignment w:val="baseline"/>
                    <w:rPr>
                      <w:snapToGrid w:val="0"/>
                      <w:color w:val="auto"/>
                      <w:sz w:val="21"/>
                      <w:szCs w:val="21"/>
                    </w:rPr>
                  </w:pPr>
                  <w:r>
                    <w:rPr>
                      <w:color w:val="auto"/>
                      <w:sz w:val="21"/>
                      <w:szCs w:val="21"/>
                    </w:rPr>
                    <w:t>总磷</w:t>
                  </w:r>
                </w:p>
              </w:tc>
              <w:tc>
                <w:tcPr>
                  <w:tcW w:w="1928" w:type="dxa"/>
                  <w:vAlign w:val="top"/>
                </w:tcPr>
                <w:p>
                  <w:pPr>
                    <w:snapToGrid w:val="0"/>
                    <w:spacing w:line="300" w:lineRule="exact"/>
                    <w:jc w:val="center"/>
                    <w:rPr>
                      <w:color w:val="auto"/>
                      <w:sz w:val="21"/>
                      <w:szCs w:val="21"/>
                    </w:rPr>
                  </w:pPr>
                  <w:r>
                    <w:rPr>
                      <w:color w:val="auto"/>
                      <w:sz w:val="21"/>
                      <w:szCs w:val="21"/>
                    </w:rPr>
                    <w:t>mg/L</w:t>
                  </w:r>
                </w:p>
              </w:tc>
              <w:tc>
                <w:tcPr>
                  <w:tcW w:w="3372" w:type="dxa"/>
                  <w:vAlign w:val="center"/>
                </w:tcPr>
                <w:p>
                  <w:pPr>
                    <w:spacing w:line="300" w:lineRule="exact"/>
                    <w:jc w:val="center"/>
                    <w:textAlignment w:val="baseline"/>
                    <w:rPr>
                      <w:snapToGrid w:val="0"/>
                      <w:color w:val="auto"/>
                      <w:sz w:val="21"/>
                      <w:szCs w:val="21"/>
                    </w:rPr>
                  </w:pPr>
                  <w:r>
                    <w:rPr>
                      <w:color w:val="auto"/>
                      <w:sz w:val="21"/>
                      <w:szCs w:val="21"/>
                    </w:rPr>
                    <w:t>≤</w:t>
                  </w:r>
                  <w:r>
                    <w:rPr>
                      <w:color w:val="auto"/>
                      <w:spacing w:val="-4"/>
                      <w:sz w:val="21"/>
                      <w:szCs w:val="21"/>
                    </w:rPr>
                    <w:t>0.2</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245" w:hRule="atLeast"/>
                <w:jc w:val="center"/>
              </w:trPr>
              <w:tc>
                <w:tcPr>
                  <w:tcW w:w="2762" w:type="dxa"/>
                  <w:vAlign w:val="center"/>
                </w:tcPr>
                <w:p>
                  <w:pPr>
                    <w:spacing w:line="300" w:lineRule="exact"/>
                    <w:jc w:val="center"/>
                    <w:textAlignment w:val="baseline"/>
                    <w:rPr>
                      <w:snapToGrid w:val="0"/>
                      <w:color w:val="auto"/>
                      <w:sz w:val="21"/>
                      <w:szCs w:val="21"/>
                    </w:rPr>
                  </w:pPr>
                  <w:r>
                    <w:rPr>
                      <w:color w:val="auto"/>
                      <w:sz w:val="21"/>
                      <w:szCs w:val="21"/>
                    </w:rPr>
                    <w:t>石油类</w:t>
                  </w:r>
                </w:p>
              </w:tc>
              <w:tc>
                <w:tcPr>
                  <w:tcW w:w="1928" w:type="dxa"/>
                  <w:vAlign w:val="center"/>
                </w:tcPr>
                <w:p>
                  <w:pPr>
                    <w:spacing w:line="300" w:lineRule="exact"/>
                    <w:jc w:val="center"/>
                    <w:textAlignment w:val="baseline"/>
                    <w:rPr>
                      <w:snapToGrid w:val="0"/>
                      <w:color w:val="auto"/>
                      <w:sz w:val="21"/>
                      <w:szCs w:val="21"/>
                    </w:rPr>
                  </w:pPr>
                  <w:r>
                    <w:rPr>
                      <w:color w:val="auto"/>
                      <w:sz w:val="21"/>
                      <w:szCs w:val="21"/>
                    </w:rPr>
                    <w:t>mg/L</w:t>
                  </w:r>
                </w:p>
              </w:tc>
              <w:tc>
                <w:tcPr>
                  <w:tcW w:w="3372" w:type="dxa"/>
                  <w:vAlign w:val="center"/>
                </w:tcPr>
                <w:p>
                  <w:pPr>
                    <w:spacing w:line="300" w:lineRule="exact"/>
                    <w:jc w:val="center"/>
                    <w:textAlignment w:val="baseline"/>
                    <w:rPr>
                      <w:snapToGrid w:val="0"/>
                      <w:color w:val="auto"/>
                      <w:sz w:val="21"/>
                      <w:szCs w:val="21"/>
                    </w:rPr>
                  </w:pPr>
                  <w:r>
                    <w:rPr>
                      <w:color w:val="auto"/>
                      <w:sz w:val="21"/>
                      <w:szCs w:val="21"/>
                    </w:rPr>
                    <w:t>≤</w:t>
                  </w:r>
                  <w:r>
                    <w:rPr>
                      <w:color w:val="auto"/>
                      <w:spacing w:val="-4"/>
                      <w:sz w:val="21"/>
                      <w:szCs w:val="21"/>
                    </w:rPr>
                    <w:t>0.05</w:t>
                  </w:r>
                </w:p>
              </w:tc>
            </w:tr>
          </w:tbl>
          <w:p>
            <w:pPr>
              <w:spacing w:line="480" w:lineRule="exact"/>
              <w:ind w:firstLine="360" w:firstLineChars="150"/>
              <w:rPr>
                <w:rFonts w:hint="eastAsia"/>
                <w:color w:val="auto"/>
              </w:rPr>
            </w:pPr>
            <w:r>
              <w:rPr>
                <w:rFonts w:hint="eastAsia"/>
                <w:snapToGrid w:val="0"/>
                <w:color w:val="auto"/>
                <w:sz w:val="24"/>
              </w:rPr>
              <w:t>（2）地下水执行《地下水质量标准》（GB/T14848－</w:t>
            </w:r>
            <w:r>
              <w:rPr>
                <w:rFonts w:hint="eastAsia"/>
                <w:snapToGrid w:val="0"/>
                <w:color w:val="auto"/>
                <w:sz w:val="24"/>
                <w:lang w:val="en-US" w:eastAsia="zh-CN"/>
              </w:rPr>
              <w:t>2017</w:t>
            </w:r>
            <w:r>
              <w:rPr>
                <w:rFonts w:hint="eastAsia"/>
                <w:snapToGrid w:val="0"/>
                <w:color w:val="auto"/>
                <w:sz w:val="24"/>
              </w:rPr>
              <w:t>）</w:t>
            </w:r>
            <w:r>
              <w:rPr>
                <w:snapToGrid w:val="0"/>
                <w:color w:val="auto"/>
                <w:sz w:val="24"/>
              </w:rPr>
              <w:t>中</w:t>
            </w:r>
            <w:r>
              <w:rPr>
                <w:rFonts w:hint="eastAsia" w:ascii="宋体" w:hAnsi="宋体" w:cs="宋体"/>
                <w:snapToGrid w:val="0"/>
                <w:color w:val="auto"/>
                <w:sz w:val="24"/>
              </w:rPr>
              <w:t>Ⅲ</w:t>
            </w:r>
            <w:r>
              <w:rPr>
                <w:snapToGrid w:val="0"/>
                <w:color w:val="auto"/>
                <w:sz w:val="24"/>
              </w:rPr>
              <w:t>类水质标准</w:t>
            </w:r>
            <w:r>
              <w:rPr>
                <w:rFonts w:hint="eastAsia"/>
                <w:snapToGrid w:val="0"/>
                <w:color w:val="auto"/>
                <w:sz w:val="24"/>
              </w:rPr>
              <w:t>，</w:t>
            </w:r>
            <w:r>
              <w:rPr>
                <w:rFonts w:hint="eastAsia"/>
                <w:color w:val="auto"/>
                <w:sz w:val="24"/>
              </w:rPr>
              <w:t>地下水无开采利用历史，</w:t>
            </w:r>
            <w:r>
              <w:rPr>
                <w:bCs/>
                <w:color w:val="auto"/>
                <w:sz w:val="24"/>
                <w:lang w:bidi="en-US"/>
              </w:rPr>
              <w:t>项目区范围内无泉水出露，周边居民饮用水主要为自来水</w:t>
            </w:r>
            <w:r>
              <w:rPr>
                <w:rFonts w:hint="eastAsia"/>
                <w:bCs/>
                <w:color w:val="auto"/>
                <w:sz w:val="24"/>
                <w:lang w:bidi="en-US"/>
              </w:rPr>
              <w:t>，</w:t>
            </w:r>
            <w:r>
              <w:rPr>
                <w:rFonts w:hint="eastAsia"/>
                <w:snapToGrid w:val="0"/>
                <w:color w:val="auto"/>
                <w:sz w:val="24"/>
              </w:rPr>
              <w:t>具体见表4-</w:t>
            </w:r>
            <w:r>
              <w:rPr>
                <w:rFonts w:hint="eastAsia"/>
                <w:snapToGrid w:val="0"/>
                <w:color w:val="auto"/>
                <w:sz w:val="24"/>
                <w:lang w:val="en-US" w:eastAsia="zh-CN"/>
              </w:rPr>
              <w:t>3</w:t>
            </w:r>
            <w:r>
              <w:rPr>
                <w:rFonts w:hint="eastAsia"/>
                <w:snapToGrid w:val="0"/>
                <w:color w:val="auto"/>
                <w:sz w:val="24"/>
              </w:rPr>
              <w:t>。</w:t>
            </w:r>
          </w:p>
          <w:tbl>
            <w:tblPr>
              <w:tblStyle w:val="17"/>
              <w:tblW w:w="75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2"/>
              <w:gridCol w:w="2703"/>
              <w:gridCol w:w="2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7530" w:type="dxa"/>
                  <w:gridSpan w:val="3"/>
                  <w:tcBorders>
                    <w:top w:val="nil"/>
                    <w:left w:val="nil"/>
                    <w:right w:val="nil"/>
                  </w:tcBorders>
                  <w:vAlign w:val="top"/>
                </w:tcPr>
                <w:p>
                  <w:pPr>
                    <w:spacing w:line="300" w:lineRule="exact"/>
                    <w:jc w:val="center"/>
                    <w:rPr>
                      <w:b/>
                      <w:color w:val="auto"/>
                      <w:sz w:val="21"/>
                      <w:szCs w:val="21"/>
                    </w:rPr>
                  </w:pPr>
                  <w:r>
                    <w:rPr>
                      <w:rFonts w:hAnsi="宋体"/>
                      <w:b/>
                      <w:bCs/>
                      <w:color w:val="auto"/>
                      <w:sz w:val="21"/>
                      <w:szCs w:val="21"/>
                    </w:rPr>
                    <w:t>表</w:t>
                  </w:r>
                  <w:r>
                    <w:rPr>
                      <w:rFonts w:hint="eastAsia" w:hAnsi="宋体"/>
                      <w:b/>
                      <w:bCs/>
                      <w:color w:val="auto"/>
                      <w:sz w:val="21"/>
                      <w:szCs w:val="21"/>
                    </w:rPr>
                    <w:t>4-</w:t>
                  </w:r>
                  <w:r>
                    <w:rPr>
                      <w:rFonts w:hint="eastAsia" w:hAnsi="宋体"/>
                      <w:b/>
                      <w:bCs/>
                      <w:color w:val="auto"/>
                      <w:sz w:val="21"/>
                      <w:szCs w:val="21"/>
                      <w:lang w:val="en-US" w:eastAsia="zh-CN"/>
                    </w:rPr>
                    <w:t>3</w:t>
                  </w:r>
                  <w:r>
                    <w:rPr>
                      <w:rFonts w:hAnsi="宋体"/>
                      <w:b/>
                      <w:bCs/>
                      <w:color w:val="auto"/>
                      <w:sz w:val="21"/>
                      <w:szCs w:val="21"/>
                    </w:rPr>
                    <w:t xml:space="preserve"> 《地下水质量标准》（GB/T</w:t>
                  </w:r>
                  <w:r>
                    <w:rPr>
                      <w:rFonts w:hint="eastAsia" w:hAnsi="宋体"/>
                      <w:b/>
                      <w:bCs/>
                      <w:color w:val="auto"/>
                      <w:sz w:val="21"/>
                      <w:szCs w:val="21"/>
                      <w:lang w:eastAsia="zh-CN"/>
                    </w:rPr>
                    <w:t>14848-2017</w:t>
                  </w:r>
                  <w:r>
                    <w:rPr>
                      <w:rFonts w:hAnsi="宋体"/>
                      <w:b/>
                      <w:bCs/>
                      <w:color w:val="auto"/>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0" w:hRule="atLeast"/>
                <w:jc w:val="center"/>
              </w:trPr>
              <w:tc>
                <w:tcPr>
                  <w:tcW w:w="2122" w:type="dxa"/>
                  <w:vAlign w:val="top"/>
                </w:tcPr>
                <w:p>
                  <w:pPr>
                    <w:adjustRightInd w:val="0"/>
                    <w:snapToGrid w:val="0"/>
                    <w:spacing w:line="300" w:lineRule="exact"/>
                    <w:jc w:val="center"/>
                    <w:rPr>
                      <w:color w:val="auto"/>
                      <w:sz w:val="21"/>
                      <w:szCs w:val="21"/>
                    </w:rPr>
                  </w:pPr>
                  <w:r>
                    <w:rPr>
                      <w:color w:val="auto"/>
                      <w:sz w:val="21"/>
                      <w:szCs w:val="21"/>
                    </w:rPr>
                    <w:t>污染物名称</w:t>
                  </w:r>
                </w:p>
              </w:tc>
              <w:tc>
                <w:tcPr>
                  <w:tcW w:w="2703" w:type="dxa"/>
                  <w:vAlign w:val="top"/>
                </w:tcPr>
                <w:p>
                  <w:pPr>
                    <w:adjustRightInd w:val="0"/>
                    <w:snapToGrid w:val="0"/>
                    <w:spacing w:line="300" w:lineRule="exact"/>
                    <w:jc w:val="center"/>
                    <w:rPr>
                      <w:color w:val="auto"/>
                      <w:sz w:val="21"/>
                      <w:szCs w:val="21"/>
                    </w:rPr>
                  </w:pPr>
                  <w:r>
                    <w:rPr>
                      <w:color w:val="auto"/>
                      <w:sz w:val="21"/>
                      <w:szCs w:val="21"/>
                    </w:rPr>
                    <w:t>单位</w:t>
                  </w:r>
                </w:p>
              </w:tc>
              <w:tc>
                <w:tcPr>
                  <w:tcW w:w="2705" w:type="dxa"/>
                  <w:vAlign w:val="top"/>
                </w:tcPr>
                <w:p>
                  <w:pPr>
                    <w:adjustRightInd w:val="0"/>
                    <w:snapToGrid w:val="0"/>
                    <w:spacing w:line="300" w:lineRule="exact"/>
                    <w:jc w:val="center"/>
                    <w:rPr>
                      <w:color w:val="auto"/>
                      <w:sz w:val="21"/>
                      <w:szCs w:val="21"/>
                    </w:rPr>
                  </w:pPr>
                  <w:r>
                    <w:rPr>
                      <w:rFonts w:hint="eastAsia" w:ascii="宋体" w:hAnsi="宋体" w:cs="宋体"/>
                      <w:color w:val="auto"/>
                      <w:sz w:val="21"/>
                      <w:szCs w:val="21"/>
                    </w:rPr>
                    <w:t>Ⅲ</w:t>
                  </w:r>
                  <w:r>
                    <w:rPr>
                      <w:color w:val="auto"/>
                      <w:sz w:val="21"/>
                      <w:szCs w:val="21"/>
                    </w:rPr>
                    <w:t>类标准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jc w:val="center"/>
              </w:trPr>
              <w:tc>
                <w:tcPr>
                  <w:tcW w:w="2122" w:type="dxa"/>
                  <w:vAlign w:val="top"/>
                </w:tcPr>
                <w:p>
                  <w:pPr>
                    <w:snapToGrid w:val="0"/>
                    <w:spacing w:line="300" w:lineRule="exact"/>
                    <w:jc w:val="center"/>
                    <w:rPr>
                      <w:rFonts w:hint="eastAsia"/>
                      <w:color w:val="auto"/>
                      <w:sz w:val="21"/>
                      <w:szCs w:val="21"/>
                    </w:rPr>
                  </w:pPr>
                  <w:r>
                    <w:rPr>
                      <w:rFonts w:hint="eastAsia"/>
                      <w:color w:val="auto"/>
                      <w:sz w:val="21"/>
                      <w:szCs w:val="21"/>
                    </w:rPr>
                    <w:t>pH</w:t>
                  </w:r>
                </w:p>
              </w:tc>
              <w:tc>
                <w:tcPr>
                  <w:tcW w:w="2703" w:type="dxa"/>
                  <w:vAlign w:val="top"/>
                </w:tcPr>
                <w:p>
                  <w:pPr>
                    <w:snapToGrid w:val="0"/>
                    <w:spacing w:line="300" w:lineRule="exact"/>
                    <w:jc w:val="center"/>
                    <w:rPr>
                      <w:rFonts w:hint="eastAsia"/>
                      <w:color w:val="auto"/>
                      <w:sz w:val="21"/>
                      <w:szCs w:val="21"/>
                    </w:rPr>
                  </w:pPr>
                  <w:r>
                    <w:rPr>
                      <w:rFonts w:hint="eastAsia"/>
                      <w:color w:val="auto"/>
                      <w:sz w:val="21"/>
                      <w:szCs w:val="21"/>
                    </w:rPr>
                    <w:t>-</w:t>
                  </w:r>
                </w:p>
              </w:tc>
              <w:tc>
                <w:tcPr>
                  <w:tcW w:w="2705" w:type="dxa"/>
                  <w:vAlign w:val="top"/>
                </w:tcPr>
                <w:p>
                  <w:pPr>
                    <w:snapToGrid w:val="0"/>
                    <w:spacing w:line="300" w:lineRule="exact"/>
                    <w:jc w:val="center"/>
                    <w:rPr>
                      <w:color w:val="auto"/>
                      <w:sz w:val="21"/>
                      <w:szCs w:val="21"/>
                    </w:rPr>
                  </w:pPr>
                  <w:r>
                    <w:rPr>
                      <w:color w:val="auto"/>
                      <w:sz w:val="21"/>
                      <w:szCs w:val="21"/>
                    </w:rPr>
                    <w:t>6.5</w:t>
                  </w:r>
                  <w:r>
                    <w:rPr>
                      <w:rFonts w:hAnsi="宋体"/>
                      <w:color w:val="auto"/>
                      <w:sz w:val="21"/>
                      <w:szCs w:val="21"/>
                    </w:rPr>
                    <w:t>～</w:t>
                  </w:r>
                  <w:r>
                    <w:rPr>
                      <w:color w:val="auto"/>
                      <w:sz w:val="21"/>
                      <w:szCs w:val="21"/>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jc w:val="center"/>
              </w:trPr>
              <w:tc>
                <w:tcPr>
                  <w:tcW w:w="2122" w:type="dxa"/>
                  <w:vAlign w:val="top"/>
                </w:tcPr>
                <w:p>
                  <w:pPr>
                    <w:snapToGrid w:val="0"/>
                    <w:spacing w:line="300" w:lineRule="exact"/>
                    <w:ind w:firstLine="525" w:firstLineChars="250"/>
                    <w:rPr>
                      <w:color w:val="auto"/>
                      <w:sz w:val="21"/>
                      <w:szCs w:val="21"/>
                    </w:rPr>
                  </w:pPr>
                  <w:r>
                    <w:rPr>
                      <w:color w:val="auto"/>
                      <w:sz w:val="21"/>
                      <w:szCs w:val="21"/>
                    </w:rPr>
                    <w:t>溶解性总固体</w:t>
                  </w:r>
                </w:p>
              </w:tc>
              <w:tc>
                <w:tcPr>
                  <w:tcW w:w="2703" w:type="dxa"/>
                  <w:vAlign w:val="top"/>
                </w:tcPr>
                <w:p>
                  <w:pPr>
                    <w:snapToGrid w:val="0"/>
                    <w:spacing w:line="300" w:lineRule="exact"/>
                    <w:jc w:val="center"/>
                    <w:rPr>
                      <w:color w:val="auto"/>
                      <w:sz w:val="21"/>
                      <w:szCs w:val="21"/>
                    </w:rPr>
                  </w:pPr>
                  <w:r>
                    <w:rPr>
                      <w:color w:val="auto"/>
                      <w:sz w:val="21"/>
                      <w:szCs w:val="21"/>
                    </w:rPr>
                    <w:t>mg/L</w:t>
                  </w:r>
                </w:p>
              </w:tc>
              <w:tc>
                <w:tcPr>
                  <w:tcW w:w="2705" w:type="dxa"/>
                  <w:vAlign w:val="top"/>
                </w:tcPr>
                <w:p>
                  <w:pPr>
                    <w:snapToGrid w:val="0"/>
                    <w:spacing w:line="300" w:lineRule="exact"/>
                    <w:jc w:val="center"/>
                    <w:rPr>
                      <w:color w:val="auto"/>
                      <w:sz w:val="21"/>
                      <w:szCs w:val="21"/>
                    </w:rPr>
                  </w:pPr>
                  <w:r>
                    <w:rPr>
                      <w:bCs/>
                      <w:color w:val="auto"/>
                      <w:sz w:val="21"/>
                      <w:szCs w:val="21"/>
                    </w:rPr>
                    <w:t>≤</w:t>
                  </w:r>
                  <w:r>
                    <w:rPr>
                      <w:color w:val="auto"/>
                      <w:sz w:val="21"/>
                      <w:szCs w:val="21"/>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 w:hRule="atLeast"/>
                <w:jc w:val="center"/>
              </w:trPr>
              <w:tc>
                <w:tcPr>
                  <w:tcW w:w="2122" w:type="dxa"/>
                  <w:vAlign w:val="top"/>
                </w:tcPr>
                <w:p>
                  <w:pPr>
                    <w:snapToGrid w:val="0"/>
                    <w:spacing w:line="300" w:lineRule="exact"/>
                    <w:jc w:val="center"/>
                    <w:rPr>
                      <w:color w:val="auto"/>
                      <w:sz w:val="21"/>
                      <w:szCs w:val="21"/>
                    </w:rPr>
                  </w:pPr>
                  <w:r>
                    <w:rPr>
                      <w:color w:val="auto"/>
                      <w:sz w:val="21"/>
                      <w:szCs w:val="21"/>
                    </w:rPr>
                    <w:t>硫酸盐</w:t>
                  </w:r>
                </w:p>
              </w:tc>
              <w:tc>
                <w:tcPr>
                  <w:tcW w:w="2703" w:type="dxa"/>
                  <w:vAlign w:val="top"/>
                </w:tcPr>
                <w:p>
                  <w:pPr>
                    <w:snapToGrid w:val="0"/>
                    <w:spacing w:line="300" w:lineRule="exact"/>
                    <w:jc w:val="center"/>
                    <w:rPr>
                      <w:color w:val="auto"/>
                      <w:sz w:val="21"/>
                      <w:szCs w:val="21"/>
                    </w:rPr>
                  </w:pPr>
                  <w:r>
                    <w:rPr>
                      <w:color w:val="auto"/>
                      <w:sz w:val="21"/>
                      <w:szCs w:val="21"/>
                    </w:rPr>
                    <w:t>mg/L</w:t>
                  </w:r>
                </w:p>
              </w:tc>
              <w:tc>
                <w:tcPr>
                  <w:tcW w:w="2705" w:type="dxa"/>
                  <w:vAlign w:val="top"/>
                </w:tcPr>
                <w:p>
                  <w:pPr>
                    <w:snapToGrid w:val="0"/>
                    <w:spacing w:line="300" w:lineRule="exact"/>
                    <w:jc w:val="center"/>
                    <w:rPr>
                      <w:color w:val="auto"/>
                      <w:sz w:val="21"/>
                      <w:szCs w:val="21"/>
                    </w:rPr>
                  </w:pPr>
                  <w:r>
                    <w:rPr>
                      <w:bCs/>
                      <w:color w:val="auto"/>
                      <w:sz w:val="21"/>
                      <w:szCs w:val="21"/>
                    </w:rPr>
                    <w:t>≤</w:t>
                  </w:r>
                  <w:r>
                    <w:rPr>
                      <w:color w:val="auto"/>
                      <w:sz w:val="21"/>
                      <w:szCs w:val="21"/>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2122" w:type="dxa"/>
                  <w:vAlign w:val="top"/>
                </w:tcPr>
                <w:p>
                  <w:pPr>
                    <w:snapToGrid w:val="0"/>
                    <w:spacing w:line="300" w:lineRule="exact"/>
                    <w:jc w:val="center"/>
                    <w:rPr>
                      <w:rFonts w:hint="eastAsia" w:eastAsia="宋体"/>
                      <w:color w:val="auto"/>
                      <w:sz w:val="21"/>
                      <w:szCs w:val="21"/>
                      <w:lang w:eastAsia="zh-CN"/>
                    </w:rPr>
                  </w:pPr>
                  <w:r>
                    <w:rPr>
                      <w:rFonts w:hint="eastAsia"/>
                      <w:color w:val="auto"/>
                      <w:sz w:val="21"/>
                      <w:szCs w:val="21"/>
                      <w:lang w:eastAsia="zh-CN"/>
                    </w:rPr>
                    <w:t>耗氧量（</w:t>
                  </w:r>
                  <w:r>
                    <w:rPr>
                      <w:rFonts w:hint="eastAsia"/>
                      <w:color w:val="auto"/>
                      <w:sz w:val="21"/>
                      <w:szCs w:val="21"/>
                      <w:lang w:val="en-US" w:eastAsia="zh-CN"/>
                    </w:rPr>
                    <w:t>COD</w:t>
                  </w:r>
                  <w:r>
                    <w:rPr>
                      <w:rFonts w:hint="eastAsia"/>
                      <w:color w:val="auto"/>
                      <w:sz w:val="21"/>
                      <w:szCs w:val="21"/>
                      <w:vertAlign w:val="subscript"/>
                      <w:lang w:val="en-US" w:eastAsia="zh-CN"/>
                    </w:rPr>
                    <w:t>Mn</w:t>
                  </w:r>
                  <w:r>
                    <w:rPr>
                      <w:rFonts w:hint="eastAsia"/>
                      <w:color w:val="auto"/>
                      <w:sz w:val="21"/>
                      <w:szCs w:val="21"/>
                      <w:vertAlign w:val="baseline"/>
                      <w:lang w:val="en-US" w:eastAsia="zh-CN"/>
                    </w:rPr>
                    <w:t>法</w:t>
                  </w:r>
                  <w:r>
                    <w:rPr>
                      <w:rFonts w:hint="eastAsia"/>
                      <w:color w:val="auto"/>
                      <w:sz w:val="21"/>
                      <w:szCs w:val="21"/>
                      <w:lang w:eastAsia="zh-CN"/>
                    </w:rPr>
                    <w:t>）</w:t>
                  </w:r>
                </w:p>
              </w:tc>
              <w:tc>
                <w:tcPr>
                  <w:tcW w:w="2703" w:type="dxa"/>
                  <w:vAlign w:val="top"/>
                </w:tcPr>
                <w:p>
                  <w:pPr>
                    <w:snapToGrid w:val="0"/>
                    <w:spacing w:line="300" w:lineRule="exact"/>
                    <w:jc w:val="center"/>
                    <w:rPr>
                      <w:color w:val="auto"/>
                      <w:sz w:val="21"/>
                      <w:szCs w:val="21"/>
                    </w:rPr>
                  </w:pPr>
                  <w:r>
                    <w:rPr>
                      <w:color w:val="auto"/>
                      <w:sz w:val="21"/>
                      <w:szCs w:val="21"/>
                    </w:rPr>
                    <w:t>mg/L</w:t>
                  </w:r>
                </w:p>
              </w:tc>
              <w:tc>
                <w:tcPr>
                  <w:tcW w:w="2705" w:type="dxa"/>
                  <w:vAlign w:val="top"/>
                </w:tcPr>
                <w:p>
                  <w:pPr>
                    <w:snapToGrid w:val="0"/>
                    <w:spacing w:line="300" w:lineRule="exact"/>
                    <w:jc w:val="center"/>
                    <w:rPr>
                      <w:color w:val="auto"/>
                      <w:sz w:val="21"/>
                      <w:szCs w:val="21"/>
                    </w:rPr>
                  </w:pPr>
                  <w:r>
                    <w:rPr>
                      <w:bCs/>
                      <w:color w:val="auto"/>
                      <w:sz w:val="21"/>
                      <w:szCs w:val="21"/>
                    </w:rPr>
                    <w:t>≤</w:t>
                  </w:r>
                  <w:r>
                    <w:rPr>
                      <w:color w:val="auto"/>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2122" w:type="dxa"/>
                  <w:vAlign w:val="top"/>
                </w:tcPr>
                <w:p>
                  <w:pPr>
                    <w:snapToGrid w:val="0"/>
                    <w:spacing w:line="300" w:lineRule="exact"/>
                    <w:jc w:val="center"/>
                    <w:rPr>
                      <w:color w:val="auto"/>
                      <w:sz w:val="21"/>
                      <w:szCs w:val="21"/>
                    </w:rPr>
                  </w:pPr>
                  <w:r>
                    <w:rPr>
                      <w:color w:val="auto"/>
                      <w:sz w:val="21"/>
                      <w:szCs w:val="21"/>
                    </w:rPr>
                    <w:t>氨氮</w:t>
                  </w:r>
                </w:p>
              </w:tc>
              <w:tc>
                <w:tcPr>
                  <w:tcW w:w="2703" w:type="dxa"/>
                  <w:vAlign w:val="top"/>
                </w:tcPr>
                <w:p>
                  <w:pPr>
                    <w:snapToGrid w:val="0"/>
                    <w:spacing w:line="300" w:lineRule="exact"/>
                    <w:jc w:val="center"/>
                    <w:rPr>
                      <w:color w:val="auto"/>
                      <w:sz w:val="21"/>
                      <w:szCs w:val="21"/>
                    </w:rPr>
                  </w:pPr>
                  <w:r>
                    <w:rPr>
                      <w:color w:val="auto"/>
                      <w:sz w:val="21"/>
                      <w:szCs w:val="21"/>
                    </w:rPr>
                    <w:t>mg/L</w:t>
                  </w:r>
                </w:p>
              </w:tc>
              <w:tc>
                <w:tcPr>
                  <w:tcW w:w="2705" w:type="dxa"/>
                  <w:vAlign w:val="top"/>
                </w:tcPr>
                <w:p>
                  <w:pPr>
                    <w:snapToGrid w:val="0"/>
                    <w:spacing w:line="300" w:lineRule="exact"/>
                    <w:jc w:val="center"/>
                    <w:rPr>
                      <w:color w:val="auto"/>
                      <w:sz w:val="21"/>
                      <w:szCs w:val="21"/>
                    </w:rPr>
                  </w:pPr>
                  <w:r>
                    <w:rPr>
                      <w:bCs/>
                      <w:color w:val="auto"/>
                      <w:sz w:val="21"/>
                      <w:szCs w:val="21"/>
                    </w:rPr>
                    <w:t>≤</w:t>
                  </w:r>
                  <w:r>
                    <w:rPr>
                      <w:color w:val="auto"/>
                      <w:sz w:val="21"/>
                      <w:szCs w:val="21"/>
                    </w:rPr>
                    <w:t>0.</w:t>
                  </w:r>
                  <w:r>
                    <w:rPr>
                      <w:rFonts w:hint="eastAsia"/>
                      <w:color w:val="auto"/>
                      <w:sz w:val="21"/>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2122" w:type="dxa"/>
                  <w:vAlign w:val="top"/>
                </w:tcPr>
                <w:p>
                  <w:pPr>
                    <w:snapToGrid w:val="0"/>
                    <w:spacing w:line="300" w:lineRule="exact"/>
                    <w:ind w:firstLine="525" w:firstLineChars="250"/>
                    <w:rPr>
                      <w:color w:val="auto"/>
                      <w:sz w:val="21"/>
                      <w:szCs w:val="21"/>
                    </w:rPr>
                  </w:pPr>
                  <w:r>
                    <w:rPr>
                      <w:color w:val="auto"/>
                      <w:sz w:val="21"/>
                      <w:szCs w:val="21"/>
                    </w:rPr>
                    <w:t>铬（六价）</w:t>
                  </w:r>
                </w:p>
              </w:tc>
              <w:tc>
                <w:tcPr>
                  <w:tcW w:w="2703" w:type="dxa"/>
                  <w:vAlign w:val="top"/>
                </w:tcPr>
                <w:p>
                  <w:pPr>
                    <w:snapToGrid w:val="0"/>
                    <w:spacing w:line="300" w:lineRule="exact"/>
                    <w:jc w:val="center"/>
                    <w:rPr>
                      <w:color w:val="auto"/>
                      <w:sz w:val="21"/>
                      <w:szCs w:val="21"/>
                    </w:rPr>
                  </w:pPr>
                  <w:r>
                    <w:rPr>
                      <w:color w:val="auto"/>
                      <w:sz w:val="21"/>
                      <w:szCs w:val="21"/>
                    </w:rPr>
                    <w:t>mg/L</w:t>
                  </w:r>
                </w:p>
              </w:tc>
              <w:tc>
                <w:tcPr>
                  <w:tcW w:w="2705" w:type="dxa"/>
                  <w:vAlign w:val="top"/>
                </w:tcPr>
                <w:p>
                  <w:pPr>
                    <w:snapToGrid w:val="0"/>
                    <w:spacing w:line="300" w:lineRule="exact"/>
                    <w:jc w:val="center"/>
                    <w:rPr>
                      <w:color w:val="auto"/>
                      <w:sz w:val="21"/>
                      <w:szCs w:val="21"/>
                    </w:rPr>
                  </w:pPr>
                  <w:r>
                    <w:rPr>
                      <w:bCs/>
                      <w:color w:val="auto"/>
                      <w:sz w:val="21"/>
                      <w:szCs w:val="21"/>
                    </w:rPr>
                    <w:t>≤</w:t>
                  </w:r>
                  <w:r>
                    <w:rPr>
                      <w:color w:val="auto"/>
                      <w:sz w:val="21"/>
                      <w:szCs w:val="21"/>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 w:hRule="atLeast"/>
                <w:jc w:val="center"/>
              </w:trPr>
              <w:tc>
                <w:tcPr>
                  <w:tcW w:w="2122" w:type="dxa"/>
                  <w:vAlign w:val="top"/>
                </w:tcPr>
                <w:p>
                  <w:pPr>
                    <w:snapToGrid w:val="0"/>
                    <w:spacing w:line="300" w:lineRule="exact"/>
                    <w:jc w:val="center"/>
                    <w:rPr>
                      <w:color w:val="auto"/>
                      <w:sz w:val="21"/>
                      <w:szCs w:val="21"/>
                    </w:rPr>
                  </w:pPr>
                  <w:r>
                    <w:rPr>
                      <w:color w:val="auto"/>
                      <w:sz w:val="21"/>
                      <w:szCs w:val="21"/>
                    </w:rPr>
                    <w:t>菌</w:t>
                  </w:r>
                  <w:r>
                    <w:rPr>
                      <w:rFonts w:hint="eastAsia"/>
                      <w:color w:val="auto"/>
                      <w:sz w:val="21"/>
                      <w:szCs w:val="21"/>
                      <w:lang w:eastAsia="zh-CN"/>
                    </w:rPr>
                    <w:t>落</w:t>
                  </w:r>
                  <w:r>
                    <w:rPr>
                      <w:color w:val="auto"/>
                      <w:sz w:val="21"/>
                      <w:szCs w:val="21"/>
                    </w:rPr>
                    <w:t>总数</w:t>
                  </w:r>
                </w:p>
              </w:tc>
              <w:tc>
                <w:tcPr>
                  <w:tcW w:w="2703" w:type="dxa"/>
                  <w:vAlign w:val="top"/>
                </w:tcPr>
                <w:p>
                  <w:pPr>
                    <w:snapToGrid w:val="0"/>
                    <w:spacing w:line="300" w:lineRule="exact"/>
                    <w:jc w:val="center"/>
                    <w:rPr>
                      <w:color w:val="auto"/>
                      <w:sz w:val="21"/>
                      <w:szCs w:val="21"/>
                    </w:rPr>
                  </w:pPr>
                  <w:r>
                    <w:rPr>
                      <w:color w:val="auto"/>
                      <w:sz w:val="21"/>
                      <w:szCs w:val="21"/>
                    </w:rPr>
                    <w:t>（个/L）</w:t>
                  </w:r>
                </w:p>
              </w:tc>
              <w:tc>
                <w:tcPr>
                  <w:tcW w:w="2705" w:type="dxa"/>
                  <w:vAlign w:val="top"/>
                </w:tcPr>
                <w:p>
                  <w:pPr>
                    <w:snapToGrid w:val="0"/>
                    <w:spacing w:line="300" w:lineRule="exact"/>
                    <w:jc w:val="center"/>
                    <w:rPr>
                      <w:color w:val="auto"/>
                      <w:sz w:val="21"/>
                      <w:szCs w:val="21"/>
                    </w:rPr>
                  </w:pPr>
                  <w:r>
                    <w:rPr>
                      <w:bCs/>
                      <w:color w:val="auto"/>
                      <w:sz w:val="21"/>
                      <w:szCs w:val="21"/>
                    </w:rPr>
                    <w:t>≤</w:t>
                  </w:r>
                  <w:r>
                    <w:rPr>
                      <w:color w:val="auto"/>
                      <w:sz w:val="21"/>
                      <w:szCs w:val="21"/>
                    </w:rPr>
                    <w:t>100</w:t>
                  </w:r>
                </w:p>
              </w:tc>
            </w:tr>
          </w:tbl>
          <w:p>
            <w:pPr>
              <w:spacing w:line="360" w:lineRule="auto"/>
              <w:ind w:firstLine="482" w:firstLineChars="200"/>
              <w:rPr>
                <w:b/>
                <w:color w:val="auto"/>
              </w:rPr>
            </w:pPr>
            <w:r>
              <w:rPr>
                <w:b/>
                <w:color w:val="auto"/>
              </w:rPr>
              <w:t>3、声环境质量</w:t>
            </w:r>
          </w:p>
          <w:p>
            <w:pPr>
              <w:spacing w:line="360" w:lineRule="auto"/>
              <w:ind w:firstLine="480" w:firstLineChars="200"/>
              <w:rPr>
                <w:color w:val="auto"/>
              </w:rPr>
            </w:pPr>
            <w:r>
              <w:rPr>
                <w:color w:val="auto"/>
              </w:rPr>
              <w:t>声环境以乡村为主，执行《声环境质量标准》(</w:t>
            </w:r>
            <w:r>
              <w:rPr>
                <w:color w:val="auto"/>
                <w:spacing w:val="-4"/>
              </w:rPr>
              <w:t>GB3096－2008</w:t>
            </w:r>
            <w:r>
              <w:rPr>
                <w:color w:val="auto"/>
              </w:rPr>
              <w:t>) 中</w:t>
            </w:r>
            <w:r>
              <w:rPr>
                <w:color w:val="auto"/>
                <w:spacing w:val="-4"/>
              </w:rPr>
              <w:t>2</w:t>
            </w:r>
            <w:r>
              <w:rPr>
                <w:color w:val="auto"/>
              </w:rPr>
              <w:t>类标准：昼间等效声级≤</w:t>
            </w:r>
            <w:r>
              <w:rPr>
                <w:color w:val="auto"/>
                <w:spacing w:val="-4"/>
              </w:rPr>
              <w:t>60dB(A)</w:t>
            </w:r>
            <w:r>
              <w:rPr>
                <w:color w:val="auto"/>
              </w:rPr>
              <w:t>，夜间等效声级≤</w:t>
            </w:r>
            <w:r>
              <w:rPr>
                <w:color w:val="auto"/>
                <w:spacing w:val="-4"/>
              </w:rPr>
              <w:t>50dB(A)</w:t>
            </w:r>
            <w:r>
              <w:rPr>
                <w:color w:val="auto"/>
              </w:rPr>
              <w:t>。</w:t>
            </w:r>
          </w:p>
          <w:p>
            <w:pPr>
              <w:spacing w:line="360" w:lineRule="auto"/>
              <w:ind w:firstLine="602" w:firstLineChars="250"/>
              <w:rPr>
                <w:b/>
                <w:color w:val="auto"/>
              </w:rPr>
            </w:pPr>
            <w:r>
              <w:rPr>
                <w:b/>
                <w:color w:val="auto"/>
              </w:rPr>
              <w:t>4、其它</w:t>
            </w:r>
          </w:p>
          <w:p>
            <w:pPr>
              <w:spacing w:line="360" w:lineRule="auto"/>
              <w:ind w:firstLine="600" w:firstLineChars="250"/>
              <w:rPr>
                <w:color w:val="auto"/>
              </w:rPr>
            </w:pPr>
            <w:r>
              <w:rPr>
                <w:color w:val="auto"/>
              </w:rPr>
              <w:t>项目运营期</w:t>
            </w:r>
            <w:r>
              <w:rPr>
                <w:rFonts w:hint="eastAsia"/>
                <w:color w:val="auto"/>
                <w:lang w:eastAsia="zh-CN"/>
              </w:rPr>
              <w:t>矿山爆破</w:t>
            </w:r>
            <w:r>
              <w:rPr>
                <w:color w:val="auto"/>
              </w:rPr>
              <w:t>等会产生振动，振动区执行《城市区域环境振动标准》(GB10070－88)中混合区标准：昼间≤75dB，夜间≤72dB。</w:t>
            </w:r>
          </w:p>
          <w:p>
            <w:pPr>
              <w:spacing w:line="480" w:lineRule="exact"/>
              <w:ind w:firstLine="482" w:firstLineChars="200"/>
              <w:rPr>
                <w:b/>
                <w:color w:val="auto"/>
              </w:rPr>
            </w:pPr>
            <w:r>
              <w:rPr>
                <w:b/>
                <w:color w:val="auto"/>
              </w:rPr>
              <w:t>5、土壤水力侵蚀标准</w:t>
            </w:r>
          </w:p>
          <w:p>
            <w:pPr>
              <w:spacing w:line="480" w:lineRule="exact"/>
              <w:ind w:firstLine="480" w:firstLineChars="200"/>
              <w:rPr>
                <w:color w:val="auto"/>
              </w:rPr>
            </w:pPr>
            <w:r>
              <w:rPr>
                <w:color w:val="auto"/>
              </w:rPr>
              <w:t>土壤水力侵蚀分级标准执行《土壤侵蚀分类分级标准》（SL190-2007）的标准值，如表4-4所示：</w:t>
            </w:r>
          </w:p>
          <w:tbl>
            <w:tblPr>
              <w:tblStyle w:val="17"/>
              <w:tblpPr w:leftFromText="180" w:rightFromText="180" w:vertAnchor="text" w:horzAnchor="margin" w:tblpXSpec="center" w:tblpY="123"/>
              <w:tblOverlap w:val="never"/>
              <w:tblW w:w="7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8"/>
              <w:gridCol w:w="2651"/>
              <w:gridCol w:w="2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1" w:type="dxa"/>
                  <w:gridSpan w:val="3"/>
                  <w:tcBorders>
                    <w:top w:val="nil"/>
                    <w:left w:val="nil"/>
                    <w:right w:val="nil"/>
                  </w:tcBorders>
                  <w:vAlign w:val="center"/>
                </w:tcPr>
                <w:p>
                  <w:pPr>
                    <w:spacing w:line="480" w:lineRule="exact"/>
                    <w:ind w:firstLine="200"/>
                    <w:jc w:val="center"/>
                    <w:rPr>
                      <w:b/>
                      <w:color w:val="auto"/>
                      <w:sz w:val="21"/>
                      <w:szCs w:val="21"/>
                    </w:rPr>
                  </w:pPr>
                  <w:r>
                    <w:rPr>
                      <w:b/>
                      <w:color w:val="auto"/>
                      <w:sz w:val="21"/>
                      <w:szCs w:val="21"/>
                    </w:rPr>
                    <w:t>表4-4 土壤侵蚀分类分级标准值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vAlign w:val="center"/>
                </w:tcPr>
                <w:p>
                  <w:pPr>
                    <w:ind w:firstLine="198"/>
                    <w:jc w:val="center"/>
                    <w:rPr>
                      <w:color w:val="auto"/>
                      <w:sz w:val="21"/>
                      <w:szCs w:val="21"/>
                    </w:rPr>
                  </w:pPr>
                  <w:r>
                    <w:rPr>
                      <w:color w:val="auto"/>
                      <w:sz w:val="21"/>
                      <w:szCs w:val="21"/>
                    </w:rPr>
                    <w:t>级别</w:t>
                  </w:r>
                </w:p>
              </w:tc>
              <w:tc>
                <w:tcPr>
                  <w:tcW w:w="2651" w:type="dxa"/>
                  <w:vAlign w:val="center"/>
                </w:tcPr>
                <w:p>
                  <w:pPr>
                    <w:ind w:firstLine="198"/>
                    <w:jc w:val="center"/>
                    <w:rPr>
                      <w:color w:val="auto"/>
                      <w:sz w:val="21"/>
                      <w:szCs w:val="21"/>
                    </w:rPr>
                  </w:pPr>
                  <w:r>
                    <w:rPr>
                      <w:color w:val="auto"/>
                      <w:sz w:val="21"/>
                      <w:szCs w:val="21"/>
                    </w:rPr>
                    <w:t>侵蚀模数（t/km</w:t>
                  </w:r>
                  <w:r>
                    <w:rPr>
                      <w:color w:val="auto"/>
                      <w:sz w:val="21"/>
                      <w:szCs w:val="21"/>
                      <w:vertAlign w:val="superscript"/>
                    </w:rPr>
                    <w:t>2</w:t>
                  </w:r>
                  <w:r>
                    <w:rPr>
                      <w:color w:val="auto"/>
                      <w:sz w:val="21"/>
                      <w:szCs w:val="21"/>
                    </w:rPr>
                    <w:t>·a）</w:t>
                  </w:r>
                </w:p>
              </w:tc>
              <w:tc>
                <w:tcPr>
                  <w:tcW w:w="2652" w:type="dxa"/>
                  <w:vAlign w:val="center"/>
                </w:tcPr>
                <w:p>
                  <w:pPr>
                    <w:ind w:firstLine="198"/>
                    <w:jc w:val="center"/>
                    <w:rPr>
                      <w:color w:val="auto"/>
                      <w:sz w:val="21"/>
                      <w:szCs w:val="21"/>
                    </w:rPr>
                  </w:pPr>
                  <w:r>
                    <w:rPr>
                      <w:color w:val="auto"/>
                      <w:sz w:val="21"/>
                      <w:szCs w:val="21"/>
                    </w:rPr>
                    <w:t>平均流失厚度（mm/a）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vAlign w:val="center"/>
                </w:tcPr>
                <w:p>
                  <w:pPr>
                    <w:ind w:firstLine="198"/>
                    <w:jc w:val="center"/>
                    <w:rPr>
                      <w:color w:val="auto"/>
                      <w:sz w:val="21"/>
                      <w:szCs w:val="21"/>
                    </w:rPr>
                  </w:pPr>
                  <w:r>
                    <w:rPr>
                      <w:color w:val="auto"/>
                      <w:sz w:val="21"/>
                      <w:szCs w:val="21"/>
                    </w:rPr>
                    <w:t>微度侵蚀</w:t>
                  </w:r>
                </w:p>
              </w:tc>
              <w:tc>
                <w:tcPr>
                  <w:tcW w:w="2651" w:type="dxa"/>
                  <w:vAlign w:val="center"/>
                </w:tcPr>
                <w:p>
                  <w:pPr>
                    <w:ind w:firstLine="198"/>
                    <w:jc w:val="center"/>
                    <w:rPr>
                      <w:color w:val="auto"/>
                      <w:sz w:val="21"/>
                      <w:szCs w:val="21"/>
                    </w:rPr>
                  </w:pPr>
                  <w:r>
                    <w:rPr>
                      <w:color w:val="auto"/>
                      <w:sz w:val="21"/>
                      <w:szCs w:val="21"/>
                    </w:rPr>
                    <w:t>＜200，＜500，＜1000</w:t>
                  </w:r>
                </w:p>
              </w:tc>
              <w:tc>
                <w:tcPr>
                  <w:tcW w:w="2652" w:type="dxa"/>
                  <w:vAlign w:val="center"/>
                </w:tcPr>
                <w:p>
                  <w:pPr>
                    <w:ind w:firstLine="198"/>
                    <w:jc w:val="center"/>
                    <w:rPr>
                      <w:color w:val="auto"/>
                      <w:sz w:val="21"/>
                      <w:szCs w:val="21"/>
                    </w:rPr>
                  </w:pPr>
                  <w:r>
                    <w:rPr>
                      <w:color w:val="auto"/>
                      <w:sz w:val="21"/>
                      <w:szCs w:val="21"/>
                    </w:rPr>
                    <w:t>＜0.15，＜0.37，＜0.74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vAlign w:val="center"/>
                </w:tcPr>
                <w:p>
                  <w:pPr>
                    <w:ind w:firstLine="198"/>
                    <w:jc w:val="center"/>
                    <w:rPr>
                      <w:color w:val="auto"/>
                      <w:sz w:val="21"/>
                      <w:szCs w:val="21"/>
                    </w:rPr>
                  </w:pPr>
                  <w:r>
                    <w:rPr>
                      <w:color w:val="auto"/>
                      <w:sz w:val="21"/>
                      <w:szCs w:val="21"/>
                    </w:rPr>
                    <w:t>轻度侵蚀</w:t>
                  </w:r>
                </w:p>
              </w:tc>
              <w:tc>
                <w:tcPr>
                  <w:tcW w:w="2651" w:type="dxa"/>
                  <w:vAlign w:val="center"/>
                </w:tcPr>
                <w:p>
                  <w:pPr>
                    <w:ind w:firstLine="198"/>
                    <w:jc w:val="center"/>
                    <w:rPr>
                      <w:color w:val="auto"/>
                      <w:sz w:val="21"/>
                      <w:szCs w:val="21"/>
                    </w:rPr>
                  </w:pPr>
                  <w:r>
                    <w:rPr>
                      <w:color w:val="auto"/>
                      <w:sz w:val="21"/>
                      <w:szCs w:val="21"/>
                    </w:rPr>
                    <w:t>200，500，1000～2500</w:t>
                  </w:r>
                </w:p>
              </w:tc>
              <w:tc>
                <w:tcPr>
                  <w:tcW w:w="2652" w:type="dxa"/>
                  <w:vAlign w:val="center"/>
                </w:tcPr>
                <w:p>
                  <w:pPr>
                    <w:ind w:firstLine="198"/>
                    <w:jc w:val="center"/>
                    <w:rPr>
                      <w:color w:val="auto"/>
                      <w:sz w:val="21"/>
                      <w:szCs w:val="21"/>
                    </w:rPr>
                  </w:pPr>
                  <w:r>
                    <w:rPr>
                      <w:color w:val="auto"/>
                      <w:sz w:val="21"/>
                      <w:szCs w:val="21"/>
                    </w:rPr>
                    <w:t>0.15，0.37，0.74～1.9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vAlign w:val="center"/>
                </w:tcPr>
                <w:p>
                  <w:pPr>
                    <w:ind w:firstLine="198"/>
                    <w:jc w:val="center"/>
                    <w:rPr>
                      <w:color w:val="auto"/>
                      <w:sz w:val="21"/>
                      <w:szCs w:val="21"/>
                    </w:rPr>
                  </w:pPr>
                  <w:r>
                    <w:rPr>
                      <w:color w:val="auto"/>
                      <w:sz w:val="21"/>
                      <w:szCs w:val="21"/>
                    </w:rPr>
                    <w:t>中度侵蚀</w:t>
                  </w:r>
                </w:p>
              </w:tc>
              <w:tc>
                <w:tcPr>
                  <w:tcW w:w="2651" w:type="dxa"/>
                  <w:vAlign w:val="center"/>
                </w:tcPr>
                <w:p>
                  <w:pPr>
                    <w:ind w:firstLine="198"/>
                    <w:jc w:val="center"/>
                    <w:rPr>
                      <w:color w:val="auto"/>
                      <w:sz w:val="21"/>
                      <w:szCs w:val="21"/>
                    </w:rPr>
                  </w:pPr>
                  <w:r>
                    <w:rPr>
                      <w:color w:val="auto"/>
                      <w:sz w:val="21"/>
                      <w:szCs w:val="21"/>
                    </w:rPr>
                    <w:t>2500～5000</w:t>
                  </w:r>
                </w:p>
              </w:tc>
              <w:tc>
                <w:tcPr>
                  <w:tcW w:w="2652" w:type="dxa"/>
                  <w:vAlign w:val="center"/>
                </w:tcPr>
                <w:p>
                  <w:pPr>
                    <w:ind w:firstLine="198"/>
                    <w:jc w:val="center"/>
                    <w:rPr>
                      <w:color w:val="auto"/>
                      <w:sz w:val="21"/>
                      <w:szCs w:val="21"/>
                    </w:rPr>
                  </w:pPr>
                  <w:r>
                    <w:rPr>
                      <w:color w:val="auto"/>
                      <w:sz w:val="21"/>
                      <w:szCs w:val="21"/>
                    </w:rPr>
                    <w:t>1.9～0.37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vAlign w:val="center"/>
                </w:tcPr>
                <w:p>
                  <w:pPr>
                    <w:ind w:firstLine="198"/>
                    <w:jc w:val="center"/>
                    <w:rPr>
                      <w:color w:val="auto"/>
                      <w:sz w:val="21"/>
                      <w:szCs w:val="21"/>
                    </w:rPr>
                  </w:pPr>
                  <w:r>
                    <w:rPr>
                      <w:color w:val="auto"/>
                      <w:sz w:val="21"/>
                      <w:szCs w:val="21"/>
                    </w:rPr>
                    <w:t>强度侵蚀</w:t>
                  </w:r>
                </w:p>
              </w:tc>
              <w:tc>
                <w:tcPr>
                  <w:tcW w:w="2651" w:type="dxa"/>
                  <w:vAlign w:val="center"/>
                </w:tcPr>
                <w:p>
                  <w:pPr>
                    <w:ind w:firstLine="198"/>
                    <w:jc w:val="center"/>
                    <w:rPr>
                      <w:color w:val="auto"/>
                      <w:sz w:val="21"/>
                      <w:szCs w:val="21"/>
                    </w:rPr>
                  </w:pPr>
                  <w:r>
                    <w:rPr>
                      <w:color w:val="auto"/>
                      <w:sz w:val="21"/>
                      <w:szCs w:val="21"/>
                    </w:rPr>
                    <w:t>5000～8000</w:t>
                  </w:r>
                </w:p>
              </w:tc>
              <w:tc>
                <w:tcPr>
                  <w:tcW w:w="2652" w:type="dxa"/>
                  <w:vAlign w:val="center"/>
                </w:tcPr>
                <w:p>
                  <w:pPr>
                    <w:ind w:firstLine="198"/>
                    <w:jc w:val="center"/>
                    <w:rPr>
                      <w:color w:val="auto"/>
                      <w:sz w:val="21"/>
                      <w:szCs w:val="21"/>
                    </w:rPr>
                  </w:pPr>
                  <w:r>
                    <w:rPr>
                      <w:color w:val="auto"/>
                      <w:sz w:val="21"/>
                      <w:szCs w:val="21"/>
                    </w:rPr>
                    <w:t>3.7～5.9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vAlign w:val="center"/>
                </w:tcPr>
                <w:p>
                  <w:pPr>
                    <w:ind w:firstLine="198"/>
                    <w:jc w:val="center"/>
                    <w:rPr>
                      <w:color w:val="auto"/>
                      <w:sz w:val="21"/>
                      <w:szCs w:val="21"/>
                    </w:rPr>
                  </w:pPr>
                  <w:r>
                    <w:rPr>
                      <w:color w:val="auto"/>
                      <w:sz w:val="21"/>
                      <w:szCs w:val="21"/>
                    </w:rPr>
                    <w:t>极强度侵蚀</w:t>
                  </w:r>
                </w:p>
              </w:tc>
              <w:tc>
                <w:tcPr>
                  <w:tcW w:w="2651" w:type="dxa"/>
                  <w:vAlign w:val="center"/>
                </w:tcPr>
                <w:p>
                  <w:pPr>
                    <w:ind w:firstLine="198"/>
                    <w:jc w:val="center"/>
                    <w:rPr>
                      <w:color w:val="auto"/>
                      <w:sz w:val="21"/>
                      <w:szCs w:val="21"/>
                    </w:rPr>
                  </w:pPr>
                  <w:r>
                    <w:rPr>
                      <w:color w:val="auto"/>
                      <w:sz w:val="21"/>
                      <w:szCs w:val="21"/>
                    </w:rPr>
                    <w:t>8000～15000</w:t>
                  </w:r>
                </w:p>
              </w:tc>
              <w:tc>
                <w:tcPr>
                  <w:tcW w:w="2652" w:type="dxa"/>
                  <w:vAlign w:val="center"/>
                </w:tcPr>
                <w:p>
                  <w:pPr>
                    <w:ind w:firstLine="198"/>
                    <w:jc w:val="center"/>
                    <w:rPr>
                      <w:color w:val="auto"/>
                      <w:sz w:val="21"/>
                      <w:szCs w:val="21"/>
                    </w:rPr>
                  </w:pPr>
                  <w:r>
                    <w:rPr>
                      <w:color w:val="auto"/>
                      <w:sz w:val="21"/>
                      <w:szCs w:val="21"/>
                    </w:rPr>
                    <w:t>5.9～11.1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8" w:type="dxa"/>
                  <w:vAlign w:val="center"/>
                </w:tcPr>
                <w:p>
                  <w:pPr>
                    <w:ind w:firstLine="198"/>
                    <w:jc w:val="center"/>
                    <w:rPr>
                      <w:color w:val="auto"/>
                      <w:sz w:val="21"/>
                      <w:szCs w:val="21"/>
                    </w:rPr>
                  </w:pPr>
                  <w:r>
                    <w:rPr>
                      <w:color w:val="auto"/>
                      <w:sz w:val="21"/>
                      <w:szCs w:val="21"/>
                    </w:rPr>
                    <w:t>剧烈侵蚀</w:t>
                  </w:r>
                </w:p>
              </w:tc>
              <w:tc>
                <w:tcPr>
                  <w:tcW w:w="2651" w:type="dxa"/>
                  <w:vAlign w:val="center"/>
                </w:tcPr>
                <w:p>
                  <w:pPr>
                    <w:ind w:firstLine="198"/>
                    <w:jc w:val="center"/>
                    <w:rPr>
                      <w:color w:val="auto"/>
                      <w:sz w:val="21"/>
                      <w:szCs w:val="21"/>
                    </w:rPr>
                  </w:pPr>
                  <w:r>
                    <w:rPr>
                      <w:color w:val="auto"/>
                      <w:sz w:val="21"/>
                      <w:szCs w:val="21"/>
                    </w:rPr>
                    <w:t>＞15000</w:t>
                  </w:r>
                </w:p>
              </w:tc>
              <w:tc>
                <w:tcPr>
                  <w:tcW w:w="2652" w:type="dxa"/>
                  <w:vAlign w:val="center"/>
                </w:tcPr>
                <w:p>
                  <w:pPr>
                    <w:ind w:firstLine="198"/>
                    <w:jc w:val="center"/>
                    <w:rPr>
                      <w:color w:val="auto"/>
                      <w:sz w:val="21"/>
                      <w:szCs w:val="21"/>
                    </w:rPr>
                  </w:pPr>
                  <w:r>
                    <w:rPr>
                      <w:color w:val="auto"/>
                      <w:sz w:val="21"/>
                      <w:szCs w:val="21"/>
                    </w:rPr>
                    <w:t>＞11.1</w:t>
                  </w:r>
                </w:p>
              </w:tc>
            </w:tr>
          </w:tbl>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gridSpan w:val="3"/>
            <w:tcBorders>
              <w:bottom w:val="single" w:color="auto" w:sz="4" w:space="0"/>
            </w:tcBorders>
            <w:vAlign w:val="top"/>
          </w:tcPr>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b/>
                <w:color w:val="auto"/>
                <w:sz w:val="28"/>
                <w:szCs w:val="28"/>
              </w:rPr>
            </w:pPr>
            <w:r>
              <w:rPr>
                <w:b/>
                <w:color w:val="auto"/>
                <w:sz w:val="28"/>
                <w:szCs w:val="28"/>
              </w:rPr>
              <w:t>污</w:t>
            </w:r>
          </w:p>
          <w:p>
            <w:pPr>
              <w:jc w:val="center"/>
              <w:rPr>
                <w:b/>
                <w:color w:val="auto"/>
                <w:sz w:val="28"/>
                <w:szCs w:val="28"/>
              </w:rPr>
            </w:pPr>
            <w:r>
              <w:rPr>
                <w:b/>
                <w:color w:val="auto"/>
                <w:sz w:val="28"/>
                <w:szCs w:val="28"/>
              </w:rPr>
              <w:t>染</w:t>
            </w:r>
          </w:p>
          <w:p>
            <w:pPr>
              <w:jc w:val="center"/>
              <w:rPr>
                <w:b/>
                <w:color w:val="auto"/>
                <w:sz w:val="28"/>
                <w:szCs w:val="28"/>
              </w:rPr>
            </w:pPr>
            <w:r>
              <w:rPr>
                <w:b/>
                <w:color w:val="auto"/>
                <w:sz w:val="28"/>
                <w:szCs w:val="28"/>
              </w:rPr>
              <w:t>物</w:t>
            </w:r>
          </w:p>
          <w:p>
            <w:pPr>
              <w:jc w:val="center"/>
              <w:rPr>
                <w:b/>
                <w:color w:val="auto"/>
                <w:sz w:val="28"/>
                <w:szCs w:val="28"/>
              </w:rPr>
            </w:pPr>
            <w:r>
              <w:rPr>
                <w:b/>
                <w:color w:val="auto"/>
                <w:sz w:val="28"/>
                <w:szCs w:val="28"/>
              </w:rPr>
              <w:t>排</w:t>
            </w:r>
          </w:p>
          <w:p>
            <w:pPr>
              <w:jc w:val="center"/>
              <w:rPr>
                <w:b/>
                <w:color w:val="auto"/>
                <w:sz w:val="28"/>
                <w:szCs w:val="28"/>
              </w:rPr>
            </w:pPr>
            <w:r>
              <w:rPr>
                <w:b/>
                <w:color w:val="auto"/>
                <w:sz w:val="28"/>
                <w:szCs w:val="28"/>
              </w:rPr>
              <w:t>放</w:t>
            </w:r>
          </w:p>
          <w:p>
            <w:pPr>
              <w:jc w:val="center"/>
              <w:rPr>
                <w:b/>
                <w:color w:val="auto"/>
                <w:sz w:val="28"/>
                <w:szCs w:val="28"/>
              </w:rPr>
            </w:pPr>
            <w:r>
              <w:rPr>
                <w:b/>
                <w:color w:val="auto"/>
                <w:sz w:val="28"/>
                <w:szCs w:val="28"/>
              </w:rPr>
              <w:t>标</w:t>
            </w:r>
          </w:p>
          <w:p>
            <w:pPr>
              <w:jc w:val="center"/>
              <w:rPr>
                <w:b/>
                <w:color w:val="auto"/>
                <w:sz w:val="28"/>
                <w:szCs w:val="28"/>
              </w:rPr>
            </w:pPr>
            <w:r>
              <w:rPr>
                <w:b/>
                <w:color w:val="auto"/>
                <w:sz w:val="28"/>
                <w:szCs w:val="28"/>
              </w:rPr>
              <w:t>准</w:t>
            </w:r>
          </w:p>
          <w:p>
            <w:pPr>
              <w:jc w:val="center"/>
              <w:rPr>
                <w:b/>
                <w:color w:val="auto"/>
                <w:sz w:val="28"/>
                <w:szCs w:val="28"/>
              </w:rPr>
            </w:pPr>
          </w:p>
          <w:p>
            <w:pPr>
              <w:jc w:val="center"/>
              <w:rPr>
                <w:b/>
                <w:color w:val="auto"/>
                <w:sz w:val="28"/>
                <w:szCs w:val="28"/>
              </w:rPr>
            </w:pPr>
          </w:p>
          <w:p>
            <w:pPr>
              <w:jc w:val="center"/>
              <w:rPr>
                <w:b/>
                <w:color w:val="auto"/>
                <w:sz w:val="28"/>
                <w:szCs w:val="28"/>
              </w:rPr>
            </w:pPr>
          </w:p>
          <w:p>
            <w:pPr>
              <w:jc w:val="center"/>
              <w:rPr>
                <w:b/>
                <w:color w:val="auto"/>
                <w:sz w:val="28"/>
                <w:szCs w:val="28"/>
              </w:rPr>
            </w:pPr>
          </w:p>
          <w:p>
            <w:pPr>
              <w:jc w:val="center"/>
              <w:rPr>
                <w:b/>
                <w:color w:val="auto"/>
                <w:sz w:val="28"/>
                <w:szCs w:val="28"/>
              </w:rPr>
            </w:pPr>
          </w:p>
          <w:p>
            <w:pPr>
              <w:jc w:val="center"/>
              <w:rPr>
                <w:b/>
                <w:color w:val="auto"/>
                <w:sz w:val="28"/>
                <w:szCs w:val="28"/>
              </w:rPr>
            </w:pPr>
          </w:p>
          <w:p>
            <w:pPr>
              <w:jc w:val="center"/>
              <w:rPr>
                <w:b/>
                <w:color w:val="auto"/>
                <w:sz w:val="28"/>
                <w:szCs w:val="28"/>
              </w:rPr>
            </w:pPr>
          </w:p>
          <w:p>
            <w:pPr>
              <w:jc w:val="center"/>
              <w:rPr>
                <w:b/>
                <w:color w:val="auto"/>
                <w:sz w:val="28"/>
                <w:szCs w:val="28"/>
              </w:rPr>
            </w:pPr>
          </w:p>
          <w:p>
            <w:pPr>
              <w:jc w:val="center"/>
              <w:rPr>
                <w:b/>
                <w:color w:val="auto"/>
                <w:sz w:val="28"/>
                <w:szCs w:val="28"/>
              </w:rPr>
            </w:pPr>
          </w:p>
          <w:p>
            <w:pPr>
              <w:jc w:val="center"/>
              <w:rPr>
                <w:b/>
                <w:color w:val="auto"/>
                <w:sz w:val="28"/>
                <w:szCs w:val="28"/>
              </w:rPr>
            </w:pPr>
          </w:p>
          <w:p>
            <w:pPr>
              <w:rPr>
                <w:b/>
                <w:color w:val="auto"/>
                <w:sz w:val="28"/>
                <w:szCs w:val="28"/>
              </w:rPr>
            </w:pPr>
          </w:p>
          <w:p>
            <w:pPr>
              <w:rPr>
                <w:color w:val="auto"/>
              </w:rPr>
            </w:pPr>
          </w:p>
        </w:tc>
        <w:tc>
          <w:tcPr>
            <w:tcW w:w="8857" w:type="dxa"/>
            <w:gridSpan w:val="14"/>
            <w:tcBorders>
              <w:bottom w:val="single" w:color="auto" w:sz="4" w:space="0"/>
            </w:tcBorders>
            <w:vAlign w:val="top"/>
          </w:tcPr>
          <w:p>
            <w:pPr>
              <w:spacing w:line="360" w:lineRule="auto"/>
              <w:ind w:firstLine="482" w:firstLineChars="200"/>
              <w:rPr>
                <w:b/>
                <w:color w:val="auto"/>
              </w:rPr>
            </w:pPr>
            <w:r>
              <w:rPr>
                <w:b/>
                <w:color w:val="auto"/>
              </w:rPr>
              <w:t>1、废气</w:t>
            </w:r>
          </w:p>
          <w:p>
            <w:pPr>
              <w:spacing w:line="360" w:lineRule="auto"/>
              <w:ind w:firstLine="480" w:firstLineChars="200"/>
              <w:rPr>
                <w:color w:val="auto"/>
              </w:rPr>
            </w:pPr>
            <w:r>
              <w:rPr>
                <w:color w:val="auto"/>
              </w:rPr>
              <w:t>（1）《大气污染物综合排放标准》（GB16297－1996）中新建无组织排放监控浓度值：颗粒物周界外浓度最高点≤1.0mg/m</w:t>
            </w:r>
            <w:r>
              <w:rPr>
                <w:color w:val="auto"/>
                <w:vertAlign w:val="superscript"/>
              </w:rPr>
              <w:t>3</w:t>
            </w:r>
            <w:r>
              <w:rPr>
                <w:color w:val="auto"/>
              </w:rPr>
              <w:t>。</w:t>
            </w:r>
          </w:p>
          <w:p>
            <w:pPr>
              <w:spacing w:line="360" w:lineRule="auto"/>
              <w:ind w:firstLine="480" w:firstLineChars="200"/>
              <w:rPr>
                <w:color w:val="auto"/>
              </w:rPr>
            </w:pPr>
            <w:r>
              <w:rPr>
                <w:color w:val="auto"/>
              </w:rPr>
              <w:t>（2））项目运营期，旱厕及</w:t>
            </w:r>
            <w:r>
              <w:rPr>
                <w:rFonts w:hint="eastAsia"/>
                <w:color w:val="auto"/>
                <w:lang w:eastAsia="zh-CN"/>
              </w:rPr>
              <w:t>垃圾收集桶</w:t>
            </w:r>
            <w:r>
              <w:rPr>
                <w:color w:val="auto"/>
              </w:rPr>
              <w:t>会产生异味，执行《恶臭污染物排放标准》（GB14554-93）中二级新改扩建标准：臭气浓度≤20（无量纲）。</w:t>
            </w:r>
          </w:p>
          <w:p>
            <w:pPr>
              <w:spacing w:line="360" w:lineRule="auto"/>
              <w:ind w:firstLine="482" w:firstLineChars="200"/>
              <w:rPr>
                <w:b/>
                <w:color w:val="auto"/>
              </w:rPr>
            </w:pPr>
            <w:r>
              <w:rPr>
                <w:b/>
                <w:color w:val="auto"/>
              </w:rPr>
              <w:t>2、废水</w:t>
            </w:r>
          </w:p>
          <w:p>
            <w:pPr>
              <w:spacing w:line="360" w:lineRule="auto"/>
              <w:ind w:firstLine="480" w:firstLineChars="200"/>
              <w:rPr>
                <w:color w:val="auto"/>
              </w:rPr>
            </w:pPr>
            <w:r>
              <w:rPr>
                <w:color w:val="auto"/>
              </w:rPr>
              <w:t xml:space="preserve"> 本项目所在区域无城市污水管网，</w:t>
            </w:r>
            <w:r>
              <w:rPr>
                <w:rFonts w:hint="eastAsia"/>
                <w:color w:val="auto"/>
                <w:lang w:eastAsia="zh-CN"/>
              </w:rPr>
              <w:t>废水不外排</w:t>
            </w:r>
            <w:r>
              <w:rPr>
                <w:color w:val="auto"/>
              </w:rPr>
              <w:t>。</w:t>
            </w:r>
            <w:r>
              <w:rPr>
                <w:rFonts w:hint="eastAsia"/>
                <w:color w:val="auto"/>
                <w:lang w:eastAsia="zh-CN"/>
              </w:rPr>
              <w:t>若废水直接外排，则</w:t>
            </w:r>
            <w:r>
              <w:rPr>
                <w:color w:val="auto"/>
              </w:rPr>
              <w:t>执行《污水综合排放标准》（GB8978-1996）中表4一级标准</w:t>
            </w:r>
            <w:r>
              <w:rPr>
                <w:snapToGrid w:val="0"/>
                <w:color w:val="auto"/>
              </w:rPr>
              <w:t>，</w:t>
            </w:r>
            <w:r>
              <w:rPr>
                <w:color w:val="auto"/>
              </w:rPr>
              <w:t>具体</w:t>
            </w:r>
            <w:r>
              <w:rPr>
                <w:snapToGrid w:val="0"/>
                <w:color w:val="auto"/>
              </w:rPr>
              <w:t>标准值</w:t>
            </w:r>
            <w:r>
              <w:rPr>
                <w:color w:val="auto"/>
              </w:rPr>
              <w:t>见表4-</w:t>
            </w:r>
            <w:r>
              <w:rPr>
                <w:rFonts w:hint="eastAsia"/>
                <w:color w:val="auto"/>
                <w:lang w:val="en-US" w:eastAsia="zh-CN"/>
              </w:rPr>
              <w:t>5</w:t>
            </w:r>
            <w:r>
              <w:rPr>
                <w:color w:val="auto"/>
              </w:rPr>
              <w:t>：</w:t>
            </w:r>
          </w:p>
          <w:p>
            <w:pPr>
              <w:spacing w:line="360" w:lineRule="auto"/>
              <w:ind w:firstLine="103" w:firstLineChars="49"/>
              <w:jc w:val="center"/>
              <w:rPr>
                <w:b/>
                <w:snapToGrid w:val="0"/>
                <w:color w:val="auto"/>
                <w:sz w:val="21"/>
                <w:szCs w:val="21"/>
              </w:rPr>
            </w:pPr>
            <w:r>
              <w:rPr>
                <w:b/>
                <w:snapToGrid w:val="0"/>
                <w:color w:val="auto"/>
                <w:sz w:val="21"/>
                <w:szCs w:val="21"/>
              </w:rPr>
              <w:t>表4-</w:t>
            </w:r>
            <w:r>
              <w:rPr>
                <w:rFonts w:hint="eastAsia"/>
                <w:b/>
                <w:snapToGrid w:val="0"/>
                <w:color w:val="auto"/>
                <w:sz w:val="21"/>
                <w:szCs w:val="21"/>
                <w:lang w:val="en-US" w:eastAsia="zh-CN"/>
              </w:rPr>
              <w:t>5</w:t>
            </w:r>
            <w:r>
              <w:rPr>
                <w:b/>
                <w:snapToGrid w:val="0"/>
                <w:color w:val="auto"/>
                <w:sz w:val="21"/>
                <w:szCs w:val="21"/>
              </w:rPr>
              <w:t xml:space="preserve"> </w:t>
            </w:r>
            <w:r>
              <w:rPr>
                <w:rFonts w:hint="eastAsia"/>
                <w:b/>
                <w:snapToGrid w:val="0"/>
                <w:color w:val="auto"/>
                <w:sz w:val="21"/>
                <w:szCs w:val="21"/>
              </w:rPr>
              <w:t xml:space="preserve"> </w:t>
            </w:r>
            <w:r>
              <w:rPr>
                <w:b/>
                <w:snapToGrid w:val="0"/>
                <w:color w:val="auto"/>
                <w:sz w:val="21"/>
                <w:szCs w:val="21"/>
              </w:rPr>
              <w:t>污水综合排放一级标准</w:t>
            </w:r>
          </w:p>
          <w:tbl>
            <w:tblPr>
              <w:tblStyle w:val="17"/>
              <w:tblW w:w="6895"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2135"/>
              <w:gridCol w:w="2353"/>
              <w:gridCol w:w="2407"/>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jc w:val="center"/>
              </w:trPr>
              <w:tc>
                <w:tcPr>
                  <w:tcW w:w="2135" w:type="dxa"/>
                  <w:vAlign w:val="center"/>
                </w:tcPr>
                <w:p>
                  <w:pPr>
                    <w:widowControl/>
                    <w:spacing w:line="240" w:lineRule="exact"/>
                    <w:jc w:val="center"/>
                    <w:textAlignment w:val="baseline"/>
                    <w:rPr>
                      <w:snapToGrid w:val="0"/>
                      <w:color w:val="auto"/>
                      <w:sz w:val="21"/>
                      <w:szCs w:val="21"/>
                    </w:rPr>
                  </w:pPr>
                  <w:r>
                    <w:rPr>
                      <w:snapToGrid w:val="0"/>
                      <w:color w:val="auto"/>
                      <w:sz w:val="21"/>
                      <w:szCs w:val="21"/>
                    </w:rPr>
                    <w:t>污染物名称</w:t>
                  </w:r>
                </w:p>
              </w:tc>
              <w:tc>
                <w:tcPr>
                  <w:tcW w:w="2353" w:type="dxa"/>
                  <w:vAlign w:val="center"/>
                </w:tcPr>
                <w:p>
                  <w:pPr>
                    <w:widowControl/>
                    <w:spacing w:line="240" w:lineRule="exact"/>
                    <w:jc w:val="center"/>
                    <w:textAlignment w:val="baseline"/>
                    <w:rPr>
                      <w:snapToGrid w:val="0"/>
                      <w:color w:val="auto"/>
                      <w:sz w:val="21"/>
                      <w:szCs w:val="21"/>
                    </w:rPr>
                  </w:pPr>
                  <w:r>
                    <w:rPr>
                      <w:snapToGrid w:val="0"/>
                      <w:color w:val="auto"/>
                      <w:sz w:val="21"/>
                      <w:szCs w:val="21"/>
                    </w:rPr>
                    <w:t>标准值(mg/L)</w:t>
                  </w:r>
                </w:p>
              </w:tc>
              <w:tc>
                <w:tcPr>
                  <w:tcW w:w="2407" w:type="dxa"/>
                  <w:vAlign w:val="center"/>
                </w:tcPr>
                <w:p>
                  <w:pPr>
                    <w:widowControl/>
                    <w:spacing w:line="240" w:lineRule="exact"/>
                    <w:jc w:val="center"/>
                    <w:textAlignment w:val="baseline"/>
                    <w:rPr>
                      <w:snapToGrid w:val="0"/>
                      <w:color w:val="auto"/>
                      <w:sz w:val="21"/>
                      <w:szCs w:val="21"/>
                    </w:rPr>
                  </w:pPr>
                  <w:r>
                    <w:rPr>
                      <w:snapToGrid w:val="0"/>
                      <w:color w:val="auto"/>
                      <w:sz w:val="21"/>
                      <w:szCs w:val="21"/>
                    </w:rPr>
                    <w:t>依据</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135" w:type="dxa"/>
                  <w:vAlign w:val="center"/>
                </w:tcPr>
                <w:p>
                  <w:pPr>
                    <w:pStyle w:val="2"/>
                    <w:keepNext w:val="0"/>
                    <w:widowControl/>
                    <w:spacing w:line="240" w:lineRule="exact"/>
                    <w:textAlignment w:val="baseline"/>
                    <w:rPr>
                      <w:snapToGrid w:val="0"/>
                      <w:color w:val="auto"/>
                      <w:sz w:val="21"/>
                      <w:szCs w:val="21"/>
                    </w:rPr>
                  </w:pPr>
                  <w:r>
                    <w:rPr>
                      <w:snapToGrid w:val="0"/>
                      <w:color w:val="auto"/>
                      <w:sz w:val="21"/>
                      <w:szCs w:val="21"/>
                    </w:rPr>
                    <w:t>pH</w:t>
                  </w:r>
                </w:p>
              </w:tc>
              <w:tc>
                <w:tcPr>
                  <w:tcW w:w="2353" w:type="dxa"/>
                  <w:vAlign w:val="center"/>
                </w:tcPr>
                <w:p>
                  <w:pPr>
                    <w:widowControl/>
                    <w:spacing w:line="240" w:lineRule="exact"/>
                    <w:jc w:val="center"/>
                    <w:textAlignment w:val="baseline"/>
                    <w:rPr>
                      <w:snapToGrid w:val="0"/>
                      <w:color w:val="auto"/>
                      <w:sz w:val="21"/>
                      <w:szCs w:val="21"/>
                    </w:rPr>
                  </w:pPr>
                  <w:r>
                    <w:rPr>
                      <w:snapToGrid w:val="0"/>
                      <w:color w:val="auto"/>
                      <w:sz w:val="21"/>
                      <w:szCs w:val="21"/>
                    </w:rPr>
                    <w:t>6～9</w:t>
                  </w:r>
                </w:p>
              </w:tc>
              <w:tc>
                <w:tcPr>
                  <w:tcW w:w="2407" w:type="dxa"/>
                  <w:vMerge w:val="restart"/>
                  <w:vAlign w:val="center"/>
                </w:tcPr>
                <w:p>
                  <w:pPr>
                    <w:widowControl/>
                    <w:spacing w:line="240" w:lineRule="exact"/>
                    <w:jc w:val="center"/>
                    <w:textAlignment w:val="baseline"/>
                    <w:rPr>
                      <w:snapToGrid w:val="0"/>
                      <w:color w:val="auto"/>
                      <w:sz w:val="21"/>
                      <w:szCs w:val="21"/>
                    </w:rPr>
                  </w:pPr>
                  <w:r>
                    <w:rPr>
                      <w:snapToGrid w:val="0"/>
                      <w:color w:val="auto"/>
                      <w:sz w:val="21"/>
                      <w:szCs w:val="21"/>
                    </w:rPr>
                    <w:t>(GB8978-1996)中一级</w:t>
                  </w:r>
                </w:p>
                <w:p>
                  <w:pPr>
                    <w:widowControl/>
                    <w:spacing w:line="240" w:lineRule="exact"/>
                    <w:jc w:val="center"/>
                    <w:textAlignment w:val="baseline"/>
                    <w:rPr>
                      <w:snapToGrid w:val="0"/>
                      <w:color w:val="auto"/>
                      <w:sz w:val="21"/>
                      <w:szCs w:val="21"/>
                    </w:rPr>
                  </w:pPr>
                  <w:r>
                    <w:rPr>
                      <w:snapToGrid w:val="0"/>
                      <w:color w:val="auto"/>
                      <w:sz w:val="21"/>
                      <w:szCs w:val="21"/>
                    </w:rPr>
                    <w:t>标准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135" w:type="dxa"/>
                  <w:vAlign w:val="center"/>
                </w:tcPr>
                <w:p>
                  <w:pPr>
                    <w:widowControl/>
                    <w:spacing w:line="240" w:lineRule="exact"/>
                    <w:jc w:val="center"/>
                    <w:textAlignment w:val="baseline"/>
                    <w:rPr>
                      <w:snapToGrid w:val="0"/>
                      <w:color w:val="auto"/>
                      <w:sz w:val="21"/>
                      <w:szCs w:val="21"/>
                      <w:vertAlign w:val="subscript"/>
                    </w:rPr>
                  </w:pPr>
                  <w:r>
                    <w:rPr>
                      <w:snapToGrid w:val="0"/>
                      <w:color w:val="auto"/>
                      <w:sz w:val="21"/>
                      <w:szCs w:val="21"/>
                    </w:rPr>
                    <w:t>COD</w:t>
                  </w:r>
                </w:p>
              </w:tc>
              <w:tc>
                <w:tcPr>
                  <w:tcW w:w="2353" w:type="dxa"/>
                  <w:vAlign w:val="center"/>
                </w:tcPr>
                <w:p>
                  <w:pPr>
                    <w:widowControl/>
                    <w:spacing w:line="240" w:lineRule="exact"/>
                    <w:jc w:val="center"/>
                    <w:textAlignment w:val="baseline"/>
                    <w:rPr>
                      <w:snapToGrid w:val="0"/>
                      <w:color w:val="auto"/>
                      <w:sz w:val="21"/>
                      <w:szCs w:val="21"/>
                    </w:rPr>
                  </w:pPr>
                  <w:r>
                    <w:rPr>
                      <w:color w:val="auto"/>
                      <w:sz w:val="21"/>
                      <w:szCs w:val="21"/>
                    </w:rPr>
                    <w:t>≤100</w:t>
                  </w:r>
                </w:p>
              </w:tc>
              <w:tc>
                <w:tcPr>
                  <w:tcW w:w="2407" w:type="dxa"/>
                  <w:vMerge w:val="continue"/>
                  <w:vAlign w:val="center"/>
                </w:tcPr>
                <w:p>
                  <w:pPr>
                    <w:widowControl/>
                    <w:spacing w:line="240" w:lineRule="exact"/>
                    <w:jc w:val="center"/>
                    <w:textAlignment w:val="baseline"/>
                    <w:rPr>
                      <w:snapToGrid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135" w:type="dxa"/>
                  <w:vAlign w:val="center"/>
                </w:tcPr>
                <w:p>
                  <w:pPr>
                    <w:widowControl/>
                    <w:spacing w:line="240" w:lineRule="exact"/>
                    <w:jc w:val="center"/>
                    <w:textAlignment w:val="baseline"/>
                    <w:rPr>
                      <w:snapToGrid w:val="0"/>
                      <w:color w:val="auto"/>
                      <w:sz w:val="21"/>
                      <w:szCs w:val="21"/>
                    </w:rPr>
                  </w:pPr>
                  <w:r>
                    <w:rPr>
                      <w:color w:val="auto"/>
                      <w:sz w:val="21"/>
                      <w:szCs w:val="21"/>
                    </w:rPr>
                    <w:t>悬浮物</w:t>
                  </w:r>
                </w:p>
              </w:tc>
              <w:tc>
                <w:tcPr>
                  <w:tcW w:w="2353" w:type="dxa"/>
                  <w:vAlign w:val="center"/>
                </w:tcPr>
                <w:p>
                  <w:pPr>
                    <w:widowControl/>
                    <w:spacing w:line="240" w:lineRule="exact"/>
                    <w:jc w:val="center"/>
                    <w:textAlignment w:val="baseline"/>
                    <w:rPr>
                      <w:snapToGrid w:val="0"/>
                      <w:color w:val="auto"/>
                      <w:sz w:val="21"/>
                      <w:szCs w:val="21"/>
                    </w:rPr>
                  </w:pPr>
                  <w:r>
                    <w:rPr>
                      <w:color w:val="auto"/>
                      <w:sz w:val="21"/>
                      <w:szCs w:val="21"/>
                    </w:rPr>
                    <w:t>≤70</w:t>
                  </w:r>
                </w:p>
              </w:tc>
              <w:tc>
                <w:tcPr>
                  <w:tcW w:w="2407" w:type="dxa"/>
                  <w:vMerge w:val="continue"/>
                  <w:vAlign w:val="center"/>
                </w:tcPr>
                <w:p>
                  <w:pPr>
                    <w:widowControl/>
                    <w:spacing w:line="240" w:lineRule="exact"/>
                    <w:jc w:val="center"/>
                    <w:textAlignment w:val="baseline"/>
                    <w:rPr>
                      <w:snapToGrid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158" w:hRule="atLeast"/>
                <w:jc w:val="center"/>
              </w:trPr>
              <w:tc>
                <w:tcPr>
                  <w:tcW w:w="2135" w:type="dxa"/>
                  <w:vAlign w:val="center"/>
                </w:tcPr>
                <w:p>
                  <w:pPr>
                    <w:widowControl/>
                    <w:spacing w:line="240" w:lineRule="exact"/>
                    <w:jc w:val="center"/>
                    <w:textAlignment w:val="baseline"/>
                    <w:rPr>
                      <w:snapToGrid w:val="0"/>
                      <w:color w:val="auto"/>
                      <w:sz w:val="21"/>
                      <w:szCs w:val="21"/>
                    </w:rPr>
                  </w:pPr>
                  <w:r>
                    <w:rPr>
                      <w:snapToGrid w:val="0"/>
                      <w:color w:val="auto"/>
                      <w:sz w:val="21"/>
                      <w:szCs w:val="21"/>
                    </w:rPr>
                    <w:t>BOD</w:t>
                  </w:r>
                  <w:r>
                    <w:rPr>
                      <w:snapToGrid w:val="0"/>
                      <w:color w:val="auto"/>
                      <w:sz w:val="21"/>
                      <w:szCs w:val="21"/>
                      <w:vertAlign w:val="subscript"/>
                    </w:rPr>
                    <w:t>5</w:t>
                  </w:r>
                </w:p>
              </w:tc>
              <w:tc>
                <w:tcPr>
                  <w:tcW w:w="2353" w:type="dxa"/>
                  <w:vAlign w:val="center"/>
                </w:tcPr>
                <w:p>
                  <w:pPr>
                    <w:widowControl/>
                    <w:spacing w:line="240" w:lineRule="exact"/>
                    <w:jc w:val="center"/>
                    <w:textAlignment w:val="baseline"/>
                    <w:rPr>
                      <w:snapToGrid w:val="0"/>
                      <w:color w:val="auto"/>
                      <w:sz w:val="21"/>
                      <w:szCs w:val="21"/>
                    </w:rPr>
                  </w:pPr>
                  <w:r>
                    <w:rPr>
                      <w:color w:val="auto"/>
                      <w:sz w:val="21"/>
                      <w:szCs w:val="21"/>
                    </w:rPr>
                    <w:t>≤20</w:t>
                  </w:r>
                </w:p>
              </w:tc>
              <w:tc>
                <w:tcPr>
                  <w:tcW w:w="2407" w:type="dxa"/>
                  <w:vMerge w:val="continue"/>
                  <w:vAlign w:val="center"/>
                </w:tcPr>
                <w:p>
                  <w:pPr>
                    <w:widowControl/>
                    <w:spacing w:line="240" w:lineRule="exact"/>
                    <w:jc w:val="center"/>
                    <w:textAlignment w:val="baseline"/>
                    <w:rPr>
                      <w:snapToGrid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158" w:hRule="atLeast"/>
                <w:jc w:val="center"/>
              </w:trPr>
              <w:tc>
                <w:tcPr>
                  <w:tcW w:w="2135" w:type="dxa"/>
                  <w:vAlign w:val="center"/>
                </w:tcPr>
                <w:p>
                  <w:pPr>
                    <w:widowControl/>
                    <w:spacing w:line="240" w:lineRule="exact"/>
                    <w:jc w:val="center"/>
                    <w:textAlignment w:val="baseline"/>
                    <w:rPr>
                      <w:snapToGrid w:val="0"/>
                      <w:color w:val="auto"/>
                      <w:sz w:val="21"/>
                      <w:szCs w:val="21"/>
                    </w:rPr>
                  </w:pPr>
                  <w:r>
                    <w:rPr>
                      <w:color w:val="auto"/>
                      <w:sz w:val="21"/>
                      <w:szCs w:val="21"/>
                    </w:rPr>
                    <w:t>氨氮</w:t>
                  </w:r>
                </w:p>
              </w:tc>
              <w:tc>
                <w:tcPr>
                  <w:tcW w:w="2353" w:type="dxa"/>
                  <w:vAlign w:val="center"/>
                </w:tcPr>
                <w:p>
                  <w:pPr>
                    <w:widowControl/>
                    <w:spacing w:line="240" w:lineRule="exact"/>
                    <w:jc w:val="center"/>
                    <w:textAlignment w:val="baseline"/>
                    <w:rPr>
                      <w:color w:val="auto"/>
                      <w:sz w:val="21"/>
                      <w:szCs w:val="21"/>
                    </w:rPr>
                  </w:pPr>
                  <w:r>
                    <w:rPr>
                      <w:color w:val="auto"/>
                      <w:sz w:val="21"/>
                      <w:szCs w:val="21"/>
                    </w:rPr>
                    <w:t>≤15</w:t>
                  </w:r>
                </w:p>
              </w:tc>
              <w:tc>
                <w:tcPr>
                  <w:tcW w:w="2407" w:type="dxa"/>
                  <w:vMerge w:val="continue"/>
                  <w:vAlign w:val="center"/>
                </w:tcPr>
                <w:p>
                  <w:pPr>
                    <w:widowControl/>
                    <w:spacing w:line="240" w:lineRule="exact"/>
                    <w:jc w:val="center"/>
                    <w:textAlignment w:val="baseline"/>
                    <w:rPr>
                      <w:snapToGrid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65" w:hRule="atLeast"/>
                <w:jc w:val="center"/>
              </w:trPr>
              <w:tc>
                <w:tcPr>
                  <w:tcW w:w="2135" w:type="dxa"/>
                  <w:vAlign w:val="center"/>
                </w:tcPr>
                <w:p>
                  <w:pPr>
                    <w:widowControl/>
                    <w:spacing w:line="240" w:lineRule="exact"/>
                    <w:jc w:val="center"/>
                    <w:textAlignment w:val="baseline"/>
                    <w:rPr>
                      <w:snapToGrid w:val="0"/>
                      <w:color w:val="auto"/>
                      <w:sz w:val="21"/>
                      <w:szCs w:val="21"/>
                    </w:rPr>
                  </w:pPr>
                  <w:r>
                    <w:rPr>
                      <w:color w:val="auto"/>
                      <w:sz w:val="21"/>
                      <w:szCs w:val="21"/>
                    </w:rPr>
                    <w:t>动植物油</w:t>
                  </w:r>
                </w:p>
              </w:tc>
              <w:tc>
                <w:tcPr>
                  <w:tcW w:w="2353" w:type="dxa"/>
                  <w:vAlign w:val="center"/>
                </w:tcPr>
                <w:p>
                  <w:pPr>
                    <w:widowControl/>
                    <w:spacing w:line="240" w:lineRule="exact"/>
                    <w:jc w:val="center"/>
                    <w:textAlignment w:val="baseline"/>
                    <w:rPr>
                      <w:snapToGrid w:val="0"/>
                      <w:color w:val="auto"/>
                      <w:sz w:val="21"/>
                      <w:szCs w:val="21"/>
                    </w:rPr>
                  </w:pPr>
                  <w:r>
                    <w:rPr>
                      <w:color w:val="auto"/>
                      <w:sz w:val="21"/>
                      <w:szCs w:val="21"/>
                    </w:rPr>
                    <w:t>≤20</w:t>
                  </w:r>
                </w:p>
              </w:tc>
              <w:tc>
                <w:tcPr>
                  <w:tcW w:w="2407" w:type="dxa"/>
                  <w:vMerge w:val="continue"/>
                  <w:vAlign w:val="center"/>
                </w:tcPr>
                <w:p>
                  <w:pPr>
                    <w:widowControl/>
                    <w:spacing w:line="240" w:lineRule="exact"/>
                    <w:jc w:val="center"/>
                    <w:textAlignment w:val="baseline"/>
                    <w:rPr>
                      <w:snapToGrid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65" w:hRule="atLeast"/>
                <w:jc w:val="center"/>
              </w:trPr>
              <w:tc>
                <w:tcPr>
                  <w:tcW w:w="2135" w:type="dxa"/>
                  <w:vAlign w:val="center"/>
                </w:tcPr>
                <w:p>
                  <w:pPr>
                    <w:widowControl/>
                    <w:spacing w:line="240" w:lineRule="exact"/>
                    <w:jc w:val="center"/>
                    <w:textAlignment w:val="baseline"/>
                    <w:rPr>
                      <w:color w:val="auto"/>
                      <w:sz w:val="21"/>
                      <w:szCs w:val="21"/>
                    </w:rPr>
                  </w:pPr>
                  <w:r>
                    <w:rPr>
                      <w:color w:val="auto"/>
                      <w:sz w:val="21"/>
                      <w:szCs w:val="21"/>
                    </w:rPr>
                    <w:t>磷酸盐（以P计）</w:t>
                  </w:r>
                </w:p>
              </w:tc>
              <w:tc>
                <w:tcPr>
                  <w:tcW w:w="2353" w:type="dxa"/>
                  <w:vAlign w:val="center"/>
                </w:tcPr>
                <w:p>
                  <w:pPr>
                    <w:widowControl/>
                    <w:spacing w:line="240" w:lineRule="exact"/>
                    <w:jc w:val="center"/>
                    <w:textAlignment w:val="baseline"/>
                    <w:rPr>
                      <w:color w:val="auto"/>
                      <w:sz w:val="21"/>
                      <w:szCs w:val="21"/>
                    </w:rPr>
                  </w:pPr>
                  <w:r>
                    <w:rPr>
                      <w:color w:val="auto"/>
                      <w:sz w:val="21"/>
                      <w:szCs w:val="21"/>
                    </w:rPr>
                    <w:t>≤0.5</w:t>
                  </w:r>
                </w:p>
              </w:tc>
              <w:tc>
                <w:tcPr>
                  <w:tcW w:w="2407" w:type="dxa"/>
                  <w:vMerge w:val="continue"/>
                  <w:vAlign w:val="center"/>
                </w:tcPr>
                <w:p>
                  <w:pPr>
                    <w:widowControl/>
                    <w:spacing w:line="240" w:lineRule="exact"/>
                    <w:jc w:val="center"/>
                    <w:textAlignment w:val="baseline"/>
                    <w:rPr>
                      <w:snapToGrid w:val="0"/>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cantSplit/>
                <w:trHeight w:val="65" w:hRule="atLeast"/>
                <w:jc w:val="center"/>
              </w:trPr>
              <w:tc>
                <w:tcPr>
                  <w:tcW w:w="2135" w:type="dxa"/>
                  <w:vAlign w:val="center"/>
                </w:tcPr>
                <w:p>
                  <w:pPr>
                    <w:widowControl/>
                    <w:spacing w:line="240" w:lineRule="exact"/>
                    <w:jc w:val="center"/>
                    <w:textAlignment w:val="baseline"/>
                    <w:rPr>
                      <w:color w:val="auto"/>
                      <w:sz w:val="21"/>
                      <w:szCs w:val="21"/>
                    </w:rPr>
                  </w:pPr>
                  <w:r>
                    <w:rPr>
                      <w:color w:val="auto"/>
                      <w:sz w:val="21"/>
                      <w:szCs w:val="21"/>
                    </w:rPr>
                    <w:t>石油类</w:t>
                  </w:r>
                </w:p>
              </w:tc>
              <w:tc>
                <w:tcPr>
                  <w:tcW w:w="2353" w:type="dxa"/>
                  <w:vAlign w:val="center"/>
                </w:tcPr>
                <w:p>
                  <w:pPr>
                    <w:widowControl/>
                    <w:spacing w:line="240" w:lineRule="exact"/>
                    <w:jc w:val="center"/>
                    <w:textAlignment w:val="baseline"/>
                    <w:rPr>
                      <w:color w:val="auto"/>
                      <w:sz w:val="21"/>
                      <w:szCs w:val="21"/>
                    </w:rPr>
                  </w:pPr>
                  <w:r>
                    <w:rPr>
                      <w:color w:val="auto"/>
                      <w:sz w:val="21"/>
                      <w:szCs w:val="21"/>
                    </w:rPr>
                    <w:t>≤10</w:t>
                  </w:r>
                </w:p>
              </w:tc>
              <w:tc>
                <w:tcPr>
                  <w:tcW w:w="2407" w:type="dxa"/>
                  <w:vMerge w:val="continue"/>
                  <w:vAlign w:val="center"/>
                </w:tcPr>
                <w:p>
                  <w:pPr>
                    <w:widowControl/>
                    <w:spacing w:line="240" w:lineRule="exact"/>
                    <w:jc w:val="center"/>
                    <w:textAlignment w:val="baseline"/>
                    <w:rPr>
                      <w:snapToGrid w:val="0"/>
                      <w:color w:val="auto"/>
                      <w:sz w:val="21"/>
                      <w:szCs w:val="21"/>
                    </w:rPr>
                  </w:pPr>
                </w:p>
              </w:tc>
            </w:tr>
          </w:tbl>
          <w:p>
            <w:pPr>
              <w:spacing w:line="360" w:lineRule="auto"/>
              <w:ind w:firstLine="482" w:firstLineChars="200"/>
              <w:rPr>
                <w:b/>
                <w:color w:val="auto"/>
                <w:szCs w:val="21"/>
              </w:rPr>
            </w:pPr>
            <w:r>
              <w:rPr>
                <w:b/>
                <w:color w:val="auto"/>
              </w:rPr>
              <w:t>3、噪声</w:t>
            </w:r>
            <w:r>
              <w:rPr>
                <w:b/>
                <w:color w:val="auto"/>
                <w:szCs w:val="21"/>
              </w:rPr>
              <w:t xml:space="preserve"> </w:t>
            </w:r>
          </w:p>
          <w:p>
            <w:pPr>
              <w:adjustRightInd w:val="0"/>
              <w:snapToGrid w:val="0"/>
              <w:spacing w:line="360" w:lineRule="auto"/>
              <w:ind w:firstLine="475" w:firstLineChars="197"/>
              <w:jc w:val="left"/>
              <w:rPr>
                <w:color w:val="auto"/>
              </w:rPr>
            </w:pPr>
            <w:r>
              <w:rPr>
                <w:b/>
                <w:color w:val="auto"/>
              </w:rPr>
              <w:t>施工期</w:t>
            </w:r>
            <w:r>
              <w:rPr>
                <w:color w:val="auto"/>
              </w:rPr>
              <w:t>：项目施工期噪声执行《建筑施工厂界环境噪声排放标准》（GB12523-2011），详见表4-6。</w:t>
            </w:r>
          </w:p>
          <w:p>
            <w:pPr>
              <w:spacing w:line="320" w:lineRule="exact"/>
              <w:jc w:val="center"/>
              <w:rPr>
                <w:b/>
                <w:color w:val="auto"/>
                <w:sz w:val="21"/>
                <w:szCs w:val="21"/>
              </w:rPr>
            </w:pPr>
            <w:r>
              <w:rPr>
                <w:b/>
                <w:color w:val="auto"/>
                <w:sz w:val="21"/>
                <w:szCs w:val="21"/>
              </w:rPr>
              <w:t>表4-6   建筑施工厂界噪声限值    单位：dB (A)</w:t>
            </w:r>
          </w:p>
          <w:tbl>
            <w:tblPr>
              <w:tblStyle w:val="17"/>
              <w:tblW w:w="7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8"/>
              <w:gridCol w:w="3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8" w:type="dxa"/>
                  <w:vAlign w:val="top"/>
                </w:tcPr>
                <w:p>
                  <w:pPr>
                    <w:spacing w:line="300" w:lineRule="exact"/>
                    <w:jc w:val="center"/>
                    <w:rPr>
                      <w:caps/>
                      <w:color w:val="auto"/>
                      <w:sz w:val="21"/>
                      <w:szCs w:val="21"/>
                    </w:rPr>
                  </w:pPr>
                  <w:r>
                    <w:rPr>
                      <w:caps/>
                      <w:color w:val="auto"/>
                      <w:sz w:val="21"/>
                      <w:szCs w:val="21"/>
                    </w:rPr>
                    <w:t>昼间</w:t>
                  </w:r>
                </w:p>
              </w:tc>
              <w:tc>
                <w:tcPr>
                  <w:tcW w:w="3538" w:type="dxa"/>
                  <w:vAlign w:val="top"/>
                </w:tcPr>
                <w:p>
                  <w:pPr>
                    <w:spacing w:line="300" w:lineRule="exact"/>
                    <w:jc w:val="center"/>
                    <w:rPr>
                      <w:caps/>
                      <w:color w:val="auto"/>
                      <w:sz w:val="21"/>
                      <w:szCs w:val="21"/>
                    </w:rPr>
                  </w:pPr>
                  <w:r>
                    <w:rPr>
                      <w:caps/>
                      <w:color w:val="auto"/>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8" w:type="dxa"/>
                  <w:vAlign w:val="top"/>
                </w:tcPr>
                <w:p>
                  <w:pPr>
                    <w:spacing w:line="300" w:lineRule="exact"/>
                    <w:jc w:val="center"/>
                    <w:rPr>
                      <w:color w:val="auto"/>
                      <w:sz w:val="21"/>
                      <w:szCs w:val="21"/>
                    </w:rPr>
                  </w:pPr>
                  <w:r>
                    <w:rPr>
                      <w:color w:val="auto"/>
                      <w:sz w:val="21"/>
                      <w:szCs w:val="21"/>
                    </w:rPr>
                    <w:t>70</w:t>
                  </w:r>
                </w:p>
              </w:tc>
              <w:tc>
                <w:tcPr>
                  <w:tcW w:w="3538" w:type="dxa"/>
                  <w:vAlign w:val="top"/>
                </w:tcPr>
                <w:p>
                  <w:pPr>
                    <w:spacing w:line="300" w:lineRule="exact"/>
                    <w:jc w:val="center"/>
                    <w:rPr>
                      <w:color w:val="auto"/>
                      <w:sz w:val="21"/>
                      <w:szCs w:val="21"/>
                    </w:rPr>
                  </w:pPr>
                  <w:r>
                    <w:rPr>
                      <w:color w:val="auto"/>
                      <w:sz w:val="21"/>
                      <w:szCs w:val="21"/>
                    </w:rPr>
                    <w:t>55</w:t>
                  </w:r>
                </w:p>
              </w:tc>
            </w:tr>
          </w:tbl>
          <w:p>
            <w:pPr>
              <w:adjustRightInd w:val="0"/>
              <w:snapToGrid w:val="0"/>
              <w:spacing w:line="360" w:lineRule="auto"/>
              <w:ind w:firstLine="475" w:firstLineChars="197"/>
              <w:jc w:val="left"/>
              <w:rPr>
                <w:color w:val="auto"/>
              </w:rPr>
            </w:pPr>
            <w:r>
              <w:rPr>
                <w:b/>
                <w:color w:val="auto"/>
              </w:rPr>
              <w:t>运营期</w:t>
            </w:r>
            <w:r>
              <w:rPr>
                <w:color w:val="auto"/>
              </w:rPr>
              <w:t>：项目运营期噪声执行《工业企业厂界环境噪声排放标准》（GB12348-2008）2类标准。</w:t>
            </w:r>
          </w:p>
          <w:p>
            <w:pPr>
              <w:adjustRightInd w:val="0"/>
              <w:snapToGrid w:val="0"/>
              <w:ind w:firstLine="562" w:firstLineChars="200"/>
              <w:rPr>
                <w:b/>
                <w:color w:val="auto"/>
                <w:sz w:val="21"/>
                <w:szCs w:val="21"/>
              </w:rPr>
            </w:pPr>
            <w:r>
              <w:rPr>
                <w:b/>
                <w:bCs/>
                <w:color w:val="auto"/>
                <w:sz w:val="28"/>
                <w:szCs w:val="28"/>
              </w:rPr>
              <w:t xml:space="preserve">     </w:t>
            </w:r>
            <w:r>
              <w:rPr>
                <w:b/>
                <w:bCs/>
                <w:color w:val="auto"/>
                <w:sz w:val="21"/>
                <w:szCs w:val="21"/>
              </w:rPr>
              <w:t xml:space="preserve">表4-7 工业企业厂界环境噪声排放标准  </w:t>
            </w:r>
            <w:r>
              <w:rPr>
                <w:b/>
                <w:color w:val="auto"/>
                <w:sz w:val="21"/>
                <w:szCs w:val="21"/>
              </w:rPr>
              <w:t>单位：LeqdB（A）</w:t>
            </w:r>
          </w:p>
          <w:tbl>
            <w:tblPr>
              <w:tblStyle w:val="17"/>
              <w:tblW w:w="7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82"/>
              <w:gridCol w:w="1734"/>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182" w:type="dxa"/>
                  <w:tcBorders>
                    <w:tl2br w:val="single" w:color="auto" w:sz="4" w:space="0"/>
                  </w:tcBorders>
                  <w:vAlign w:val="top"/>
                </w:tcPr>
                <w:p>
                  <w:pPr>
                    <w:adjustRightInd w:val="0"/>
                    <w:snapToGrid w:val="0"/>
                    <w:rPr>
                      <w:caps/>
                      <w:color w:val="auto"/>
                      <w:sz w:val="21"/>
                      <w:szCs w:val="21"/>
                    </w:rPr>
                  </w:pPr>
                  <w:r>
                    <w:rPr>
                      <w:caps/>
                      <w:color w:val="auto"/>
                      <w:sz w:val="21"/>
                      <w:szCs w:val="21"/>
                    </w:rPr>
                    <w:t xml:space="preserve">                           时段</w:t>
                  </w:r>
                </w:p>
                <w:p>
                  <w:pPr>
                    <w:adjustRightInd w:val="0"/>
                    <w:snapToGrid w:val="0"/>
                    <w:ind w:firstLine="720" w:firstLineChars="343"/>
                    <w:rPr>
                      <w:caps/>
                      <w:color w:val="auto"/>
                      <w:sz w:val="21"/>
                      <w:szCs w:val="21"/>
                    </w:rPr>
                  </w:pPr>
                  <w:r>
                    <w:rPr>
                      <w:caps/>
                      <w:color w:val="auto"/>
                      <w:sz w:val="21"/>
                      <w:szCs w:val="21"/>
                    </w:rPr>
                    <w:t xml:space="preserve">类别 </w:t>
                  </w:r>
                </w:p>
              </w:tc>
              <w:tc>
                <w:tcPr>
                  <w:tcW w:w="1734" w:type="dxa"/>
                  <w:vAlign w:val="center"/>
                </w:tcPr>
                <w:p>
                  <w:pPr>
                    <w:adjustRightInd w:val="0"/>
                    <w:snapToGrid w:val="0"/>
                    <w:jc w:val="center"/>
                    <w:rPr>
                      <w:caps/>
                      <w:color w:val="auto"/>
                      <w:sz w:val="21"/>
                      <w:szCs w:val="21"/>
                    </w:rPr>
                  </w:pPr>
                  <w:r>
                    <w:rPr>
                      <w:caps/>
                      <w:color w:val="auto"/>
                      <w:sz w:val="21"/>
                      <w:szCs w:val="21"/>
                    </w:rPr>
                    <w:t>昼间</w:t>
                  </w:r>
                </w:p>
              </w:tc>
              <w:tc>
                <w:tcPr>
                  <w:tcW w:w="1734" w:type="dxa"/>
                  <w:vAlign w:val="center"/>
                </w:tcPr>
                <w:p>
                  <w:pPr>
                    <w:adjustRightInd w:val="0"/>
                    <w:snapToGrid w:val="0"/>
                    <w:jc w:val="center"/>
                    <w:rPr>
                      <w:caps/>
                      <w:color w:val="auto"/>
                      <w:sz w:val="21"/>
                      <w:szCs w:val="21"/>
                    </w:rPr>
                  </w:pPr>
                  <w:r>
                    <w:rPr>
                      <w:caps/>
                      <w:color w:val="auto"/>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4182" w:type="dxa"/>
                  <w:vAlign w:val="center"/>
                </w:tcPr>
                <w:p>
                  <w:pPr>
                    <w:adjustRightInd w:val="0"/>
                    <w:snapToGrid w:val="0"/>
                    <w:jc w:val="center"/>
                    <w:rPr>
                      <w:color w:val="auto"/>
                      <w:sz w:val="21"/>
                      <w:szCs w:val="21"/>
                    </w:rPr>
                  </w:pPr>
                  <w:r>
                    <w:rPr>
                      <w:color w:val="auto"/>
                      <w:sz w:val="21"/>
                      <w:szCs w:val="21"/>
                    </w:rPr>
                    <w:t>2类</w:t>
                  </w:r>
                </w:p>
              </w:tc>
              <w:tc>
                <w:tcPr>
                  <w:tcW w:w="1734" w:type="dxa"/>
                  <w:vAlign w:val="center"/>
                </w:tcPr>
                <w:p>
                  <w:pPr>
                    <w:adjustRightInd w:val="0"/>
                    <w:snapToGrid w:val="0"/>
                    <w:jc w:val="center"/>
                    <w:rPr>
                      <w:color w:val="auto"/>
                      <w:sz w:val="21"/>
                      <w:szCs w:val="21"/>
                    </w:rPr>
                  </w:pPr>
                  <w:r>
                    <w:rPr>
                      <w:color w:val="auto"/>
                      <w:sz w:val="21"/>
                      <w:szCs w:val="21"/>
                    </w:rPr>
                    <w:t>60</w:t>
                  </w:r>
                </w:p>
              </w:tc>
              <w:tc>
                <w:tcPr>
                  <w:tcW w:w="1734" w:type="dxa"/>
                  <w:vAlign w:val="center"/>
                </w:tcPr>
                <w:p>
                  <w:pPr>
                    <w:adjustRightInd w:val="0"/>
                    <w:snapToGrid w:val="0"/>
                    <w:jc w:val="center"/>
                    <w:rPr>
                      <w:color w:val="auto"/>
                      <w:sz w:val="21"/>
                      <w:szCs w:val="21"/>
                    </w:rPr>
                  </w:pPr>
                  <w:r>
                    <w:rPr>
                      <w:color w:val="auto"/>
                      <w:sz w:val="21"/>
                      <w:szCs w:val="21"/>
                    </w:rPr>
                    <w:t>50</w:t>
                  </w:r>
                </w:p>
              </w:tc>
            </w:tr>
          </w:tbl>
          <w:p>
            <w:pPr>
              <w:spacing w:line="360" w:lineRule="auto"/>
              <w:ind w:firstLine="482" w:firstLineChars="200"/>
              <w:rPr>
                <w:color w:val="auto"/>
              </w:rPr>
            </w:pPr>
            <w:r>
              <w:rPr>
                <w:b/>
                <w:color w:val="auto"/>
              </w:rPr>
              <w:t>4、其它</w:t>
            </w:r>
          </w:p>
          <w:p>
            <w:pPr>
              <w:autoSpaceDE w:val="0"/>
              <w:autoSpaceDN w:val="0"/>
              <w:adjustRightInd w:val="0"/>
              <w:spacing w:line="360" w:lineRule="auto"/>
              <w:ind w:firstLine="472" w:firstLineChars="197"/>
              <w:rPr>
                <w:color w:val="auto"/>
              </w:rPr>
            </w:pPr>
            <w:r>
              <w:rPr>
                <w:color w:val="auto"/>
              </w:rPr>
              <w:t>（1）</w:t>
            </w:r>
            <w:r>
              <w:rPr>
                <w:bCs/>
                <w:color w:val="auto"/>
              </w:rPr>
              <w:t>《工作场所有害因素职业接触限值》（GBZ2-2002），</w:t>
            </w:r>
            <w:r>
              <w:rPr>
                <w:color w:val="auto"/>
              </w:rPr>
              <w:t>具体标准值见表4-8：</w:t>
            </w:r>
          </w:p>
          <w:p>
            <w:pPr>
              <w:spacing w:line="346" w:lineRule="auto"/>
              <w:ind w:firstLine="1750" w:firstLineChars="830"/>
              <w:rPr>
                <w:b/>
                <w:bCs/>
                <w:color w:val="auto"/>
                <w:sz w:val="21"/>
                <w:szCs w:val="21"/>
              </w:rPr>
            </w:pPr>
            <w:r>
              <w:rPr>
                <w:b/>
                <w:bCs/>
                <w:color w:val="auto"/>
                <w:sz w:val="21"/>
                <w:szCs w:val="21"/>
              </w:rPr>
              <w:t>表4-8工作场所有害因素职业接触限值   单位：kg/h</w:t>
            </w:r>
          </w:p>
          <w:tbl>
            <w:tblPr>
              <w:tblStyle w:val="17"/>
              <w:tblW w:w="7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3"/>
              <w:gridCol w:w="2310"/>
              <w:gridCol w:w="2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jc w:val="center"/>
              </w:trPr>
              <w:tc>
                <w:tcPr>
                  <w:tcW w:w="2333" w:type="dxa"/>
                  <w:vAlign w:val="center"/>
                </w:tcPr>
                <w:p>
                  <w:pPr>
                    <w:pStyle w:val="45"/>
                    <w:spacing w:line="240" w:lineRule="exact"/>
                    <w:rPr>
                      <w:bCs/>
                      <w:color w:val="auto"/>
                      <w:sz w:val="21"/>
                      <w:szCs w:val="21"/>
                    </w:rPr>
                  </w:pPr>
                  <w:r>
                    <w:rPr>
                      <w:bCs/>
                      <w:color w:val="auto"/>
                      <w:sz w:val="21"/>
                      <w:szCs w:val="21"/>
                    </w:rPr>
                    <w:t>污染物</w:t>
                  </w:r>
                </w:p>
              </w:tc>
              <w:tc>
                <w:tcPr>
                  <w:tcW w:w="2310" w:type="dxa"/>
                  <w:vAlign w:val="center"/>
                </w:tcPr>
                <w:p>
                  <w:pPr>
                    <w:spacing w:line="240" w:lineRule="exact"/>
                    <w:jc w:val="center"/>
                    <w:rPr>
                      <w:bCs/>
                      <w:color w:val="auto"/>
                      <w:sz w:val="21"/>
                      <w:szCs w:val="21"/>
                    </w:rPr>
                  </w:pPr>
                  <w:r>
                    <w:rPr>
                      <w:bCs/>
                      <w:color w:val="auto"/>
                      <w:sz w:val="21"/>
                      <w:szCs w:val="21"/>
                    </w:rPr>
                    <w:t>TWA</w:t>
                  </w:r>
                </w:p>
              </w:tc>
              <w:tc>
                <w:tcPr>
                  <w:tcW w:w="2757" w:type="dxa"/>
                  <w:vAlign w:val="center"/>
                </w:tcPr>
                <w:p>
                  <w:pPr>
                    <w:spacing w:line="240" w:lineRule="exact"/>
                    <w:jc w:val="center"/>
                    <w:rPr>
                      <w:bCs/>
                      <w:color w:val="auto"/>
                      <w:sz w:val="21"/>
                      <w:szCs w:val="21"/>
                    </w:rPr>
                  </w:pPr>
                  <w:r>
                    <w:rPr>
                      <w:bCs/>
                      <w:color w:val="auto"/>
                      <w:sz w:val="21"/>
                      <w:szCs w:val="21"/>
                    </w:rPr>
                    <w:t>*STEL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3" w:type="dxa"/>
                  <w:vAlign w:val="center"/>
                </w:tcPr>
                <w:p>
                  <w:pPr>
                    <w:spacing w:line="240" w:lineRule="exact"/>
                    <w:jc w:val="center"/>
                    <w:rPr>
                      <w:bCs/>
                      <w:color w:val="auto"/>
                      <w:sz w:val="21"/>
                      <w:szCs w:val="21"/>
                    </w:rPr>
                  </w:pPr>
                  <w:r>
                    <w:rPr>
                      <w:bCs/>
                      <w:color w:val="auto"/>
                      <w:sz w:val="21"/>
                      <w:szCs w:val="21"/>
                    </w:rPr>
                    <w:t>其他粉尘</w:t>
                  </w:r>
                </w:p>
              </w:tc>
              <w:tc>
                <w:tcPr>
                  <w:tcW w:w="2310" w:type="dxa"/>
                  <w:vAlign w:val="center"/>
                </w:tcPr>
                <w:p>
                  <w:pPr>
                    <w:spacing w:line="240" w:lineRule="exact"/>
                    <w:jc w:val="center"/>
                    <w:rPr>
                      <w:bCs/>
                      <w:color w:val="auto"/>
                      <w:sz w:val="21"/>
                      <w:szCs w:val="21"/>
                    </w:rPr>
                  </w:pPr>
                  <w:r>
                    <w:rPr>
                      <w:bCs/>
                      <w:color w:val="auto"/>
                      <w:sz w:val="21"/>
                      <w:szCs w:val="21"/>
                    </w:rPr>
                    <w:t>8</w:t>
                  </w:r>
                </w:p>
              </w:tc>
              <w:tc>
                <w:tcPr>
                  <w:tcW w:w="2757" w:type="dxa"/>
                  <w:vAlign w:val="center"/>
                </w:tcPr>
                <w:p>
                  <w:pPr>
                    <w:spacing w:line="240" w:lineRule="exact"/>
                    <w:jc w:val="center"/>
                    <w:rPr>
                      <w:bCs/>
                      <w:color w:val="auto"/>
                      <w:sz w:val="21"/>
                      <w:szCs w:val="21"/>
                    </w:rPr>
                  </w:pPr>
                  <w:r>
                    <w:rPr>
                      <w:bCs/>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0" w:type="dxa"/>
                  <w:gridSpan w:val="3"/>
                  <w:vAlign w:val="center"/>
                </w:tcPr>
                <w:p>
                  <w:pPr>
                    <w:spacing w:line="240" w:lineRule="exact"/>
                    <w:ind w:right="-128" w:firstLine="8" w:firstLineChars="4"/>
                    <w:rPr>
                      <w:bCs/>
                      <w:color w:val="auto"/>
                      <w:sz w:val="21"/>
                      <w:szCs w:val="21"/>
                    </w:rPr>
                  </w:pPr>
                  <w:r>
                    <w:rPr>
                      <w:bCs/>
                      <w:color w:val="auto"/>
                      <w:sz w:val="21"/>
                      <w:szCs w:val="21"/>
                    </w:rPr>
                    <w:t>注：TWA－时间加权平均容许浓度（8小时）；STEL－短时间接触容许浓度；</w:t>
                  </w:r>
                </w:p>
                <w:p>
                  <w:pPr>
                    <w:spacing w:line="240" w:lineRule="exact"/>
                    <w:ind w:firstLine="420" w:firstLineChars="200"/>
                    <w:rPr>
                      <w:bCs/>
                      <w:color w:val="auto"/>
                      <w:sz w:val="21"/>
                      <w:szCs w:val="21"/>
                    </w:rPr>
                  </w:pPr>
                  <w:r>
                    <w:rPr>
                      <w:bCs/>
                      <w:color w:val="auto"/>
                      <w:sz w:val="21"/>
                      <w:szCs w:val="21"/>
                    </w:rPr>
                    <w:t>*－粉尘TWA的接触上限值。</w:t>
                  </w:r>
                </w:p>
              </w:tc>
            </w:tr>
          </w:tbl>
          <w:p>
            <w:pPr>
              <w:spacing w:line="360" w:lineRule="auto"/>
              <w:ind w:firstLine="480" w:firstLineChars="200"/>
              <w:rPr>
                <w:color w:val="auto"/>
                <w:kern w:val="0"/>
              </w:rPr>
            </w:pPr>
            <w:r>
              <w:rPr>
                <w:color w:val="auto"/>
                <w:kern w:val="0"/>
              </w:rPr>
              <w:t>（2）固体废物</w:t>
            </w:r>
          </w:p>
          <w:p>
            <w:pPr>
              <w:spacing w:line="360" w:lineRule="auto"/>
              <w:ind w:firstLine="480" w:firstLineChars="200"/>
              <w:rPr>
                <w:color w:val="auto"/>
              </w:rPr>
            </w:pPr>
            <w:r>
              <w:rPr>
                <w:color w:val="auto"/>
              </w:rPr>
              <w:t>对一般工业固废贮存、处置场应执行《</w:t>
            </w:r>
            <w:r>
              <w:rPr>
                <w:bCs/>
                <w:color w:val="auto"/>
              </w:rPr>
              <w:t>一般工业固体废物贮存、处置场污染控制标准</w:t>
            </w:r>
            <w:r>
              <w:rPr>
                <w:color w:val="auto"/>
              </w:rPr>
              <w:t>》（GB18599—2001）及其修改单中的一般工业固体废物贮存、处置场的选址、设计、运行管理、关闭与封场、以及污染控制与监测等要求。</w:t>
            </w:r>
          </w:p>
          <w:p>
            <w:pPr>
              <w:spacing w:line="360" w:lineRule="auto"/>
              <w:ind w:firstLine="480" w:firstLineChars="200"/>
              <w:rPr>
                <w:rFonts w:hint="eastAsia"/>
                <w:color w:val="auto"/>
                <w:lang w:eastAsia="zh-CN"/>
              </w:rPr>
            </w:pPr>
            <w:r>
              <w:rPr>
                <w:rFonts w:hint="eastAsia"/>
                <w:color w:val="auto"/>
                <w:lang w:eastAsia="zh-CN"/>
              </w:rPr>
              <w:t>废机油执行《危险废物贮存污染控制标准》（GB18597－2001）。</w:t>
            </w:r>
          </w:p>
          <w:p>
            <w:pPr>
              <w:spacing w:line="360" w:lineRule="auto"/>
              <w:ind w:firstLine="480" w:firstLineChars="200"/>
              <w:rPr>
                <w:rFonts w:hint="eastAsia"/>
                <w:color w:val="auto"/>
                <w:lang w:eastAsia="zh-CN"/>
              </w:rPr>
            </w:pPr>
            <w:r>
              <w:rPr>
                <w:rFonts w:hint="eastAsia"/>
                <w:color w:val="auto"/>
                <w:lang w:eastAsia="zh-CN"/>
              </w:rPr>
              <w:t>（</w:t>
            </w:r>
            <w:r>
              <w:rPr>
                <w:rFonts w:hint="eastAsia"/>
                <w:color w:val="auto"/>
                <w:lang w:val="en-US" w:eastAsia="zh-CN"/>
              </w:rPr>
              <w:t>3</w:t>
            </w:r>
            <w:r>
              <w:rPr>
                <w:rFonts w:hint="eastAsia"/>
                <w:color w:val="auto"/>
                <w:lang w:eastAsia="zh-CN"/>
              </w:rPr>
              <w:t>）爆破振动执行《爆破安全规程》（</w:t>
            </w:r>
            <w:r>
              <w:rPr>
                <w:rFonts w:hint="eastAsia"/>
                <w:color w:val="auto"/>
                <w:lang w:val="en-US" w:eastAsia="zh-CN"/>
              </w:rPr>
              <w:t>GB6722-2011</w:t>
            </w:r>
            <w:r>
              <w:rPr>
                <w:rFonts w:hint="eastAsia"/>
                <w:color w:val="auto"/>
                <w:lang w:eastAsia="zh-CN"/>
              </w:rPr>
              <w:t>）中爆破安全允许标准。</w:t>
            </w:r>
          </w:p>
          <w:p>
            <w:pPr>
              <w:spacing w:line="360" w:lineRule="auto"/>
              <w:ind w:firstLine="480" w:firstLineChars="200"/>
              <w:rPr>
                <w:color w:val="auto"/>
              </w:rPr>
            </w:pPr>
          </w:p>
          <w:p>
            <w:pPr>
              <w:spacing w:line="360" w:lineRule="auto"/>
              <w:ind w:firstLine="480" w:firstLineChars="200"/>
              <w:rPr>
                <w:color w:val="auto"/>
              </w:rPr>
            </w:pPr>
          </w:p>
          <w:p>
            <w:pPr>
              <w:spacing w:line="360" w:lineRule="auto"/>
              <w:ind w:firstLine="480" w:firstLineChars="200"/>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rFonts w:hint="eastAsia" w:eastAsia="宋体"/>
                <w:color w:val="auto"/>
                <w:lang w:val="en-US" w:eastAsia="zh-CN"/>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rFonts w:hint="eastAsia" w:eastAsia="宋体"/>
                <w:color w:val="auto"/>
                <w:lang w:val="en-US" w:eastAsia="zh-CN"/>
              </w:rPr>
            </w:pPr>
            <w:r>
              <w:rPr>
                <w:rFonts w:hint="eastAsia"/>
                <w:color w:val="auto"/>
                <w:lang w:val="en-US" w:eastAsia="zh-CN"/>
              </w:rPr>
              <w:t xml:space="preserve"> </w:t>
            </w: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gridSpan w:val="3"/>
            <w:tcBorders>
              <w:bottom w:val="single" w:color="auto" w:sz="4" w:space="0"/>
            </w:tcBorders>
            <w:vAlign w:val="top"/>
          </w:tcPr>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jc w:val="center"/>
              <w:rPr>
                <w:b/>
                <w:color w:val="auto"/>
                <w:sz w:val="28"/>
                <w:szCs w:val="28"/>
              </w:rPr>
            </w:pPr>
            <w:r>
              <w:rPr>
                <w:b/>
                <w:color w:val="auto"/>
                <w:sz w:val="28"/>
                <w:szCs w:val="28"/>
              </w:rPr>
              <w:t>总</w:t>
            </w:r>
          </w:p>
          <w:p>
            <w:pPr>
              <w:jc w:val="center"/>
              <w:rPr>
                <w:b/>
                <w:color w:val="auto"/>
                <w:sz w:val="28"/>
                <w:szCs w:val="28"/>
              </w:rPr>
            </w:pPr>
            <w:r>
              <w:rPr>
                <w:b/>
                <w:color w:val="auto"/>
                <w:sz w:val="28"/>
                <w:szCs w:val="28"/>
              </w:rPr>
              <w:t>量</w:t>
            </w:r>
          </w:p>
          <w:p>
            <w:pPr>
              <w:jc w:val="center"/>
              <w:rPr>
                <w:b/>
                <w:color w:val="auto"/>
                <w:sz w:val="28"/>
                <w:szCs w:val="28"/>
              </w:rPr>
            </w:pPr>
            <w:r>
              <w:rPr>
                <w:b/>
                <w:color w:val="auto"/>
                <w:sz w:val="28"/>
                <w:szCs w:val="28"/>
              </w:rPr>
              <w:t>控</w:t>
            </w:r>
          </w:p>
          <w:p>
            <w:pPr>
              <w:jc w:val="center"/>
              <w:rPr>
                <w:b/>
                <w:color w:val="auto"/>
                <w:sz w:val="28"/>
                <w:szCs w:val="28"/>
              </w:rPr>
            </w:pPr>
            <w:r>
              <w:rPr>
                <w:b/>
                <w:color w:val="auto"/>
                <w:sz w:val="28"/>
                <w:szCs w:val="28"/>
              </w:rPr>
              <w:t>制</w:t>
            </w:r>
          </w:p>
          <w:p>
            <w:pPr>
              <w:jc w:val="center"/>
              <w:rPr>
                <w:b/>
                <w:color w:val="auto"/>
                <w:sz w:val="28"/>
                <w:szCs w:val="28"/>
              </w:rPr>
            </w:pPr>
            <w:r>
              <w:rPr>
                <w:b/>
                <w:color w:val="auto"/>
                <w:sz w:val="28"/>
                <w:szCs w:val="28"/>
              </w:rPr>
              <w:t>指</w:t>
            </w:r>
          </w:p>
          <w:p>
            <w:pPr>
              <w:jc w:val="center"/>
              <w:rPr>
                <w:color w:val="auto"/>
              </w:rPr>
            </w:pPr>
            <w:r>
              <w:rPr>
                <w:b/>
                <w:color w:val="auto"/>
                <w:sz w:val="28"/>
                <w:szCs w:val="28"/>
              </w:rPr>
              <w:t>标</w:t>
            </w:r>
          </w:p>
        </w:tc>
        <w:tc>
          <w:tcPr>
            <w:tcW w:w="8857" w:type="dxa"/>
            <w:gridSpan w:val="14"/>
            <w:tcBorders>
              <w:bottom w:val="single" w:color="auto" w:sz="4" w:space="0"/>
            </w:tcBorders>
            <w:vAlign w:val="top"/>
          </w:tcPr>
          <w:p>
            <w:pPr>
              <w:tabs>
                <w:tab w:val="left" w:pos="1803"/>
              </w:tabs>
              <w:spacing w:line="360" w:lineRule="auto"/>
              <w:ind w:firstLine="482" w:firstLineChars="200"/>
              <w:rPr>
                <w:b/>
                <w:color w:val="auto"/>
              </w:rPr>
            </w:pPr>
            <w:r>
              <w:rPr>
                <w:b/>
                <w:color w:val="auto"/>
              </w:rPr>
              <w:t>1、废气</w:t>
            </w:r>
          </w:p>
          <w:p>
            <w:pPr>
              <w:tabs>
                <w:tab w:val="left" w:pos="1803"/>
              </w:tabs>
              <w:spacing w:line="360" w:lineRule="auto"/>
              <w:ind w:firstLine="480" w:firstLineChars="200"/>
              <w:rPr>
                <w:color w:val="auto"/>
              </w:rPr>
            </w:pPr>
            <w:r>
              <w:rPr>
                <w:color w:val="auto"/>
              </w:rPr>
              <w:t>项目运营过程产生的大气污染物主要来源于无组织排放</w:t>
            </w:r>
            <w:r>
              <w:rPr>
                <w:rFonts w:hint="eastAsia"/>
                <w:color w:val="auto"/>
                <w:lang w:eastAsia="zh-CN"/>
              </w:rPr>
              <w:t>颗粒物</w:t>
            </w:r>
            <w:r>
              <w:rPr>
                <w:color w:val="auto"/>
              </w:rPr>
              <w:t>，产生的环节主要有矿山开采过程，石料加工、</w:t>
            </w:r>
            <w:r>
              <w:rPr>
                <w:rFonts w:hint="eastAsia"/>
                <w:color w:val="auto"/>
                <w:lang w:val="en-US" w:eastAsia="zh-CN"/>
              </w:rPr>
              <w:t xml:space="preserve"> </w:t>
            </w:r>
            <w:r>
              <w:rPr>
                <w:color w:val="auto"/>
              </w:rPr>
              <w:t>装卸、运输过程，产品、弃土废石堆放过程，不采取任何措施，产生量为</w:t>
            </w:r>
            <w:r>
              <w:rPr>
                <w:rFonts w:hint="eastAsia"/>
                <w:color w:val="auto"/>
                <w:lang w:val="en-US" w:eastAsia="zh-CN"/>
              </w:rPr>
              <w:t>10.837</w:t>
            </w:r>
            <w:r>
              <w:rPr>
                <w:color w:val="auto"/>
              </w:rPr>
              <w:t>t/a，</w:t>
            </w:r>
            <w:r>
              <w:rPr>
                <w:color w:val="auto"/>
                <w:kern w:val="0"/>
              </w:rPr>
              <w:t>业主</w:t>
            </w:r>
            <w:r>
              <w:rPr>
                <w:color w:val="auto"/>
              </w:rPr>
              <w:t>在开采、堆放过程洒水降尘，</w:t>
            </w:r>
            <w:r>
              <w:rPr>
                <w:rFonts w:hint="eastAsia"/>
                <w:color w:val="auto"/>
                <w:lang w:eastAsia="zh-CN"/>
              </w:rPr>
              <w:t>破碎工序</w:t>
            </w:r>
            <w:r>
              <w:rPr>
                <w:color w:val="auto"/>
              </w:rPr>
              <w:t>安装喷雾洒水装置</w:t>
            </w:r>
            <w:r>
              <w:rPr>
                <w:rFonts w:hint="eastAsia"/>
                <w:color w:val="auto"/>
                <w:lang w:eastAsia="zh-CN"/>
              </w:rPr>
              <w:t>，筛分工序按照彩钢瓦棚装置</w:t>
            </w:r>
            <w:r>
              <w:rPr>
                <w:color w:val="auto"/>
              </w:rPr>
              <w:t>，运输过程用帆布覆盖</w:t>
            </w:r>
            <w:r>
              <w:rPr>
                <w:rFonts w:hint="eastAsia"/>
                <w:color w:val="auto"/>
                <w:lang w:eastAsia="zh-CN"/>
              </w:rPr>
              <w:t>等</w:t>
            </w:r>
            <w:r>
              <w:rPr>
                <w:color w:val="auto"/>
              </w:rPr>
              <w:t>，采取措施后产生量为</w:t>
            </w:r>
            <w:r>
              <w:rPr>
                <w:rFonts w:hint="eastAsia"/>
                <w:color w:val="auto"/>
                <w:lang w:val="en-US" w:eastAsia="zh-CN"/>
              </w:rPr>
              <w:t>1.871</w:t>
            </w:r>
            <w:r>
              <w:rPr>
                <w:color w:val="auto"/>
              </w:rPr>
              <w:t>t/a，对环境影响较小</w:t>
            </w:r>
            <w:r>
              <w:rPr>
                <w:rFonts w:hint="eastAsia"/>
                <w:color w:val="auto"/>
              </w:rPr>
              <w:t>，其它</w:t>
            </w:r>
            <w:r>
              <w:rPr>
                <w:color w:val="auto"/>
              </w:rPr>
              <w:t>机械设备废气、车辆尾气及厨房油烟，产生量不大，且项目位置开阔，易于扩散，对周边的环境影响不大。</w:t>
            </w:r>
          </w:p>
          <w:p>
            <w:pPr>
              <w:tabs>
                <w:tab w:val="left" w:pos="1803"/>
              </w:tabs>
              <w:spacing w:line="360" w:lineRule="auto"/>
              <w:ind w:firstLine="482" w:firstLineChars="200"/>
              <w:rPr>
                <w:b/>
                <w:color w:val="auto"/>
              </w:rPr>
            </w:pPr>
            <w:r>
              <w:rPr>
                <w:b/>
                <w:color w:val="auto"/>
              </w:rPr>
              <w:t>2、废水</w:t>
            </w:r>
          </w:p>
          <w:p>
            <w:pPr>
              <w:tabs>
                <w:tab w:val="left" w:pos="1803"/>
              </w:tabs>
              <w:spacing w:line="360" w:lineRule="auto"/>
              <w:ind w:firstLine="480" w:firstLineChars="200"/>
              <w:rPr>
                <w:color w:val="auto"/>
              </w:rPr>
            </w:pPr>
            <w:r>
              <w:rPr>
                <w:rFonts w:hint="eastAsia"/>
                <w:color w:val="auto"/>
              </w:rPr>
              <w:t>项目运营过程中</w:t>
            </w:r>
            <w:r>
              <w:rPr>
                <w:color w:val="auto"/>
              </w:rPr>
              <w:t>人员粪便污水</w:t>
            </w:r>
            <w:r>
              <w:rPr>
                <w:rFonts w:hint="eastAsia"/>
                <w:color w:val="auto"/>
                <w:lang w:eastAsia="zh-CN"/>
              </w:rPr>
              <w:t>和厨房废水</w:t>
            </w:r>
            <w:r>
              <w:rPr>
                <w:color w:val="auto"/>
              </w:rPr>
              <w:t>排入场内旱厕后</w:t>
            </w:r>
            <w:r>
              <w:rPr>
                <w:rFonts w:hint="eastAsia"/>
                <w:color w:val="auto"/>
              </w:rPr>
              <w:t>提供给周边的农户用作农肥，洗漱</w:t>
            </w:r>
            <w:r>
              <w:rPr>
                <w:color w:val="auto"/>
              </w:rPr>
              <w:t>废水</w:t>
            </w:r>
            <w:r>
              <w:rPr>
                <w:rFonts w:hint="eastAsia"/>
                <w:color w:val="auto"/>
              </w:rPr>
              <w:t>（含淋浴废水）排至废水收集池，</w:t>
            </w:r>
            <w:r>
              <w:rPr>
                <w:color w:val="auto"/>
              </w:rPr>
              <w:t>用于场区降尘</w:t>
            </w:r>
            <w:r>
              <w:rPr>
                <w:rFonts w:hint="eastAsia"/>
                <w:color w:val="auto"/>
              </w:rPr>
              <w:t>，对环境影响不大</w:t>
            </w:r>
            <w:r>
              <w:rPr>
                <w:color w:val="auto"/>
              </w:rPr>
              <w:t>，建议不作总量控制要求。</w:t>
            </w:r>
          </w:p>
          <w:p>
            <w:pPr>
              <w:tabs>
                <w:tab w:val="left" w:pos="1803"/>
              </w:tabs>
              <w:spacing w:line="360" w:lineRule="auto"/>
              <w:ind w:firstLine="482" w:firstLineChars="200"/>
              <w:rPr>
                <w:b/>
                <w:color w:val="auto"/>
              </w:rPr>
            </w:pPr>
            <w:r>
              <w:rPr>
                <w:b/>
                <w:color w:val="auto"/>
              </w:rPr>
              <w:t>3、固废</w:t>
            </w:r>
          </w:p>
          <w:p>
            <w:pPr>
              <w:spacing w:line="360" w:lineRule="auto"/>
              <w:ind w:firstLine="480" w:firstLineChars="200"/>
              <w:rPr>
                <w:color w:val="auto"/>
              </w:rPr>
            </w:pPr>
            <w:r>
              <w:rPr>
                <w:color w:val="auto"/>
              </w:rPr>
              <w:t>项目运营期剥离出来的少量废土集中收集在临时弃渣场，用作闭矿时的绿化覆土，剥离废石加工销售；生活垃圾集中收集，统一运至</w:t>
            </w:r>
            <w:r>
              <w:rPr>
                <w:rFonts w:hint="eastAsia"/>
                <w:color w:val="auto"/>
                <w:lang w:eastAsia="zh-CN"/>
              </w:rPr>
              <w:t>明德村委会垃圾堆放点处理；废机油集中存储在危废暂存间的危废收集桶</w:t>
            </w:r>
            <w:r>
              <w:rPr>
                <w:color w:val="auto"/>
              </w:rPr>
              <w:t>，</w:t>
            </w:r>
            <w:r>
              <w:rPr>
                <w:rFonts w:hint="eastAsia"/>
                <w:color w:val="auto"/>
                <w:lang w:eastAsia="zh-CN"/>
              </w:rPr>
              <w:t>委托有资质的单位处理，</w:t>
            </w:r>
            <w:r>
              <w:rPr>
                <w:color w:val="auto"/>
              </w:rPr>
              <w:t>固废均得到妥善处置，对环境影响不大，建议不作总量控制要求。</w:t>
            </w:r>
          </w:p>
          <w:p>
            <w:pPr>
              <w:spacing w:line="360" w:lineRule="auto"/>
              <w:rPr>
                <w:color w:val="auto"/>
              </w:rPr>
            </w:pPr>
          </w:p>
          <w:p>
            <w:pPr>
              <w:spacing w:line="360" w:lineRule="auto"/>
              <w:rPr>
                <w:color w:val="auto"/>
              </w:rPr>
            </w:pPr>
            <w:r>
              <w:rPr>
                <w:color w:val="auto"/>
              </w:rPr>
              <w:t xml:space="preserve"> </w:t>
            </w: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7" w:type="dxa"/>
            <w:gridSpan w:val="17"/>
            <w:tcBorders>
              <w:top w:val="nil"/>
              <w:left w:val="nil"/>
              <w:bottom w:val="single" w:color="auto" w:sz="4" w:space="0"/>
              <w:right w:val="nil"/>
            </w:tcBorders>
            <w:vAlign w:val="top"/>
          </w:tcPr>
          <w:p>
            <w:pPr>
              <w:rPr>
                <w:b/>
                <w:color w:val="auto"/>
                <w:sz w:val="32"/>
                <w:szCs w:val="32"/>
              </w:rPr>
            </w:pPr>
            <w:r>
              <w:rPr>
                <w:b/>
                <w:color w:val="auto"/>
                <w:sz w:val="32"/>
                <w:szCs w:val="32"/>
              </w:rPr>
              <w:t>表五、建设项目工程分析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7" w:type="dxa"/>
            <w:gridSpan w:val="17"/>
            <w:tcBorders>
              <w:top w:val="single" w:color="auto" w:sz="4" w:space="0"/>
            </w:tcBorders>
            <w:vAlign w:val="top"/>
          </w:tcPr>
          <w:p>
            <w:pPr>
              <w:spacing w:line="360" w:lineRule="auto"/>
              <w:rPr>
                <w:b/>
                <w:color w:val="auto"/>
                <w:sz w:val="28"/>
                <w:szCs w:val="28"/>
              </w:rPr>
            </w:pPr>
            <w:r>
              <w:rPr>
                <w:b/>
                <w:color w:val="auto"/>
                <w:sz w:val="28"/>
                <w:szCs w:val="28"/>
              </w:rPr>
              <w:t>工艺流程及产污节点：</w:t>
            </w:r>
          </w:p>
          <w:p>
            <w:pPr>
              <w:spacing w:line="360" w:lineRule="auto"/>
              <w:ind w:firstLine="472" w:firstLineChars="196"/>
              <w:rPr>
                <w:b/>
                <w:color w:val="auto"/>
              </w:rPr>
            </w:pPr>
            <w:r>
              <w:rPr>
                <w:b/>
                <w:color w:val="auto"/>
              </w:rPr>
              <w:t>施工期：</w:t>
            </w:r>
          </w:p>
          <w:p>
            <w:pPr>
              <w:spacing w:line="360" w:lineRule="auto"/>
              <w:ind w:firstLine="480" w:firstLineChars="200"/>
              <w:rPr>
                <w:color w:val="auto"/>
              </w:rPr>
            </w:pPr>
            <w:r>
              <w:rPr>
                <w:rFonts w:hint="eastAsia"/>
                <w:color w:val="auto"/>
                <w:lang w:eastAsia="zh-CN"/>
              </w:rPr>
              <w:t>项目属于转型升级项目，项目改建后矿区面积由原来的0.0063km</w:t>
            </w:r>
            <w:r>
              <w:rPr>
                <w:rFonts w:hint="eastAsia"/>
                <w:color w:val="auto"/>
                <w:vertAlign w:val="superscript"/>
                <w:lang w:eastAsia="zh-CN"/>
              </w:rPr>
              <w:t>2</w:t>
            </w:r>
            <w:r>
              <w:rPr>
                <w:rFonts w:hint="eastAsia"/>
                <w:color w:val="auto"/>
                <w:lang w:eastAsia="zh-CN"/>
              </w:rPr>
              <w:t>变为0.326km</w:t>
            </w:r>
            <w:r>
              <w:rPr>
                <w:rFonts w:hint="eastAsia"/>
                <w:color w:val="auto"/>
                <w:vertAlign w:val="superscript"/>
                <w:lang w:eastAsia="zh-CN"/>
              </w:rPr>
              <w:t>2</w:t>
            </w:r>
            <w:r>
              <w:rPr>
                <w:rFonts w:hint="eastAsia"/>
                <w:color w:val="auto"/>
                <w:lang w:eastAsia="zh-CN"/>
              </w:rPr>
              <w:t>，矿区面积新增0.3197km</w:t>
            </w:r>
            <w:r>
              <w:rPr>
                <w:rFonts w:hint="eastAsia"/>
                <w:color w:val="auto"/>
                <w:vertAlign w:val="superscript"/>
                <w:lang w:eastAsia="zh-CN"/>
              </w:rPr>
              <w:t>2</w:t>
            </w:r>
            <w:r>
              <w:rPr>
                <w:rFonts w:hint="eastAsia"/>
                <w:color w:val="auto"/>
                <w:lang w:eastAsia="zh-CN"/>
              </w:rPr>
              <w:t>，矿区拐点坐标由原来的4个变为18个，开采深度由1602m～1550m，变更为1660m～1540m。生产规模由原来的2.52万吨/年提升到10万吨/年。项目设备、开采方式、生产方式全部依托原有，新建废水收集池、雨水收集池、防尘罩、挡土墙，增设危废收集桶，新建危废暂存间一间</w:t>
            </w:r>
            <w:r>
              <w:rPr>
                <w:rFonts w:hint="eastAsia"/>
                <w:color w:val="auto"/>
                <w:sz w:val="24"/>
                <w:szCs w:val="24"/>
                <w:lang w:val="en-US" w:eastAsia="zh-CN"/>
              </w:rPr>
              <w:t>，施工期较短，</w:t>
            </w:r>
            <w:r>
              <w:rPr>
                <w:rFonts w:hint="eastAsia"/>
                <w:color w:val="auto"/>
              </w:rPr>
              <w:t>为50天。</w:t>
            </w:r>
            <w:r>
              <w:rPr>
                <w:color w:val="auto"/>
              </w:rPr>
              <w:t>项目施工期的工艺流程及产污节点如下：</w:t>
            </w:r>
          </w:p>
          <w:p>
            <w:pPr>
              <w:ind w:firstLine="120" w:firstLineChars="50"/>
              <w:rPr>
                <w:color w:val="auto"/>
              </w:rPr>
            </w:pPr>
            <w:r>
              <w:rPr>
                <w:color w:val="auto"/>
              </w:rPr>
              <w:t xml:space="preserve">  </w:t>
            </w:r>
            <w:r>
              <w:rPr>
                <w:color w:val="auto"/>
              </w:rPr>
              <mc:AlternateContent>
                <mc:Choice Requires="wpc">
                  <w:drawing>
                    <wp:inline distT="0" distB="0" distL="114300" distR="114300">
                      <wp:extent cx="5604510" cy="3683000"/>
                      <wp:effectExtent l="0" t="0" r="0" b="0"/>
                      <wp:docPr id="27" name="画布 9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1" name="矩形 924"/>
                              <wps:cNvSpPr/>
                              <wps:spPr>
                                <a:xfrm>
                                  <a:off x="716280" y="397716"/>
                                  <a:ext cx="1028700" cy="19695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sz w:val="21"/>
                                        <w:szCs w:val="21"/>
                                      </w:rPr>
                                    </w:pPr>
                                    <w:r>
                                      <w:rPr>
                                        <w:rFonts w:hint="eastAsia"/>
                                        <w:sz w:val="21"/>
                                        <w:szCs w:val="21"/>
                                      </w:rPr>
                                      <w:t>基础结构建设</w:t>
                                    </w:r>
                                  </w:p>
                                </w:txbxContent>
                              </wps:txbx>
                              <wps:bodyPr vert="horz" wrap="square" lIns="0" tIns="0" rIns="0" bIns="0" anchor="t" upright="1"/>
                            </wps:wsp>
                            <wps:wsp>
                              <wps:cNvPr id="2" name="矩形 925"/>
                              <wps:cNvSpPr/>
                              <wps:spPr>
                                <a:xfrm>
                                  <a:off x="2247900" y="397716"/>
                                  <a:ext cx="1143000" cy="19695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sz w:val="21"/>
                                        <w:szCs w:val="21"/>
                                      </w:rPr>
                                    </w:pPr>
                                    <w:r>
                                      <w:rPr>
                                        <w:rFonts w:hint="eastAsia"/>
                                        <w:sz w:val="21"/>
                                        <w:szCs w:val="21"/>
                                      </w:rPr>
                                      <w:t>设备安装及试用</w:t>
                                    </w:r>
                                  </w:p>
                                </w:txbxContent>
                              </wps:txbx>
                              <wps:bodyPr vert="horz" wrap="square" lIns="0" tIns="0" rIns="0" bIns="0" anchor="t" upright="1"/>
                            </wps:wsp>
                            <wps:wsp>
                              <wps:cNvPr id="3" name="直线 926"/>
                              <wps:cNvCnPr/>
                              <wps:spPr>
                                <a:xfrm>
                                  <a:off x="1767840" y="494921"/>
                                  <a:ext cx="457200" cy="635"/>
                                </a:xfrm>
                                <a:prstGeom prst="line">
                                  <a:avLst/>
                                </a:prstGeom>
                                <a:ln w="9525" cap="flat" cmpd="sng">
                                  <a:solidFill>
                                    <a:srgbClr val="000000"/>
                                  </a:solidFill>
                                  <a:prstDash val="solid"/>
                                  <a:headEnd type="none" w="med" len="med"/>
                                  <a:tailEnd type="triangle" w="med" len="med"/>
                                </a:ln>
                              </wps:spPr>
                              <wps:bodyPr upright="1"/>
                            </wps:wsp>
                            <wps:wsp>
                              <wps:cNvPr id="4" name="直线 927"/>
                              <wps:cNvCnPr/>
                              <wps:spPr>
                                <a:xfrm>
                                  <a:off x="3413760" y="494921"/>
                                  <a:ext cx="342900" cy="635"/>
                                </a:xfrm>
                                <a:prstGeom prst="line">
                                  <a:avLst/>
                                </a:prstGeom>
                                <a:ln w="9525" cap="flat" cmpd="sng">
                                  <a:solidFill>
                                    <a:srgbClr val="000000"/>
                                  </a:solidFill>
                                  <a:prstDash val="solid"/>
                                  <a:headEnd type="none" w="med" len="med"/>
                                  <a:tailEnd type="triangle" w="med" len="med"/>
                                </a:ln>
                              </wps:spPr>
                              <wps:bodyPr upright="1"/>
                            </wps:wsp>
                            <wps:wsp>
                              <wps:cNvPr id="5" name="矩形 928"/>
                              <wps:cNvSpPr/>
                              <wps:spPr>
                                <a:xfrm>
                                  <a:off x="3779520" y="397080"/>
                                  <a:ext cx="800100" cy="19758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sz w:val="21"/>
                                        <w:szCs w:val="21"/>
                                      </w:rPr>
                                    </w:pPr>
                                    <w:r>
                                      <w:rPr>
                                        <w:rFonts w:hint="eastAsia"/>
                                        <w:sz w:val="21"/>
                                        <w:szCs w:val="21"/>
                                      </w:rPr>
                                      <w:t>固废收集</w:t>
                                    </w:r>
                                  </w:p>
                                </w:txbxContent>
                              </wps:txbx>
                              <wps:bodyPr vert="horz" wrap="square" lIns="0" tIns="0" rIns="0" bIns="0" anchor="t" upright="1"/>
                            </wps:wsp>
                            <wps:wsp>
                              <wps:cNvPr id="6" name="直线 929"/>
                              <wps:cNvCnPr/>
                              <wps:spPr>
                                <a:xfrm flipV="1">
                                  <a:off x="1211580" y="198223"/>
                                  <a:ext cx="635" cy="198223"/>
                                </a:xfrm>
                                <a:prstGeom prst="line">
                                  <a:avLst/>
                                </a:prstGeom>
                                <a:ln w="9525" cap="flat" cmpd="sng">
                                  <a:solidFill>
                                    <a:srgbClr val="000000"/>
                                  </a:solidFill>
                                  <a:prstDash val="sysDot"/>
                                  <a:headEnd type="none" w="med" len="med"/>
                                  <a:tailEnd type="stealth" w="med" len="med"/>
                                </a:ln>
                              </wps:spPr>
                              <wps:bodyPr upright="1"/>
                            </wps:wsp>
                            <wps:wsp>
                              <wps:cNvPr id="7" name="直线 930"/>
                              <wps:cNvCnPr/>
                              <wps:spPr>
                                <a:xfrm flipV="1">
                                  <a:off x="2811780" y="198223"/>
                                  <a:ext cx="635" cy="198223"/>
                                </a:xfrm>
                                <a:prstGeom prst="line">
                                  <a:avLst/>
                                </a:prstGeom>
                                <a:ln w="9525" cap="flat" cmpd="sng">
                                  <a:solidFill>
                                    <a:srgbClr val="000000"/>
                                  </a:solidFill>
                                  <a:prstDash val="sysDot"/>
                                  <a:headEnd type="none" w="med" len="med"/>
                                  <a:tailEnd type="stealth" w="med" len="med"/>
                                </a:ln>
                              </wps:spPr>
                              <wps:bodyPr upright="1"/>
                            </wps:wsp>
                            <wps:wsp>
                              <wps:cNvPr id="8" name="直线 931"/>
                              <wps:cNvCnPr/>
                              <wps:spPr>
                                <a:xfrm flipV="1">
                                  <a:off x="4168140" y="198223"/>
                                  <a:ext cx="635" cy="198223"/>
                                </a:xfrm>
                                <a:prstGeom prst="line">
                                  <a:avLst/>
                                </a:prstGeom>
                                <a:ln w="9525" cap="flat" cmpd="sng">
                                  <a:solidFill>
                                    <a:srgbClr val="000000"/>
                                  </a:solidFill>
                                  <a:prstDash val="sysDot"/>
                                  <a:headEnd type="none" w="med" len="med"/>
                                  <a:tailEnd type="stealth" w="med" len="med"/>
                                </a:ln>
                              </wps:spPr>
                              <wps:bodyPr upright="1"/>
                            </wps:wsp>
                            <wps:wsp>
                              <wps:cNvPr id="9" name="矩形 932"/>
                              <wps:cNvSpPr/>
                              <wps:spPr>
                                <a:xfrm>
                                  <a:off x="906780" y="0"/>
                                  <a:ext cx="800100" cy="198223"/>
                                </a:xfrm>
                                <a:prstGeom prst="rect">
                                  <a:avLst/>
                                </a:prstGeom>
                                <a:noFill/>
                                <a:ln w="9525">
                                  <a:noFill/>
                                </a:ln>
                              </wps:spPr>
                              <wps:txbx>
                                <w:txbxContent>
                                  <w:p>
                                    <w:pPr>
                                      <w:rPr>
                                        <w:rFonts w:hint="eastAsia"/>
                                        <w:sz w:val="21"/>
                                        <w:szCs w:val="21"/>
                                      </w:rPr>
                                    </w:pPr>
                                    <w:r>
                                      <w:rPr>
                                        <w:rFonts w:hint="eastAsia"/>
                                        <w:sz w:val="21"/>
                                        <w:szCs w:val="21"/>
                                      </w:rPr>
                                      <w:t>N、G、S</w:t>
                                    </w:r>
                                  </w:p>
                                </w:txbxContent>
                              </wps:txbx>
                              <wps:bodyPr vert="horz" wrap="square" lIns="0" tIns="0" rIns="0" bIns="0" anchor="t" upright="1"/>
                            </wps:wsp>
                            <wps:wsp>
                              <wps:cNvPr id="10" name="矩形 933"/>
                              <wps:cNvSpPr/>
                              <wps:spPr>
                                <a:xfrm>
                                  <a:off x="2788920" y="0"/>
                                  <a:ext cx="457200" cy="198223"/>
                                </a:xfrm>
                                <a:prstGeom prst="rect">
                                  <a:avLst/>
                                </a:prstGeom>
                                <a:noFill/>
                                <a:ln w="9525">
                                  <a:noFill/>
                                </a:ln>
                              </wps:spPr>
                              <wps:txbx>
                                <w:txbxContent>
                                  <w:p>
                                    <w:pPr>
                                      <w:rPr>
                                        <w:rFonts w:hint="eastAsia"/>
                                        <w:sz w:val="21"/>
                                        <w:szCs w:val="21"/>
                                      </w:rPr>
                                    </w:pPr>
                                    <w:r>
                                      <w:rPr>
                                        <w:rFonts w:hint="eastAsia"/>
                                        <w:sz w:val="21"/>
                                        <w:szCs w:val="21"/>
                                      </w:rPr>
                                      <w:t>N</w:t>
                                    </w:r>
                                    <w:r>
                                      <w:rPr>
                                        <w:rFonts w:hint="eastAsia"/>
                                        <w:sz w:val="21"/>
                                        <w:szCs w:val="21"/>
                                        <w:lang w:eastAsia="zh-CN"/>
                                      </w:rPr>
                                      <w:t>、</w:t>
                                    </w:r>
                                    <w:r>
                                      <w:rPr>
                                        <w:rFonts w:hint="eastAsia"/>
                                        <w:color w:val="FF0000"/>
                                        <w:sz w:val="21"/>
                                        <w:szCs w:val="21"/>
                                        <w:lang w:val="en-US" w:eastAsia="zh-CN"/>
                                      </w:rPr>
                                      <w:t>S</w:t>
                                    </w:r>
                                  </w:p>
                                </w:txbxContent>
                              </wps:txbx>
                              <wps:bodyPr vert="horz" wrap="square" lIns="0" tIns="0" rIns="0" bIns="0" anchor="t" upright="1"/>
                            </wps:wsp>
                            <wps:wsp>
                              <wps:cNvPr id="11" name="矩形 934"/>
                              <wps:cNvSpPr/>
                              <wps:spPr>
                                <a:xfrm>
                                  <a:off x="4038600" y="0"/>
                                  <a:ext cx="342900" cy="198223"/>
                                </a:xfrm>
                                <a:prstGeom prst="rect">
                                  <a:avLst/>
                                </a:prstGeom>
                                <a:noFill/>
                                <a:ln w="9525">
                                  <a:noFill/>
                                </a:ln>
                              </wps:spPr>
                              <wps:txbx>
                                <w:txbxContent>
                                  <w:p>
                                    <w:pPr>
                                      <w:rPr>
                                        <w:rFonts w:hint="eastAsia"/>
                                        <w:sz w:val="21"/>
                                        <w:szCs w:val="21"/>
                                      </w:rPr>
                                    </w:pPr>
                                    <w:r>
                                      <w:rPr>
                                        <w:rFonts w:hint="eastAsia"/>
                                        <w:sz w:val="21"/>
                                        <w:szCs w:val="21"/>
                                      </w:rPr>
                                      <w:t>N、G</w:t>
                                    </w:r>
                                  </w:p>
                                </w:txbxContent>
                              </wps:txbx>
                              <wps:bodyPr vert="horz" wrap="square" lIns="0" tIns="0" rIns="0" bIns="0" anchor="t" upright="1"/>
                            </wps:wsp>
                            <wps:wsp>
                              <wps:cNvPr id="12" name="文本框 936"/>
                              <wps:cNvSpPr txBox="1"/>
                              <wps:spPr>
                                <a:xfrm flipV="1">
                                  <a:off x="226695" y="2963808"/>
                                  <a:ext cx="4343400" cy="735075"/>
                                </a:xfrm>
                                <a:prstGeom prst="rect">
                                  <a:avLst/>
                                </a:prstGeom>
                                <a:noFill/>
                                <a:ln w="9525">
                                  <a:noFill/>
                                </a:ln>
                              </wps:spPr>
                              <wps:txbx>
                                <w:txbxContent>
                                  <w:p>
                                    <w:pPr>
                                      <w:spacing w:line="320" w:lineRule="exact"/>
                                      <w:ind w:firstLine="1343" w:firstLineChars="637"/>
                                      <w:rPr>
                                        <w:b/>
                                        <w:sz w:val="21"/>
                                        <w:szCs w:val="21"/>
                                      </w:rPr>
                                    </w:pPr>
                                    <w:r>
                                      <w:rPr>
                                        <w:b/>
                                        <w:sz w:val="21"/>
                                        <w:szCs w:val="21"/>
                                      </w:rPr>
                                      <w:t>图</w:t>
                                    </w:r>
                                    <w:r>
                                      <w:rPr>
                                        <w:rFonts w:hint="eastAsia"/>
                                        <w:b/>
                                        <w:sz w:val="21"/>
                                        <w:szCs w:val="21"/>
                                      </w:rPr>
                                      <w:t>5-1</w:t>
                                    </w:r>
                                    <w:r>
                                      <w:rPr>
                                        <w:b/>
                                        <w:sz w:val="21"/>
                                        <w:szCs w:val="21"/>
                                      </w:rPr>
                                      <w:t xml:space="preserve"> </w:t>
                                    </w:r>
                                    <w:r>
                                      <w:rPr>
                                        <w:rFonts w:hint="eastAsia"/>
                                        <w:b/>
                                        <w:sz w:val="21"/>
                                        <w:szCs w:val="21"/>
                                      </w:rPr>
                                      <w:t>施工</w:t>
                                    </w:r>
                                    <w:r>
                                      <w:rPr>
                                        <w:b/>
                                        <w:sz w:val="21"/>
                                        <w:szCs w:val="21"/>
                                      </w:rPr>
                                      <w:t>期工艺流程及产污位置框图</w:t>
                                    </w:r>
                                  </w:p>
                                  <w:p>
                                    <w:pPr>
                                      <w:spacing w:line="320" w:lineRule="exact"/>
                                      <w:jc w:val="center"/>
                                      <w:rPr>
                                        <w:rFonts w:hint="eastAsia"/>
                                        <w:b/>
                                        <w:sz w:val="21"/>
                                        <w:szCs w:val="21"/>
                                      </w:rPr>
                                    </w:pPr>
                                    <w:r>
                                      <w:rPr>
                                        <w:b/>
                                        <w:sz w:val="21"/>
                                        <w:szCs w:val="21"/>
                                      </w:rPr>
                                      <w:t>注： N—噪声、G—废气、S—固体废弃物</w:t>
                                    </w:r>
                                    <w:r>
                                      <w:rPr>
                                        <w:rFonts w:hint="eastAsia"/>
                                        <w:b/>
                                        <w:sz w:val="21"/>
                                        <w:szCs w:val="21"/>
                                      </w:rPr>
                                      <w:t>、W</w:t>
                                    </w:r>
                                    <w:r>
                                      <w:rPr>
                                        <w:b/>
                                        <w:sz w:val="21"/>
                                        <w:szCs w:val="21"/>
                                      </w:rPr>
                                      <w:t>—</w:t>
                                    </w:r>
                                    <w:r>
                                      <w:rPr>
                                        <w:rFonts w:hint="eastAsia"/>
                                        <w:b/>
                                        <w:sz w:val="21"/>
                                        <w:szCs w:val="21"/>
                                      </w:rPr>
                                      <w:t>废水</w:t>
                                    </w:r>
                                  </w:p>
                                  <w:p>
                                    <w:pPr>
                                      <w:rPr>
                                        <w:sz w:val="21"/>
                                        <w:szCs w:val="21"/>
                                      </w:rPr>
                                    </w:pPr>
                                  </w:p>
                                </w:txbxContent>
                              </wps:txbx>
                              <wps:bodyPr vert="horz" wrap="square" anchor="t" upright="1"/>
                            </wps:wsp>
                            <wps:wsp>
                              <wps:cNvPr id="13" name="直线 48"/>
                              <wps:cNvCnPr/>
                              <wps:spPr>
                                <a:xfrm>
                                  <a:off x="4118610" y="594032"/>
                                  <a:ext cx="635" cy="295428"/>
                                </a:xfrm>
                                <a:prstGeom prst="line">
                                  <a:avLst/>
                                </a:prstGeom>
                                <a:ln w="9525" cap="flat" cmpd="sng">
                                  <a:solidFill>
                                    <a:srgbClr val="000000"/>
                                  </a:solidFill>
                                  <a:prstDash val="solid"/>
                                  <a:headEnd type="none" w="med" len="med"/>
                                  <a:tailEnd type="triangle" w="med" len="med"/>
                                </a:ln>
                              </wps:spPr>
                              <wps:bodyPr upright="1"/>
                            </wps:wsp>
                            <wps:wsp>
                              <wps:cNvPr id="14" name="矩形 928"/>
                              <wps:cNvSpPr/>
                              <wps:spPr>
                                <a:xfrm>
                                  <a:off x="3770630" y="875483"/>
                                  <a:ext cx="1056640" cy="19059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rPr>
                                        <w:rFonts w:hint="eastAsia" w:eastAsia="宋体"/>
                                        <w:sz w:val="21"/>
                                        <w:szCs w:val="21"/>
                                        <w:lang w:val="en-US" w:eastAsia="zh-CN"/>
                                      </w:rPr>
                                    </w:pPr>
                                    <w:r>
                                      <w:rPr>
                                        <w:rFonts w:hint="eastAsia"/>
                                        <w:sz w:val="21"/>
                                        <w:szCs w:val="21"/>
                                        <w:lang w:val="en-US" w:eastAsia="zh-CN"/>
                                      </w:rPr>
                                      <w:t>运输装卸固废</w:t>
                                    </w:r>
                                  </w:p>
                                </w:txbxContent>
                              </wps:txbx>
                              <wps:bodyPr vert="horz" wrap="square" lIns="0" tIns="0" rIns="0" bIns="0" anchor="t" upright="1"/>
                            </wps:wsp>
                            <wps:wsp>
                              <wps:cNvPr id="15" name="矩形 932"/>
                              <wps:cNvSpPr/>
                              <wps:spPr>
                                <a:xfrm>
                                  <a:off x="4799330" y="589585"/>
                                  <a:ext cx="800100" cy="190599"/>
                                </a:xfrm>
                                <a:prstGeom prst="rect">
                                  <a:avLst/>
                                </a:prstGeom>
                                <a:noFill/>
                                <a:ln w="9525">
                                  <a:noFill/>
                                </a:ln>
                              </wps:spPr>
                              <wps:txbx>
                                <w:txbxContent>
                                  <w:p>
                                    <w:pPr>
                                      <w:rPr>
                                        <w:rFonts w:hint="eastAsia"/>
                                        <w:sz w:val="21"/>
                                        <w:szCs w:val="21"/>
                                      </w:rPr>
                                    </w:pPr>
                                    <w:r>
                                      <w:rPr>
                                        <w:rFonts w:hint="eastAsia"/>
                                        <w:sz w:val="21"/>
                                        <w:szCs w:val="21"/>
                                      </w:rPr>
                                      <w:t>N、G、S</w:t>
                                    </w:r>
                                  </w:p>
                                </w:txbxContent>
                              </wps:txbx>
                              <wps:bodyPr vert="horz" wrap="square" lIns="0" tIns="0" rIns="0" bIns="0" anchor="t" upright="1"/>
                            </wps:wsp>
                            <wps:wsp>
                              <wps:cNvPr id="16" name="直线 929"/>
                              <wps:cNvCnPr/>
                              <wps:spPr>
                                <a:xfrm flipV="1">
                                  <a:off x="4837430" y="771289"/>
                                  <a:ext cx="210185" cy="181069"/>
                                </a:xfrm>
                                <a:prstGeom prst="line">
                                  <a:avLst/>
                                </a:prstGeom>
                                <a:ln w="9525" cap="flat" cmpd="sng">
                                  <a:solidFill>
                                    <a:srgbClr val="000000"/>
                                  </a:solidFill>
                                  <a:prstDash val="sysDot"/>
                                  <a:headEnd type="none" w="med" len="med"/>
                                  <a:tailEnd type="stealth" w="med" len="med"/>
                                </a:ln>
                              </wps:spPr>
                              <wps:bodyPr upright="1"/>
                            </wps:wsp>
                            <wps:wsp>
                              <wps:cNvPr id="17" name="直线 52"/>
                              <wps:cNvCnPr/>
                              <wps:spPr>
                                <a:xfrm flipV="1">
                                  <a:off x="1671320" y="2041946"/>
                                  <a:ext cx="971550" cy="635"/>
                                </a:xfrm>
                                <a:prstGeom prst="line">
                                  <a:avLst/>
                                </a:prstGeom>
                                <a:ln w="9525" cap="flat" cmpd="sng">
                                  <a:solidFill>
                                    <a:srgbClr val="000000"/>
                                  </a:solidFill>
                                  <a:prstDash val="solid"/>
                                  <a:headEnd type="none" w="med" len="med"/>
                                  <a:tailEnd type="triangle" w="med" len="med"/>
                                </a:ln>
                              </wps:spPr>
                              <wps:bodyPr upright="1"/>
                            </wps:wsp>
                            <wps:wsp>
                              <wps:cNvPr id="18" name="直线 53"/>
                              <wps:cNvCnPr/>
                              <wps:spPr>
                                <a:xfrm flipH="1">
                                  <a:off x="3280410" y="984124"/>
                                  <a:ext cx="466725" cy="635"/>
                                </a:xfrm>
                                <a:prstGeom prst="line">
                                  <a:avLst/>
                                </a:prstGeom>
                                <a:ln w="9525" cap="flat" cmpd="sng">
                                  <a:solidFill>
                                    <a:srgbClr val="000000"/>
                                  </a:solidFill>
                                  <a:prstDash val="solid"/>
                                  <a:headEnd type="none" w="med" len="med"/>
                                  <a:tailEnd type="triangle" w="med" len="med"/>
                                </a:ln>
                              </wps:spPr>
                              <wps:bodyPr upright="1"/>
                            </wps:wsp>
                            <wps:wsp>
                              <wps:cNvPr id="19" name="矩形 933"/>
                              <wps:cNvSpPr/>
                              <wps:spPr>
                                <a:xfrm>
                                  <a:off x="3322955" y="723004"/>
                                  <a:ext cx="457200" cy="190599"/>
                                </a:xfrm>
                                <a:prstGeom prst="rect">
                                  <a:avLst/>
                                </a:prstGeom>
                                <a:noFill/>
                                <a:ln w="9525">
                                  <a:noFill/>
                                </a:ln>
                              </wps:spPr>
                              <wps:txbx>
                                <w:txbxContent>
                                  <w:p>
                                    <w:pPr>
                                      <w:rPr>
                                        <w:rFonts w:hint="eastAsia" w:eastAsia="宋体"/>
                                        <w:sz w:val="21"/>
                                        <w:szCs w:val="21"/>
                                        <w:lang w:eastAsia="zh-CN"/>
                                      </w:rPr>
                                    </w:pPr>
                                    <w:r>
                                      <w:rPr>
                                        <w:rFonts w:hint="eastAsia"/>
                                        <w:sz w:val="21"/>
                                        <w:szCs w:val="21"/>
                                        <w:lang w:eastAsia="zh-CN"/>
                                      </w:rPr>
                                      <w:t>土方</w:t>
                                    </w:r>
                                  </w:p>
                                </w:txbxContent>
                              </wps:txbx>
                              <wps:bodyPr vert="horz" wrap="square" lIns="0" tIns="0" rIns="0" bIns="0" anchor="t" upright="1"/>
                            </wps:wsp>
                            <wps:wsp>
                              <wps:cNvPr id="20" name="矩形 933"/>
                              <wps:cNvSpPr/>
                              <wps:spPr>
                                <a:xfrm>
                                  <a:off x="1922780" y="1827840"/>
                                  <a:ext cx="714375" cy="190599"/>
                                </a:xfrm>
                                <a:prstGeom prst="rect">
                                  <a:avLst/>
                                </a:prstGeom>
                                <a:noFill/>
                                <a:ln w="9525">
                                  <a:noFill/>
                                </a:ln>
                              </wps:spPr>
                              <wps:txbx>
                                <w:txbxContent>
                                  <w:p>
                                    <w:pPr>
                                      <w:rPr>
                                        <w:rFonts w:hint="eastAsia" w:eastAsia="宋体"/>
                                        <w:sz w:val="21"/>
                                        <w:szCs w:val="21"/>
                                        <w:lang w:eastAsia="zh-CN"/>
                                      </w:rPr>
                                    </w:pPr>
                                    <w:r>
                                      <w:rPr>
                                        <w:rFonts w:hint="eastAsia"/>
                                        <w:sz w:val="21"/>
                                        <w:szCs w:val="21"/>
                                        <w:lang w:eastAsia="zh-CN"/>
                                      </w:rPr>
                                      <w:t>生活垃圾</w:t>
                                    </w:r>
                                  </w:p>
                                </w:txbxContent>
                              </wps:txbx>
                              <wps:bodyPr vert="horz" wrap="square" lIns="0" tIns="0" rIns="0" bIns="0" anchor="t" upright="1"/>
                            </wps:wsp>
                            <wps:wsp>
                              <wps:cNvPr id="21" name="矩形 933"/>
                              <wps:cNvSpPr/>
                              <wps:spPr>
                                <a:xfrm>
                                  <a:off x="2675255" y="1780191"/>
                                  <a:ext cx="1291590" cy="778278"/>
                                </a:xfrm>
                                <a:prstGeom prst="rect">
                                  <a:avLst/>
                                </a:prstGeom>
                                <a:noFill/>
                                <a:ln w="9525">
                                  <a:noFill/>
                                </a:ln>
                              </wps:spPr>
                              <wps:txbx>
                                <w:txbxContent>
                                  <w:p>
                                    <w:pPr>
                                      <w:rPr>
                                        <w:rFonts w:hint="eastAsia" w:eastAsia="宋体"/>
                                        <w:sz w:val="21"/>
                                        <w:szCs w:val="21"/>
                                        <w:lang w:eastAsia="zh-CN"/>
                                      </w:rPr>
                                    </w:pPr>
                                    <w:r>
                                      <w:rPr>
                                        <w:rFonts w:hint="eastAsia"/>
                                        <w:sz w:val="21"/>
                                        <w:szCs w:val="21"/>
                                        <w:lang w:eastAsia="zh-CN"/>
                                      </w:rPr>
                                      <w:t>明德村委会垃圾堆放点</w:t>
                                    </w:r>
                                  </w:p>
                                </w:txbxContent>
                              </wps:txbx>
                              <wps:bodyPr vert="horz" wrap="square" lIns="0" tIns="0" rIns="0" bIns="0" anchor="t" upright="1"/>
                            </wps:wsp>
                            <wps:wsp>
                              <wps:cNvPr id="22" name="矩形 933"/>
                              <wps:cNvSpPr/>
                              <wps:spPr>
                                <a:xfrm>
                                  <a:off x="2541905" y="903437"/>
                                  <a:ext cx="711200" cy="190599"/>
                                </a:xfrm>
                                <a:prstGeom prst="rect">
                                  <a:avLst/>
                                </a:prstGeom>
                                <a:noFill/>
                                <a:ln w="9525">
                                  <a:noFill/>
                                </a:ln>
                              </wps:spPr>
                              <wps:txbx>
                                <w:txbxContent>
                                  <w:p>
                                    <w:pPr>
                                      <w:rPr>
                                        <w:rFonts w:hint="eastAsia" w:eastAsia="宋体"/>
                                        <w:sz w:val="21"/>
                                        <w:szCs w:val="21"/>
                                        <w:lang w:eastAsia="zh-CN"/>
                                      </w:rPr>
                                    </w:pPr>
                                    <w:r>
                                      <w:rPr>
                                        <w:rFonts w:hint="eastAsia"/>
                                        <w:sz w:val="21"/>
                                        <w:szCs w:val="21"/>
                                        <w:lang w:eastAsia="zh-CN"/>
                                      </w:rPr>
                                      <w:t>道路铺填</w:t>
                                    </w:r>
                                  </w:p>
                                </w:txbxContent>
                              </wps:txbx>
                              <wps:bodyPr vert="horz" wrap="square" lIns="0" tIns="0" rIns="0" bIns="0" anchor="t" upright="1"/>
                            </wps:wsp>
                            <wps:wsp>
                              <wps:cNvPr id="23" name="矩形 928"/>
                              <wps:cNvSpPr/>
                              <wps:spPr>
                                <a:xfrm>
                                  <a:off x="1036955" y="1932670"/>
                                  <a:ext cx="721360" cy="19059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rPr>
                                        <w:rFonts w:hint="eastAsia" w:eastAsia="宋体"/>
                                        <w:sz w:val="21"/>
                                        <w:szCs w:val="21"/>
                                        <w:lang w:val="en-US" w:eastAsia="zh-CN"/>
                                      </w:rPr>
                                    </w:pPr>
                                    <w:r>
                                      <w:rPr>
                                        <w:rFonts w:hint="eastAsia"/>
                                        <w:sz w:val="21"/>
                                        <w:szCs w:val="21"/>
                                        <w:lang w:val="en-US" w:eastAsia="zh-CN"/>
                                      </w:rPr>
                                      <w:t>生活区</w:t>
                                    </w:r>
                                  </w:p>
                                </w:txbxContent>
                              </wps:txbx>
                              <wps:bodyPr vert="horz" wrap="square" lIns="0" tIns="0" rIns="0" bIns="0" anchor="t" upright="1"/>
                            </wps:wsp>
                            <wps:wsp>
                              <wps:cNvPr id="24" name="直线 59"/>
                              <wps:cNvCnPr/>
                              <wps:spPr>
                                <a:xfrm>
                                  <a:off x="1375410" y="2123268"/>
                                  <a:ext cx="635" cy="428847"/>
                                </a:xfrm>
                                <a:prstGeom prst="line">
                                  <a:avLst/>
                                </a:prstGeom>
                                <a:ln w="9525" cap="flat" cmpd="sng">
                                  <a:solidFill>
                                    <a:srgbClr val="000000"/>
                                  </a:solidFill>
                                  <a:prstDash val="solid"/>
                                  <a:headEnd type="none" w="med" len="med"/>
                                  <a:tailEnd type="triangle" w="med" len="med"/>
                                </a:ln>
                              </wps:spPr>
                              <wps:bodyPr upright="1"/>
                            </wps:wsp>
                            <wps:wsp>
                              <wps:cNvPr id="25" name="矩形 933"/>
                              <wps:cNvSpPr/>
                              <wps:spPr>
                                <a:xfrm>
                                  <a:off x="1379855" y="2209038"/>
                                  <a:ext cx="711200" cy="190599"/>
                                </a:xfrm>
                                <a:prstGeom prst="rect">
                                  <a:avLst/>
                                </a:prstGeom>
                                <a:noFill/>
                                <a:ln w="9525">
                                  <a:noFill/>
                                </a:ln>
                              </wps:spPr>
                              <wps:txbx>
                                <w:txbxContent>
                                  <w:p>
                                    <w:pPr>
                                      <w:rPr>
                                        <w:rFonts w:hint="eastAsia" w:eastAsia="宋体"/>
                                        <w:sz w:val="21"/>
                                        <w:szCs w:val="21"/>
                                        <w:lang w:eastAsia="zh-CN"/>
                                      </w:rPr>
                                    </w:pPr>
                                    <w:r>
                                      <w:rPr>
                                        <w:rFonts w:hint="eastAsia"/>
                                        <w:sz w:val="21"/>
                                        <w:szCs w:val="21"/>
                                        <w:lang w:eastAsia="zh-CN"/>
                                      </w:rPr>
                                      <w:t>粪便污水</w:t>
                                    </w:r>
                                  </w:p>
                                </w:txbxContent>
                              </wps:txbx>
                              <wps:bodyPr vert="horz" wrap="square" lIns="0" tIns="0" rIns="0" bIns="0" anchor="t" upright="1"/>
                            </wps:wsp>
                            <wps:wsp>
                              <wps:cNvPr id="26" name="矩形 933"/>
                              <wps:cNvSpPr/>
                              <wps:spPr>
                                <a:xfrm>
                                  <a:off x="1227455" y="2533055"/>
                                  <a:ext cx="371475" cy="210294"/>
                                </a:xfrm>
                                <a:prstGeom prst="rect">
                                  <a:avLst/>
                                </a:prstGeom>
                                <a:noFill/>
                                <a:ln w="9525">
                                  <a:noFill/>
                                </a:ln>
                              </wps:spPr>
                              <wps:txbx>
                                <w:txbxContent>
                                  <w:p>
                                    <w:pPr>
                                      <w:rPr>
                                        <w:rFonts w:hint="eastAsia" w:eastAsia="宋体"/>
                                        <w:sz w:val="21"/>
                                        <w:szCs w:val="21"/>
                                        <w:lang w:eastAsia="zh-CN"/>
                                      </w:rPr>
                                    </w:pPr>
                                    <w:r>
                                      <w:rPr>
                                        <w:rFonts w:hint="eastAsia"/>
                                        <w:sz w:val="21"/>
                                        <w:szCs w:val="21"/>
                                        <w:lang w:eastAsia="zh-CN"/>
                                      </w:rPr>
                                      <w:t>旱厕</w:t>
                                    </w:r>
                                  </w:p>
                                </w:txbxContent>
                              </wps:txbx>
                              <wps:bodyPr vert="horz" wrap="square" lIns="0" tIns="0" rIns="0" bIns="0" anchor="t" upright="1"/>
                            </wps:wsp>
                          </wpc:wpc>
                        </a:graphicData>
                      </a:graphic>
                    </wp:inline>
                  </w:drawing>
                </mc:Choice>
                <mc:Fallback>
                  <w:pict>
                    <v:group id="画布 922" o:spid="_x0000_s1026" o:spt="203" style="height:290pt;width:441.3pt;" coordsize="5604510,3683000" editas="canvas" o:gfxdata="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">
                      <o:lock v:ext="edit" aspectratio="f"/>
                      <v:shape id="画布 922" o:spid="_x0000_s1026" style="position:absolute;left:0;top:0;height:3683000;width:5604510;" filled="f" stroked="f" coordsize="21600,21600" o:gfxdata="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">
                        <v:fill on="f" focussize="0,0"/>
                        <v:stroke on="f"/>
                        <v:imagedata o:title=""/>
                        <o:lock v:ext="edit" aspectratio="t"/>
                      </v:shape>
                      <v:rect id="矩形 924" o:spid="_x0000_s1026" o:spt="1" style="position:absolute;left:716280;top:397716;height:196952;width:1028700;" fillcolor="#FFFFFF" filled="t" stroked="t" coordsize="21600,21600" o:gfxdata="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OhoTo1wAAAAUBAAAPAAAAAAAAAAEAIAAAACIAAABkcnMvZG93bnJldi54bWxQ&#10;SwECFAAUAAAACACHTuJA6sQhGTECAAB+BAAADgAAAAAAAAABACAAAAAmAQAAZHJzL2Uyb0RvYy54&#10;bWxQSwUGAAAAAAYABgBZAQAAyQUAAAAA&#10;">
                        <v:fill on="t" focussize="0,0"/>
                        <v:stroke color="#000000" joinstyle="miter"/>
                        <v:imagedata o:title=""/>
                        <o:lock v:ext="edit" aspectratio="f"/>
                        <v:textbox inset="0mm,0mm,0mm,0mm">
                          <w:txbxContent>
                            <w:p>
                              <w:pPr>
                                <w:ind w:firstLine="105" w:firstLineChars="50"/>
                                <w:rPr>
                                  <w:rFonts w:hint="eastAsia"/>
                                  <w:sz w:val="21"/>
                                  <w:szCs w:val="21"/>
                                </w:rPr>
                              </w:pPr>
                              <w:r>
                                <w:rPr>
                                  <w:rFonts w:hint="eastAsia"/>
                                  <w:sz w:val="21"/>
                                  <w:szCs w:val="21"/>
                                </w:rPr>
                                <w:t>基础结构建设</w:t>
                              </w:r>
                            </w:p>
                          </w:txbxContent>
                        </v:textbox>
                      </v:rect>
                      <v:rect id="矩形 925" o:spid="_x0000_s1026" o:spt="1" style="position:absolute;left:2247900;top:397716;height:196952;width:1143000;" fillcolor="#FFFFFF" filled="t" stroked="t" coordsize="21600,21600" o:gfxdata="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oaE6NcAAAAFAQAADwAAAAAAAAABACAAAAAiAAAAZHJzL2Rvd25y&#10;ZXYueG1sUEsBAhQAFAAAAAgAh07iQLQLZCk4AgAAfwQAAA4AAAAAAAAAAQAgAAAAJgEAAGRycy9l&#10;Mm9Eb2MueG1sUEsFBgAAAAAGAAYAWQEAANAFAAAAAA==&#10;">
                        <v:fill on="t" focussize="0,0"/>
                        <v:stroke color="#000000" joinstyle="miter"/>
                        <v:imagedata o:title=""/>
                        <o:lock v:ext="edit" aspectratio="f"/>
                        <v:textbox inset="0mm,0mm,0mm,0mm">
                          <w:txbxContent>
                            <w:p>
                              <w:pPr>
                                <w:ind w:firstLine="105" w:firstLineChars="50"/>
                                <w:rPr>
                                  <w:rFonts w:hint="eastAsia"/>
                                  <w:sz w:val="21"/>
                                  <w:szCs w:val="21"/>
                                </w:rPr>
                              </w:pPr>
                              <w:r>
                                <w:rPr>
                                  <w:rFonts w:hint="eastAsia"/>
                                  <w:sz w:val="21"/>
                                  <w:szCs w:val="21"/>
                                </w:rPr>
                                <w:t>设备安装及试用</w:t>
                              </w:r>
                            </w:p>
                          </w:txbxContent>
                        </v:textbox>
                      </v:rect>
                      <v:line id="直线 926" o:spid="_x0000_s1026" o:spt="20" style="position:absolute;left:1767840;top:494921;height:635;width:457200;" filled="f" stroked="t" coordsize="21600,21600" o:gfxdata="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psM/k1wAAAAUBAAAPAAAAAAAAAAEAIAAAACIAAABkcnMvZG93bnJl&#10;di54bWxQSwECFAAUAAAACACHTuJAdFrZqf4BAADtAwAADgAAAAAAAAABACAAAAAmAQAAZHJzL2Uy&#10;b0RvYy54bWxQSwUGAAAAAAYABgBZAQAAlgUAAAAA&#10;">
                        <v:fill on="f" focussize="0,0"/>
                        <v:stroke color="#000000" joinstyle="round" endarrow="block"/>
                        <v:imagedata o:title=""/>
                        <o:lock v:ext="edit" aspectratio="f"/>
                      </v:line>
                      <v:line id="直线 927" o:spid="_x0000_s1026" o:spt="20" style="position:absolute;left:3413760;top:494921;height:635;width:342900;" filled="f" stroked="t" coordsize="21600,21600" o:gfxdata="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psM/k1wAAAAUBAAAPAAAAAAAAAAEAIAAAACIAAABkcnMvZG93bnJldi54&#10;bWxQSwECFAAUAAAACACHTuJADBzW5fsBAADtAwAADgAAAAAAAAABACAAAAAmAQAAZHJzL2Uyb0Rv&#10;Yy54bWxQSwUGAAAAAAYABgBZAQAAkwUAAAAA&#10;">
                        <v:fill on="f" focussize="0,0"/>
                        <v:stroke color="#000000" joinstyle="round" endarrow="block"/>
                        <v:imagedata o:title=""/>
                        <o:lock v:ext="edit" aspectratio="f"/>
                      </v:line>
                      <v:rect id="矩形 928" o:spid="_x0000_s1026" o:spt="1" style="position:absolute;left:3779520;top:397080;height:197587;width:800100;" fillcolor="#FFFFFF" filled="t" stroked="t" coordsize="21600,21600" o:gfxdata="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oaE6NcAAAAFAQAADwAAAAAAAAABACAAAAAiAAAAZHJzL2Rvd25yZXYueG1sUEsB&#10;AhQAFAAAAAgAh07iQH1dr4AvAgAAfgQAAA4AAAAAAAAAAQAgAAAAJgEAAGRycy9lMm9Eb2MueG1s&#10;UEsFBgAAAAAGAAYAWQEAAMcFAAAAAA==&#10;">
                        <v:fill on="t" focussize="0,0"/>
                        <v:stroke color="#000000" joinstyle="miter"/>
                        <v:imagedata o:title=""/>
                        <o:lock v:ext="edit" aspectratio="f"/>
                        <v:textbox inset="0mm,0mm,0mm,0mm">
                          <w:txbxContent>
                            <w:p>
                              <w:pPr>
                                <w:ind w:firstLine="105" w:firstLineChars="50"/>
                                <w:rPr>
                                  <w:rFonts w:hint="eastAsia"/>
                                  <w:sz w:val="21"/>
                                  <w:szCs w:val="21"/>
                                </w:rPr>
                              </w:pPr>
                              <w:r>
                                <w:rPr>
                                  <w:rFonts w:hint="eastAsia"/>
                                  <w:sz w:val="21"/>
                                  <w:szCs w:val="21"/>
                                </w:rPr>
                                <w:t>固废收集</w:t>
                              </w:r>
                            </w:p>
                          </w:txbxContent>
                        </v:textbox>
                      </v:rect>
                      <v:line id="直线 929" o:spid="_x0000_s1026" o:spt="20" style="position:absolute;left:1211580;top:198223;flip:y;height:198223;width:635;" filled="f" stroked="t" coordsize="21600,21600" o:gfxdata="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o118zSAAAABQEAAA8AAAAAAAAAAQAgAAAAIgAAAGRycy9kb3ducmV2&#10;LnhtbFBLAQIUABQAAAAIAIdO4kCGyW0QAgIAAPcDAAAOAAAAAAAAAAEAIAAAACEBAABkcnMvZTJv&#10;RG9jLnhtbFBLBQYAAAAABgAGAFkBAACVBQAAAAA=&#10;">
                        <v:fill on="f" focussize="0,0"/>
                        <v:stroke color="#000000" joinstyle="round" dashstyle="1 1" endarrow="classic"/>
                        <v:imagedata o:title=""/>
                        <o:lock v:ext="edit" aspectratio="f"/>
                      </v:line>
                      <v:line id="直线 930" o:spid="_x0000_s1026" o:spt="20" style="position:absolute;left:2811780;top:198223;flip:y;height:198223;width:635;" filled="f" stroked="t" coordsize="21600,21600" o:gfxdata="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o118zSAAAABQEAAA8AAAAAAAAAAQAgAAAAIgAAAGRycy9kb3ducmV2&#10;LnhtbFBLAQIUABQAAAAIAIdO4kCMQJHMAgIAAPcDAAAOAAAAAAAAAAEAIAAAACEBAABkcnMvZTJv&#10;RG9jLnhtbFBLBQYAAAAABgAGAFkBAACVBQAAAAA=&#10;">
                        <v:fill on="f" focussize="0,0"/>
                        <v:stroke color="#000000" joinstyle="round" dashstyle="1 1" endarrow="classic"/>
                        <v:imagedata o:title=""/>
                        <o:lock v:ext="edit" aspectratio="f"/>
                      </v:line>
                      <v:line id="直线 931" o:spid="_x0000_s1026" o:spt="20" style="position:absolute;left:4168140;top:198223;flip:y;height:198223;width:635;" filled="f" stroked="t" coordsize="21600,21600" o:gfxdata="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NdfM0gAAAAUBAAAPAAAAAAAAAAEAIAAAACIAAABkcnMvZG93bnJl&#10;di54bWxQSwECFAAUAAAACACHTuJAncVDowMCAAD3AwAADgAAAAAAAAABACAAAAAhAQAAZHJzL2Uy&#10;b0RvYy54bWxQSwUGAAAAAAYABgBZAQAAlgUAAAAA&#10;">
                        <v:fill on="f" focussize="0,0"/>
                        <v:stroke color="#000000" joinstyle="round" dashstyle="1 1" endarrow="classic"/>
                        <v:imagedata o:title=""/>
                        <o:lock v:ext="edit" aspectratio="f"/>
                      </v:line>
                      <v:rect id="矩形 932" o:spid="_x0000_s1026" o:spt="1" style="position:absolute;left:906780;top:0;height:198223;width:800100;" filled="f" stroked="f" coordsize="21600,21600" o:gfxdata="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asFDdYAAAAFAQAADwAAAAAAAAABACAA&#10;AAAiAAAAZHJzL2Rvd25yZXYueG1sUEsBAhQAFAAAAAgAh07iQJHbC7PWAQAAmQMAAA4AAAAAAAAA&#10;AQAgAAAAJQEAAGRycy9lMm9Eb2MueG1sUEsFBgAAAAAGAAYAWQEAAG0FAAAAAA==&#10;">
                        <v:fill on="f" focussize="0,0"/>
                        <v:stroke on="f"/>
                        <v:imagedata o:title=""/>
                        <o:lock v:ext="edit" aspectratio="f"/>
                        <v:textbox inset="0mm,0mm,0mm,0mm">
                          <w:txbxContent>
                            <w:p>
                              <w:pPr>
                                <w:rPr>
                                  <w:rFonts w:hint="eastAsia"/>
                                  <w:sz w:val="21"/>
                                  <w:szCs w:val="21"/>
                                </w:rPr>
                              </w:pPr>
                              <w:r>
                                <w:rPr>
                                  <w:rFonts w:hint="eastAsia"/>
                                  <w:sz w:val="21"/>
                                  <w:szCs w:val="21"/>
                                </w:rPr>
                                <w:t>N、G、S</w:t>
                              </w:r>
                            </w:p>
                          </w:txbxContent>
                        </v:textbox>
                      </v:rect>
                      <v:rect id="矩形 933" o:spid="_x0000_s1026" o:spt="1" style="position:absolute;left:2788920;top:0;height:198223;width:457200;" filled="f" stroked="f" coordsize="21600,21600" o:gfxdata="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asFDdYAAAAFAQAADwAAAAAAAAAB&#10;ACAAAAAiAAAAZHJzL2Rvd25yZXYueG1sUEsBAhQAFAAAAAgAh07iQLaAd2XZAQAAmwMAAA4AAAAA&#10;AAAAAQAgAAAAJQEAAGRycy9lMm9Eb2MueG1sUEsFBgAAAAAGAAYAWQEAAHAFAAAAAA==&#10;">
                        <v:fill on="f" focussize="0,0"/>
                        <v:stroke on="f"/>
                        <v:imagedata o:title=""/>
                        <o:lock v:ext="edit" aspectratio="f"/>
                        <v:textbox inset="0mm,0mm,0mm,0mm">
                          <w:txbxContent>
                            <w:p>
                              <w:pPr>
                                <w:rPr>
                                  <w:rFonts w:hint="eastAsia"/>
                                  <w:sz w:val="21"/>
                                  <w:szCs w:val="21"/>
                                </w:rPr>
                              </w:pPr>
                              <w:r>
                                <w:rPr>
                                  <w:rFonts w:hint="eastAsia"/>
                                  <w:sz w:val="21"/>
                                  <w:szCs w:val="21"/>
                                </w:rPr>
                                <w:t>N</w:t>
                              </w:r>
                              <w:r>
                                <w:rPr>
                                  <w:rFonts w:hint="eastAsia"/>
                                  <w:sz w:val="21"/>
                                  <w:szCs w:val="21"/>
                                  <w:lang w:eastAsia="zh-CN"/>
                                </w:rPr>
                                <w:t>、</w:t>
                              </w:r>
                              <w:r>
                                <w:rPr>
                                  <w:rFonts w:hint="eastAsia"/>
                                  <w:color w:val="FF0000"/>
                                  <w:sz w:val="21"/>
                                  <w:szCs w:val="21"/>
                                  <w:lang w:val="en-US" w:eastAsia="zh-CN"/>
                                </w:rPr>
                                <w:t>S</w:t>
                              </w:r>
                            </w:p>
                          </w:txbxContent>
                        </v:textbox>
                      </v:rect>
                      <v:rect id="矩形 934" o:spid="_x0000_s1026" o:spt="1" style="position:absolute;left:4038600;top:0;height:198223;width:342900;" filled="f" stroked="f" coordsize="21600,21600" o:gfxdata="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JasFDdYAAAAFAQAADwAAAAAAAAAB&#10;ACAAAAAiAAAAZHJzL2Rvd25yZXYueG1sUEsBAhQAFAAAAAgAh07iQIG24vnZAQAAmwMAAA4AAAAA&#10;AAAAAQAgAAAAJQEAAGRycy9lMm9Eb2MueG1sUEsFBgAAAAAGAAYAWQEAAHAFAAAAAA==&#10;">
                        <v:fill on="f" focussize="0,0"/>
                        <v:stroke on="f"/>
                        <v:imagedata o:title=""/>
                        <o:lock v:ext="edit" aspectratio="f"/>
                        <v:textbox inset="0mm,0mm,0mm,0mm">
                          <w:txbxContent>
                            <w:p>
                              <w:pPr>
                                <w:rPr>
                                  <w:rFonts w:hint="eastAsia"/>
                                  <w:sz w:val="21"/>
                                  <w:szCs w:val="21"/>
                                </w:rPr>
                              </w:pPr>
                              <w:r>
                                <w:rPr>
                                  <w:rFonts w:hint="eastAsia"/>
                                  <w:sz w:val="21"/>
                                  <w:szCs w:val="21"/>
                                </w:rPr>
                                <w:t>N、G</w:t>
                              </w:r>
                            </w:p>
                          </w:txbxContent>
                        </v:textbox>
                      </v:rect>
                      <v:shape id="文本框 936" o:spid="_x0000_s1026" o:spt="202" type="#_x0000_t202" style="position:absolute;left:226695;top:2963808;flip:y;height:735075;width:4343400;" filled="f" stroked="f" coordsize="21600,21600" o:gfxdata="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AMxdcAAAAFAQAA&#10;DwAAAAAAAAABACAAAAAiAAAAZHJzL2Rvd25yZXYueG1sUEsBAhQAFAAAAAgAh07iQPCMwNPhAQAA&#10;lAMAAA4AAAAAAAAAAQAgAAAAJgEAAGRycy9lMm9Eb2MueG1sUEsFBgAAAAAGAAYAWQEAAHkFAAAA&#10;AA==&#10;">
                        <v:fill on="f" focussize="0,0"/>
                        <v:stroke on="f"/>
                        <v:imagedata o:title=""/>
                        <o:lock v:ext="edit" aspectratio="f"/>
                        <v:textbox>
                          <w:txbxContent>
                            <w:p>
                              <w:pPr>
                                <w:spacing w:line="320" w:lineRule="exact"/>
                                <w:ind w:firstLine="1343" w:firstLineChars="637"/>
                                <w:rPr>
                                  <w:b/>
                                  <w:sz w:val="21"/>
                                  <w:szCs w:val="21"/>
                                </w:rPr>
                              </w:pPr>
                              <w:r>
                                <w:rPr>
                                  <w:b/>
                                  <w:sz w:val="21"/>
                                  <w:szCs w:val="21"/>
                                </w:rPr>
                                <w:t>图</w:t>
                              </w:r>
                              <w:r>
                                <w:rPr>
                                  <w:rFonts w:hint="eastAsia"/>
                                  <w:b/>
                                  <w:sz w:val="21"/>
                                  <w:szCs w:val="21"/>
                                </w:rPr>
                                <w:t>5-1</w:t>
                              </w:r>
                              <w:r>
                                <w:rPr>
                                  <w:b/>
                                  <w:sz w:val="21"/>
                                  <w:szCs w:val="21"/>
                                </w:rPr>
                                <w:t xml:space="preserve"> </w:t>
                              </w:r>
                              <w:r>
                                <w:rPr>
                                  <w:rFonts w:hint="eastAsia"/>
                                  <w:b/>
                                  <w:sz w:val="21"/>
                                  <w:szCs w:val="21"/>
                                </w:rPr>
                                <w:t>施工</w:t>
                              </w:r>
                              <w:r>
                                <w:rPr>
                                  <w:b/>
                                  <w:sz w:val="21"/>
                                  <w:szCs w:val="21"/>
                                </w:rPr>
                                <w:t>期工艺流程及产污位置框图</w:t>
                              </w:r>
                            </w:p>
                            <w:p>
                              <w:pPr>
                                <w:spacing w:line="320" w:lineRule="exact"/>
                                <w:jc w:val="center"/>
                                <w:rPr>
                                  <w:rFonts w:hint="eastAsia"/>
                                  <w:b/>
                                  <w:sz w:val="21"/>
                                  <w:szCs w:val="21"/>
                                </w:rPr>
                              </w:pPr>
                              <w:r>
                                <w:rPr>
                                  <w:b/>
                                  <w:sz w:val="21"/>
                                  <w:szCs w:val="21"/>
                                </w:rPr>
                                <w:t>注： N—噪声、G—废气、S—固体废弃物</w:t>
                              </w:r>
                              <w:r>
                                <w:rPr>
                                  <w:rFonts w:hint="eastAsia"/>
                                  <w:b/>
                                  <w:sz w:val="21"/>
                                  <w:szCs w:val="21"/>
                                </w:rPr>
                                <w:t>、W</w:t>
                              </w:r>
                              <w:r>
                                <w:rPr>
                                  <w:b/>
                                  <w:sz w:val="21"/>
                                  <w:szCs w:val="21"/>
                                </w:rPr>
                                <w:t>—</w:t>
                              </w:r>
                              <w:r>
                                <w:rPr>
                                  <w:rFonts w:hint="eastAsia"/>
                                  <w:b/>
                                  <w:sz w:val="21"/>
                                  <w:szCs w:val="21"/>
                                </w:rPr>
                                <w:t>废水</w:t>
                              </w:r>
                            </w:p>
                            <w:p>
                              <w:pPr>
                                <w:rPr>
                                  <w:sz w:val="21"/>
                                  <w:szCs w:val="21"/>
                                </w:rPr>
                              </w:pPr>
                            </w:p>
                          </w:txbxContent>
                        </v:textbox>
                      </v:shape>
                      <v:line id="直线 48" o:spid="_x0000_s1026" o:spt="20" style="position:absolute;left:4118610;top:594032;height:295428;width:635;" filled="f" stroked="t" coordsize="21600,21600" o:gfxdata="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bDP5NcAAAAFAQAADwAAAAAAAAABACAAAAAiAAAAZHJzL2Rvd25y&#10;ZXYueG1sUEsBAhQAFAAAAAgAh07iQPCaBZv/AQAA7QMAAA4AAAAAAAAAAQAgAAAAJgEAAGRycy9l&#10;Mm9Eb2MueG1sUEsFBgAAAAAGAAYAWQEAAJcFAAAAAA==&#10;">
                        <v:fill on="f" focussize="0,0"/>
                        <v:stroke color="#000000" joinstyle="round" endarrow="block"/>
                        <v:imagedata o:title=""/>
                        <o:lock v:ext="edit" aspectratio="f"/>
                      </v:line>
                      <v:rect id="矩形 928" o:spid="_x0000_s1026" o:spt="1" style="position:absolute;left:3770630;top:875483;height:190599;width:1056640;" fillcolor="#FFFFFF" filled="t" stroked="t" coordsize="21600,21600" o:gfxdata="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6GhOjXAAAABQEAAA8AAAAAAAAAAQAgAAAAIgAAAGRycy9kb3ducmV2&#10;LnhtbFBLAQIUABQAAAAIAIdO4kCNwDpnNgIAAIAEAAAOAAAAAAAAAAEAIAAAACYBAABkcnMvZTJv&#10;RG9jLnhtbFBLBQYAAAAABgAGAFkBAADOBQAAAAA=&#10;">
                        <v:fill on="t" focussize="0,0"/>
                        <v:stroke color="#000000" joinstyle="miter"/>
                        <v:imagedata o:title=""/>
                        <o:lock v:ext="edit" aspectratio="f"/>
                        <v:textbox inset="0mm,0mm,0mm,0mm">
                          <w:txbxContent>
                            <w:p>
                              <w:pPr>
                                <w:ind w:firstLine="210" w:firstLineChars="100"/>
                                <w:rPr>
                                  <w:rFonts w:hint="eastAsia" w:eastAsia="宋体"/>
                                  <w:sz w:val="21"/>
                                  <w:szCs w:val="21"/>
                                  <w:lang w:val="en-US" w:eastAsia="zh-CN"/>
                                </w:rPr>
                              </w:pPr>
                              <w:r>
                                <w:rPr>
                                  <w:rFonts w:hint="eastAsia"/>
                                  <w:sz w:val="21"/>
                                  <w:szCs w:val="21"/>
                                  <w:lang w:val="en-US" w:eastAsia="zh-CN"/>
                                </w:rPr>
                                <w:t>运输装卸固废</w:t>
                              </w:r>
                            </w:p>
                          </w:txbxContent>
                        </v:textbox>
                      </v:rect>
                      <v:rect id="矩形 932" o:spid="_x0000_s1026" o:spt="1" style="position:absolute;left:4799330;top:589585;height:190599;width:800100;" filled="f" stroked="f" coordsize="21600,21600" o:gfxdata="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asFDdYAAAAFAQAADwAA&#10;AAAAAAABACAAAAAiAAAAZHJzL2Rvd25yZXYueG1sUEsBAhQAFAAAAAgAh07iQBjU/cHfAQAAoAMA&#10;AA4AAAAAAAAAAQAgAAAAJQEAAGRycy9lMm9Eb2MueG1sUEsFBgAAAAAGAAYAWQEAAHYFAAAAAA==&#10;">
                        <v:fill on="f" focussize="0,0"/>
                        <v:stroke on="f"/>
                        <v:imagedata o:title=""/>
                        <o:lock v:ext="edit" aspectratio="f"/>
                        <v:textbox inset="0mm,0mm,0mm,0mm">
                          <w:txbxContent>
                            <w:p>
                              <w:pPr>
                                <w:rPr>
                                  <w:rFonts w:hint="eastAsia"/>
                                  <w:sz w:val="21"/>
                                  <w:szCs w:val="21"/>
                                </w:rPr>
                              </w:pPr>
                              <w:r>
                                <w:rPr>
                                  <w:rFonts w:hint="eastAsia"/>
                                  <w:sz w:val="21"/>
                                  <w:szCs w:val="21"/>
                                </w:rPr>
                                <w:t>N、G、S</w:t>
                              </w:r>
                            </w:p>
                          </w:txbxContent>
                        </v:textbox>
                      </v:rect>
                      <v:line id="直线 929" o:spid="_x0000_s1026" o:spt="20" style="position:absolute;left:4837430;top:771289;flip:y;height:181069;width:210185;" filled="f" stroked="t" coordsize="21600,21600" o:gfxdata="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jXXzNIAAAAFAQAADwAAAAAAAAABACAAAAAiAAAA&#10;ZHJzL2Rvd25yZXYueG1sUEsBAhQAFAAAAAgAh07iQKEfr5sNAgAA+wMAAA4AAAAAAAAAAQAgAAAA&#10;IQEAAGRycy9lMm9Eb2MueG1sUEsFBgAAAAAGAAYAWQEAAKAFAAAAAA==&#10;">
                        <v:fill on="f" focussize="0,0"/>
                        <v:stroke color="#000000" joinstyle="round" dashstyle="1 1" endarrow="classic"/>
                        <v:imagedata o:title=""/>
                        <o:lock v:ext="edit" aspectratio="f"/>
                      </v:line>
                      <v:line id="直线 52" o:spid="_x0000_s1026" o:spt="20" style="position:absolute;left:1671320;top:2041946;flip:y;height:635;width:971550;" filled="f" stroked="t" coordsize="21600,21600" o:gfxdata="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HYWrfWAAAABQEAAA8AAAAAAAAAAQAgAAAAIgAAAGRycy9k&#10;b3ducmV2LnhtbFBLAQIUABQAAAAIAIdO4kBwI54eBAIAAPgDAAAOAAAAAAAAAAEAIAAAACUBAABk&#10;cnMvZTJvRG9jLnhtbFBLBQYAAAAABgAGAFkBAACbBQAAAAA=&#10;">
                        <v:fill on="f" focussize="0,0"/>
                        <v:stroke color="#000000" joinstyle="round" endarrow="block"/>
                        <v:imagedata o:title=""/>
                        <o:lock v:ext="edit" aspectratio="f"/>
                      </v:line>
                      <v:line id="直线 53" o:spid="_x0000_s1026" o:spt="20" style="position:absolute;left:3280410;top:984124;flip:x;height:635;width:466725;" filled="f" stroked="t" coordsize="21600,21600" o:gfxdata="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HYWrfWAAAABQEAAA8AAAAAAAAAAQAgAAAAIgAAAGRycy9k&#10;b3ducmV2LnhtbFBLAQIUABQAAAAIAIdO4kAbZlxTBAIAAPcDAAAOAAAAAAAAAAEAIAAAACUBAABk&#10;cnMvZTJvRG9jLnhtbFBLBQYAAAAABgAGAFkBAACbBQAAAAA=&#10;">
                        <v:fill on="f" focussize="0,0"/>
                        <v:stroke color="#000000" joinstyle="round" endarrow="block"/>
                        <v:imagedata o:title=""/>
                        <o:lock v:ext="edit" aspectratio="f"/>
                      </v:line>
                      <v:rect id="矩形 933" o:spid="_x0000_s1026" o:spt="1" style="position:absolute;left:3322955;top:723004;height:190599;width:457200;" filled="f" stroked="f" coordsize="21600,21600" o:gfxdata="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WrBQ3WAAAABQEAAA8A&#10;AAAAAAAAAQAgAAAAIgAAAGRycy9kb3ducmV2LnhtbFBLAQIUABQAAAAIAIdO4kAXBvpZ4AEAAKAD&#10;AAAOAAAAAAAAAAEAIAAAACUBAABkcnMvZTJvRG9jLnhtbFBLBQYAAAAABgAGAFkBAAB3BQAAAAA=&#10;">
                        <v:fill on="f" focussize="0,0"/>
                        <v:stroke on="f"/>
                        <v:imagedata o:title=""/>
                        <o:lock v:ext="edit" aspectratio="f"/>
                        <v:textbox inset="0mm,0mm,0mm,0mm">
                          <w:txbxContent>
                            <w:p>
                              <w:pPr>
                                <w:rPr>
                                  <w:rFonts w:hint="eastAsia" w:eastAsia="宋体"/>
                                  <w:sz w:val="21"/>
                                  <w:szCs w:val="21"/>
                                  <w:lang w:eastAsia="zh-CN"/>
                                </w:rPr>
                              </w:pPr>
                              <w:r>
                                <w:rPr>
                                  <w:rFonts w:hint="eastAsia"/>
                                  <w:sz w:val="21"/>
                                  <w:szCs w:val="21"/>
                                  <w:lang w:eastAsia="zh-CN"/>
                                </w:rPr>
                                <w:t>土方</w:t>
                              </w:r>
                            </w:p>
                          </w:txbxContent>
                        </v:textbox>
                      </v:rect>
                      <v:rect id="矩形 933" o:spid="_x0000_s1026" o:spt="1" style="position:absolute;left:1922780;top:1827840;height:190599;width:714375;" filled="f" stroked="f" coordsize="21600,21600" o:gfxdata="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lqwUN1gAAAAUBAAAPAAAA&#10;AAAAAAEAIAAAACIAAABkcnMvZG93bnJldi54bWxQSwECFAAUAAAACACHTuJAobormt4BAAChAwAA&#10;DgAAAAAAAAABACAAAAAlAQAAZHJzL2Uyb0RvYy54bWxQSwUGAAAAAAYABgBZAQAAdQUAAAAA&#10;">
                        <v:fill on="f" focussize="0,0"/>
                        <v:stroke on="f"/>
                        <v:imagedata o:title=""/>
                        <o:lock v:ext="edit" aspectratio="f"/>
                        <v:textbox inset="0mm,0mm,0mm,0mm">
                          <w:txbxContent>
                            <w:p>
                              <w:pPr>
                                <w:rPr>
                                  <w:rFonts w:hint="eastAsia" w:eastAsia="宋体"/>
                                  <w:sz w:val="21"/>
                                  <w:szCs w:val="21"/>
                                  <w:lang w:eastAsia="zh-CN"/>
                                </w:rPr>
                              </w:pPr>
                              <w:r>
                                <w:rPr>
                                  <w:rFonts w:hint="eastAsia"/>
                                  <w:sz w:val="21"/>
                                  <w:szCs w:val="21"/>
                                  <w:lang w:eastAsia="zh-CN"/>
                                </w:rPr>
                                <w:t>生活垃圾</w:t>
                              </w:r>
                            </w:p>
                          </w:txbxContent>
                        </v:textbox>
                      </v:rect>
                      <v:rect id="矩形 933" o:spid="_x0000_s1026" o:spt="1" style="position:absolute;left:2675255;top:1780191;height:778278;width:1291590;" filled="f" stroked="f" coordsize="21600,21600" o:gfxdata="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WrBQ3WAAAABQEAAA8A&#10;AAAAAAAAAQAgAAAAIgAAAGRycy9kb3ducmV2LnhtbFBLAQIUABQAAAAIAIdO4kCUy+oP4AEAAKID&#10;AAAOAAAAAAAAAAEAIAAAACUBAABkcnMvZTJvRG9jLnhtbFBLBQYAAAAABgAGAFkBAAB3BQAAAAA=&#10;">
                        <v:fill on="f" focussize="0,0"/>
                        <v:stroke on="f"/>
                        <v:imagedata o:title=""/>
                        <o:lock v:ext="edit" aspectratio="f"/>
                        <v:textbox inset="0mm,0mm,0mm,0mm">
                          <w:txbxContent>
                            <w:p>
                              <w:pPr>
                                <w:rPr>
                                  <w:rFonts w:hint="eastAsia" w:eastAsia="宋体"/>
                                  <w:sz w:val="21"/>
                                  <w:szCs w:val="21"/>
                                  <w:lang w:eastAsia="zh-CN"/>
                                </w:rPr>
                              </w:pPr>
                              <w:r>
                                <w:rPr>
                                  <w:rFonts w:hint="eastAsia"/>
                                  <w:sz w:val="21"/>
                                  <w:szCs w:val="21"/>
                                  <w:lang w:eastAsia="zh-CN"/>
                                </w:rPr>
                                <w:t>明德村委会垃圾堆放点</w:t>
                              </w:r>
                            </w:p>
                          </w:txbxContent>
                        </v:textbox>
                      </v:rect>
                      <v:rect id="矩形 933" o:spid="_x0000_s1026" o:spt="1" style="position:absolute;left:2541905;top:903437;height:190599;width:711200;" filled="f" stroked="f" coordsize="21600,21600" o:gfxdata="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lqwUN1gAAAAUBAAAPAAAA&#10;AAAAAAEAIAAAACIAAABkcnMvZG93bnJldi54bWxQSwECFAAUAAAACACHTuJAZihqdt4BAACgAwAA&#10;DgAAAAAAAAABACAAAAAlAQAAZHJzL2Uyb0RvYy54bWxQSwUGAAAAAAYABgBZAQAAdQUAAAAA&#10;">
                        <v:fill on="f" focussize="0,0"/>
                        <v:stroke on="f"/>
                        <v:imagedata o:title=""/>
                        <o:lock v:ext="edit" aspectratio="f"/>
                        <v:textbox inset="0mm,0mm,0mm,0mm">
                          <w:txbxContent>
                            <w:p>
                              <w:pPr>
                                <w:rPr>
                                  <w:rFonts w:hint="eastAsia" w:eastAsia="宋体"/>
                                  <w:sz w:val="21"/>
                                  <w:szCs w:val="21"/>
                                  <w:lang w:eastAsia="zh-CN"/>
                                </w:rPr>
                              </w:pPr>
                              <w:r>
                                <w:rPr>
                                  <w:rFonts w:hint="eastAsia"/>
                                  <w:sz w:val="21"/>
                                  <w:szCs w:val="21"/>
                                  <w:lang w:eastAsia="zh-CN"/>
                                </w:rPr>
                                <w:t>道路铺填</w:t>
                              </w:r>
                            </w:p>
                          </w:txbxContent>
                        </v:textbox>
                      </v:rect>
                      <v:rect id="矩形 928" o:spid="_x0000_s1026" o:spt="1" style="position:absolute;left:1036955;top:1932670;height:190599;width:721360;" fillcolor="#FFFFFF" filled="t" stroked="t" coordsize="21600,21600" o:gfxdata="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6GhOjXAAAABQEAAA8AAAAAAAAAAQAgAAAAIgAAAGRycy9kb3ducmV2Lnht&#10;bFBLAQIUABQAAAAIAIdO4kC7lRgcMwIAAIAEAAAOAAAAAAAAAAEAIAAAACYBAABkcnMvZTJvRG9j&#10;LnhtbFBLBQYAAAAABgAGAFkBAADLBQAAAAA=&#10;">
                        <v:fill on="t" focussize="0,0"/>
                        <v:stroke color="#000000" joinstyle="miter"/>
                        <v:imagedata o:title=""/>
                        <o:lock v:ext="edit" aspectratio="f"/>
                        <v:textbox inset="0mm,0mm,0mm,0mm">
                          <w:txbxContent>
                            <w:p>
                              <w:pPr>
                                <w:ind w:firstLine="210" w:firstLineChars="100"/>
                                <w:rPr>
                                  <w:rFonts w:hint="eastAsia" w:eastAsia="宋体"/>
                                  <w:sz w:val="21"/>
                                  <w:szCs w:val="21"/>
                                  <w:lang w:val="en-US" w:eastAsia="zh-CN"/>
                                </w:rPr>
                              </w:pPr>
                              <w:r>
                                <w:rPr>
                                  <w:rFonts w:hint="eastAsia"/>
                                  <w:sz w:val="21"/>
                                  <w:szCs w:val="21"/>
                                  <w:lang w:val="en-US" w:eastAsia="zh-CN"/>
                                </w:rPr>
                                <w:t>生活区</w:t>
                              </w:r>
                            </w:p>
                          </w:txbxContent>
                        </v:textbox>
                      </v:rect>
                      <v:line id="直线 59" o:spid="_x0000_s1026" o:spt="20" style="position:absolute;left:1375410;top:2123268;height:428847;width:635;" filled="f" stroked="t" coordsize="21600,21600" o:gfxdata="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bDP5NcAAAAFAQAADwAAAAAAAAABACAAAAAiAAAAZHJzL2Rvd25y&#10;ZXYueG1sUEsBAhQAFAAAAAgAh07iQEfGuLr/AQAA7gMAAA4AAAAAAAAAAQAgAAAAJgEAAGRycy9l&#10;Mm9Eb2MueG1sUEsFBgAAAAAGAAYAWQEAAJcFAAAAAA==&#10;">
                        <v:fill on="f" focussize="0,0"/>
                        <v:stroke color="#000000" joinstyle="round" endarrow="block"/>
                        <v:imagedata o:title=""/>
                        <o:lock v:ext="edit" aspectratio="f"/>
                      </v:line>
                      <v:rect id="矩形 933" o:spid="_x0000_s1026" o:spt="1" style="position:absolute;left:1379855;top:2209038;height:190599;width:711200;" filled="f" stroked="f" coordsize="21600,21600" o:gfxdata="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asFDdYAAAAFAQAADwAA&#10;AAAAAAABACAAAAAiAAAAZHJzL2Rvd25yZXYueG1sUEsBAhQAFAAAAAgAh07iQJmDernfAQAAoQMA&#10;AA4AAAAAAAAAAQAgAAAAJQEAAGRycy9lMm9Eb2MueG1sUEsFBgAAAAAGAAYAWQEAAHYFAAAAAA==&#10;">
                        <v:fill on="f" focussize="0,0"/>
                        <v:stroke on="f"/>
                        <v:imagedata o:title=""/>
                        <o:lock v:ext="edit" aspectratio="f"/>
                        <v:textbox inset="0mm,0mm,0mm,0mm">
                          <w:txbxContent>
                            <w:p>
                              <w:pPr>
                                <w:rPr>
                                  <w:rFonts w:hint="eastAsia" w:eastAsia="宋体"/>
                                  <w:sz w:val="21"/>
                                  <w:szCs w:val="21"/>
                                  <w:lang w:eastAsia="zh-CN"/>
                                </w:rPr>
                              </w:pPr>
                              <w:r>
                                <w:rPr>
                                  <w:rFonts w:hint="eastAsia"/>
                                  <w:sz w:val="21"/>
                                  <w:szCs w:val="21"/>
                                  <w:lang w:eastAsia="zh-CN"/>
                                </w:rPr>
                                <w:t>粪便污水</w:t>
                              </w:r>
                            </w:p>
                          </w:txbxContent>
                        </v:textbox>
                      </v:rect>
                      <v:rect id="矩形 933" o:spid="_x0000_s1026" o:spt="1" style="position:absolute;left:1227455;top:2533055;height:210294;width:371475;" filled="f" stroked="f" coordsize="21600,21600" o:gfxdata="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asFDdYAAAAFAQAADwAA&#10;AAAAAAABACAAAAAiAAAAZHJzL2Rvd25yZXYueG1sUEsBAhQAFAAAAAgAh07iQN/AbwjfAQAAoQMA&#10;AA4AAAAAAAAAAQAgAAAAJQEAAGRycy9lMm9Eb2MueG1sUEsFBgAAAAAGAAYAWQEAAHYFAAAAAA==&#10;">
                        <v:fill on="f" focussize="0,0"/>
                        <v:stroke on="f"/>
                        <v:imagedata o:title=""/>
                        <o:lock v:ext="edit" aspectratio="f"/>
                        <v:textbox inset="0mm,0mm,0mm,0mm">
                          <w:txbxContent>
                            <w:p>
                              <w:pPr>
                                <w:rPr>
                                  <w:rFonts w:hint="eastAsia" w:eastAsia="宋体"/>
                                  <w:sz w:val="21"/>
                                  <w:szCs w:val="21"/>
                                  <w:lang w:eastAsia="zh-CN"/>
                                </w:rPr>
                              </w:pPr>
                              <w:r>
                                <w:rPr>
                                  <w:rFonts w:hint="eastAsia"/>
                                  <w:sz w:val="21"/>
                                  <w:szCs w:val="21"/>
                                  <w:lang w:eastAsia="zh-CN"/>
                                </w:rPr>
                                <w:t>旱厕</w:t>
                              </w:r>
                            </w:p>
                          </w:txbxContent>
                        </v:textbox>
                      </v:rect>
                      <w10:wrap type="none"/>
                      <w10:anchorlock/>
                    </v:group>
                  </w:pict>
                </mc:Fallback>
              </mc:AlternateContent>
            </w:r>
          </w:p>
          <w:p>
            <w:pPr>
              <w:keepNext w:val="0"/>
              <w:keepLines w:val="0"/>
              <w:pageBreakBefore w:val="0"/>
              <w:widowControl w:val="0"/>
              <w:kinsoku/>
              <w:wordWrap/>
              <w:overflowPunct/>
              <w:topLinePunct w:val="0"/>
              <w:autoSpaceDE/>
              <w:autoSpaceDN/>
              <w:bidi w:val="0"/>
              <w:spacing w:line="360" w:lineRule="auto"/>
              <w:ind w:left="0" w:leftChars="0" w:right="0" w:rightChars="0"/>
              <w:textAlignment w:val="auto"/>
              <w:outlineLvl w:val="9"/>
              <w:rPr>
                <w:rFonts w:hint="default" w:ascii="Times New Roman" w:hAnsi="Times New Roman" w:cs="Times New Roman"/>
                <w:color w:val="auto"/>
                <w:sz w:val="24"/>
              </w:rPr>
            </w:pPr>
            <w:r>
              <w:rPr>
                <w:rFonts w:hint="default" w:ascii="Times New Roman" w:hAnsi="Times New Roman" w:cs="Times New Roman"/>
                <w:b/>
                <w:color w:val="auto"/>
                <w:sz w:val="24"/>
              </w:rPr>
              <w:t xml:space="preserve">  </w:t>
            </w:r>
            <w:r>
              <w:rPr>
                <w:rFonts w:hint="eastAsia" w:ascii="Times New Roman" w:hAnsi="Times New Roman" w:cs="Times New Roman"/>
                <w:b/>
                <w:color w:val="auto"/>
                <w:sz w:val="24"/>
                <w:lang w:val="en-US" w:eastAsia="zh-CN"/>
              </w:rPr>
              <w:t xml:space="preserve">  </w:t>
            </w:r>
            <w:r>
              <w:rPr>
                <w:rFonts w:hint="default" w:ascii="Times New Roman" w:hAnsi="Times New Roman" w:cs="Times New Roman"/>
                <w:b/>
                <w:color w:val="auto"/>
                <w:sz w:val="24"/>
              </w:rPr>
              <w:t>施工进度</w:t>
            </w:r>
            <w:r>
              <w:rPr>
                <w:rFonts w:hint="eastAsia" w:ascii="Times New Roman" w:hAnsi="Times New Roman" w:cs="Times New Roman"/>
                <w:b/>
                <w:color w:val="auto"/>
                <w:sz w:val="24"/>
                <w:lang w:eastAsia="zh-CN"/>
              </w:rPr>
              <w:t>：</w:t>
            </w:r>
            <w:r>
              <w:rPr>
                <w:rFonts w:hint="default" w:ascii="Times New Roman" w:hAnsi="Times New Roman" w:cs="Times New Roman"/>
                <w:color w:val="auto"/>
                <w:sz w:val="24"/>
              </w:rPr>
              <w:t>项目预计201</w:t>
            </w:r>
            <w:r>
              <w:rPr>
                <w:rFonts w:hint="eastAsia" w:ascii="Times New Roman" w:hAnsi="Times New Roman" w:cs="Times New Roman"/>
                <w:color w:val="auto"/>
                <w:sz w:val="24"/>
                <w:lang w:val="en-US" w:eastAsia="zh-CN"/>
              </w:rPr>
              <w:t>9</w:t>
            </w:r>
            <w:r>
              <w:rPr>
                <w:rFonts w:hint="default" w:ascii="Times New Roman" w:hAnsi="Times New Roman" w:cs="Times New Roman"/>
                <w:color w:val="auto"/>
                <w:sz w:val="24"/>
              </w:rPr>
              <w:t>年</w:t>
            </w:r>
            <w:r>
              <w:rPr>
                <w:rFonts w:hint="eastAsia" w:ascii="Times New Roman" w:hAnsi="Times New Roman" w:cs="Times New Roman"/>
                <w:color w:val="auto"/>
                <w:sz w:val="24"/>
                <w:lang w:val="en-US" w:eastAsia="zh-CN"/>
              </w:rPr>
              <w:t>4</w:t>
            </w:r>
            <w:r>
              <w:rPr>
                <w:rFonts w:hint="default" w:ascii="Times New Roman" w:hAnsi="Times New Roman" w:cs="Times New Roman"/>
                <w:color w:val="auto"/>
                <w:sz w:val="24"/>
              </w:rPr>
              <w:t>月开始施工，于201</w:t>
            </w:r>
            <w:r>
              <w:rPr>
                <w:rFonts w:hint="eastAsia" w:ascii="Times New Roman" w:hAnsi="Times New Roman" w:cs="Times New Roman"/>
                <w:color w:val="auto"/>
                <w:sz w:val="24"/>
                <w:lang w:val="en-US" w:eastAsia="zh-CN"/>
              </w:rPr>
              <w:t>9</w:t>
            </w:r>
            <w:r>
              <w:rPr>
                <w:rFonts w:hint="default" w:ascii="Times New Roman" w:hAnsi="Times New Roman" w:cs="Times New Roman"/>
                <w:color w:val="auto"/>
                <w:sz w:val="24"/>
              </w:rPr>
              <w:t>年</w:t>
            </w:r>
            <w:r>
              <w:rPr>
                <w:rFonts w:hint="eastAsia" w:ascii="Times New Roman" w:hAnsi="Times New Roman" w:cs="Times New Roman"/>
                <w:color w:val="auto"/>
                <w:sz w:val="24"/>
                <w:lang w:val="en-US" w:eastAsia="zh-CN"/>
              </w:rPr>
              <w:t>5</w:t>
            </w:r>
            <w:r>
              <w:rPr>
                <w:rFonts w:hint="default" w:ascii="Times New Roman" w:hAnsi="Times New Roman" w:cs="Times New Roman"/>
                <w:color w:val="auto"/>
                <w:sz w:val="24"/>
              </w:rPr>
              <w:t>月施工完毕（约</w:t>
            </w:r>
            <w:r>
              <w:rPr>
                <w:rFonts w:hint="eastAsia" w:ascii="Times New Roman" w:hAnsi="Times New Roman" w:cs="Times New Roman"/>
                <w:color w:val="auto"/>
                <w:sz w:val="24"/>
                <w:lang w:val="en-US" w:eastAsia="zh-CN"/>
              </w:rPr>
              <w:t>5</w:t>
            </w:r>
            <w:r>
              <w:rPr>
                <w:rFonts w:hint="default" w:ascii="Times New Roman" w:hAnsi="Times New Roman" w:cs="Times New Roman"/>
                <w:color w:val="auto"/>
                <w:sz w:val="24"/>
                <w:lang w:val="en-US" w:eastAsia="zh-CN"/>
              </w:rPr>
              <w:t>0</w:t>
            </w:r>
            <w:r>
              <w:rPr>
                <w:rFonts w:hint="default" w:ascii="Times New Roman" w:hAnsi="Times New Roman" w:cs="Times New Roman"/>
                <w:color w:val="auto"/>
                <w:sz w:val="24"/>
              </w:rPr>
              <w:t>天）。</w:t>
            </w:r>
          </w:p>
          <w:p>
            <w:pPr>
              <w:ind w:firstLine="120" w:firstLineChars="50"/>
              <w:rPr>
                <w:color w:val="auto"/>
              </w:rPr>
            </w:pPr>
          </w:p>
          <w:p>
            <w:pPr>
              <w:spacing w:line="360" w:lineRule="auto"/>
              <w:ind w:firstLine="472" w:firstLineChars="196"/>
              <w:rPr>
                <w:b/>
                <w:color w:val="auto"/>
              </w:rPr>
            </w:pPr>
          </w:p>
          <w:p>
            <w:pPr>
              <w:spacing w:line="360" w:lineRule="auto"/>
              <w:ind w:firstLine="472" w:firstLineChars="196"/>
              <w:rPr>
                <w:b/>
                <w:color w:val="auto"/>
              </w:rPr>
            </w:pPr>
          </w:p>
          <w:p>
            <w:pPr>
              <w:spacing w:line="360" w:lineRule="auto"/>
              <w:ind w:firstLine="472" w:firstLineChars="196"/>
              <w:rPr>
                <w:b/>
                <w:color w:val="auto"/>
              </w:rPr>
            </w:pPr>
          </w:p>
          <w:p>
            <w:pPr>
              <w:spacing w:line="360" w:lineRule="auto"/>
              <w:ind w:firstLine="472" w:firstLineChars="196"/>
              <w:rPr>
                <w:b/>
                <w:color w:val="auto"/>
              </w:rPr>
            </w:pPr>
          </w:p>
          <w:p>
            <w:pPr>
              <w:spacing w:line="360" w:lineRule="auto"/>
              <w:ind w:firstLine="472" w:firstLineChars="196"/>
              <w:rPr>
                <w:b/>
                <w:color w:val="auto"/>
              </w:rPr>
            </w:pPr>
          </w:p>
          <w:p>
            <w:pPr>
              <w:spacing w:line="360" w:lineRule="auto"/>
              <w:ind w:firstLine="472" w:firstLineChars="196"/>
              <w:rPr>
                <w:rFonts w:hint="eastAsia" w:eastAsia="宋体"/>
                <w:b/>
                <w:color w:val="auto"/>
                <w:lang w:eastAsia="zh-CN"/>
              </w:rPr>
            </w:pPr>
            <w:r>
              <w:rPr>
                <w:b/>
                <w:color w:val="auto"/>
              </w:rPr>
              <w:t>运营期：</w:t>
            </w:r>
          </w:p>
          <w:p>
            <w:pPr>
              <w:spacing w:line="360" w:lineRule="auto"/>
              <w:ind w:firstLine="470" w:firstLineChars="196"/>
              <w:rPr>
                <w:b/>
                <w:color w:val="auto"/>
              </w:rPr>
            </w:pPr>
            <w:r>
              <w:rPr>
                <w:color w:val="auto"/>
              </w:rPr>
              <w:t>1、生产工艺</w:t>
            </w:r>
          </w:p>
          <w:p>
            <w:pPr>
              <w:spacing w:line="360" w:lineRule="auto"/>
              <w:ind w:firstLine="480" w:firstLineChars="200"/>
              <w:rPr>
                <w:color w:val="auto"/>
              </w:rPr>
            </w:pPr>
            <w:r>
              <w:rPr>
                <w:color w:val="auto"/>
              </w:rPr>
              <w:t>1）剥离方法</w:t>
            </w:r>
          </w:p>
          <w:p>
            <w:pPr>
              <w:spacing w:line="360" w:lineRule="auto"/>
              <w:ind w:firstLine="480" w:firstLineChars="200"/>
              <w:rPr>
                <w:color w:val="auto"/>
              </w:rPr>
            </w:pPr>
            <w:r>
              <w:rPr>
                <w:color w:val="auto"/>
              </w:rPr>
              <w:t>剥离工艺为：山坡露天新水平准备时，沿地形等高线开掘单壁沟，扩帮后由</w:t>
            </w:r>
            <w:r>
              <w:rPr>
                <w:rFonts w:hint="eastAsia"/>
                <w:color w:val="auto"/>
                <w:lang w:eastAsia="zh-CN"/>
              </w:rPr>
              <w:t>北</w:t>
            </w:r>
            <w:r>
              <w:rPr>
                <w:color w:val="auto"/>
              </w:rPr>
              <w:t>向</w:t>
            </w:r>
            <w:r>
              <w:rPr>
                <w:rFonts w:hint="eastAsia"/>
                <w:color w:val="auto"/>
                <w:lang w:eastAsia="zh-CN"/>
              </w:rPr>
              <w:t>南</w:t>
            </w:r>
            <w:r>
              <w:rPr>
                <w:color w:val="auto"/>
              </w:rPr>
              <w:t>推进。</w:t>
            </w:r>
          </w:p>
          <w:p>
            <w:pPr>
              <w:spacing w:line="360" w:lineRule="auto"/>
              <w:ind w:firstLine="480" w:firstLineChars="200"/>
              <w:rPr>
                <w:color w:val="auto"/>
              </w:rPr>
            </w:pPr>
            <w:r>
              <w:rPr>
                <w:color w:val="auto"/>
              </w:rPr>
              <w:t>2）采矿方法</w:t>
            </w:r>
          </w:p>
          <w:p>
            <w:pPr>
              <w:spacing w:line="360" w:lineRule="auto"/>
              <w:ind w:firstLine="480" w:firstLineChars="200"/>
              <w:rPr>
                <w:b/>
                <w:color w:val="auto"/>
              </w:rPr>
            </w:pPr>
            <w:r>
              <w:rPr>
                <w:color w:val="auto"/>
              </w:rPr>
              <w:t>矿床埋藏条件简单，设计开采工艺为机械化、间断式开采工艺。</w:t>
            </w:r>
          </w:p>
          <w:p>
            <w:pPr>
              <w:rPr>
                <w:color w:val="auto"/>
              </w:rPr>
            </w:pPr>
            <w:r>
              <w:rPr>
                <w:color w:val="auto"/>
                <w:sz w:val="24"/>
              </w:rPr>
              <mc:AlternateContent>
                <mc:Choice Requires="wps">
                  <w:drawing>
                    <wp:anchor distT="0" distB="0" distL="114300" distR="114300" simplePos="0" relativeHeight="251670528" behindDoc="0" locked="0" layoutInCell="1" allowOverlap="1">
                      <wp:simplePos x="0" y="0"/>
                      <wp:positionH relativeFrom="column">
                        <wp:posOffset>3715385</wp:posOffset>
                      </wp:positionH>
                      <wp:positionV relativeFrom="paragraph">
                        <wp:posOffset>3289300</wp:posOffset>
                      </wp:positionV>
                      <wp:extent cx="780415" cy="1048385"/>
                      <wp:effectExtent l="4445" t="4445" r="15240" b="13970"/>
                      <wp:wrapNone/>
                      <wp:docPr id="154" name="矩形 949"/>
                      <wp:cNvGraphicFramePr/>
                      <a:graphic xmlns:a="http://schemas.openxmlformats.org/drawingml/2006/main">
                        <a:graphicData uri="http://schemas.microsoft.com/office/word/2010/wordprocessingShape">
                          <wps:wsp>
                            <wps:cNvSpPr/>
                            <wps:spPr>
                              <a:xfrm>
                                <a:off x="0" y="0"/>
                                <a:ext cx="780415" cy="1048385"/>
                              </a:xfrm>
                              <a:prstGeom prst="rect">
                                <a:avLst/>
                              </a:prstGeom>
                              <a:noFill/>
                              <a:ln w="3175" cap="flat" cmpd="sng">
                                <a:solidFill>
                                  <a:srgbClr val="FF0000"/>
                                </a:solidFill>
                                <a:prstDash val="dash"/>
                                <a:miter/>
                                <a:headEnd type="none" w="med" len="med"/>
                                <a:tailEnd type="triangle" w="med" len="med"/>
                              </a:ln>
                            </wps:spPr>
                            <wps:bodyPr vert="horz" wrap="square" anchor="t" upright="1"/>
                          </wps:wsp>
                        </a:graphicData>
                      </a:graphic>
                    </wp:anchor>
                  </w:drawing>
                </mc:Choice>
                <mc:Fallback>
                  <w:pict>
                    <v:rect id="矩形 949" o:spid="_x0000_s1026" o:spt="1" style="position:absolute;left:0pt;margin-left:292.55pt;margin-top:259pt;height:82.55pt;width:61.45pt;z-index:251670528;mso-width-relative:page;mso-height-relative:page;" filled="f" stroked="t" coordsize="21600,21600" o:gfxdata="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WZn+L2AAAAAsB&#10;AAAPAAAAAAAAAAEAIAAAACIAAABkcnMvZG93bnJldi54bWxQSwECFAAUAAAACACHTuJARFS7xRsC&#10;AAAhBAAADgAAAAAAAAABACAAAAAnAQAAZHJzL2Uyb0RvYy54bWxQSwUGAAAAAAYABgBZAQAAtAUA&#10;AAAA&#10;">
                      <v:fill on="f" focussize="0,0"/>
                      <v:stroke weight="0.25pt" color="#FF0000" joinstyle="miter" dashstyle="dash" endarrow="block"/>
                      <v:imagedata o:title=""/>
                      <o:lock v:ext="edit" aspectratio="f"/>
                    </v:rect>
                  </w:pict>
                </mc:Fallback>
              </mc:AlternateContent>
            </w:r>
            <w:r>
              <w:rPr>
                <w:color w:val="auto"/>
              </w:rPr>
              <mc:AlternateContent>
                <mc:Choice Requires="wpc">
                  <w:drawing>
                    <wp:inline distT="0" distB="0" distL="114300" distR="114300">
                      <wp:extent cx="5943600" cy="5593715"/>
                      <wp:effectExtent l="0" t="0" r="0" b="0"/>
                      <wp:docPr id="145" name="画布 1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76" name="直线 179"/>
                              <wps:cNvCnPr/>
                              <wps:spPr>
                                <a:xfrm>
                                  <a:off x="914400" y="1486069"/>
                                  <a:ext cx="342900" cy="635"/>
                                </a:xfrm>
                                <a:prstGeom prst="line">
                                  <a:avLst/>
                                </a:prstGeom>
                                <a:ln w="9525" cap="flat" cmpd="sng">
                                  <a:solidFill>
                                    <a:srgbClr val="000000"/>
                                  </a:solidFill>
                                  <a:prstDash val="solid"/>
                                  <a:headEnd type="none" w="med" len="med"/>
                                  <a:tailEnd type="triangle" w="med" len="med"/>
                                </a:ln>
                              </wps:spPr>
                              <wps:bodyPr upright="1"/>
                            </wps:wsp>
                            <wps:wsp>
                              <wps:cNvPr id="77" name="矩形 196"/>
                              <wps:cNvSpPr/>
                              <wps:spPr>
                                <a:xfrm>
                                  <a:off x="1769745" y="4938956"/>
                                  <a:ext cx="2628900" cy="594427"/>
                                </a:xfrm>
                                <a:prstGeom prst="rect">
                                  <a:avLst/>
                                </a:prstGeom>
                                <a:noFill/>
                                <a:ln w="9525">
                                  <a:noFill/>
                                </a:ln>
                              </wps:spPr>
                              <wps:txbx>
                                <w:txbxContent>
                                  <w:p>
                                    <w:pPr>
                                      <w:spacing w:line="360" w:lineRule="auto"/>
                                      <w:jc w:val="center"/>
                                      <w:rPr>
                                        <w:b/>
                                        <w:sz w:val="21"/>
                                        <w:szCs w:val="21"/>
                                      </w:rPr>
                                    </w:pPr>
                                    <w:r>
                                      <w:rPr>
                                        <w:b/>
                                        <w:sz w:val="21"/>
                                        <w:szCs w:val="21"/>
                                      </w:rPr>
                                      <w:t>图</w:t>
                                    </w:r>
                                    <w:r>
                                      <w:rPr>
                                        <w:rFonts w:hint="eastAsia"/>
                                        <w:b/>
                                        <w:sz w:val="21"/>
                                        <w:szCs w:val="21"/>
                                      </w:rPr>
                                      <w:t>5-2</w:t>
                                    </w:r>
                                    <w:r>
                                      <w:rPr>
                                        <w:b/>
                                        <w:sz w:val="21"/>
                                        <w:szCs w:val="21"/>
                                      </w:rPr>
                                      <w:t>营运期工艺流程及产污位置框图</w:t>
                                    </w:r>
                                  </w:p>
                                  <w:p>
                                    <w:pPr>
                                      <w:spacing w:line="360" w:lineRule="auto"/>
                                      <w:jc w:val="center"/>
                                      <w:rPr>
                                        <w:b/>
                                        <w:sz w:val="21"/>
                                        <w:szCs w:val="21"/>
                                      </w:rPr>
                                    </w:pPr>
                                    <w:r>
                                      <w:rPr>
                                        <w:b/>
                                        <w:sz w:val="21"/>
                                        <w:szCs w:val="21"/>
                                      </w:rPr>
                                      <w:t>注： N—噪声、G—废气、S—固体废弃物</w:t>
                                    </w:r>
                                  </w:p>
                                  <w:p>
                                    <w:pPr>
                                      <w:rPr>
                                        <w:sz w:val="21"/>
                                        <w:szCs w:val="21"/>
                                      </w:rPr>
                                    </w:pPr>
                                  </w:p>
                                </w:txbxContent>
                              </wps:txbx>
                              <wps:bodyPr vert="horz" wrap="square" lIns="0" tIns="0" rIns="0" bIns="0" anchor="t" upright="1"/>
                            </wps:wsp>
                            <wps:wsp>
                              <wps:cNvPr id="78" name="矩形 198"/>
                              <wps:cNvSpPr/>
                              <wps:spPr>
                                <a:xfrm>
                                  <a:off x="342900" y="792570"/>
                                  <a:ext cx="457200" cy="198142"/>
                                </a:xfrm>
                                <a:prstGeom prst="rect">
                                  <a:avLst/>
                                </a:prstGeom>
                                <a:noFill/>
                                <a:ln w="9525">
                                  <a:noFill/>
                                </a:ln>
                              </wps:spPr>
                              <wps:txbx>
                                <w:txbxContent>
                                  <w:p>
                                    <w:pPr>
                                      <w:rPr>
                                        <w:rFonts w:hint="eastAsia"/>
                                        <w:sz w:val="21"/>
                                        <w:szCs w:val="21"/>
                                      </w:rPr>
                                    </w:pPr>
                                    <w:r>
                                      <w:rPr>
                                        <w:rFonts w:hint="eastAsia"/>
                                        <w:sz w:val="21"/>
                                        <w:szCs w:val="21"/>
                                      </w:rPr>
                                      <w:t>G、S</w:t>
                                    </w:r>
                                  </w:p>
                                </w:txbxContent>
                              </wps:txbx>
                              <wps:bodyPr vert="horz" wrap="square" lIns="0" tIns="0" rIns="0" bIns="0" anchor="t" upright="1"/>
                            </wps:wsp>
                            <wps:wsp>
                              <wps:cNvPr id="79" name="文本框 305"/>
                              <wps:cNvSpPr txBox="1"/>
                              <wps:spPr>
                                <a:xfrm>
                                  <a:off x="228600" y="1386997"/>
                                  <a:ext cx="685800" cy="19814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sz w:val="21"/>
                                        <w:szCs w:val="21"/>
                                      </w:rPr>
                                    </w:pPr>
                                    <w:r>
                                      <w:rPr>
                                        <w:rFonts w:hint="eastAsia"/>
                                        <w:sz w:val="21"/>
                                        <w:szCs w:val="21"/>
                                      </w:rPr>
                                      <w:t>表层剥离</w:t>
                                    </w:r>
                                  </w:p>
                                </w:txbxContent>
                              </wps:txbx>
                              <wps:bodyPr vert="horz" wrap="square" lIns="0" tIns="0" rIns="0" bIns="0" anchor="t" upright="1"/>
                            </wps:wsp>
                            <wps:wsp>
                              <wps:cNvPr id="80" name="任意多边形 398"/>
                              <wps:cNvSpPr/>
                              <wps:spPr>
                                <a:xfrm>
                                  <a:off x="1257300" y="1188855"/>
                                  <a:ext cx="228600" cy="594427"/>
                                </a:xfrm>
                                <a:custGeom>
                                  <a:avLst/>
                                  <a:gdLst/>
                                  <a:ahLst/>
                                  <a:cxnLst/>
                                  <a:pathLst>
                                    <a:path w="360" h="936">
                                      <a:moveTo>
                                        <a:pt x="360" y="0"/>
                                      </a:moveTo>
                                      <a:lnTo>
                                        <a:pt x="0" y="0"/>
                                      </a:lnTo>
                                      <a:lnTo>
                                        <a:pt x="0" y="936"/>
                                      </a:lnTo>
                                      <a:lnTo>
                                        <a:pt x="360" y="936"/>
                                      </a:lnTo>
                                    </a:path>
                                  </a:pathLst>
                                </a:custGeom>
                                <a:noFill/>
                                <a:ln w="9525" cap="flat" cmpd="sng">
                                  <a:solidFill>
                                    <a:srgbClr val="000000"/>
                                  </a:solidFill>
                                  <a:prstDash val="solid"/>
                                  <a:headEnd type="triangle" w="med" len="med"/>
                                  <a:tailEnd type="triangle" w="med" len="med"/>
                                </a:ln>
                              </wps:spPr>
                              <wps:bodyPr vert="horz" wrap="square" anchor="t" upright="1"/>
                            </wps:wsp>
                            <wps:wsp>
                              <wps:cNvPr id="81" name="文本框 399"/>
                              <wps:cNvSpPr txBox="1"/>
                              <wps:spPr>
                                <a:xfrm>
                                  <a:off x="1485900" y="1089784"/>
                                  <a:ext cx="685800" cy="19814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sz w:val="21"/>
                                        <w:szCs w:val="21"/>
                                      </w:rPr>
                                    </w:pPr>
                                    <w:r>
                                      <w:rPr>
                                        <w:rFonts w:hint="eastAsia"/>
                                        <w:sz w:val="21"/>
                                        <w:szCs w:val="21"/>
                                      </w:rPr>
                                      <w:t>凿岩</w:t>
                                    </w:r>
                                  </w:p>
                                </w:txbxContent>
                              </wps:txbx>
                              <wps:bodyPr vert="horz" wrap="square" lIns="0" tIns="0" rIns="0" bIns="0" anchor="t" upright="1"/>
                            </wps:wsp>
                            <wps:wsp>
                              <wps:cNvPr id="82" name="文本框 400"/>
                              <wps:cNvSpPr txBox="1"/>
                              <wps:spPr>
                                <a:xfrm>
                                  <a:off x="1485900" y="1684211"/>
                                  <a:ext cx="685800" cy="19814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sz w:val="21"/>
                                        <w:szCs w:val="21"/>
                                      </w:rPr>
                                    </w:pPr>
                                    <w:r>
                                      <w:rPr>
                                        <w:rFonts w:hint="eastAsia"/>
                                        <w:sz w:val="21"/>
                                        <w:szCs w:val="21"/>
                                      </w:rPr>
                                      <w:t>挖机采掘</w:t>
                                    </w:r>
                                  </w:p>
                                </w:txbxContent>
                              </wps:txbx>
                              <wps:bodyPr vert="horz" wrap="square" lIns="0" tIns="0" rIns="0" bIns="0" anchor="t" upright="1"/>
                            </wps:wsp>
                            <wps:wsp>
                              <wps:cNvPr id="83" name="直线 401"/>
                              <wps:cNvCnPr/>
                              <wps:spPr>
                                <a:xfrm>
                                  <a:off x="2171700" y="1188855"/>
                                  <a:ext cx="342900" cy="635"/>
                                </a:xfrm>
                                <a:prstGeom prst="line">
                                  <a:avLst/>
                                </a:prstGeom>
                                <a:ln w="9525" cap="flat" cmpd="sng">
                                  <a:solidFill>
                                    <a:srgbClr val="000000"/>
                                  </a:solidFill>
                                  <a:prstDash val="solid"/>
                                  <a:headEnd type="none" w="med" len="med"/>
                                  <a:tailEnd type="triangle" w="med" len="med"/>
                                </a:ln>
                              </wps:spPr>
                              <wps:bodyPr upright="1"/>
                            </wps:wsp>
                            <wps:wsp>
                              <wps:cNvPr id="84" name="文本框 402"/>
                              <wps:cNvSpPr txBox="1"/>
                              <wps:spPr>
                                <a:xfrm>
                                  <a:off x="2514600" y="1089784"/>
                                  <a:ext cx="685800" cy="19814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sz w:val="21"/>
                                        <w:szCs w:val="21"/>
                                      </w:rPr>
                                    </w:pPr>
                                    <w:r>
                                      <w:rPr>
                                        <w:rFonts w:hint="eastAsia"/>
                                        <w:sz w:val="21"/>
                                        <w:szCs w:val="21"/>
                                      </w:rPr>
                                      <w:t>爆破</w:t>
                                    </w:r>
                                  </w:p>
                                </w:txbxContent>
                              </wps:txbx>
                              <wps:bodyPr vert="horz" wrap="square" lIns="0" tIns="0" rIns="0" bIns="0" anchor="t" upright="1"/>
                            </wps:wsp>
                            <wps:wsp>
                              <wps:cNvPr id="85" name="直线 403"/>
                              <wps:cNvCnPr/>
                              <wps:spPr>
                                <a:xfrm>
                                  <a:off x="2171700" y="1783282"/>
                                  <a:ext cx="342900" cy="635"/>
                                </a:xfrm>
                                <a:prstGeom prst="line">
                                  <a:avLst/>
                                </a:prstGeom>
                                <a:ln w="9525" cap="flat" cmpd="sng">
                                  <a:solidFill>
                                    <a:srgbClr val="000000"/>
                                  </a:solidFill>
                                  <a:prstDash val="solid"/>
                                  <a:headEnd type="none" w="med" len="med"/>
                                  <a:tailEnd type="triangle" w="med" len="med"/>
                                </a:ln>
                              </wps:spPr>
                              <wps:bodyPr upright="1"/>
                            </wps:wsp>
                            <wps:wsp>
                              <wps:cNvPr id="86" name="文本框 404"/>
                              <wps:cNvSpPr txBox="1"/>
                              <wps:spPr>
                                <a:xfrm>
                                  <a:off x="2514600" y="1684211"/>
                                  <a:ext cx="685800" cy="19814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sz w:val="21"/>
                                        <w:szCs w:val="21"/>
                                      </w:rPr>
                                    </w:pPr>
                                    <w:r>
                                      <w:rPr>
                                        <w:rFonts w:hint="eastAsia"/>
                                        <w:sz w:val="21"/>
                                        <w:szCs w:val="21"/>
                                      </w:rPr>
                                      <w:t>喂料口</w:t>
                                    </w:r>
                                  </w:p>
                                </w:txbxContent>
                              </wps:txbx>
                              <wps:bodyPr vert="horz" wrap="square" lIns="0" tIns="0" rIns="0" bIns="0" anchor="t" upright="1"/>
                            </wps:wsp>
                            <wps:wsp>
                              <wps:cNvPr id="87" name="直线 405"/>
                              <wps:cNvCnPr/>
                              <wps:spPr>
                                <a:xfrm>
                                  <a:off x="3200400" y="1783282"/>
                                  <a:ext cx="342900" cy="635"/>
                                </a:xfrm>
                                <a:prstGeom prst="line">
                                  <a:avLst/>
                                </a:prstGeom>
                                <a:ln w="9525" cap="flat" cmpd="sng">
                                  <a:solidFill>
                                    <a:srgbClr val="000000"/>
                                  </a:solidFill>
                                  <a:prstDash val="solid"/>
                                  <a:headEnd type="none" w="med" len="med"/>
                                  <a:tailEnd type="triangle" w="med" len="med"/>
                                </a:ln>
                              </wps:spPr>
                              <wps:bodyPr upright="1"/>
                            </wps:wsp>
                            <wps:wsp>
                              <wps:cNvPr id="88" name="文本框 406"/>
                              <wps:cNvSpPr txBox="1"/>
                              <wps:spPr>
                                <a:xfrm>
                                  <a:off x="3543300" y="1684211"/>
                                  <a:ext cx="1049020" cy="19814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1"/>
                                        <w:szCs w:val="21"/>
                                      </w:rPr>
                                    </w:pPr>
                                    <w:r>
                                      <w:rPr>
                                        <w:rFonts w:hint="eastAsia"/>
                                        <w:sz w:val="21"/>
                                        <w:szCs w:val="21"/>
                                      </w:rPr>
                                      <w:t>破碎机</w:t>
                                    </w:r>
                                    <w:r>
                                      <w:rPr>
                                        <w:rFonts w:hint="eastAsia"/>
                                        <w:sz w:val="21"/>
                                        <w:szCs w:val="21"/>
                                        <w:lang w:eastAsia="zh-CN"/>
                                      </w:rPr>
                                      <w:t>（一破）</w:t>
                                    </w:r>
                                  </w:p>
                                </w:txbxContent>
                              </wps:txbx>
                              <wps:bodyPr vert="horz" wrap="square" lIns="0" tIns="0" rIns="0" bIns="0" anchor="t" upright="1"/>
                            </wps:wsp>
                            <wps:wsp>
                              <wps:cNvPr id="89" name="直线 407"/>
                              <wps:cNvCnPr/>
                              <wps:spPr>
                                <a:xfrm>
                                  <a:off x="3200400" y="1188855"/>
                                  <a:ext cx="342900" cy="635"/>
                                </a:xfrm>
                                <a:prstGeom prst="line">
                                  <a:avLst/>
                                </a:prstGeom>
                                <a:ln w="9525" cap="flat" cmpd="sng">
                                  <a:solidFill>
                                    <a:srgbClr val="000000"/>
                                  </a:solidFill>
                                  <a:prstDash val="solid"/>
                                  <a:headEnd type="none" w="med" len="med"/>
                                  <a:tailEnd type="triangle" w="med" len="med"/>
                                </a:ln>
                              </wps:spPr>
                              <wps:bodyPr upright="1"/>
                            </wps:wsp>
                            <wps:wsp>
                              <wps:cNvPr id="90" name="任意多边形 408"/>
                              <wps:cNvSpPr/>
                              <wps:spPr>
                                <a:xfrm>
                                  <a:off x="3543300" y="792570"/>
                                  <a:ext cx="685800" cy="594427"/>
                                </a:xfrm>
                                <a:custGeom>
                                  <a:avLst/>
                                  <a:gdLst/>
                                  <a:ahLst/>
                                  <a:cxnLst/>
                                  <a:pathLst>
                                    <a:path w="360" h="936">
                                      <a:moveTo>
                                        <a:pt x="360" y="0"/>
                                      </a:moveTo>
                                      <a:lnTo>
                                        <a:pt x="0" y="0"/>
                                      </a:lnTo>
                                      <a:lnTo>
                                        <a:pt x="0" y="936"/>
                                      </a:lnTo>
                                      <a:lnTo>
                                        <a:pt x="360" y="936"/>
                                      </a:lnTo>
                                    </a:path>
                                  </a:pathLst>
                                </a:custGeom>
                                <a:noFill/>
                                <a:ln w="9525" cap="flat" cmpd="sng">
                                  <a:solidFill>
                                    <a:srgbClr val="000000"/>
                                  </a:solidFill>
                                  <a:prstDash val="solid"/>
                                  <a:headEnd type="triangle" w="med" len="med"/>
                                  <a:tailEnd type="triangle" w="med" len="med"/>
                                </a:ln>
                              </wps:spPr>
                              <wps:bodyPr vert="horz" wrap="square" anchor="t" upright="1"/>
                            </wps:wsp>
                            <wps:wsp>
                              <wps:cNvPr id="91" name="文本框 409"/>
                              <wps:cNvSpPr txBox="1"/>
                              <wps:spPr>
                                <a:xfrm>
                                  <a:off x="4229100" y="1287926"/>
                                  <a:ext cx="685800" cy="19814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sz w:val="21"/>
                                        <w:szCs w:val="21"/>
                                      </w:rPr>
                                    </w:pPr>
                                    <w:r>
                                      <w:rPr>
                                        <w:rFonts w:hint="eastAsia"/>
                                        <w:sz w:val="21"/>
                                        <w:szCs w:val="21"/>
                                      </w:rPr>
                                      <w:t>挖机采掘</w:t>
                                    </w:r>
                                  </w:p>
                                </w:txbxContent>
                              </wps:txbx>
                              <wps:bodyPr vert="horz" wrap="square" lIns="0" tIns="0" rIns="0" bIns="0" anchor="t" upright="1"/>
                            </wps:wsp>
                            <wps:wsp>
                              <wps:cNvPr id="92" name="文本框 410"/>
                              <wps:cNvSpPr txBox="1"/>
                              <wps:spPr>
                                <a:xfrm>
                                  <a:off x="4229100" y="693499"/>
                                  <a:ext cx="685800" cy="19814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sz w:val="21"/>
                                        <w:szCs w:val="21"/>
                                      </w:rPr>
                                    </w:pPr>
                                    <w:r>
                                      <w:rPr>
                                        <w:rFonts w:hint="eastAsia"/>
                                        <w:sz w:val="21"/>
                                        <w:szCs w:val="21"/>
                                      </w:rPr>
                                      <w:t>破碎锤</w:t>
                                    </w:r>
                                  </w:p>
                                </w:txbxContent>
                              </wps:txbx>
                              <wps:bodyPr vert="horz" wrap="square" lIns="0" tIns="0" rIns="0" bIns="0" anchor="t" upright="1"/>
                            </wps:wsp>
                            <wps:wsp>
                              <wps:cNvPr id="93" name="矩形 411"/>
                              <wps:cNvSpPr/>
                              <wps:spPr>
                                <a:xfrm>
                                  <a:off x="3657600" y="594427"/>
                                  <a:ext cx="457200" cy="198142"/>
                                </a:xfrm>
                                <a:prstGeom prst="rect">
                                  <a:avLst/>
                                </a:prstGeom>
                                <a:noFill/>
                                <a:ln w="9525">
                                  <a:noFill/>
                                </a:ln>
                              </wps:spPr>
                              <wps:txbx>
                                <w:txbxContent>
                                  <w:p>
                                    <w:pPr>
                                      <w:rPr>
                                        <w:rFonts w:hint="eastAsia"/>
                                        <w:sz w:val="21"/>
                                        <w:szCs w:val="21"/>
                                      </w:rPr>
                                    </w:pPr>
                                    <w:r>
                                      <w:rPr>
                                        <w:rFonts w:hint="eastAsia"/>
                                        <w:sz w:val="21"/>
                                        <w:szCs w:val="21"/>
                                      </w:rPr>
                                      <w:t>大块</w:t>
                                    </w:r>
                                  </w:p>
                                </w:txbxContent>
                              </wps:txbx>
                              <wps:bodyPr vert="horz" wrap="square" lIns="0" tIns="0" rIns="0" bIns="0" anchor="t" upright="1"/>
                            </wps:wsp>
                            <wps:wsp>
                              <wps:cNvPr id="94" name="矩形 412"/>
                              <wps:cNvSpPr/>
                              <wps:spPr>
                                <a:xfrm>
                                  <a:off x="3657600" y="1188855"/>
                                  <a:ext cx="457200" cy="198142"/>
                                </a:xfrm>
                                <a:prstGeom prst="rect">
                                  <a:avLst/>
                                </a:prstGeom>
                                <a:noFill/>
                                <a:ln w="9525">
                                  <a:noFill/>
                                </a:ln>
                              </wps:spPr>
                              <wps:txbx>
                                <w:txbxContent>
                                  <w:p>
                                    <w:pPr>
                                      <w:rPr>
                                        <w:rFonts w:hint="eastAsia"/>
                                        <w:sz w:val="21"/>
                                        <w:szCs w:val="21"/>
                                      </w:rPr>
                                    </w:pPr>
                                    <w:r>
                                      <w:rPr>
                                        <w:rFonts w:hint="eastAsia"/>
                                        <w:sz w:val="21"/>
                                        <w:szCs w:val="21"/>
                                      </w:rPr>
                                      <w:t>碎块</w:t>
                                    </w:r>
                                  </w:p>
                                </w:txbxContent>
                              </wps:txbx>
                              <wps:bodyPr vert="horz" wrap="square" lIns="0" tIns="0" rIns="0" bIns="0" anchor="t" upright="1"/>
                            </wps:wsp>
                            <wps:wsp>
                              <wps:cNvPr id="95" name="直线 413"/>
                              <wps:cNvCnPr/>
                              <wps:spPr>
                                <a:xfrm>
                                  <a:off x="4572000" y="891641"/>
                                  <a:ext cx="0" cy="396285"/>
                                </a:xfrm>
                                <a:prstGeom prst="line">
                                  <a:avLst/>
                                </a:prstGeom>
                                <a:ln w="9525" cap="flat" cmpd="sng">
                                  <a:solidFill>
                                    <a:srgbClr val="000000"/>
                                  </a:solidFill>
                                  <a:prstDash val="solid"/>
                                  <a:headEnd type="none" w="med" len="med"/>
                                  <a:tailEnd type="triangle" w="med" len="med"/>
                                </a:ln>
                              </wps:spPr>
                              <wps:bodyPr upright="1"/>
                            </wps:wsp>
                            <wps:wsp>
                              <wps:cNvPr id="96" name="直线 415"/>
                              <wps:cNvCnPr/>
                              <wps:spPr>
                                <a:xfrm>
                                  <a:off x="4048760" y="1890610"/>
                                  <a:ext cx="635" cy="332143"/>
                                </a:xfrm>
                                <a:prstGeom prst="line">
                                  <a:avLst/>
                                </a:prstGeom>
                                <a:ln w="9525" cap="flat" cmpd="sng">
                                  <a:solidFill>
                                    <a:srgbClr val="000000"/>
                                  </a:solidFill>
                                  <a:prstDash val="solid"/>
                                  <a:headEnd type="none" w="med" len="med"/>
                                  <a:tailEnd type="triangle" w="med" len="med"/>
                                </a:ln>
                              </wps:spPr>
                              <wps:bodyPr upright="1"/>
                            </wps:wsp>
                            <wps:wsp>
                              <wps:cNvPr id="97" name="文本框 418"/>
                              <wps:cNvSpPr txBox="1"/>
                              <wps:spPr>
                                <a:xfrm>
                                  <a:off x="3733800" y="3375408"/>
                                  <a:ext cx="685800" cy="19814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sz w:val="21"/>
                                        <w:szCs w:val="21"/>
                                      </w:rPr>
                                    </w:pPr>
                                    <w:r>
                                      <w:rPr>
                                        <w:rFonts w:hint="eastAsia"/>
                                        <w:sz w:val="21"/>
                                        <w:szCs w:val="21"/>
                                      </w:rPr>
                                      <w:t>振动筛</w:t>
                                    </w:r>
                                  </w:p>
                                </w:txbxContent>
                              </wps:txbx>
                              <wps:bodyPr vert="horz" wrap="square" lIns="0" tIns="0" rIns="0" bIns="0" anchor="t" upright="1"/>
                            </wps:wsp>
                            <wps:wsp>
                              <wps:cNvPr id="98" name="文本框 421"/>
                              <wps:cNvSpPr txBox="1"/>
                              <wps:spPr>
                                <a:xfrm>
                                  <a:off x="2677795" y="3233152"/>
                                  <a:ext cx="914400" cy="198142"/>
                                </a:xfrm>
                                <a:prstGeom prst="rect">
                                  <a:avLst/>
                                </a:prstGeom>
                                <a:noFill/>
                                <a:ln w="9525">
                                  <a:noFill/>
                                </a:ln>
                              </wps:spPr>
                              <wps:txbx>
                                <w:txbxContent>
                                  <w:p>
                                    <w:pPr>
                                      <w:ind w:firstLine="105" w:firstLineChars="50"/>
                                      <w:rPr>
                                        <w:rFonts w:hint="eastAsia"/>
                                        <w:sz w:val="21"/>
                                        <w:szCs w:val="21"/>
                                      </w:rPr>
                                    </w:pPr>
                                    <w:r>
                                      <w:rPr>
                                        <w:rFonts w:hint="eastAsia"/>
                                        <w:sz w:val="21"/>
                                        <w:szCs w:val="21"/>
                                      </w:rPr>
                                      <w:t>部分公分石</w:t>
                                    </w:r>
                                  </w:p>
                                </w:txbxContent>
                              </wps:txbx>
                              <wps:bodyPr vert="horz" wrap="square" lIns="0" tIns="0" rIns="0" bIns="0" anchor="t" upright="1"/>
                            </wps:wsp>
                            <wps:wsp>
                              <wps:cNvPr id="99" name="直线 423"/>
                              <wps:cNvCnPr/>
                              <wps:spPr>
                                <a:xfrm flipH="1">
                                  <a:off x="2502535" y="3491626"/>
                                  <a:ext cx="1257300" cy="635"/>
                                </a:xfrm>
                                <a:prstGeom prst="line">
                                  <a:avLst/>
                                </a:prstGeom>
                                <a:ln w="9525" cap="flat" cmpd="sng">
                                  <a:solidFill>
                                    <a:srgbClr val="000000"/>
                                  </a:solidFill>
                                  <a:prstDash val="solid"/>
                                  <a:headEnd type="none" w="med" len="med"/>
                                  <a:tailEnd type="triangle" w="med" len="med"/>
                                </a:ln>
                              </wps:spPr>
                              <wps:bodyPr upright="1"/>
                            </wps:wsp>
                            <wps:wsp>
                              <wps:cNvPr id="100" name="文本框 424"/>
                              <wps:cNvSpPr txBox="1"/>
                              <wps:spPr>
                                <a:xfrm>
                                  <a:off x="2045335" y="3302375"/>
                                  <a:ext cx="457200" cy="396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1"/>
                                        <w:szCs w:val="21"/>
                                      </w:rPr>
                                    </w:pPr>
                                    <w:r>
                                      <w:rPr>
                                        <w:rFonts w:hint="eastAsia"/>
                                        <w:sz w:val="21"/>
                                        <w:szCs w:val="21"/>
                                      </w:rPr>
                                      <w:t>公分石堆场</w:t>
                                    </w:r>
                                  </w:p>
                                </w:txbxContent>
                              </wps:txbx>
                              <wps:bodyPr vert="horz" wrap="square" lIns="0" tIns="0" rIns="0" bIns="0" anchor="t" upright="1"/>
                            </wps:wsp>
                            <wps:wsp>
                              <wps:cNvPr id="101" name="文本框 426"/>
                              <wps:cNvSpPr txBox="1"/>
                              <wps:spPr>
                                <a:xfrm>
                                  <a:off x="4764405" y="3956499"/>
                                  <a:ext cx="685800" cy="19814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sz w:val="21"/>
                                        <w:szCs w:val="21"/>
                                      </w:rPr>
                                    </w:pPr>
                                    <w:r>
                                      <w:rPr>
                                        <w:rFonts w:hint="eastAsia"/>
                                        <w:sz w:val="21"/>
                                        <w:szCs w:val="21"/>
                                      </w:rPr>
                                      <w:t>砂子堆场</w:t>
                                    </w:r>
                                  </w:p>
                                </w:txbxContent>
                              </wps:txbx>
                              <wps:bodyPr vert="horz" wrap="square" lIns="0" tIns="0" rIns="0" bIns="0" anchor="t" upright="1"/>
                            </wps:wsp>
                            <wps:wsp>
                              <wps:cNvPr id="102" name="文本框 429"/>
                              <wps:cNvSpPr txBox="1"/>
                              <wps:spPr>
                                <a:xfrm>
                                  <a:off x="3785870" y="3970471"/>
                                  <a:ext cx="685800" cy="19814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210" w:firstLineChars="100"/>
                                      <w:rPr>
                                        <w:rFonts w:hint="eastAsia"/>
                                        <w:sz w:val="21"/>
                                        <w:szCs w:val="21"/>
                                      </w:rPr>
                                    </w:pPr>
                                    <w:r>
                                      <w:rPr>
                                        <w:rFonts w:hint="eastAsia"/>
                                        <w:sz w:val="21"/>
                                        <w:szCs w:val="21"/>
                                      </w:rPr>
                                      <w:t>砂机</w:t>
                                    </w:r>
                                  </w:p>
                                </w:txbxContent>
                              </wps:txbx>
                              <wps:bodyPr vert="horz" wrap="square" lIns="0" tIns="0" rIns="0" bIns="0" anchor="t" upright="1"/>
                            </wps:wsp>
                            <wps:wsp>
                              <wps:cNvPr id="103" name="直线 430"/>
                              <wps:cNvCnPr/>
                              <wps:spPr>
                                <a:xfrm>
                                  <a:off x="4109085" y="3596413"/>
                                  <a:ext cx="635" cy="396285"/>
                                </a:xfrm>
                                <a:prstGeom prst="line">
                                  <a:avLst/>
                                </a:prstGeom>
                                <a:ln w="9525" cap="flat" cmpd="sng">
                                  <a:solidFill>
                                    <a:srgbClr val="000000"/>
                                  </a:solidFill>
                                  <a:prstDash val="solid"/>
                                  <a:headEnd type="none" w="med" len="med"/>
                                  <a:tailEnd type="triangle" w="med" len="med"/>
                                </a:ln>
                              </wps:spPr>
                              <wps:bodyPr upright="1"/>
                            </wps:wsp>
                            <wps:wsp>
                              <wps:cNvPr id="104" name="文本框 431"/>
                              <wps:cNvSpPr txBox="1"/>
                              <wps:spPr>
                                <a:xfrm>
                                  <a:off x="3820160" y="4521078"/>
                                  <a:ext cx="685800" cy="19814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1"/>
                                        <w:szCs w:val="21"/>
                                      </w:rPr>
                                    </w:pPr>
                                    <w:r>
                                      <w:rPr>
                                        <w:rFonts w:hint="eastAsia"/>
                                        <w:sz w:val="21"/>
                                        <w:szCs w:val="21"/>
                                      </w:rPr>
                                      <w:t>传送带</w:t>
                                    </w:r>
                                  </w:p>
                                </w:txbxContent>
                              </wps:txbx>
                              <wps:bodyPr vert="horz" wrap="square" lIns="0" tIns="0" rIns="0" bIns="0" anchor="t" upright="1"/>
                            </wps:wsp>
                            <wps:wsp>
                              <wps:cNvPr id="105" name="任意多边形 432"/>
                              <wps:cNvSpPr/>
                              <wps:spPr>
                                <a:xfrm>
                                  <a:off x="4506595" y="4123523"/>
                                  <a:ext cx="686435" cy="539176"/>
                                </a:xfrm>
                                <a:custGeom>
                                  <a:avLst/>
                                  <a:gdLst/>
                                  <a:ahLst/>
                                  <a:cxnLst/>
                                  <a:pathLst>
                                    <a:path w="1080" h="624">
                                      <a:moveTo>
                                        <a:pt x="0" y="624"/>
                                      </a:moveTo>
                                      <a:lnTo>
                                        <a:pt x="1080" y="624"/>
                                      </a:lnTo>
                                      <a:lnTo>
                                        <a:pt x="1080" y="0"/>
                                      </a:lnTo>
                                    </a:path>
                                  </a:pathLst>
                                </a:custGeom>
                                <a:noFill/>
                                <a:ln w="9525" cap="flat" cmpd="sng">
                                  <a:solidFill>
                                    <a:srgbClr val="000000"/>
                                  </a:solidFill>
                                  <a:prstDash val="solid"/>
                                  <a:headEnd type="none" w="med" len="med"/>
                                  <a:tailEnd type="triangle" w="med" len="med"/>
                                </a:ln>
                              </wps:spPr>
                              <wps:bodyPr vert="horz" wrap="square" anchor="t" upright="1"/>
                            </wps:wsp>
                            <wps:wsp>
                              <wps:cNvPr id="106" name="直线 433"/>
                              <wps:cNvCnPr/>
                              <wps:spPr>
                                <a:xfrm>
                                  <a:off x="571500" y="1585140"/>
                                  <a:ext cx="0" cy="594427"/>
                                </a:xfrm>
                                <a:prstGeom prst="line">
                                  <a:avLst/>
                                </a:prstGeom>
                                <a:ln w="9525" cap="flat" cmpd="sng">
                                  <a:solidFill>
                                    <a:srgbClr val="000000"/>
                                  </a:solidFill>
                                  <a:prstDash val="solid"/>
                                  <a:headEnd type="none" w="med" len="med"/>
                                  <a:tailEnd type="triangle" w="med" len="med"/>
                                </a:ln>
                              </wps:spPr>
                              <wps:bodyPr upright="1"/>
                            </wps:wsp>
                            <wps:wsp>
                              <wps:cNvPr id="107" name="文本框 434"/>
                              <wps:cNvSpPr txBox="1"/>
                              <wps:spPr>
                                <a:xfrm>
                                  <a:off x="228600" y="2179567"/>
                                  <a:ext cx="1028700" cy="19814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 w:firstLineChars="50"/>
                                      <w:rPr>
                                        <w:rFonts w:hint="eastAsia"/>
                                        <w:sz w:val="21"/>
                                        <w:szCs w:val="21"/>
                                      </w:rPr>
                                    </w:pPr>
                                    <w:r>
                                      <w:rPr>
                                        <w:rFonts w:hint="eastAsia"/>
                                        <w:sz w:val="21"/>
                                        <w:szCs w:val="21"/>
                                      </w:rPr>
                                      <w:t>临时弃渣场</w:t>
                                    </w:r>
                                  </w:p>
                                </w:txbxContent>
                              </wps:txbx>
                              <wps:bodyPr vert="horz" wrap="square" lIns="0" tIns="0" rIns="0" bIns="0" anchor="t" upright="1"/>
                            </wps:wsp>
                            <wps:wsp>
                              <wps:cNvPr id="108" name="直线 346"/>
                              <wps:cNvCnPr/>
                              <wps:spPr>
                                <a:xfrm flipV="1">
                                  <a:off x="563880" y="990712"/>
                                  <a:ext cx="7620" cy="389934"/>
                                </a:xfrm>
                                <a:prstGeom prst="line">
                                  <a:avLst/>
                                </a:prstGeom>
                                <a:ln w="9525" cap="flat" cmpd="sng">
                                  <a:solidFill>
                                    <a:srgbClr val="000000"/>
                                  </a:solidFill>
                                  <a:prstDash val="sysDot"/>
                                  <a:headEnd type="none" w="med" len="med"/>
                                  <a:tailEnd type="stealth" w="med" len="med"/>
                                </a:ln>
                              </wps:spPr>
                              <wps:bodyPr upright="1"/>
                            </wps:wsp>
                            <wps:wsp>
                              <wps:cNvPr id="109" name="矩形 435"/>
                              <wps:cNvSpPr/>
                              <wps:spPr>
                                <a:xfrm>
                                  <a:off x="1485900" y="495356"/>
                                  <a:ext cx="457200" cy="198142"/>
                                </a:xfrm>
                                <a:prstGeom prst="rect">
                                  <a:avLst/>
                                </a:prstGeom>
                                <a:noFill/>
                                <a:ln w="9525">
                                  <a:noFill/>
                                </a:ln>
                              </wps:spPr>
                              <wps:txbx>
                                <w:txbxContent>
                                  <w:p>
                                    <w:pPr>
                                      <w:rPr>
                                        <w:rFonts w:hint="eastAsia"/>
                                        <w:sz w:val="21"/>
                                        <w:szCs w:val="21"/>
                                      </w:rPr>
                                    </w:pPr>
                                    <w:r>
                                      <w:rPr>
                                        <w:rFonts w:hint="eastAsia"/>
                                        <w:sz w:val="21"/>
                                        <w:szCs w:val="21"/>
                                      </w:rPr>
                                      <w:t>G、N</w:t>
                                    </w:r>
                                  </w:p>
                                </w:txbxContent>
                              </wps:txbx>
                              <wps:bodyPr vert="horz" wrap="square" lIns="0" tIns="0" rIns="0" bIns="0" anchor="t" upright="1"/>
                            </wps:wsp>
                            <wps:wsp>
                              <wps:cNvPr id="110" name="直线 436"/>
                              <wps:cNvCnPr/>
                              <wps:spPr>
                                <a:xfrm flipV="1">
                                  <a:off x="1706880" y="693499"/>
                                  <a:ext cx="7620" cy="389934"/>
                                </a:xfrm>
                                <a:prstGeom prst="line">
                                  <a:avLst/>
                                </a:prstGeom>
                                <a:ln w="9525" cap="flat" cmpd="sng">
                                  <a:solidFill>
                                    <a:srgbClr val="000000"/>
                                  </a:solidFill>
                                  <a:prstDash val="sysDot"/>
                                  <a:headEnd type="none" w="med" len="med"/>
                                  <a:tailEnd type="stealth" w="med" len="med"/>
                                </a:ln>
                              </wps:spPr>
                              <wps:bodyPr upright="1"/>
                            </wps:wsp>
                            <wps:wsp>
                              <wps:cNvPr id="111" name="矩形 437"/>
                              <wps:cNvSpPr/>
                              <wps:spPr>
                                <a:xfrm>
                                  <a:off x="2514600" y="495356"/>
                                  <a:ext cx="685800" cy="297214"/>
                                </a:xfrm>
                                <a:prstGeom prst="rect">
                                  <a:avLst/>
                                </a:prstGeom>
                                <a:noFill/>
                                <a:ln w="9525">
                                  <a:noFill/>
                                </a:ln>
                              </wps:spPr>
                              <wps:txbx>
                                <w:txbxContent>
                                  <w:p>
                                    <w:pPr>
                                      <w:rPr>
                                        <w:rFonts w:hint="eastAsia"/>
                                        <w:sz w:val="21"/>
                                        <w:szCs w:val="21"/>
                                      </w:rPr>
                                    </w:pPr>
                                    <w:r>
                                      <w:rPr>
                                        <w:rFonts w:hint="eastAsia"/>
                                        <w:sz w:val="21"/>
                                        <w:szCs w:val="21"/>
                                      </w:rPr>
                                      <w:t>G、N、振动</w:t>
                                    </w:r>
                                  </w:p>
                                </w:txbxContent>
                              </wps:txbx>
                              <wps:bodyPr vert="horz" wrap="square" lIns="0" tIns="0" rIns="0" bIns="0" anchor="t" upright="1"/>
                            </wps:wsp>
                            <wps:wsp>
                              <wps:cNvPr id="112" name="直线 438"/>
                              <wps:cNvCnPr/>
                              <wps:spPr>
                                <a:xfrm flipV="1">
                                  <a:off x="2735580" y="693499"/>
                                  <a:ext cx="7620" cy="389934"/>
                                </a:xfrm>
                                <a:prstGeom prst="line">
                                  <a:avLst/>
                                </a:prstGeom>
                                <a:ln w="9525" cap="flat" cmpd="sng">
                                  <a:solidFill>
                                    <a:srgbClr val="000000"/>
                                  </a:solidFill>
                                  <a:prstDash val="sysDot"/>
                                  <a:headEnd type="none" w="med" len="med"/>
                                  <a:tailEnd type="stealth" w="med" len="med"/>
                                </a:ln>
                              </wps:spPr>
                              <wps:bodyPr upright="1"/>
                            </wps:wsp>
                            <wps:wsp>
                              <wps:cNvPr id="113" name="矩形 439"/>
                              <wps:cNvSpPr/>
                              <wps:spPr>
                                <a:xfrm>
                                  <a:off x="4133850" y="99071"/>
                                  <a:ext cx="875665" cy="198142"/>
                                </a:xfrm>
                                <a:prstGeom prst="rect">
                                  <a:avLst/>
                                </a:prstGeom>
                                <a:noFill/>
                                <a:ln w="9525">
                                  <a:noFill/>
                                </a:ln>
                              </wps:spPr>
                              <wps:txbx>
                                <w:txbxContent>
                                  <w:p>
                                    <w:pPr>
                                      <w:rPr>
                                        <w:rFonts w:hint="eastAsia"/>
                                        <w:sz w:val="21"/>
                                        <w:szCs w:val="21"/>
                                      </w:rPr>
                                    </w:pPr>
                                    <w:r>
                                      <w:rPr>
                                        <w:rFonts w:hint="eastAsia"/>
                                        <w:sz w:val="21"/>
                                        <w:szCs w:val="21"/>
                                      </w:rPr>
                                      <w:t>G、N</w:t>
                                    </w:r>
                                    <w:r>
                                      <w:rPr>
                                        <w:rFonts w:hint="eastAsia"/>
                                        <w:sz w:val="21"/>
                                        <w:szCs w:val="21"/>
                                        <w:lang w:eastAsia="zh-CN"/>
                                      </w:rPr>
                                      <w:t>、振动</w:t>
                                    </w:r>
                                  </w:p>
                                </w:txbxContent>
                              </wps:txbx>
                              <wps:bodyPr vert="horz" wrap="square" lIns="0" tIns="0" rIns="0" bIns="0" anchor="t" upright="1"/>
                            </wps:wsp>
                            <wps:wsp>
                              <wps:cNvPr id="114" name="直线 440"/>
                              <wps:cNvCnPr/>
                              <wps:spPr>
                                <a:xfrm flipV="1">
                                  <a:off x="4450080" y="297214"/>
                                  <a:ext cx="7620" cy="389934"/>
                                </a:xfrm>
                                <a:prstGeom prst="line">
                                  <a:avLst/>
                                </a:prstGeom>
                                <a:ln w="9525" cap="flat" cmpd="sng">
                                  <a:solidFill>
                                    <a:srgbClr val="000000"/>
                                  </a:solidFill>
                                  <a:prstDash val="sysDot"/>
                                  <a:headEnd type="none" w="med" len="med"/>
                                  <a:tailEnd type="stealth" w="med" len="med"/>
                                </a:ln>
                              </wps:spPr>
                              <wps:bodyPr upright="1"/>
                            </wps:wsp>
                            <wps:wsp>
                              <wps:cNvPr id="115" name="直线 441"/>
                              <wps:cNvCnPr/>
                              <wps:spPr>
                                <a:xfrm>
                                  <a:off x="4914900" y="1380647"/>
                                  <a:ext cx="228600" cy="6351"/>
                                </a:xfrm>
                                <a:prstGeom prst="line">
                                  <a:avLst/>
                                </a:prstGeom>
                                <a:ln w="9525" cap="flat" cmpd="sng">
                                  <a:solidFill>
                                    <a:srgbClr val="000000"/>
                                  </a:solidFill>
                                  <a:prstDash val="sysDot"/>
                                  <a:headEnd type="none" w="med" len="med"/>
                                  <a:tailEnd type="stealth" w="med" len="med"/>
                                </a:ln>
                              </wps:spPr>
                              <wps:bodyPr upright="1"/>
                            </wps:wsp>
                            <wps:wsp>
                              <wps:cNvPr id="116" name="矩形 442"/>
                              <wps:cNvSpPr/>
                              <wps:spPr>
                                <a:xfrm>
                                  <a:off x="5143500" y="1287926"/>
                                  <a:ext cx="457200" cy="198142"/>
                                </a:xfrm>
                                <a:prstGeom prst="rect">
                                  <a:avLst/>
                                </a:prstGeom>
                                <a:noFill/>
                                <a:ln w="9525">
                                  <a:noFill/>
                                </a:ln>
                              </wps:spPr>
                              <wps:txbx>
                                <w:txbxContent>
                                  <w:p>
                                    <w:pPr>
                                      <w:rPr>
                                        <w:rFonts w:hint="eastAsia"/>
                                        <w:sz w:val="21"/>
                                        <w:szCs w:val="21"/>
                                      </w:rPr>
                                    </w:pPr>
                                    <w:r>
                                      <w:rPr>
                                        <w:rFonts w:hint="eastAsia"/>
                                        <w:sz w:val="21"/>
                                        <w:szCs w:val="21"/>
                                      </w:rPr>
                                      <w:t>G、N</w:t>
                                    </w:r>
                                  </w:p>
                                </w:txbxContent>
                              </wps:txbx>
                              <wps:bodyPr vert="horz" wrap="square" lIns="0" tIns="0" rIns="0" bIns="0" anchor="t" upright="1"/>
                            </wps:wsp>
                            <wps:wsp>
                              <wps:cNvPr id="117" name="矩形 443"/>
                              <wps:cNvSpPr/>
                              <wps:spPr>
                                <a:xfrm>
                                  <a:off x="2400300" y="2179567"/>
                                  <a:ext cx="800100" cy="198142"/>
                                </a:xfrm>
                                <a:prstGeom prst="rect">
                                  <a:avLst/>
                                </a:prstGeom>
                                <a:noFill/>
                                <a:ln w="9525">
                                  <a:noFill/>
                                </a:ln>
                              </wps:spPr>
                              <wps:txbx>
                                <w:txbxContent>
                                  <w:p>
                                    <w:pPr>
                                      <w:rPr>
                                        <w:rFonts w:hint="eastAsia"/>
                                        <w:sz w:val="21"/>
                                        <w:szCs w:val="21"/>
                                      </w:rPr>
                                    </w:pPr>
                                    <w:r>
                                      <w:rPr>
                                        <w:rFonts w:hint="eastAsia"/>
                                        <w:sz w:val="21"/>
                                        <w:szCs w:val="21"/>
                                      </w:rPr>
                                      <w:t>G、N、</w:t>
                                    </w:r>
                                    <w:r>
                                      <w:rPr>
                                        <w:rFonts w:hint="eastAsia"/>
                                        <w:color w:val="FF0000"/>
                                        <w:sz w:val="21"/>
                                        <w:szCs w:val="21"/>
                                      </w:rPr>
                                      <w:t>振动</w:t>
                                    </w:r>
                                  </w:p>
                                </w:txbxContent>
                              </wps:txbx>
                              <wps:bodyPr vert="horz" wrap="square" lIns="0" tIns="0" rIns="0" bIns="0" anchor="t" upright="1"/>
                            </wps:wsp>
                            <wps:wsp>
                              <wps:cNvPr id="118" name="直线 444"/>
                              <wps:cNvCnPr/>
                              <wps:spPr>
                                <a:xfrm>
                                  <a:off x="1828800" y="1882354"/>
                                  <a:ext cx="457200" cy="297214"/>
                                </a:xfrm>
                                <a:prstGeom prst="line">
                                  <a:avLst/>
                                </a:prstGeom>
                                <a:ln w="9525" cap="flat" cmpd="sng">
                                  <a:solidFill>
                                    <a:srgbClr val="000000"/>
                                  </a:solidFill>
                                  <a:prstDash val="sysDot"/>
                                  <a:headEnd type="none" w="med" len="med"/>
                                  <a:tailEnd type="stealth" w="med" len="med"/>
                                </a:ln>
                              </wps:spPr>
                              <wps:bodyPr upright="1"/>
                            </wps:wsp>
                            <wps:wsp>
                              <wps:cNvPr id="119" name="直线 445"/>
                              <wps:cNvCnPr/>
                              <wps:spPr>
                                <a:xfrm flipH="1">
                                  <a:off x="2628900" y="1882354"/>
                                  <a:ext cx="114300" cy="297214"/>
                                </a:xfrm>
                                <a:prstGeom prst="line">
                                  <a:avLst/>
                                </a:prstGeom>
                                <a:ln w="9525" cap="flat" cmpd="sng">
                                  <a:solidFill>
                                    <a:srgbClr val="000000"/>
                                  </a:solidFill>
                                  <a:prstDash val="sysDot"/>
                                  <a:headEnd type="none" w="med" len="med"/>
                                  <a:tailEnd type="stealth" w="med" len="med"/>
                                </a:ln>
                              </wps:spPr>
                              <wps:bodyPr upright="1"/>
                            </wps:wsp>
                            <wps:wsp>
                              <wps:cNvPr id="120" name="直线 446"/>
                              <wps:cNvCnPr/>
                              <wps:spPr>
                                <a:xfrm flipH="1">
                                  <a:off x="2857500" y="1882354"/>
                                  <a:ext cx="800100" cy="297214"/>
                                </a:xfrm>
                                <a:prstGeom prst="line">
                                  <a:avLst/>
                                </a:prstGeom>
                                <a:ln w="9525" cap="flat" cmpd="sng">
                                  <a:solidFill>
                                    <a:srgbClr val="000000"/>
                                  </a:solidFill>
                                  <a:prstDash val="sysDot"/>
                                  <a:headEnd type="none" w="med" len="med"/>
                                  <a:tailEnd type="stealth" w="med" len="med"/>
                                </a:ln>
                              </wps:spPr>
                              <wps:bodyPr upright="1"/>
                            </wps:wsp>
                            <wps:wsp>
                              <wps:cNvPr id="121" name="直线 448"/>
                              <wps:cNvCnPr/>
                              <wps:spPr>
                                <a:xfrm flipV="1">
                                  <a:off x="4277360" y="3135351"/>
                                  <a:ext cx="338455" cy="283242"/>
                                </a:xfrm>
                                <a:prstGeom prst="line">
                                  <a:avLst/>
                                </a:prstGeom>
                                <a:ln w="9525" cap="flat" cmpd="sng">
                                  <a:solidFill>
                                    <a:srgbClr val="000000"/>
                                  </a:solidFill>
                                  <a:prstDash val="sysDot"/>
                                  <a:headEnd type="none" w="med" len="med"/>
                                  <a:tailEnd type="stealth" w="med" len="med"/>
                                </a:ln>
                              </wps:spPr>
                              <wps:bodyPr upright="1"/>
                            </wps:wsp>
                            <wps:wsp>
                              <wps:cNvPr id="122" name="矩形 450"/>
                              <wps:cNvSpPr/>
                              <wps:spPr>
                                <a:xfrm>
                                  <a:off x="2994025" y="3969836"/>
                                  <a:ext cx="457200" cy="198142"/>
                                </a:xfrm>
                                <a:prstGeom prst="rect">
                                  <a:avLst/>
                                </a:prstGeom>
                                <a:noFill/>
                                <a:ln w="9525">
                                  <a:noFill/>
                                </a:ln>
                              </wps:spPr>
                              <wps:txbx>
                                <w:txbxContent>
                                  <w:p>
                                    <w:pPr>
                                      <w:rPr>
                                        <w:rFonts w:hint="eastAsia"/>
                                        <w:sz w:val="21"/>
                                        <w:szCs w:val="21"/>
                                      </w:rPr>
                                    </w:pPr>
                                    <w:r>
                                      <w:rPr>
                                        <w:rFonts w:hint="eastAsia"/>
                                        <w:sz w:val="21"/>
                                        <w:szCs w:val="21"/>
                                      </w:rPr>
                                      <w:t>G、N</w:t>
                                    </w:r>
                                  </w:p>
                                </w:txbxContent>
                              </wps:txbx>
                              <wps:bodyPr vert="horz" wrap="square" lIns="0" tIns="0" rIns="0" bIns="0" anchor="t" upright="1"/>
                            </wps:wsp>
                            <wps:wsp>
                              <wps:cNvPr id="123" name="直线 451"/>
                              <wps:cNvCnPr/>
                              <wps:spPr>
                                <a:xfrm flipH="1" flipV="1">
                                  <a:off x="3468370" y="4629040"/>
                                  <a:ext cx="342900" cy="635"/>
                                </a:xfrm>
                                <a:prstGeom prst="line">
                                  <a:avLst/>
                                </a:prstGeom>
                                <a:ln w="9525" cap="flat" cmpd="sng">
                                  <a:solidFill>
                                    <a:srgbClr val="000000"/>
                                  </a:solidFill>
                                  <a:prstDash val="sysDot"/>
                                  <a:headEnd type="none" w="med" len="med"/>
                                  <a:tailEnd type="stealth" w="med" len="med"/>
                                </a:ln>
                              </wps:spPr>
                              <wps:bodyPr upright="1"/>
                            </wps:wsp>
                            <wps:wsp>
                              <wps:cNvPr id="124" name="直线 452"/>
                              <wps:cNvCnPr/>
                              <wps:spPr>
                                <a:xfrm flipH="1">
                                  <a:off x="3450590" y="4042869"/>
                                  <a:ext cx="342900" cy="635"/>
                                </a:xfrm>
                                <a:prstGeom prst="line">
                                  <a:avLst/>
                                </a:prstGeom>
                                <a:ln w="9525" cap="flat" cmpd="sng">
                                  <a:solidFill>
                                    <a:srgbClr val="000000"/>
                                  </a:solidFill>
                                  <a:prstDash val="sysDot"/>
                                  <a:headEnd type="none" w="med" len="med"/>
                                  <a:tailEnd type="stealth" w="med" len="med"/>
                                </a:ln>
                              </wps:spPr>
                              <wps:bodyPr upright="1"/>
                            </wps:wsp>
                            <wps:wsp>
                              <wps:cNvPr id="125" name="矩形 453"/>
                              <wps:cNvSpPr/>
                              <wps:spPr>
                                <a:xfrm>
                                  <a:off x="1485900" y="2179567"/>
                                  <a:ext cx="228600" cy="198142"/>
                                </a:xfrm>
                                <a:prstGeom prst="rect">
                                  <a:avLst/>
                                </a:prstGeom>
                                <a:noFill/>
                                <a:ln w="9525">
                                  <a:noFill/>
                                </a:ln>
                              </wps:spPr>
                              <wps:txbx>
                                <w:txbxContent>
                                  <w:p>
                                    <w:pPr>
                                      <w:rPr>
                                        <w:rFonts w:hint="eastAsia"/>
                                        <w:sz w:val="21"/>
                                        <w:szCs w:val="21"/>
                                      </w:rPr>
                                    </w:pPr>
                                    <w:r>
                                      <w:rPr>
                                        <w:rFonts w:hint="eastAsia"/>
                                        <w:sz w:val="21"/>
                                        <w:szCs w:val="21"/>
                                      </w:rPr>
                                      <w:t>G</w:t>
                                    </w:r>
                                  </w:p>
                                </w:txbxContent>
                              </wps:txbx>
                              <wps:bodyPr vert="horz" wrap="square" lIns="0" tIns="0" rIns="0" bIns="0" anchor="t" upright="1"/>
                            </wps:wsp>
                            <wps:wsp>
                              <wps:cNvPr id="126" name="直线 455"/>
                              <wps:cNvCnPr/>
                              <wps:spPr>
                                <a:xfrm>
                                  <a:off x="1257300" y="2278639"/>
                                  <a:ext cx="228600" cy="6351"/>
                                </a:xfrm>
                                <a:prstGeom prst="line">
                                  <a:avLst/>
                                </a:prstGeom>
                                <a:ln w="9525" cap="flat" cmpd="sng">
                                  <a:solidFill>
                                    <a:srgbClr val="000000"/>
                                  </a:solidFill>
                                  <a:prstDash val="sysDot"/>
                                  <a:headEnd type="none" w="med" len="med"/>
                                  <a:tailEnd type="stealth" w="med" len="med"/>
                                </a:ln>
                              </wps:spPr>
                              <wps:bodyPr upright="1"/>
                            </wps:wsp>
                            <wps:wsp>
                              <wps:cNvPr id="127" name="矩形 456"/>
                              <wps:cNvSpPr/>
                              <wps:spPr>
                                <a:xfrm>
                                  <a:off x="5226685" y="3556404"/>
                                  <a:ext cx="228600" cy="198142"/>
                                </a:xfrm>
                                <a:prstGeom prst="rect">
                                  <a:avLst/>
                                </a:prstGeom>
                                <a:noFill/>
                                <a:ln w="9525">
                                  <a:noFill/>
                                </a:ln>
                              </wps:spPr>
                              <wps:txbx>
                                <w:txbxContent>
                                  <w:p>
                                    <w:pPr>
                                      <w:rPr>
                                        <w:rFonts w:hint="eastAsia"/>
                                        <w:sz w:val="21"/>
                                        <w:szCs w:val="21"/>
                                      </w:rPr>
                                    </w:pPr>
                                    <w:r>
                                      <w:rPr>
                                        <w:rFonts w:hint="eastAsia"/>
                                        <w:sz w:val="21"/>
                                        <w:szCs w:val="21"/>
                                      </w:rPr>
                                      <w:t>G</w:t>
                                    </w:r>
                                  </w:p>
                                </w:txbxContent>
                              </wps:txbx>
                              <wps:bodyPr vert="horz" wrap="square" lIns="0" tIns="0" rIns="0" bIns="0" anchor="t" upright="1"/>
                            </wps:wsp>
                            <wps:wsp>
                              <wps:cNvPr id="128" name="直线 457"/>
                              <wps:cNvCnPr/>
                              <wps:spPr>
                                <a:xfrm flipV="1">
                                  <a:off x="5374640" y="3736764"/>
                                  <a:ext cx="635" cy="297214"/>
                                </a:xfrm>
                                <a:prstGeom prst="line">
                                  <a:avLst/>
                                </a:prstGeom>
                                <a:ln w="9525" cap="flat" cmpd="sng">
                                  <a:solidFill>
                                    <a:srgbClr val="000000"/>
                                  </a:solidFill>
                                  <a:prstDash val="sysDot"/>
                                  <a:headEnd type="none" w="med" len="med"/>
                                  <a:tailEnd type="stealth" w="med" len="med"/>
                                </a:ln>
                              </wps:spPr>
                              <wps:bodyPr upright="1"/>
                            </wps:wsp>
                            <wps:wsp>
                              <wps:cNvPr id="129" name="直线 458"/>
                              <wps:cNvCnPr/>
                              <wps:spPr>
                                <a:xfrm>
                                  <a:off x="457200" y="2377710"/>
                                  <a:ext cx="0" cy="594427"/>
                                </a:xfrm>
                                <a:prstGeom prst="line">
                                  <a:avLst/>
                                </a:prstGeom>
                                <a:ln w="9525" cap="flat" cmpd="sng">
                                  <a:solidFill>
                                    <a:srgbClr val="000000"/>
                                  </a:solidFill>
                                  <a:prstDash val="solid"/>
                                  <a:headEnd type="none" w="med" len="med"/>
                                  <a:tailEnd type="triangle" w="med" len="med"/>
                                </a:ln>
                              </wps:spPr>
                              <wps:bodyPr upright="1"/>
                            </wps:wsp>
                            <wps:wsp>
                              <wps:cNvPr id="130" name="矩形 459"/>
                              <wps:cNvSpPr/>
                              <wps:spPr>
                                <a:xfrm>
                                  <a:off x="228600" y="3071209"/>
                                  <a:ext cx="800100" cy="495356"/>
                                </a:xfrm>
                                <a:prstGeom prst="rect">
                                  <a:avLst/>
                                </a:prstGeom>
                                <a:noFill/>
                                <a:ln w="9525">
                                  <a:noFill/>
                                </a:ln>
                              </wps:spPr>
                              <wps:txbx>
                                <w:txbxContent>
                                  <w:p>
                                    <w:pPr>
                                      <w:rPr>
                                        <w:rFonts w:hint="eastAsia"/>
                                        <w:sz w:val="21"/>
                                        <w:szCs w:val="21"/>
                                      </w:rPr>
                                    </w:pPr>
                                    <w:r>
                                      <w:rPr>
                                        <w:rFonts w:hint="eastAsia"/>
                                        <w:sz w:val="21"/>
                                        <w:szCs w:val="21"/>
                                      </w:rPr>
                                      <w:t>闭矿时用作绿化覆土</w:t>
                                    </w:r>
                                  </w:p>
                                </w:txbxContent>
                              </wps:txbx>
                              <wps:bodyPr vert="horz" wrap="square" lIns="0" tIns="0" rIns="0" bIns="0" anchor="t" upright="1"/>
                            </wps:wsp>
                            <wps:wsp>
                              <wps:cNvPr id="131" name="任意多边形 463"/>
                              <wps:cNvSpPr/>
                              <wps:spPr>
                                <a:xfrm>
                                  <a:off x="2743200" y="1486069"/>
                                  <a:ext cx="1828800" cy="198142"/>
                                </a:xfrm>
                                <a:custGeom>
                                  <a:avLst/>
                                  <a:gdLst/>
                                  <a:ahLst/>
                                  <a:cxnLst/>
                                  <a:pathLst>
                                    <a:path w="2880" h="312">
                                      <a:moveTo>
                                        <a:pt x="2880" y="0"/>
                                      </a:moveTo>
                                      <a:lnTo>
                                        <a:pt x="2880" y="156"/>
                                      </a:lnTo>
                                      <a:lnTo>
                                        <a:pt x="0" y="156"/>
                                      </a:lnTo>
                                      <a:lnTo>
                                        <a:pt x="0" y="312"/>
                                      </a:lnTo>
                                    </a:path>
                                  </a:pathLst>
                                </a:custGeom>
                                <a:noFill/>
                                <a:ln w="9525" cap="flat" cmpd="sng">
                                  <a:solidFill>
                                    <a:srgbClr val="000000"/>
                                  </a:solidFill>
                                  <a:prstDash val="solid"/>
                                  <a:headEnd type="none" w="med" len="med"/>
                                  <a:tailEnd type="triangle" w="med" len="med"/>
                                </a:ln>
                              </wps:spPr>
                              <wps:bodyPr vert="horz" wrap="square" anchor="t" upright="1"/>
                            </wps:wsp>
                            <wps:wsp>
                              <wps:cNvPr id="132" name="矩形 467"/>
                              <wps:cNvSpPr/>
                              <wps:spPr>
                                <a:xfrm>
                                  <a:off x="2985135" y="4538225"/>
                                  <a:ext cx="457200" cy="198142"/>
                                </a:xfrm>
                                <a:prstGeom prst="rect">
                                  <a:avLst/>
                                </a:prstGeom>
                                <a:noFill/>
                                <a:ln w="9525">
                                  <a:noFill/>
                                </a:ln>
                              </wps:spPr>
                              <wps:txbx>
                                <w:txbxContent>
                                  <w:p>
                                    <w:pPr>
                                      <w:rPr>
                                        <w:rFonts w:hint="eastAsia"/>
                                        <w:sz w:val="21"/>
                                        <w:szCs w:val="21"/>
                                      </w:rPr>
                                    </w:pPr>
                                    <w:r>
                                      <w:rPr>
                                        <w:rFonts w:hint="eastAsia"/>
                                        <w:sz w:val="21"/>
                                        <w:szCs w:val="21"/>
                                      </w:rPr>
                                      <w:t>G、N</w:t>
                                    </w:r>
                                  </w:p>
                                </w:txbxContent>
                              </wps:txbx>
                              <wps:bodyPr vert="horz" wrap="square" lIns="0" tIns="0" rIns="0" bIns="0" anchor="t" upright="1"/>
                            </wps:wsp>
                            <wps:wsp>
                              <wps:cNvPr id="133" name="矩形 468"/>
                              <wps:cNvSpPr/>
                              <wps:spPr>
                                <a:xfrm>
                                  <a:off x="4613910" y="3015322"/>
                                  <a:ext cx="457200" cy="198142"/>
                                </a:xfrm>
                                <a:prstGeom prst="rect">
                                  <a:avLst/>
                                </a:prstGeom>
                                <a:noFill/>
                                <a:ln w="9525">
                                  <a:noFill/>
                                </a:ln>
                              </wps:spPr>
                              <wps:txbx>
                                <w:txbxContent>
                                  <w:p>
                                    <w:pPr>
                                      <w:rPr>
                                        <w:rFonts w:hint="eastAsia"/>
                                        <w:sz w:val="21"/>
                                        <w:szCs w:val="21"/>
                                      </w:rPr>
                                    </w:pPr>
                                    <w:r>
                                      <w:rPr>
                                        <w:rFonts w:hint="eastAsia"/>
                                        <w:sz w:val="21"/>
                                        <w:szCs w:val="21"/>
                                      </w:rPr>
                                      <w:t>G、N</w:t>
                                    </w:r>
                                  </w:p>
                                </w:txbxContent>
                              </wps:txbx>
                              <wps:bodyPr vert="horz" wrap="square" lIns="0" tIns="0" rIns="0" bIns="0" anchor="t" upright="1"/>
                            </wps:wsp>
                            <wps:wsp>
                              <wps:cNvPr id="134" name="任意多边形 471"/>
                              <wps:cNvSpPr/>
                              <wps:spPr>
                                <a:xfrm>
                                  <a:off x="4410710" y="3431295"/>
                                  <a:ext cx="726440" cy="542352"/>
                                </a:xfrm>
                                <a:custGeom>
                                  <a:avLst/>
                                  <a:gdLst/>
                                  <a:ahLst/>
                                  <a:cxnLst/>
                                  <a:pathLst>
                                    <a:path w="900" h="780">
                                      <a:moveTo>
                                        <a:pt x="0" y="0"/>
                                      </a:moveTo>
                                      <a:lnTo>
                                        <a:pt x="900" y="0"/>
                                      </a:lnTo>
                                      <a:lnTo>
                                        <a:pt x="900" y="780"/>
                                      </a:lnTo>
                                    </a:path>
                                  </a:pathLst>
                                </a:custGeom>
                                <a:noFill/>
                                <a:ln w="9525" cap="flat" cmpd="sng">
                                  <a:solidFill>
                                    <a:srgbClr val="000000"/>
                                  </a:solidFill>
                                  <a:prstDash val="solid"/>
                                  <a:headEnd type="none" w="med" len="med"/>
                                  <a:tailEnd type="triangle" w="med" len="med"/>
                                </a:ln>
                              </wps:spPr>
                              <wps:bodyPr vert="horz" wrap="square" anchor="t" upright="1"/>
                            </wps:wsp>
                            <wps:wsp>
                              <wps:cNvPr id="135" name="矩形 473"/>
                              <wps:cNvSpPr/>
                              <wps:spPr>
                                <a:xfrm>
                                  <a:off x="4843780" y="4446775"/>
                                  <a:ext cx="457200" cy="198142"/>
                                </a:xfrm>
                                <a:prstGeom prst="rect">
                                  <a:avLst/>
                                </a:prstGeom>
                                <a:noFill/>
                                <a:ln w="9525">
                                  <a:noFill/>
                                </a:ln>
                              </wps:spPr>
                              <wps:txbx>
                                <w:txbxContent>
                                  <w:p>
                                    <w:pPr>
                                      <w:rPr>
                                        <w:rFonts w:hint="eastAsia"/>
                                        <w:sz w:val="21"/>
                                        <w:szCs w:val="21"/>
                                      </w:rPr>
                                    </w:pPr>
                                    <w:r>
                                      <w:rPr>
                                        <w:rFonts w:hint="eastAsia"/>
                                        <w:sz w:val="21"/>
                                        <w:szCs w:val="21"/>
                                      </w:rPr>
                                      <w:t>细砂</w:t>
                                    </w:r>
                                  </w:p>
                                </w:txbxContent>
                              </wps:txbx>
                              <wps:bodyPr vert="horz" wrap="square" lIns="0" tIns="0" rIns="0" bIns="0" anchor="t" upright="1"/>
                            </wps:wsp>
                            <wps:wsp>
                              <wps:cNvPr id="136" name="文本框 500"/>
                              <wps:cNvSpPr txBox="1"/>
                              <wps:spPr>
                                <a:xfrm>
                                  <a:off x="4109720" y="3654205"/>
                                  <a:ext cx="914400" cy="198142"/>
                                </a:xfrm>
                                <a:prstGeom prst="rect">
                                  <a:avLst/>
                                </a:prstGeom>
                                <a:noFill/>
                                <a:ln w="9525">
                                  <a:noFill/>
                                </a:ln>
                              </wps:spPr>
                              <wps:txbx>
                                <w:txbxContent>
                                  <w:p>
                                    <w:pPr>
                                      <w:ind w:firstLine="105" w:firstLineChars="50"/>
                                      <w:rPr>
                                        <w:rFonts w:hint="eastAsia"/>
                                        <w:sz w:val="21"/>
                                        <w:szCs w:val="21"/>
                                      </w:rPr>
                                    </w:pPr>
                                    <w:r>
                                      <w:rPr>
                                        <w:rFonts w:hint="eastAsia"/>
                                        <w:sz w:val="21"/>
                                        <w:szCs w:val="21"/>
                                      </w:rPr>
                                      <w:t>部分公分石</w:t>
                                    </w:r>
                                  </w:p>
                                </w:txbxContent>
                              </wps:txbx>
                              <wps:bodyPr vert="horz" wrap="square" lIns="0" tIns="0" rIns="0" bIns="0" anchor="t" upright="1"/>
                            </wps:wsp>
                            <wps:wsp>
                              <wps:cNvPr id="137" name="文本框 940"/>
                              <wps:cNvSpPr txBox="1"/>
                              <wps:spPr>
                                <a:xfrm>
                                  <a:off x="3548380" y="2240534"/>
                                  <a:ext cx="1041400" cy="19052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1"/>
                                        <w:szCs w:val="21"/>
                                      </w:rPr>
                                    </w:pPr>
                                    <w:r>
                                      <w:rPr>
                                        <w:rFonts w:hint="eastAsia"/>
                                        <w:sz w:val="21"/>
                                        <w:szCs w:val="21"/>
                                      </w:rPr>
                                      <w:t>破碎机</w:t>
                                    </w:r>
                                    <w:r>
                                      <w:rPr>
                                        <w:rFonts w:hint="eastAsia"/>
                                        <w:sz w:val="21"/>
                                        <w:szCs w:val="21"/>
                                        <w:lang w:eastAsia="zh-CN"/>
                                      </w:rPr>
                                      <w:t>（二破）</w:t>
                                    </w:r>
                                  </w:p>
                                </w:txbxContent>
                              </wps:txbx>
                              <wps:bodyPr vert="horz" wrap="square" lIns="0" tIns="0" rIns="0" bIns="0" anchor="t" upright="1"/>
                            </wps:wsp>
                            <wps:wsp>
                              <wps:cNvPr id="138" name="直线 941"/>
                              <wps:cNvCnPr/>
                              <wps:spPr>
                                <a:xfrm>
                                  <a:off x="4058920" y="2431691"/>
                                  <a:ext cx="635" cy="920855"/>
                                </a:xfrm>
                                <a:prstGeom prst="line">
                                  <a:avLst/>
                                </a:prstGeom>
                                <a:ln w="9525" cap="flat" cmpd="sng">
                                  <a:solidFill>
                                    <a:srgbClr val="000000"/>
                                  </a:solidFill>
                                  <a:prstDash val="solid"/>
                                  <a:headEnd type="none" w="med" len="med"/>
                                  <a:tailEnd type="triangle" w="med" len="med"/>
                                </a:ln>
                              </wps:spPr>
                              <wps:bodyPr upright="1"/>
                            </wps:wsp>
                            <wps:wsp>
                              <wps:cNvPr id="139" name="直线 943"/>
                              <wps:cNvCnPr/>
                              <wps:spPr>
                                <a:xfrm>
                                  <a:off x="4128135" y="4162898"/>
                                  <a:ext cx="0" cy="393745"/>
                                </a:xfrm>
                                <a:prstGeom prst="line">
                                  <a:avLst/>
                                </a:prstGeom>
                                <a:ln w="9525" cap="flat" cmpd="sng">
                                  <a:solidFill>
                                    <a:srgbClr val="000000"/>
                                  </a:solidFill>
                                  <a:prstDash val="solid"/>
                                  <a:headEnd type="none" w="med" len="med"/>
                                  <a:tailEnd type="triangle" w="med" len="med"/>
                                </a:ln>
                              </wps:spPr>
                              <wps:bodyPr upright="1"/>
                            </wps:wsp>
                            <wps:wsp>
                              <wps:cNvPr id="140" name="直线 944"/>
                              <wps:cNvCnPr/>
                              <wps:spPr>
                                <a:xfrm flipH="1" flipV="1">
                                  <a:off x="3120390" y="2304042"/>
                                  <a:ext cx="424180" cy="43185"/>
                                </a:xfrm>
                                <a:prstGeom prst="line">
                                  <a:avLst/>
                                </a:prstGeom>
                                <a:ln w="9525" cap="rnd" cmpd="sng">
                                  <a:solidFill>
                                    <a:srgbClr val="000000"/>
                                  </a:solidFill>
                                  <a:prstDash val="sysDot"/>
                                  <a:headEnd type="none" w="med" len="med"/>
                                  <a:tailEnd type="triangle" w="med" len="med"/>
                                </a:ln>
                              </wps:spPr>
                              <wps:bodyPr upright="1"/>
                            </wps:wsp>
                            <wps:wsp>
                              <wps:cNvPr id="141" name="矩形 946"/>
                              <wps:cNvSpPr/>
                              <wps:spPr>
                                <a:xfrm>
                                  <a:off x="4613275" y="3245218"/>
                                  <a:ext cx="457200" cy="190522"/>
                                </a:xfrm>
                                <a:prstGeom prst="rect">
                                  <a:avLst/>
                                </a:prstGeom>
                                <a:noFill/>
                                <a:ln w="9525">
                                  <a:noFill/>
                                </a:ln>
                              </wps:spPr>
                              <wps:txbx>
                                <w:txbxContent>
                                  <w:p>
                                    <w:pPr>
                                      <w:rPr>
                                        <w:rFonts w:hint="eastAsia"/>
                                        <w:sz w:val="21"/>
                                        <w:szCs w:val="21"/>
                                      </w:rPr>
                                    </w:pPr>
                                    <w:r>
                                      <w:rPr>
                                        <w:rFonts w:hint="eastAsia"/>
                                        <w:sz w:val="21"/>
                                        <w:szCs w:val="21"/>
                                        <w:lang w:eastAsia="zh-CN"/>
                                      </w:rPr>
                                      <w:t>粗</w:t>
                                    </w:r>
                                    <w:r>
                                      <w:rPr>
                                        <w:rFonts w:hint="eastAsia"/>
                                        <w:sz w:val="21"/>
                                        <w:szCs w:val="21"/>
                                      </w:rPr>
                                      <w:t>砂</w:t>
                                    </w:r>
                                  </w:p>
                                </w:txbxContent>
                              </wps:txbx>
                              <wps:bodyPr vert="horz" wrap="square" lIns="0" tIns="0" rIns="0" bIns="0" anchor="t" upright="1"/>
                            </wps:wsp>
                            <wps:wsp>
                              <wps:cNvPr id="142" name="矩形 950"/>
                              <wps:cNvSpPr/>
                              <wps:spPr>
                                <a:xfrm>
                                  <a:off x="2474595" y="1539415"/>
                                  <a:ext cx="2202815" cy="985632"/>
                                </a:xfrm>
                                <a:prstGeom prst="rect">
                                  <a:avLst/>
                                </a:prstGeom>
                                <a:noFill/>
                                <a:ln w="3175" cap="flat" cmpd="sng">
                                  <a:solidFill>
                                    <a:srgbClr val="FF0000"/>
                                  </a:solidFill>
                                  <a:prstDash val="dash"/>
                                  <a:miter/>
                                  <a:headEnd type="none" w="med" len="med"/>
                                  <a:tailEnd type="triangle" w="med" len="med"/>
                                </a:ln>
                              </wps:spPr>
                              <wps:bodyPr vert="horz" wrap="square" anchor="t" upright="1"/>
                            </wps:wsp>
                            <wps:wsp>
                              <wps:cNvPr id="143" name="自选图形 951"/>
                              <wps:cNvSpPr/>
                              <wps:spPr>
                                <a:xfrm>
                                  <a:off x="4860925" y="1906486"/>
                                  <a:ext cx="829945" cy="415972"/>
                                </a:xfrm>
                                <a:prstGeom prst="wedgeRoundRectCallout">
                                  <a:avLst>
                                    <a:gd name="adj1" fmla="val -75769"/>
                                    <a:gd name="adj2" fmla="val 64398"/>
                                    <a:gd name="adj3" fmla="val 16667"/>
                                  </a:avLst>
                                </a:prstGeom>
                                <a:solidFill>
                                  <a:srgbClr val="FFFFFF"/>
                                </a:solidFill>
                                <a:ln w="9525" cap="flat" cmpd="sng">
                                  <a:solidFill>
                                    <a:srgbClr val="000000"/>
                                  </a:solidFill>
                                  <a:prstDash val="solid"/>
                                  <a:miter/>
                                  <a:headEnd type="none" w="med" len="med"/>
                                  <a:tailEnd type="triangle" w="med" len="med"/>
                                </a:ln>
                              </wps:spPr>
                              <wps:txbx>
                                <w:txbxContent>
                                  <w:p>
                                    <w:pPr>
                                      <w:rPr>
                                        <w:rFonts w:hint="eastAsia" w:eastAsia="宋体"/>
                                        <w:sz w:val="21"/>
                                        <w:szCs w:val="21"/>
                                        <w:lang w:eastAsia="zh-CN"/>
                                      </w:rPr>
                                    </w:pPr>
                                    <w:r>
                                      <w:rPr>
                                        <w:rFonts w:hint="eastAsia"/>
                                        <w:sz w:val="21"/>
                                        <w:szCs w:val="21"/>
                                        <w:lang w:eastAsia="zh-CN"/>
                                      </w:rPr>
                                      <w:t>喷淋洒水设施工序</w:t>
                                    </w:r>
                                  </w:p>
                                </w:txbxContent>
                              </wps:txbx>
                              <wps:bodyPr vert="horz" wrap="square" lIns="0" tIns="0" rIns="0" bIns="0" anchor="t" upright="1"/>
                            </wps:wsp>
                            <wps:wsp>
                              <wps:cNvPr id="144" name="自选图形 952"/>
                              <wps:cNvSpPr/>
                              <wps:spPr>
                                <a:xfrm>
                                  <a:off x="4928870" y="2565691"/>
                                  <a:ext cx="825500" cy="406446"/>
                                </a:xfrm>
                                <a:prstGeom prst="wedgeRoundRectCallout">
                                  <a:avLst>
                                    <a:gd name="adj1" fmla="val -117227"/>
                                    <a:gd name="adj2" fmla="val 106093"/>
                                    <a:gd name="adj3" fmla="val 16667"/>
                                  </a:avLst>
                                </a:prstGeom>
                                <a:solidFill>
                                  <a:srgbClr val="FFFFFF"/>
                                </a:solidFill>
                                <a:ln w="9525" cap="flat" cmpd="sng">
                                  <a:solidFill>
                                    <a:srgbClr val="000000"/>
                                  </a:solidFill>
                                  <a:prstDash val="solid"/>
                                  <a:miter/>
                                  <a:headEnd type="none" w="med" len="med"/>
                                  <a:tailEnd type="triangle" w="med" len="med"/>
                                </a:ln>
                              </wps:spPr>
                              <wps:txbx>
                                <w:txbxContent>
                                  <w:p>
                                    <w:pPr>
                                      <w:rPr>
                                        <w:rFonts w:hint="eastAsia" w:eastAsia="宋体"/>
                                        <w:sz w:val="21"/>
                                        <w:szCs w:val="21"/>
                                        <w:lang w:eastAsia="zh-CN"/>
                                      </w:rPr>
                                    </w:pPr>
                                    <w:r>
                                      <w:rPr>
                                        <w:rFonts w:hint="eastAsia"/>
                                        <w:sz w:val="21"/>
                                        <w:szCs w:val="21"/>
                                        <w:lang w:eastAsia="zh-CN"/>
                                      </w:rPr>
                                      <w:t>彩钢瓦棚装置</w:t>
                                    </w:r>
                                  </w:p>
                                </w:txbxContent>
                              </wps:txbx>
                              <wps:bodyPr vert="horz" wrap="square" lIns="0" tIns="0" rIns="0" bIns="0" anchor="t" upright="1"/>
                            </wps:wsp>
                          </wpc:wpc>
                        </a:graphicData>
                      </a:graphic>
                    </wp:inline>
                  </w:drawing>
                </mc:Choice>
                <mc:Fallback>
                  <w:pict>
                    <v:group id="画布 174" o:spid="_x0000_s1026" o:spt="203" style="height:440.45pt;width:468pt;" coordsize="5943600,5593715" editas="canvas" o:gfxdata="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">
                      <o:lock v:ext="edit" aspectratio="f"/>
                      <v:shape id="画布 174" o:spid="_x0000_s1026" style="position:absolute;left:0;top:0;height:5593715;width:5943600;" filled="f" stroked="f" coordsize="21600,21600" o:gfxdata="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">
                        <v:fill on="f" focussize="0,0"/>
                        <v:stroke on="f"/>
                        <v:imagedata o:title=""/>
                        <o:lock v:ext="edit" aspectratio="t"/>
                      </v:shape>
                      <v:line id="直线 179" o:spid="_x0000_s1026" o:spt="20" style="position:absolute;left:914400;top:1486069;height:635;width:342900;" filled="f" stroked="t" coordsize="21600,21600" o:gfxdata="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NDpOjWAAAABQEAAA8AAAAAAAAAAQAgAAAAIgAAAGRycy9kb3ducmV2&#10;LnhtbFBLAQIUABQAAAAIAIdO4kBp+iZ7/gEAAO4DAAAOAAAAAAAAAAEAIAAAACUBAABkcnMvZTJv&#10;RG9jLnhtbFBLBQYAAAAABgAGAFkBAACVBQAAAAA=&#10;">
                        <v:fill on="f" focussize="0,0"/>
                        <v:stroke color="#000000" joinstyle="round" endarrow="block"/>
                        <v:imagedata o:title=""/>
                        <o:lock v:ext="edit" aspectratio="f"/>
                      </v:line>
                      <v:rect id="矩形 196" o:spid="_x0000_s1026" o:spt="1" style="position:absolute;left:1769745;top:4938956;height:594427;width:2628900;" filled="f" stroked="f" coordsize="21600,21600" o:gfxdata="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vWG4B1gAAAAUB&#10;AAAPAAAAAAAAAAEAIAAAACIAAABkcnMvZG93bnJldi54bWxQSwECFAAUAAAACACHTuJAEkrOpuQB&#10;AACiAwAADgAAAAAAAAABACAAAAAlAQAAZHJzL2Uyb0RvYy54bWxQSwUGAAAAAAYABgBZAQAAewUA&#10;AAAA&#10;">
                        <v:fill on="f" focussize="0,0"/>
                        <v:stroke on="f"/>
                        <v:imagedata o:title=""/>
                        <o:lock v:ext="edit" aspectratio="f"/>
                        <v:textbox inset="0mm,0mm,0mm,0mm">
                          <w:txbxContent>
                            <w:p>
                              <w:pPr>
                                <w:spacing w:line="360" w:lineRule="auto"/>
                                <w:jc w:val="center"/>
                                <w:rPr>
                                  <w:b/>
                                  <w:sz w:val="21"/>
                                  <w:szCs w:val="21"/>
                                </w:rPr>
                              </w:pPr>
                              <w:r>
                                <w:rPr>
                                  <w:b/>
                                  <w:sz w:val="21"/>
                                  <w:szCs w:val="21"/>
                                </w:rPr>
                                <w:t>图</w:t>
                              </w:r>
                              <w:r>
                                <w:rPr>
                                  <w:rFonts w:hint="eastAsia"/>
                                  <w:b/>
                                  <w:sz w:val="21"/>
                                  <w:szCs w:val="21"/>
                                </w:rPr>
                                <w:t>5-2</w:t>
                              </w:r>
                              <w:r>
                                <w:rPr>
                                  <w:b/>
                                  <w:sz w:val="21"/>
                                  <w:szCs w:val="21"/>
                                </w:rPr>
                                <w:t>营运期工艺流程及产污位置框图</w:t>
                              </w:r>
                            </w:p>
                            <w:p>
                              <w:pPr>
                                <w:spacing w:line="360" w:lineRule="auto"/>
                                <w:jc w:val="center"/>
                                <w:rPr>
                                  <w:b/>
                                  <w:sz w:val="21"/>
                                  <w:szCs w:val="21"/>
                                </w:rPr>
                              </w:pPr>
                              <w:r>
                                <w:rPr>
                                  <w:b/>
                                  <w:sz w:val="21"/>
                                  <w:szCs w:val="21"/>
                                </w:rPr>
                                <w:t>注： N—噪声、G—废气、S—固体废弃物</w:t>
                              </w:r>
                            </w:p>
                            <w:p>
                              <w:pPr>
                                <w:rPr>
                                  <w:sz w:val="21"/>
                                  <w:szCs w:val="21"/>
                                </w:rPr>
                              </w:pPr>
                            </w:p>
                          </w:txbxContent>
                        </v:textbox>
                      </v:rect>
                      <v:rect id="矩形 198" o:spid="_x0000_s1026" o:spt="1" style="position:absolute;left:342900;top:792570;height:198142;width:457200;" filled="f" stroked="f" coordsize="21600,21600" o:gfxdata="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b1huAdYAAAAFAQAADwAAAAAA&#10;AAABACAAAAAiAAAAZHJzL2Rvd25yZXYueG1sUEsBAhQAFAAAAAgAh07iQIauy27cAQAAnwMAAA4A&#10;AAAAAAAAAQAgAAAAJQEAAGRycy9lMm9Eb2MueG1sUEsFBgAAAAAGAAYAWQEAAHMFAAAAAA==&#10;">
                        <v:fill on="f" focussize="0,0"/>
                        <v:stroke on="f"/>
                        <v:imagedata o:title=""/>
                        <o:lock v:ext="edit" aspectratio="f"/>
                        <v:textbox inset="0mm,0mm,0mm,0mm">
                          <w:txbxContent>
                            <w:p>
                              <w:pPr>
                                <w:rPr>
                                  <w:rFonts w:hint="eastAsia"/>
                                  <w:sz w:val="21"/>
                                  <w:szCs w:val="21"/>
                                </w:rPr>
                              </w:pPr>
                              <w:r>
                                <w:rPr>
                                  <w:rFonts w:hint="eastAsia"/>
                                  <w:sz w:val="21"/>
                                  <w:szCs w:val="21"/>
                                </w:rPr>
                                <w:t>G、S</w:t>
                              </w:r>
                            </w:p>
                          </w:txbxContent>
                        </v:textbox>
                      </v:rect>
                      <v:shape id="文本框 305" o:spid="_x0000_s1026" o:spt="202" type="#_x0000_t202" style="position:absolute;left:228600;top:1386997;height:198142;width:685800;" fillcolor="#FFFFFF" filled="t" stroked="t" coordsize="21600,21600" o:gfxdata="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Nb1wI1AAAAAUBAAAPAAAAAAAAAAEAIAAAACIAAABkcnMvZG93&#10;bnJldi54bWxQSwECFAAUAAAACACHTuJAbcUMNz0CAACMBAAADgAAAAAAAAABACAAAAAjAQAAZHJz&#10;L2Uyb0RvYy54bWxQSwUGAAAAAAYABgBZAQAA0gUAAAAA&#10;">
                        <v:fill on="t" focussize="0,0"/>
                        <v:stroke color="#000000" joinstyle="miter"/>
                        <v:imagedata o:title=""/>
                        <o:lock v:ext="edit" aspectratio="f"/>
                        <v:textbox inset="0mm,0mm,0mm,0mm">
                          <w:txbxContent>
                            <w:p>
                              <w:pPr>
                                <w:ind w:firstLine="105" w:firstLineChars="50"/>
                                <w:rPr>
                                  <w:rFonts w:hint="eastAsia"/>
                                  <w:sz w:val="21"/>
                                  <w:szCs w:val="21"/>
                                </w:rPr>
                              </w:pPr>
                              <w:r>
                                <w:rPr>
                                  <w:rFonts w:hint="eastAsia"/>
                                  <w:sz w:val="21"/>
                                  <w:szCs w:val="21"/>
                                </w:rPr>
                                <w:t>表层剥离</w:t>
                              </w:r>
                            </w:p>
                          </w:txbxContent>
                        </v:textbox>
                      </v:shape>
                      <v:shape id="任意多边形 398" o:spid="_x0000_s1026" o:spt="100" style="position:absolute;left:1257300;top:1188855;height:594427;width:228600;" filled="f" stroked="t" coordsize="360,936" o:gfxdata="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4y56f1gAAAAUBAAAPAAAAAAAAAAEAIAAAACIAAABkcnMvZG93&#10;bnJldi54bWxQSwECFAAUAAAACACHTuJAjmuSSnQCAAAWBQAADgAAAAAAAAABACAAAAAlAQAAZHJz&#10;L2Uyb0RvYy54bWxQSwUGAAAAAAYABgBZAQAACwYAAAAA&#10;" path="m360,0l0,0,0,936,360,936e">
                        <v:fill on="f" focussize="0,0"/>
                        <v:stroke color="#000000" joinstyle="round" startarrow="block" endarrow="block"/>
                        <v:imagedata o:title=""/>
                        <o:lock v:ext="edit" aspectratio="f"/>
                      </v:shape>
                      <v:shape id="文本框 399" o:spid="_x0000_s1026" o:spt="202" type="#_x0000_t202" style="position:absolute;left:1485900;top:1089784;height:198142;width:685800;" fillcolor="#FFFFFF" filled="t" stroked="t" coordsize="21600,21600" o:gfxdata="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1vXAjUAAAABQEAAA8AAAAAAAAAAQAgAAAAIgAAAGRycy9kb3du&#10;cmV2LnhtbFBLAQIUABQAAAAIAIdO4kCBxAd7PAIAAI0EAAAOAAAAAAAAAAEAIAAAACMBAABkcnMv&#10;ZTJvRG9jLnhtbFBLBQYAAAAABgAGAFkBAADRBQAAAAA=&#10;">
                        <v:fill on="t" focussize="0,0"/>
                        <v:stroke color="#000000" joinstyle="miter"/>
                        <v:imagedata o:title=""/>
                        <o:lock v:ext="edit" aspectratio="f"/>
                        <v:textbox inset="0mm,0mm,0mm,0mm">
                          <w:txbxContent>
                            <w:p>
                              <w:pPr>
                                <w:ind w:firstLine="105" w:firstLineChars="50"/>
                                <w:rPr>
                                  <w:rFonts w:hint="eastAsia"/>
                                  <w:sz w:val="21"/>
                                  <w:szCs w:val="21"/>
                                </w:rPr>
                              </w:pPr>
                              <w:r>
                                <w:rPr>
                                  <w:rFonts w:hint="eastAsia"/>
                                  <w:sz w:val="21"/>
                                  <w:szCs w:val="21"/>
                                </w:rPr>
                                <w:t>凿岩</w:t>
                              </w:r>
                            </w:p>
                          </w:txbxContent>
                        </v:textbox>
                      </v:shape>
                      <v:shape id="文本框 400" o:spid="_x0000_s1026" o:spt="202" type="#_x0000_t202" style="position:absolute;left:1485900;top:1684211;height:198142;width:685800;" fillcolor="#FFFFFF" filled="t" stroked="t" coordsize="21600,21600" o:gfxdata="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W9cCNQAAAAFAQAADwAAAAAAAAABACAAAAAiAAAAZHJzL2Rvd25y&#10;ZXYueG1sUEsBAhQAFAAAAAgAh07iQNQk6aQ7AgAAjQQAAA4AAAAAAAAAAQAgAAAAIwEAAGRycy9l&#10;Mm9Eb2MueG1sUEsFBgAAAAAGAAYAWQEAANAFAAAAAA==&#10;">
                        <v:fill on="t" focussize="0,0"/>
                        <v:stroke color="#000000" joinstyle="miter"/>
                        <v:imagedata o:title=""/>
                        <o:lock v:ext="edit" aspectratio="f"/>
                        <v:textbox inset="0mm,0mm,0mm,0mm">
                          <w:txbxContent>
                            <w:p>
                              <w:pPr>
                                <w:ind w:firstLine="105" w:firstLineChars="50"/>
                                <w:rPr>
                                  <w:rFonts w:hint="eastAsia"/>
                                  <w:sz w:val="21"/>
                                  <w:szCs w:val="21"/>
                                </w:rPr>
                              </w:pPr>
                              <w:r>
                                <w:rPr>
                                  <w:rFonts w:hint="eastAsia"/>
                                  <w:sz w:val="21"/>
                                  <w:szCs w:val="21"/>
                                </w:rPr>
                                <w:t>挖机采掘</w:t>
                              </w:r>
                            </w:p>
                          </w:txbxContent>
                        </v:textbox>
                      </v:shape>
                      <v:line id="直线 401" o:spid="_x0000_s1026" o:spt="20" style="position:absolute;left:2171700;top:1188855;height:635;width:342900;" filled="f" stroked="t" coordsize="21600,21600" o:gfxdata="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0Ok6NYAAAAFAQAADwAAAAAAAAABACAAAAAiAAAAZHJzL2Rvd25y&#10;ZXYueG1sUEsBAhQAFAAAAAgAh07iQLQkwrEAAgAA7wMAAA4AAAAAAAAAAQAgAAAAJQEAAGRycy9l&#10;Mm9Eb2MueG1sUEsFBgAAAAAGAAYAWQEAAJcFAAAAAA==&#10;">
                        <v:fill on="f" focussize="0,0"/>
                        <v:stroke color="#000000" joinstyle="round" endarrow="block"/>
                        <v:imagedata o:title=""/>
                        <o:lock v:ext="edit" aspectratio="f"/>
                      </v:line>
                      <v:shape id="文本框 402" o:spid="_x0000_s1026" o:spt="202" type="#_x0000_t202" style="position:absolute;left:2514600;top:1089784;height:198142;width:685800;" fillcolor="#FFFFFF" filled="t" stroked="t" coordsize="21600,21600" o:gfxdata="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zW9cCNQAAAAFAQAADwAAAAAAAAABACAAAAAiAAAAZHJzL2Rv&#10;d25yZXYueG1sUEsBAhQAFAAAAAgAh07iQKOPUXg+AgAAjQQAAA4AAAAAAAAAAQAgAAAAIwEAAGRy&#10;cy9lMm9Eb2MueG1sUEsFBgAAAAAGAAYAWQEAANMFAAAAAA==&#10;">
                        <v:fill on="t" focussize="0,0"/>
                        <v:stroke color="#000000" joinstyle="miter"/>
                        <v:imagedata o:title=""/>
                        <o:lock v:ext="edit" aspectratio="f"/>
                        <v:textbox inset="0mm,0mm,0mm,0mm">
                          <w:txbxContent>
                            <w:p>
                              <w:pPr>
                                <w:ind w:firstLine="105" w:firstLineChars="50"/>
                                <w:rPr>
                                  <w:rFonts w:hint="eastAsia"/>
                                  <w:sz w:val="21"/>
                                  <w:szCs w:val="21"/>
                                </w:rPr>
                              </w:pPr>
                              <w:r>
                                <w:rPr>
                                  <w:rFonts w:hint="eastAsia"/>
                                  <w:sz w:val="21"/>
                                  <w:szCs w:val="21"/>
                                </w:rPr>
                                <w:t>爆破</w:t>
                              </w:r>
                            </w:p>
                          </w:txbxContent>
                        </v:textbox>
                      </v:shape>
                      <v:line id="直线 403" o:spid="_x0000_s1026" o:spt="20" style="position:absolute;left:2171700;top:1783282;height:635;width:342900;" filled="f" stroked="t" coordsize="21600,21600" o:gfxdata="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0Ok6NYAAAAFAQAADwAAAAAAAAABACAAAAAiAAAAZHJzL2Rvd25y&#10;ZXYueG1sUEsBAhQAFAAAAAgAh07iQFANTCAAAgAA7wMAAA4AAAAAAAAAAQAgAAAAJQEAAGRycy9l&#10;Mm9Eb2MueG1sUEsFBgAAAAAGAAYAWQEAAJcFAAAAAA==&#10;">
                        <v:fill on="f" focussize="0,0"/>
                        <v:stroke color="#000000" joinstyle="round" endarrow="block"/>
                        <v:imagedata o:title=""/>
                        <o:lock v:ext="edit" aspectratio="f"/>
                      </v:line>
                      <v:shape id="文本框 404" o:spid="_x0000_s1026" o:spt="202" type="#_x0000_t202" style="position:absolute;left:2514600;top:1684211;height:198142;width:685800;" fillcolor="#FFFFFF" filled="t" stroked="t" coordsize="21600,21600" o:gfxdata="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Nb1wI1AAAAAUBAAAPAAAAAAAAAAEAIAAAACIAAABkcnMvZG93&#10;bnJldi54bWxQSwECFAAUAAAACACHTuJAZ70m+D0CAACNBAAADgAAAAAAAAABACAAAAAjAQAAZHJz&#10;L2Uyb0RvYy54bWxQSwUGAAAAAAYABgBZAQAA0gUAAAAA&#10;">
                        <v:fill on="t" focussize="0,0"/>
                        <v:stroke color="#000000" joinstyle="miter"/>
                        <v:imagedata o:title=""/>
                        <o:lock v:ext="edit" aspectratio="f"/>
                        <v:textbox inset="0mm,0mm,0mm,0mm">
                          <w:txbxContent>
                            <w:p>
                              <w:pPr>
                                <w:ind w:firstLine="105" w:firstLineChars="50"/>
                                <w:rPr>
                                  <w:rFonts w:hint="eastAsia"/>
                                  <w:sz w:val="21"/>
                                  <w:szCs w:val="21"/>
                                </w:rPr>
                              </w:pPr>
                              <w:r>
                                <w:rPr>
                                  <w:rFonts w:hint="eastAsia"/>
                                  <w:sz w:val="21"/>
                                  <w:szCs w:val="21"/>
                                </w:rPr>
                                <w:t>喂料口</w:t>
                              </w:r>
                            </w:p>
                          </w:txbxContent>
                        </v:textbox>
                      </v:shape>
                      <v:line id="直线 405" o:spid="_x0000_s1026" o:spt="20" style="position:absolute;left:3200400;top:1783282;height:635;width:342900;" filled="f" stroked="t" coordsize="21600,21600" o:gfxdata="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0Ok6NYAAAAFAQAADwAAAAAAAAABACAAAAAiAAAAZHJzL2Rvd25y&#10;ZXYueG1sUEsBAhQAFAAAAAgAh07iQCGnFzgAAgAA7wMAAA4AAAAAAAAAAQAgAAAAJQEAAGRycy9l&#10;Mm9Eb2MueG1sUEsFBgAAAAAGAAYAWQEAAJcFAAAAAA==&#10;">
                        <v:fill on="f" focussize="0,0"/>
                        <v:stroke color="#000000" joinstyle="round" endarrow="block"/>
                        <v:imagedata o:title=""/>
                        <o:lock v:ext="edit" aspectratio="f"/>
                      </v:line>
                      <v:shape id="文本框 406" o:spid="_x0000_s1026" o:spt="202" type="#_x0000_t202" style="position:absolute;left:3543300;top:1684211;height:198142;width:1049020;" fillcolor="#FFFFFF" filled="t" stroked="t" coordsize="21600,21600" o:gfxdata="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Nb1wI1AAAAAUBAAAPAAAAAAAAAAEAIAAAACIAAABkcnMvZG93&#10;bnJldi54bWxQSwECFAAUAAAACACHTuJATdF/Uz0CAACOBAAADgAAAAAAAAABACAAAAAjAQAAZHJz&#10;L2Uyb0RvYy54bWxQSwUGAAAAAAYABgBZAQAA0gUAAAAA&#10;">
                        <v:fill on="t" focussize="0,0"/>
                        <v:stroke color="#000000" joinstyle="miter"/>
                        <v:imagedata o:title=""/>
                        <o:lock v:ext="edit" aspectratio="f"/>
                        <v:textbox inset="0mm,0mm,0mm,0mm">
                          <w:txbxContent>
                            <w:p>
                              <w:pPr>
                                <w:rPr>
                                  <w:rFonts w:hint="eastAsia"/>
                                  <w:sz w:val="21"/>
                                  <w:szCs w:val="21"/>
                                </w:rPr>
                              </w:pPr>
                              <w:r>
                                <w:rPr>
                                  <w:rFonts w:hint="eastAsia"/>
                                  <w:sz w:val="21"/>
                                  <w:szCs w:val="21"/>
                                </w:rPr>
                                <w:t>破碎机</w:t>
                              </w:r>
                              <w:r>
                                <w:rPr>
                                  <w:rFonts w:hint="eastAsia"/>
                                  <w:sz w:val="21"/>
                                  <w:szCs w:val="21"/>
                                  <w:lang w:eastAsia="zh-CN"/>
                                </w:rPr>
                                <w:t>（一破）</w:t>
                              </w:r>
                            </w:p>
                          </w:txbxContent>
                        </v:textbox>
                      </v:shape>
                      <v:line id="直线 407" o:spid="_x0000_s1026" o:spt="20" style="position:absolute;left:3200400;top:1188855;height:635;width:342900;" filled="f" stroked="t" coordsize="21600,21600" o:gfxdata="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0Ok6NYAAAAFAQAADwAAAAAAAAABACAAAAAiAAAAZHJzL2Rvd25y&#10;ZXYueG1sUEsBAhQAFAAAAAgAh07iQCWBWgIAAgAA7wMAAA4AAAAAAAAAAQAgAAAAJQEAAGRycy9l&#10;Mm9Eb2MueG1sUEsFBgAAAAAGAAYAWQEAAJcFAAAAAA==&#10;">
                        <v:fill on="f" focussize="0,0"/>
                        <v:stroke color="#000000" joinstyle="round" endarrow="block"/>
                        <v:imagedata o:title=""/>
                        <o:lock v:ext="edit" aspectratio="f"/>
                      </v:line>
                      <v:shape id="任意多边形 408" o:spid="_x0000_s1026" o:spt="100" style="position:absolute;left:3543300;top:792570;height:594427;width:685800;" filled="f" stroked="t" coordsize="360,936" o:gfxdata="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OMuen9YAAAAFAQAADwAAAAAAAAABACAAAAAiAAAAZHJzL2Rvd25y&#10;ZXYueG1sUEsBAhQAFAAAAAgAh07iQKcRE8JyAgAAFQUAAA4AAAAAAAAAAQAgAAAAJQEAAGRycy9l&#10;Mm9Eb2MueG1sUEsFBgAAAAAGAAYAWQEAAAkGAAAAAA==&#10;" path="m360,0l0,0,0,936,360,936e">
                        <v:fill on="f" focussize="0,0"/>
                        <v:stroke color="#000000" joinstyle="round" startarrow="block" endarrow="block"/>
                        <v:imagedata o:title=""/>
                        <o:lock v:ext="edit" aspectratio="f"/>
                      </v:shape>
                      <v:shape id="文本框 409" o:spid="_x0000_s1026" o:spt="202" type="#_x0000_t202" style="position:absolute;left:4229100;top:1287926;height:198142;width:685800;" fillcolor="#FFFFFF" filled="t" stroked="t" coordsize="21600,21600" o:gfxdata="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Nb1wI1AAAAAUBAAAPAAAAAAAAAAEAIAAAACIAAABkcnMvZG93&#10;bnJldi54bWxQSwECFAAUAAAACACHTuJADqIyyT0CAACNBAAADgAAAAAAAAABACAAAAAjAQAAZHJz&#10;L2Uyb0RvYy54bWxQSwUGAAAAAAYABgBZAQAA0gUAAAAA&#10;">
                        <v:fill on="t" focussize="0,0"/>
                        <v:stroke color="#000000" joinstyle="miter"/>
                        <v:imagedata o:title=""/>
                        <o:lock v:ext="edit" aspectratio="f"/>
                        <v:textbox inset="0mm,0mm,0mm,0mm">
                          <w:txbxContent>
                            <w:p>
                              <w:pPr>
                                <w:ind w:firstLine="105" w:firstLineChars="50"/>
                                <w:rPr>
                                  <w:rFonts w:hint="eastAsia"/>
                                  <w:sz w:val="21"/>
                                  <w:szCs w:val="21"/>
                                </w:rPr>
                              </w:pPr>
                              <w:r>
                                <w:rPr>
                                  <w:rFonts w:hint="eastAsia"/>
                                  <w:sz w:val="21"/>
                                  <w:szCs w:val="21"/>
                                </w:rPr>
                                <w:t>挖机采掘</w:t>
                              </w:r>
                            </w:p>
                          </w:txbxContent>
                        </v:textbox>
                      </v:shape>
                      <v:shape id="文本框 410" o:spid="_x0000_s1026" o:spt="202" type="#_x0000_t202" style="position:absolute;left:4229100;top:693499;height:198142;width:685800;" fillcolor="#FFFFFF" filled="t" stroked="t" coordsize="21600,21600" o:gfxdata="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1vXAjUAAAABQEAAA8AAAAAAAAAAQAgAAAAIgAAAGRycy9kb3du&#10;cmV2LnhtbFBLAQIUABQAAAAIAIdO4kBa5CRtPAIAAIwEAAAOAAAAAAAAAAEAIAAAACMBAABkcnMv&#10;ZTJvRG9jLnhtbFBLBQYAAAAABgAGAFkBAADRBQAAAAA=&#10;">
                        <v:fill on="t" focussize="0,0"/>
                        <v:stroke color="#000000" joinstyle="miter"/>
                        <v:imagedata o:title=""/>
                        <o:lock v:ext="edit" aspectratio="f"/>
                        <v:textbox inset="0mm,0mm,0mm,0mm">
                          <w:txbxContent>
                            <w:p>
                              <w:pPr>
                                <w:ind w:firstLine="105" w:firstLineChars="50"/>
                                <w:rPr>
                                  <w:rFonts w:hint="eastAsia"/>
                                  <w:sz w:val="21"/>
                                  <w:szCs w:val="21"/>
                                </w:rPr>
                              </w:pPr>
                              <w:r>
                                <w:rPr>
                                  <w:rFonts w:hint="eastAsia"/>
                                  <w:sz w:val="21"/>
                                  <w:szCs w:val="21"/>
                                </w:rPr>
                                <w:t>破碎锤</w:t>
                              </w:r>
                            </w:p>
                          </w:txbxContent>
                        </v:textbox>
                      </v:shape>
                      <v:rect id="矩形 411" o:spid="_x0000_s1026" o:spt="1" style="position:absolute;left:3657600;top:594427;height:198142;width:457200;" filled="f" stroked="f" coordsize="21600,21600" o:gfxdata="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1huAdYAAAAFAQAADwAA&#10;AAAAAAABACAAAAAiAAAAZHJzL2Rvd25yZXYueG1sUEsBAhQAFAAAAAgAh07iQH5s4CjfAQAAoAMA&#10;AA4AAAAAAAAAAQAgAAAAJQEAAGRycy9lMm9Eb2MueG1sUEsFBgAAAAAGAAYAWQEAAHYFAAAAAA==&#10;">
                        <v:fill on="f" focussize="0,0"/>
                        <v:stroke on="f"/>
                        <v:imagedata o:title=""/>
                        <o:lock v:ext="edit" aspectratio="f"/>
                        <v:textbox inset="0mm,0mm,0mm,0mm">
                          <w:txbxContent>
                            <w:p>
                              <w:pPr>
                                <w:rPr>
                                  <w:rFonts w:hint="eastAsia"/>
                                  <w:sz w:val="21"/>
                                  <w:szCs w:val="21"/>
                                </w:rPr>
                              </w:pPr>
                              <w:r>
                                <w:rPr>
                                  <w:rFonts w:hint="eastAsia"/>
                                  <w:sz w:val="21"/>
                                  <w:szCs w:val="21"/>
                                </w:rPr>
                                <w:t>大块</w:t>
                              </w:r>
                            </w:p>
                          </w:txbxContent>
                        </v:textbox>
                      </v:rect>
                      <v:rect id="矩形 412" o:spid="_x0000_s1026" o:spt="1" style="position:absolute;left:3657600;top:1188855;height:198142;width:457200;" filled="f" stroked="f" coordsize="21600,21600" o:gfxdata="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vWG4B1gAAAAUBAAAP&#10;AAAAAAAAAAEAIAAAACIAAABkcnMvZG93bnJldi54bWxQSwECFAAUAAAACACHTuJAJy7FTuEBAACh&#10;AwAADgAAAAAAAAABACAAAAAlAQAAZHJzL2Uyb0RvYy54bWxQSwUGAAAAAAYABgBZAQAAeAUAAAAA&#10;">
                        <v:fill on="f" focussize="0,0"/>
                        <v:stroke on="f"/>
                        <v:imagedata o:title=""/>
                        <o:lock v:ext="edit" aspectratio="f"/>
                        <v:textbox inset="0mm,0mm,0mm,0mm">
                          <w:txbxContent>
                            <w:p>
                              <w:pPr>
                                <w:rPr>
                                  <w:rFonts w:hint="eastAsia"/>
                                  <w:sz w:val="21"/>
                                  <w:szCs w:val="21"/>
                                </w:rPr>
                              </w:pPr>
                              <w:r>
                                <w:rPr>
                                  <w:rFonts w:hint="eastAsia"/>
                                  <w:sz w:val="21"/>
                                  <w:szCs w:val="21"/>
                                </w:rPr>
                                <w:t>碎块</w:t>
                              </w:r>
                            </w:p>
                          </w:txbxContent>
                        </v:textbox>
                      </v:rect>
                      <v:line id="直线 413" o:spid="_x0000_s1026" o:spt="20" style="position:absolute;left:4572000;top:891641;height:396285;width:0;" filled="f" stroked="t" coordsize="21600,21600" o:gfxdata="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NDpOjWAAAABQEAAA8AAAAAAAAAAQAgAAAAIgAAAGRycy9kb3ducmV2Lnht&#10;bFBLAQIUABQAAAAIAIdO4kCNXmHF+wEAAOwDAAAOAAAAAAAAAAEAIAAAACUBAABkcnMvZTJvRG9j&#10;LnhtbFBLBQYAAAAABgAGAFkBAACSBQAAAAA=&#10;">
                        <v:fill on="f" focussize="0,0"/>
                        <v:stroke color="#000000" joinstyle="round" endarrow="block"/>
                        <v:imagedata o:title=""/>
                        <o:lock v:ext="edit" aspectratio="f"/>
                      </v:line>
                      <v:line id="直线 415" o:spid="_x0000_s1026" o:spt="20" style="position:absolute;left:4048760;top:1890610;height:332143;width:635;" filled="f" stroked="t" coordsize="21600,21600" o:gfxdata="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NDpOjWAAAABQEAAA8AAAAAAAAAAQAgAAAAIgAAAGRycy9kb3ducmV2&#10;LnhtbFBLAQIUABQAAAAIAIdO4kCf0fwj/gEAAO8DAAAOAAAAAAAAAAEAIAAAACUBAABkcnMvZTJv&#10;RG9jLnhtbFBLBQYAAAAABgAGAFkBAACVBQAAAAA=&#10;">
                        <v:fill on="f" focussize="0,0"/>
                        <v:stroke color="#000000" joinstyle="round" endarrow="block"/>
                        <v:imagedata o:title=""/>
                        <o:lock v:ext="edit" aspectratio="f"/>
                      </v:line>
                      <v:shape id="文本框 418" o:spid="_x0000_s1026" o:spt="202" type="#_x0000_t202" style="position:absolute;left:3733800;top:3375408;height:198142;width:685800;" fillcolor="#FFFFFF" filled="t" stroked="t" coordsize="21600,21600" o:gfxdata="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Nb1wI1AAAAAUBAAAPAAAAAAAAAAEAIAAAACIAAABkcnMvZG93&#10;bnJldi54bWxQSwECFAAUAAAACACHTuJAp66Sxj0CAACNBAAADgAAAAAAAAABACAAAAAjAQAAZHJz&#10;L2Uyb0RvYy54bWxQSwUGAAAAAAYABgBZAQAA0gUAAAAA&#10;">
                        <v:fill on="t" focussize="0,0"/>
                        <v:stroke color="#000000" joinstyle="miter"/>
                        <v:imagedata o:title=""/>
                        <o:lock v:ext="edit" aspectratio="f"/>
                        <v:textbox inset="0mm,0mm,0mm,0mm">
                          <w:txbxContent>
                            <w:p>
                              <w:pPr>
                                <w:ind w:firstLine="105" w:firstLineChars="50"/>
                                <w:rPr>
                                  <w:rFonts w:hint="eastAsia"/>
                                  <w:sz w:val="21"/>
                                  <w:szCs w:val="21"/>
                                </w:rPr>
                              </w:pPr>
                              <w:r>
                                <w:rPr>
                                  <w:rFonts w:hint="eastAsia"/>
                                  <w:sz w:val="21"/>
                                  <w:szCs w:val="21"/>
                                </w:rPr>
                                <w:t>振动筛</w:t>
                              </w:r>
                            </w:p>
                          </w:txbxContent>
                        </v:textbox>
                      </v:shape>
                      <v:shape id="文本框 421" o:spid="_x0000_s1026" o:spt="202" type="#_x0000_t202" style="position:absolute;left:2677795;top:3233152;height:198142;width:914400;" filled="f" stroked="f" coordsize="21600,21600" o:gfxdata="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9RALPU&#10;AAAABQEAAA8AAAAAAAAAAQAgAAAAIgAAAGRycy9kb3ducmV2LnhtbFBLAQIUABQAAAAIAIdO4kAf&#10;YX/B6wEAAK4DAAAOAAAAAAAAAAEAIAAAACMBAABkcnMvZTJvRG9jLnhtbFBLBQYAAAAABgAGAFkB&#10;AACABQAAAAA=&#10;">
                        <v:fill on="f" focussize="0,0"/>
                        <v:stroke on="f"/>
                        <v:imagedata o:title=""/>
                        <o:lock v:ext="edit" aspectratio="f"/>
                        <v:textbox inset="0mm,0mm,0mm,0mm">
                          <w:txbxContent>
                            <w:p>
                              <w:pPr>
                                <w:ind w:firstLine="105" w:firstLineChars="50"/>
                                <w:rPr>
                                  <w:rFonts w:hint="eastAsia"/>
                                  <w:sz w:val="21"/>
                                  <w:szCs w:val="21"/>
                                </w:rPr>
                              </w:pPr>
                              <w:r>
                                <w:rPr>
                                  <w:rFonts w:hint="eastAsia"/>
                                  <w:sz w:val="21"/>
                                  <w:szCs w:val="21"/>
                                </w:rPr>
                                <w:t>部分公分石</w:t>
                              </w:r>
                            </w:p>
                          </w:txbxContent>
                        </v:textbox>
                      </v:shape>
                      <v:line id="直线 423" o:spid="_x0000_s1026" o:spt="20" style="position:absolute;left:2502535;top:3491626;flip:x;height:635;width:1257300;" filled="f" stroked="t" coordsize="21600,21600" o:gfxdata="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ysxu9YAAAAFAQAADwAAAAAAAAABACAAAAAiAAAA&#10;ZHJzL2Rvd25yZXYueG1sUEsBAhQAFAAAAAgAh07iQB2ci7YJAgAA+gMAAA4AAAAAAAAAAQAgAAAA&#10;JQEAAGRycy9lMm9Eb2MueG1sUEsFBgAAAAAGAAYAWQEAAKAFAAAAAA==&#10;">
                        <v:fill on="f" focussize="0,0"/>
                        <v:stroke color="#000000" joinstyle="round" endarrow="block"/>
                        <v:imagedata o:title=""/>
                        <o:lock v:ext="edit" aspectratio="f"/>
                      </v:line>
                      <v:shape id="文本框 424" o:spid="_x0000_s1026" o:spt="202" type="#_x0000_t202" style="position:absolute;left:2045335;top:3302375;height:396285;width:457200;" fillcolor="#FFFFFF" filled="t" stroked="t" coordsize="21600,21600" o:gfxdata="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Nb1wI1AAAAAUBAAAPAAAAAAAAAAEAIAAAACIAAABkcnMv&#10;ZG93bnJldi54bWxQSwECFAAUAAAACACHTuJAqULsDUACAACOBAAADgAAAAAAAAABACAAAAAjAQAA&#10;ZHJzL2Uyb0RvYy54bWxQSwUGAAAAAAYABgBZAQAA1QUAAAAA&#10;">
                        <v:fill on="t" focussize="0,0"/>
                        <v:stroke color="#000000" joinstyle="miter"/>
                        <v:imagedata o:title=""/>
                        <o:lock v:ext="edit" aspectratio="f"/>
                        <v:textbox inset="0mm,0mm,0mm,0mm">
                          <w:txbxContent>
                            <w:p>
                              <w:pPr>
                                <w:rPr>
                                  <w:rFonts w:hint="eastAsia"/>
                                  <w:sz w:val="21"/>
                                  <w:szCs w:val="21"/>
                                </w:rPr>
                              </w:pPr>
                              <w:r>
                                <w:rPr>
                                  <w:rFonts w:hint="eastAsia"/>
                                  <w:sz w:val="21"/>
                                  <w:szCs w:val="21"/>
                                </w:rPr>
                                <w:t>公分石堆场</w:t>
                              </w:r>
                            </w:p>
                          </w:txbxContent>
                        </v:textbox>
                      </v:shape>
                      <v:shape id="文本框 426" o:spid="_x0000_s1026" o:spt="202" type="#_x0000_t202" style="position:absolute;left:4764405;top:3956499;height:198142;width:685800;" fillcolor="#FFFFFF" filled="t" stroked="t" coordsize="21600,21600" o:gfxdata="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Nb1wI1AAAAAUBAAAPAAAAAAAAAAEAIAAAACIAAABkcnMv&#10;ZG93bnJldi54bWxQSwECFAAUAAAACACHTuJAnKiQDUACAACOBAAADgAAAAAAAAABACAAAAAjAQAA&#10;ZHJzL2Uyb0RvYy54bWxQSwUGAAAAAAYABgBZAQAA1QUAAAAA&#10;">
                        <v:fill on="t" focussize="0,0"/>
                        <v:stroke color="#000000" joinstyle="miter"/>
                        <v:imagedata o:title=""/>
                        <o:lock v:ext="edit" aspectratio="f"/>
                        <v:textbox inset="0mm,0mm,0mm,0mm">
                          <w:txbxContent>
                            <w:p>
                              <w:pPr>
                                <w:ind w:firstLine="105" w:firstLineChars="50"/>
                                <w:rPr>
                                  <w:rFonts w:hint="eastAsia"/>
                                  <w:sz w:val="21"/>
                                  <w:szCs w:val="21"/>
                                </w:rPr>
                              </w:pPr>
                              <w:r>
                                <w:rPr>
                                  <w:rFonts w:hint="eastAsia"/>
                                  <w:sz w:val="21"/>
                                  <w:szCs w:val="21"/>
                                </w:rPr>
                                <w:t>砂子堆场</w:t>
                              </w:r>
                            </w:p>
                          </w:txbxContent>
                        </v:textbox>
                      </v:shape>
                      <v:shape id="文本框 429" o:spid="_x0000_s1026" o:spt="202" type="#_x0000_t202" style="position:absolute;left:3785870;top:3970471;height:198142;width:685800;" fillcolor="#FFFFFF" filled="t" stroked="t" coordsize="21600,21600" o:gfxdata="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1vXAjUAAAABQEAAA8AAAAAAAAAAQAgAAAAIgAAAGRycy9k&#10;b3ducmV2LnhtbFBLAQIUABQAAAAIAIdO4kALQWD3PwIAAI4EAAAOAAAAAAAAAAEAIAAAACMBAABk&#10;cnMvZTJvRG9jLnhtbFBLBQYAAAAABgAGAFkBAADUBQAAAAA=&#10;">
                        <v:fill on="t" focussize="0,0"/>
                        <v:stroke color="#000000" joinstyle="miter"/>
                        <v:imagedata o:title=""/>
                        <o:lock v:ext="edit" aspectratio="f"/>
                        <v:textbox inset="0mm,0mm,0mm,0mm">
                          <w:txbxContent>
                            <w:p>
                              <w:pPr>
                                <w:ind w:firstLine="210" w:firstLineChars="100"/>
                                <w:rPr>
                                  <w:rFonts w:hint="eastAsia"/>
                                  <w:sz w:val="21"/>
                                  <w:szCs w:val="21"/>
                                </w:rPr>
                              </w:pPr>
                              <w:r>
                                <w:rPr>
                                  <w:rFonts w:hint="eastAsia"/>
                                  <w:sz w:val="21"/>
                                  <w:szCs w:val="21"/>
                                </w:rPr>
                                <w:t>砂机</w:t>
                              </w:r>
                            </w:p>
                          </w:txbxContent>
                        </v:textbox>
                      </v:shape>
                      <v:line id="直线 430" o:spid="_x0000_s1026" o:spt="20" style="position:absolute;left:4109085;top:3596413;height:396285;width:635;" filled="f" stroked="t" coordsize="21600,21600" o:gfxdata="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jQ6To1gAAAAUBAAAPAAAAAAAAAAEAIAAAACIAAABkcnMvZG93bnJldi54&#10;bWxQSwECFAAUAAAACACHTuJAoVPMEvwBAADwAwAADgAAAAAAAAABACAAAAAlAQAAZHJzL2Uyb0Rv&#10;Yy54bWxQSwUGAAAAAAYABgBZAQAAkwUAAAAA&#10;">
                        <v:fill on="f" focussize="0,0"/>
                        <v:stroke color="#000000" joinstyle="round" endarrow="block"/>
                        <v:imagedata o:title=""/>
                        <o:lock v:ext="edit" aspectratio="f"/>
                      </v:line>
                      <v:shape id="文本框 431" o:spid="_x0000_s1026" o:spt="202" type="#_x0000_t202" style="position:absolute;left:3820160;top:4521078;height:198142;width:685800;" fillcolor="#FFFFFF" filled="t" stroked="t" coordsize="21600,21600" o:gfxdata="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1vXAjUAAAABQEAAA8AAAAAAAAAAQAgAAAAIgAAAGRycy9k&#10;b3ducmV2LnhtbFBLAQIUABQAAAAIAIdO4kDUDFOsPwIAAI4EAAAOAAAAAAAAAAEAIAAAACMBAABk&#10;cnMvZTJvRG9jLnhtbFBLBQYAAAAABgAGAFkBAADUBQAAAAA=&#10;">
                        <v:fill on="t" focussize="0,0"/>
                        <v:stroke color="#000000" joinstyle="miter"/>
                        <v:imagedata o:title=""/>
                        <o:lock v:ext="edit" aspectratio="f"/>
                        <v:textbox inset="0mm,0mm,0mm,0mm">
                          <w:txbxContent>
                            <w:p>
                              <w:pPr>
                                <w:rPr>
                                  <w:rFonts w:hint="eastAsia"/>
                                  <w:sz w:val="21"/>
                                  <w:szCs w:val="21"/>
                                </w:rPr>
                              </w:pPr>
                              <w:r>
                                <w:rPr>
                                  <w:rFonts w:hint="eastAsia"/>
                                  <w:sz w:val="21"/>
                                  <w:szCs w:val="21"/>
                                </w:rPr>
                                <w:t>传送带</w:t>
                              </w:r>
                            </w:p>
                          </w:txbxContent>
                        </v:textbox>
                      </v:shape>
                      <v:shape id="任意多边形 432" o:spid="_x0000_s1026" o:spt="100" style="position:absolute;left:4506595;top:4123523;height:539176;width:686435;" filled="f" stroked="t" coordsize="1080,624" o:gfxdata="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vYvdtcAAAAFAQAADwAAAAAAAAABACAAAAAiAAAAZHJzL2Rvd25yZXYu&#10;eG1sUEsBAhQAFAAAAAgAh07iQHMszBJuAgAA8gQAAA4AAAAAAAAAAQAgAAAAJgEAAGRycy9lMm9E&#10;b2MueG1sUEsFBgAAAAAGAAYAWQEAAAYGAAAAAA==&#10;" path="m0,624l1080,624,1080,0e">
                        <v:fill on="f" focussize="0,0"/>
                        <v:stroke color="#000000" joinstyle="round" endarrow="block"/>
                        <v:imagedata o:title=""/>
                        <o:lock v:ext="edit" aspectratio="f"/>
                      </v:shape>
                      <v:line id="直线 433" o:spid="_x0000_s1026" o:spt="20" style="position:absolute;left:571500;top:1585140;height:594427;width:0;" filled="f" stroked="t" coordsize="21600,21600" o:gfxdata="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jQ6To1gAAAAUBAAAPAAAAAAAAAAEAIAAAACIAAABkcnMvZG93bnJldi54&#10;bWxQSwECFAAUAAAACACHTuJAeM9mvvwBAADtAwAADgAAAAAAAAABACAAAAAlAQAAZHJzL2Uyb0Rv&#10;Yy54bWxQSwUGAAAAAAYABgBZAQAAkwUAAAAA&#10;">
                        <v:fill on="f" focussize="0,0"/>
                        <v:stroke color="#000000" joinstyle="round" endarrow="block"/>
                        <v:imagedata o:title=""/>
                        <o:lock v:ext="edit" aspectratio="f"/>
                      </v:line>
                      <v:shape id="文本框 434" o:spid="_x0000_s1026" o:spt="202" type="#_x0000_t202" style="position:absolute;left:228600;top:2179567;height:198142;width:1028700;" fillcolor="#FFFFFF" filled="t" stroked="t" coordsize="21600,21600" o:gfxdata="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zW9cCNQAAAAFAQAADwAAAAAAAAABACAAAAAiAAAAZHJzL2Rv&#10;d25yZXYueG1sUEsBAhQAFAAAAAgAh07iQPc4qp8+AgAAjgQAAA4AAAAAAAAAAQAgAAAAIwEAAGRy&#10;cy9lMm9Eb2MueG1sUEsFBgAAAAAGAAYAWQEAANMFAAAAAA==&#10;">
                        <v:fill on="t" focussize="0,0"/>
                        <v:stroke color="#000000" joinstyle="miter"/>
                        <v:imagedata o:title=""/>
                        <o:lock v:ext="edit" aspectratio="f"/>
                        <v:textbox inset="0mm,0mm,0mm,0mm">
                          <w:txbxContent>
                            <w:p>
                              <w:pPr>
                                <w:ind w:firstLine="105" w:firstLineChars="50"/>
                                <w:rPr>
                                  <w:rFonts w:hint="eastAsia"/>
                                  <w:sz w:val="21"/>
                                  <w:szCs w:val="21"/>
                                </w:rPr>
                              </w:pPr>
                              <w:r>
                                <w:rPr>
                                  <w:rFonts w:hint="eastAsia"/>
                                  <w:sz w:val="21"/>
                                  <w:szCs w:val="21"/>
                                </w:rPr>
                                <w:t>临时弃渣场</w:t>
                              </w:r>
                            </w:p>
                          </w:txbxContent>
                        </v:textbox>
                      </v:shape>
                      <v:line id="直线 346" o:spid="_x0000_s1026" o:spt="20" style="position:absolute;left:563880;top:990712;flip:y;height:389934;width:7620;" filled="f" stroked="t" coordsize="21600,21600" o:gfxdata="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Ma8wNIAAAAFAQAADwAAAAAAAAABACAAAAAiAAAAZHJz&#10;L2Rvd25yZXYueG1sUEsBAhQAFAAAAAgAh07iQKsma+8KAgAA+QMAAA4AAAAAAAAAAQAgAAAAIQEA&#10;AGRycy9lMm9Eb2MueG1sUEsFBgAAAAAGAAYAWQEAAJ0FAAAAAA==&#10;">
                        <v:fill on="f" focussize="0,0"/>
                        <v:stroke color="#000000" joinstyle="round" dashstyle="1 1" endarrow="classic"/>
                        <v:imagedata o:title=""/>
                        <o:lock v:ext="edit" aspectratio="f"/>
                      </v:line>
                      <v:rect id="矩形 435" o:spid="_x0000_s1026" o:spt="1" style="position:absolute;left:1485900;top:495356;height:198142;width:457200;" filled="f" stroked="f" coordsize="21600,21600" o:gfxdata="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vWG4B1gAAAAUBAAAP&#10;AAAAAAAAAAEAIAAAACIAAABkcnMvZG93bnJldi54bWxQSwECFAAUAAAACACHTuJAoaVad+EBAACh&#10;AwAADgAAAAAAAAABACAAAAAlAQAAZHJzL2Uyb0RvYy54bWxQSwUGAAAAAAYABgBZAQAAeAUAAAAA&#10;">
                        <v:fill on="f" focussize="0,0"/>
                        <v:stroke on="f"/>
                        <v:imagedata o:title=""/>
                        <o:lock v:ext="edit" aspectratio="f"/>
                        <v:textbox inset="0mm,0mm,0mm,0mm">
                          <w:txbxContent>
                            <w:p>
                              <w:pPr>
                                <w:rPr>
                                  <w:rFonts w:hint="eastAsia"/>
                                  <w:sz w:val="21"/>
                                  <w:szCs w:val="21"/>
                                </w:rPr>
                              </w:pPr>
                              <w:r>
                                <w:rPr>
                                  <w:rFonts w:hint="eastAsia"/>
                                  <w:sz w:val="21"/>
                                  <w:szCs w:val="21"/>
                                </w:rPr>
                                <w:t>G、N</w:t>
                              </w:r>
                            </w:p>
                          </w:txbxContent>
                        </v:textbox>
                      </v:rect>
                      <v:line id="直线 436" o:spid="_x0000_s1026" o:spt="20" style="position:absolute;left:1706880;top:693499;flip:y;height:389934;width:7620;" filled="f" stroked="t" coordsize="21600,21600" o:gfxdata="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DGvMDSAAAABQEAAA8AAAAAAAAAAQAgAAAAIgAAAGRycy9k&#10;b3ducmV2LnhtbFBLAQIUABQAAAAIAIdO4kDrpFB8CAIAAPoDAAAOAAAAAAAAAAEAIAAAACEBAABk&#10;cnMvZTJvRG9jLnhtbFBLBQYAAAAABgAGAFkBAACbBQAAAAA=&#10;">
                        <v:fill on="f" focussize="0,0"/>
                        <v:stroke color="#000000" joinstyle="round" dashstyle="1 1" endarrow="classic"/>
                        <v:imagedata o:title=""/>
                        <o:lock v:ext="edit" aspectratio="f"/>
                      </v:line>
                      <v:rect id="矩形 437" o:spid="_x0000_s1026" o:spt="1" style="position:absolute;left:2514600;top:495356;height:297214;width:685800;" filled="f" stroked="f" coordsize="21600,21600" o:gfxdata="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9YbgHWAAAABQEAAA8A&#10;AAAAAAAAAQAgAAAAIgAAAGRycy9kb3ducmV2LnhtbFBLAQIUABQAAAAIAIdO4kDu8iG44AEAAKED&#10;AAAOAAAAAAAAAAEAIAAAACUBAABkcnMvZTJvRG9jLnhtbFBLBQYAAAAABgAGAFkBAAB3BQAAAAA=&#10;">
                        <v:fill on="f" focussize="0,0"/>
                        <v:stroke on="f"/>
                        <v:imagedata o:title=""/>
                        <o:lock v:ext="edit" aspectratio="f"/>
                        <v:textbox inset="0mm,0mm,0mm,0mm">
                          <w:txbxContent>
                            <w:p>
                              <w:pPr>
                                <w:rPr>
                                  <w:rFonts w:hint="eastAsia"/>
                                  <w:sz w:val="21"/>
                                  <w:szCs w:val="21"/>
                                </w:rPr>
                              </w:pPr>
                              <w:r>
                                <w:rPr>
                                  <w:rFonts w:hint="eastAsia"/>
                                  <w:sz w:val="21"/>
                                  <w:szCs w:val="21"/>
                                </w:rPr>
                                <w:t>G、N、振动</w:t>
                              </w:r>
                            </w:p>
                          </w:txbxContent>
                        </v:textbox>
                      </v:rect>
                      <v:line id="直线 438" o:spid="_x0000_s1026" o:spt="20" style="position:absolute;left:2735580;top:693499;flip:y;height:389934;width:7620;" filled="f" stroked="t" coordsize="21600,21600" o:gfxdata="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Ma8wNIAAAAFAQAADwAAAAAAAAABACAAAAAiAAAAZHJz&#10;L2Rvd25yZXYueG1sUEsBAhQAFAAAAAgAh07iQFpfd30KAgAA+gMAAA4AAAAAAAAAAQAgAAAAIQEA&#10;AGRycy9lMm9Eb2MueG1sUEsFBgAAAAAGAAYAWQEAAJ0FAAAAAA==&#10;">
                        <v:fill on="f" focussize="0,0"/>
                        <v:stroke color="#000000" joinstyle="round" dashstyle="1 1" endarrow="classic"/>
                        <v:imagedata o:title=""/>
                        <o:lock v:ext="edit" aspectratio="f"/>
                      </v:line>
                      <v:rect id="矩形 439" o:spid="_x0000_s1026" o:spt="1" style="position:absolute;left:4133850;top:99071;height:198142;width:875665;" filled="f" stroked="f" coordsize="21600,21600" o:gfxdata="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9YbgHWAAAABQEAAA8A&#10;AAAAAAAAAQAgAAAAIgAAAGRycy9kb3ducmV2LnhtbFBLAQIUABQAAAAIAIdO4kCOfJ5v4AEAAKAD&#10;AAAOAAAAAAAAAAEAIAAAACUBAABkcnMvZTJvRG9jLnhtbFBLBQYAAAAABgAGAFkBAAB3BQAAAAA=&#10;">
                        <v:fill on="f" focussize="0,0"/>
                        <v:stroke on="f"/>
                        <v:imagedata o:title=""/>
                        <o:lock v:ext="edit" aspectratio="f"/>
                        <v:textbox inset="0mm,0mm,0mm,0mm">
                          <w:txbxContent>
                            <w:p>
                              <w:pPr>
                                <w:rPr>
                                  <w:rFonts w:hint="eastAsia"/>
                                  <w:sz w:val="21"/>
                                  <w:szCs w:val="21"/>
                                </w:rPr>
                              </w:pPr>
                              <w:r>
                                <w:rPr>
                                  <w:rFonts w:hint="eastAsia"/>
                                  <w:sz w:val="21"/>
                                  <w:szCs w:val="21"/>
                                </w:rPr>
                                <w:t>G、N</w:t>
                              </w:r>
                              <w:r>
                                <w:rPr>
                                  <w:rFonts w:hint="eastAsia"/>
                                  <w:sz w:val="21"/>
                                  <w:szCs w:val="21"/>
                                  <w:lang w:eastAsia="zh-CN"/>
                                </w:rPr>
                                <w:t>、振动</w:t>
                              </w:r>
                            </w:p>
                          </w:txbxContent>
                        </v:textbox>
                      </v:rect>
                      <v:line id="直线 440" o:spid="_x0000_s1026" o:spt="20" style="position:absolute;left:4450080;top:297214;flip:y;height:389934;width:7620;" filled="f" stroked="t" coordsize="21600,21600" o:gfxdata="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Ma8wNIAAAAFAQAADwAAAAAAAAABACAAAAAiAAAAZHJz&#10;L2Rvd25yZXYueG1sUEsBAhQAFAAAAAgAh07iQLXcyREKAgAA+gMAAA4AAAAAAAAAAQAgAAAAIQEA&#10;AGRycy9lMm9Eb2MueG1sUEsFBgAAAAAGAAYAWQEAAJ0FAAAAAA==&#10;">
                        <v:fill on="f" focussize="0,0"/>
                        <v:stroke color="#000000" joinstyle="round" dashstyle="1 1" endarrow="classic"/>
                        <v:imagedata o:title=""/>
                        <o:lock v:ext="edit" aspectratio="f"/>
                      </v:line>
                      <v:line id="直线 441" o:spid="_x0000_s1026" o:spt="20" style="position:absolute;left:4914900;top:1380647;height:6351;width:228600;" filled="f" stroked="t" coordsize="21600,21600" o:gfxdata="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J3k79YAAAAFAQAADwAAAAAAAAABACAAAAAiAAAAZHJzL2Rv&#10;d25yZXYueG1sUEsBAhQAFAAAAAgAh07iQH6mu9kDAgAA8QMAAA4AAAAAAAAAAQAgAAAAJQEAAGRy&#10;cy9lMm9Eb2MueG1sUEsFBgAAAAAGAAYAWQEAAJoFAAAAAA==&#10;">
                        <v:fill on="f" focussize="0,0"/>
                        <v:stroke color="#000000" joinstyle="round" dashstyle="1 1" endarrow="classic"/>
                        <v:imagedata o:title=""/>
                        <o:lock v:ext="edit" aspectratio="f"/>
                      </v:line>
                      <v:rect id="矩形 442" o:spid="_x0000_s1026" o:spt="1" style="position:absolute;left:5143500;top:1287926;height:198142;width:457200;" filled="f" stroked="f" coordsize="21600,21600" o:gfxdata="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9YbgHWAAAABQEAAA8A&#10;AAAAAAAAAQAgAAAAIgAAAGRycy9kb3ducmV2LnhtbFBLAQIUABQAAAAIAIdO4kAr5f+J4AEAAKID&#10;AAAOAAAAAAAAAAEAIAAAACUBAABkcnMvZTJvRG9jLnhtbFBLBQYAAAAABgAGAFkBAAB3BQAAAAA=&#10;">
                        <v:fill on="f" focussize="0,0"/>
                        <v:stroke on="f"/>
                        <v:imagedata o:title=""/>
                        <o:lock v:ext="edit" aspectratio="f"/>
                        <v:textbox inset="0mm,0mm,0mm,0mm">
                          <w:txbxContent>
                            <w:p>
                              <w:pPr>
                                <w:rPr>
                                  <w:rFonts w:hint="eastAsia"/>
                                  <w:sz w:val="21"/>
                                  <w:szCs w:val="21"/>
                                </w:rPr>
                              </w:pPr>
                              <w:r>
                                <w:rPr>
                                  <w:rFonts w:hint="eastAsia"/>
                                  <w:sz w:val="21"/>
                                  <w:szCs w:val="21"/>
                                </w:rPr>
                                <w:t>G、N</w:t>
                              </w:r>
                            </w:p>
                          </w:txbxContent>
                        </v:textbox>
                      </v:rect>
                      <v:rect id="矩形 443" o:spid="_x0000_s1026" o:spt="1" style="position:absolute;left:2400300;top:2179567;height:198142;width:800100;" filled="f" stroked="f" coordsize="21600,21600" o:gfxdata="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9YbgHWAAAABQEAAA8A&#10;AAAAAAAAAQAgAAAAIgAAAGRycy9kb3ducmV2LnhtbFBLAQIUABQAAAAIAIdO4kBINr6O4AEAAKID&#10;AAAOAAAAAAAAAAEAIAAAACUBAABkcnMvZTJvRG9jLnhtbFBLBQYAAAAABgAGAFkBAAB3BQAAAAA=&#10;">
                        <v:fill on="f" focussize="0,0"/>
                        <v:stroke on="f"/>
                        <v:imagedata o:title=""/>
                        <o:lock v:ext="edit" aspectratio="f"/>
                        <v:textbox inset="0mm,0mm,0mm,0mm">
                          <w:txbxContent>
                            <w:p>
                              <w:pPr>
                                <w:rPr>
                                  <w:rFonts w:hint="eastAsia"/>
                                  <w:sz w:val="21"/>
                                  <w:szCs w:val="21"/>
                                </w:rPr>
                              </w:pPr>
                              <w:r>
                                <w:rPr>
                                  <w:rFonts w:hint="eastAsia"/>
                                  <w:sz w:val="21"/>
                                  <w:szCs w:val="21"/>
                                </w:rPr>
                                <w:t>G、N、</w:t>
                              </w:r>
                              <w:r>
                                <w:rPr>
                                  <w:rFonts w:hint="eastAsia"/>
                                  <w:color w:val="FF0000"/>
                                  <w:sz w:val="21"/>
                                  <w:szCs w:val="21"/>
                                </w:rPr>
                                <w:t>振动</w:t>
                              </w:r>
                            </w:p>
                          </w:txbxContent>
                        </v:textbox>
                      </v:rect>
                      <v:line id="直线 444" o:spid="_x0000_s1026" o:spt="20" style="position:absolute;left:1828800;top:1882354;height:297214;width:457200;" filled="f" stroked="t" coordsize="21600,21600" o:gfxdata="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kneTv1gAAAAUBAAAPAAAAAAAAAAEAIAAAACIAAABkcnMv&#10;ZG93bnJldi54bWxQSwECFAAUAAAACACHTuJAqPNAmAUCAADzAwAADgAAAAAAAAABACAAAAAlAQAA&#10;ZHJzL2Uyb0RvYy54bWxQSwUGAAAAAAYABgBZAQAAnAUAAAAA&#10;">
                        <v:fill on="f" focussize="0,0"/>
                        <v:stroke color="#000000" joinstyle="round" dashstyle="1 1" endarrow="classic"/>
                        <v:imagedata o:title=""/>
                        <o:lock v:ext="edit" aspectratio="f"/>
                      </v:line>
                      <v:line id="直线 445" o:spid="_x0000_s1026" o:spt="20" style="position:absolute;left:2628900;top:1882354;flip:x;height:297214;width:114300;" filled="f" stroked="t" coordsize="21600,21600" o:gfxdata="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Ma8wNIAAAAFAQAADwAAAAAAAAABACAAAAAiAAAA&#10;ZHJzL2Rvd25yZXYueG1sUEsBAhQAFAAAAAgAh07iQLbmXkUNAgAA/QMAAA4AAAAAAAAAAQAgAAAA&#10;IQEAAGRycy9lMm9Eb2MueG1sUEsFBgAAAAAGAAYAWQEAAKAFAAAAAA==&#10;">
                        <v:fill on="f" focussize="0,0"/>
                        <v:stroke color="#000000" joinstyle="round" dashstyle="1 1" endarrow="classic"/>
                        <v:imagedata o:title=""/>
                        <o:lock v:ext="edit" aspectratio="f"/>
                      </v:line>
                      <v:line id="直线 446" o:spid="_x0000_s1026" o:spt="20" style="position:absolute;left:2857500;top:1882354;flip:x;height:297214;width:800100;" filled="f" stroked="t" coordsize="21600,21600" o:gfxdata="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Ma8wNIAAAAFAQAADwAAAAAAAAABACAAAAAiAAAA&#10;ZHJzL2Rvd25yZXYueG1sUEsBAhQAFAAAAAgAh07iQIwigSkNAgAA/QMAAA4AAAAAAAAAAQAgAAAA&#10;IQEAAGRycy9lMm9Eb2MueG1sUEsFBgAAAAAGAAYAWQEAAKAFAAAAAA==&#10;">
                        <v:fill on="f" focussize="0,0"/>
                        <v:stroke color="#000000" joinstyle="round" dashstyle="1 1" endarrow="classic"/>
                        <v:imagedata o:title=""/>
                        <o:lock v:ext="edit" aspectratio="f"/>
                      </v:line>
                      <v:line id="直线 448" o:spid="_x0000_s1026" o:spt="20" style="position:absolute;left:4277360;top:3135351;flip:y;height:283242;width:338455;" filled="f" stroked="t" coordsize="21600,21600" o:gfxdata="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gxrzA0gAAAAUBAAAPAAAAAAAAAAEAIAAAACIAAABk&#10;cnMvZG93bnJldi54bWxQSwECFAAUAAAACACHTuJAiIKlCgwCAAD9AwAADgAAAAAAAAABACAAAAAh&#10;AQAAZHJzL2Uyb0RvYy54bWxQSwUGAAAAAAYABgBZAQAAnwUAAAAA&#10;">
                        <v:fill on="f" focussize="0,0"/>
                        <v:stroke color="#000000" joinstyle="round" dashstyle="1 1" endarrow="classic"/>
                        <v:imagedata o:title=""/>
                        <o:lock v:ext="edit" aspectratio="f"/>
                      </v:line>
                      <v:rect id="矩形 450" o:spid="_x0000_s1026" o:spt="1" style="position:absolute;left:2994025;top:3969836;height:198142;width:457200;" filled="f" stroked="f" coordsize="21600,21600" o:gfxdata="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1huAdYAAAAFAQAADwAA&#10;AAAAAAABACAAAAAiAAAAZHJzL2Rvd25yZXYueG1sUEsBAhQAFAAAAAgAh07iQIKt/nXfAQAAogMA&#10;AA4AAAAAAAAAAQAgAAAAJQEAAGRycy9lMm9Eb2MueG1sUEsFBgAAAAAGAAYAWQEAAHYFAAAAAA==&#10;">
                        <v:fill on="f" focussize="0,0"/>
                        <v:stroke on="f"/>
                        <v:imagedata o:title=""/>
                        <o:lock v:ext="edit" aspectratio="f"/>
                        <v:textbox inset="0mm,0mm,0mm,0mm">
                          <w:txbxContent>
                            <w:p>
                              <w:pPr>
                                <w:rPr>
                                  <w:rFonts w:hint="eastAsia"/>
                                  <w:sz w:val="21"/>
                                  <w:szCs w:val="21"/>
                                </w:rPr>
                              </w:pPr>
                              <w:r>
                                <w:rPr>
                                  <w:rFonts w:hint="eastAsia"/>
                                  <w:sz w:val="21"/>
                                  <w:szCs w:val="21"/>
                                </w:rPr>
                                <w:t>G、N</w:t>
                              </w:r>
                            </w:p>
                          </w:txbxContent>
                        </v:textbox>
                      </v:rect>
                      <v:line id="直线 451" o:spid="_x0000_s1026" o:spt="20" style="position:absolute;left:3468370;top:4629040;flip:x y;height:635;width:342900;" filled="f" stroked="t" coordsize="21600,21600" o:gfxdata="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jadbnWAAAABQEAAA8AAAAAAAAAAQAgAAAAIgAA&#10;AGRycy9kb3ducmV2LnhtbFBLAQIUABQAAAAIAIdO4kBwq2uICgIAAAQEAAAOAAAAAAAAAAEAIAAA&#10;ACUBAABkcnMvZTJvRG9jLnhtbFBLBQYAAAAABgAGAFkBAAChBQAAAAA=&#10;">
                        <v:fill on="f" focussize="0,0"/>
                        <v:stroke color="#000000" joinstyle="round" dashstyle="1 1" endarrow="classic"/>
                        <v:imagedata o:title=""/>
                        <o:lock v:ext="edit" aspectratio="f"/>
                      </v:line>
                      <v:line id="直线 452" o:spid="_x0000_s1026" o:spt="20" style="position:absolute;left:3450590;top:4042869;flip:x;height:635;width:342900;" filled="f" stroked="t" coordsize="21600,21600" o:gfxdata="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gxrzA0gAAAAUBAAAPAAAAAAAAAAEAIAAAACIAAABkcnMv&#10;ZG93bnJldi54bWxQSwECFAAUAAAACACHTuJAT47zcQkCAAD6AwAADgAAAAAAAAABACAAAAAhAQAA&#10;ZHJzL2Uyb0RvYy54bWxQSwUGAAAAAAYABgBZAQAAnAUAAAAA&#10;">
                        <v:fill on="f" focussize="0,0"/>
                        <v:stroke color="#000000" joinstyle="round" dashstyle="1 1" endarrow="classic"/>
                        <v:imagedata o:title=""/>
                        <o:lock v:ext="edit" aspectratio="f"/>
                      </v:line>
                      <v:rect id="矩形 453" o:spid="_x0000_s1026" o:spt="1" style="position:absolute;left:1485900;top:2179567;height:198142;width:228600;" filled="f" stroked="f" coordsize="21600,21600" o:gfxdata="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1huAdYAAAAFAQAADwAA&#10;AAAAAAABACAAAAAiAAAAZHJzL2Rvd25yZXYueG1sUEsBAhQAFAAAAAgAh07iQFMPXO/fAQAAogMA&#10;AA4AAAAAAAAAAQAgAAAAJQEAAGRycy9lMm9Eb2MueG1sUEsFBgAAAAAGAAYAWQEAAHYFAAAAAA==&#10;">
                        <v:fill on="f" focussize="0,0"/>
                        <v:stroke on="f"/>
                        <v:imagedata o:title=""/>
                        <o:lock v:ext="edit" aspectratio="f"/>
                        <v:textbox inset="0mm,0mm,0mm,0mm">
                          <w:txbxContent>
                            <w:p>
                              <w:pPr>
                                <w:rPr>
                                  <w:rFonts w:hint="eastAsia"/>
                                  <w:sz w:val="21"/>
                                  <w:szCs w:val="21"/>
                                </w:rPr>
                              </w:pPr>
                              <w:r>
                                <w:rPr>
                                  <w:rFonts w:hint="eastAsia"/>
                                  <w:sz w:val="21"/>
                                  <w:szCs w:val="21"/>
                                </w:rPr>
                                <w:t>G</w:t>
                              </w:r>
                            </w:p>
                          </w:txbxContent>
                        </v:textbox>
                      </v:rect>
                      <v:line id="直线 455" o:spid="_x0000_s1026" o:spt="20" style="position:absolute;left:1257300;top:2278639;height:6351;width:228600;" filled="f" stroked="t" coordsize="21600,21600" o:gfxdata="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Sd5O/WAAAABQEAAA8AAAAAAAAAAQAgAAAAIgAAAGRycy9kb3du&#10;cmV2LnhtbFBLAQIUABQAAAAIAIdO4kDEhj46AQIAAPEDAAAOAAAAAAAAAAEAIAAAACUBAABkcnMv&#10;ZTJvRG9jLnhtbFBLBQYAAAAABgAGAFkBAACYBQAAAAA=&#10;">
                        <v:fill on="f" focussize="0,0"/>
                        <v:stroke color="#000000" joinstyle="round" dashstyle="1 1" endarrow="classic"/>
                        <v:imagedata o:title=""/>
                        <o:lock v:ext="edit" aspectratio="f"/>
                      </v:line>
                      <v:rect id="矩形 456" o:spid="_x0000_s1026" o:spt="1" style="position:absolute;left:5226685;top:3556404;height:198142;width:228600;" filled="f" stroked="f" coordsize="21600,21600" o:gfxdata="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1huAdYAAAAFAQAA&#10;DwAAAAAAAAABACAAAAAiAAAAZHJzL2Rvd25yZXYueG1sUEsBAhQAFAAAAAgAh07iQDnb7lLiAQAA&#10;ogMAAA4AAAAAAAAAAQAgAAAAJQEAAGRycy9lMm9Eb2MueG1sUEsFBgAAAAAGAAYAWQEAAHkFAAAA&#10;AA==&#10;">
                        <v:fill on="f" focussize="0,0"/>
                        <v:stroke on="f"/>
                        <v:imagedata o:title=""/>
                        <o:lock v:ext="edit" aspectratio="f"/>
                        <v:textbox inset="0mm,0mm,0mm,0mm">
                          <w:txbxContent>
                            <w:p>
                              <w:pPr>
                                <w:rPr>
                                  <w:rFonts w:hint="eastAsia"/>
                                  <w:sz w:val="21"/>
                                  <w:szCs w:val="21"/>
                                </w:rPr>
                              </w:pPr>
                              <w:r>
                                <w:rPr>
                                  <w:rFonts w:hint="eastAsia"/>
                                  <w:sz w:val="21"/>
                                  <w:szCs w:val="21"/>
                                </w:rPr>
                                <w:t>G</w:t>
                              </w:r>
                            </w:p>
                          </w:txbxContent>
                        </v:textbox>
                      </v:rect>
                      <v:line id="直线 457" o:spid="_x0000_s1026" o:spt="20" style="position:absolute;left:5374640;top:3736764;flip:y;height:297214;width:635;" filled="f" stroked="t" coordsize="21600,21600" o:gfxdata="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gxrzA0gAAAAUBAAAPAAAAAAAAAAEAIAAAACIAAABk&#10;cnMvZG93bnJldi54bWxQSwECFAAUAAAACACHTuJAbR4SbQwCAAD6AwAADgAAAAAAAAABACAAAAAh&#10;AQAAZHJzL2Uyb0RvYy54bWxQSwUGAAAAAAYABgBZAQAAnwUAAAAA&#10;">
                        <v:fill on="f" focussize="0,0"/>
                        <v:stroke color="#000000" joinstyle="round" dashstyle="1 1" endarrow="classic"/>
                        <v:imagedata o:title=""/>
                        <o:lock v:ext="edit" aspectratio="f"/>
                      </v:line>
                      <v:line id="直线 458" o:spid="_x0000_s1026" o:spt="20" style="position:absolute;left:457200;top:2377710;height:594427;width:0;" filled="f" stroked="t" coordsize="21600,21600" o:gfxdata="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jQ6To1gAAAAUBAAAPAAAAAAAAAAEAIAAAACIAAABkcnMvZG93bnJldi54&#10;bWxQSwECFAAUAAAACACHTuJAkU7q2/wBAADtAwAADgAAAAAAAAABACAAAAAlAQAAZHJzL2Uyb0Rv&#10;Yy54bWxQSwUGAAAAAAYABgBZAQAAkwUAAAAA&#10;">
                        <v:fill on="f" focussize="0,0"/>
                        <v:stroke color="#000000" joinstyle="round" endarrow="block"/>
                        <v:imagedata o:title=""/>
                        <o:lock v:ext="edit" aspectratio="f"/>
                      </v:line>
                      <v:rect id="矩形 459" o:spid="_x0000_s1026" o:spt="1" style="position:absolute;left:228600;top:3071209;height:495356;width:800100;" filled="f" stroked="f" coordsize="21600,21600" o:gfxdata="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9YbgHWAAAABQEAAA8A&#10;AAAAAAAAAQAgAAAAIgAAAGRycy9kb3ducmV2LnhtbFBLAQIUABQAAAAIAIdO4kBmh82l4AEAAKED&#10;AAAOAAAAAAAAAAEAIAAAACUBAABkcnMvZTJvRG9jLnhtbFBLBQYAAAAABgAGAFkBAAB3BQAAAAA=&#10;">
                        <v:fill on="f" focussize="0,0"/>
                        <v:stroke on="f"/>
                        <v:imagedata o:title=""/>
                        <o:lock v:ext="edit" aspectratio="f"/>
                        <v:textbox inset="0mm,0mm,0mm,0mm">
                          <w:txbxContent>
                            <w:p>
                              <w:pPr>
                                <w:rPr>
                                  <w:rFonts w:hint="eastAsia"/>
                                  <w:sz w:val="21"/>
                                  <w:szCs w:val="21"/>
                                </w:rPr>
                              </w:pPr>
                              <w:r>
                                <w:rPr>
                                  <w:rFonts w:hint="eastAsia"/>
                                  <w:sz w:val="21"/>
                                  <w:szCs w:val="21"/>
                                </w:rPr>
                                <w:t>闭矿时用作绿化覆土</w:t>
                              </w:r>
                            </w:p>
                          </w:txbxContent>
                        </v:textbox>
                      </v:rect>
                      <v:shape id="任意多边形 463" o:spid="_x0000_s1026" o:spt="100" style="position:absolute;left:2743200;top:1486069;height:198142;width:1828800;" filled="f" stroked="t" coordsize="2880,312" o:gfxdata="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IvfGHXSAAAABQEAAA8AAAAAAAAAAQAgAAAAIgAAAGRycy9kb3du&#10;cmV2LnhtbFBLAQIUABQAAAAIAIdO4kBjFxgndwIAABkFAAAOAAAAAAAAAAEAIAAAACEBAABkcnMv&#10;ZTJvRG9jLnhtbFBLBQYAAAAABgAGAFkBAAAKBgAAAAA=&#10;" path="m2880,0l2880,156,0,156,0,312e">
                        <v:fill on="f" focussize="0,0"/>
                        <v:stroke color="#000000" joinstyle="round" endarrow="block"/>
                        <v:imagedata o:title=""/>
                        <o:lock v:ext="edit" aspectratio="f"/>
                      </v:shape>
                      <v:rect id="矩形 467" o:spid="_x0000_s1026" o:spt="1" style="position:absolute;left:2985135;top:4538225;height:198142;width:457200;" filled="f" stroked="f" coordsize="21600,21600" o:gfxdata="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vWG4B1gAAAAUBAAAP&#10;AAAAAAAAAAEAIAAAACIAAABkcnMvZG93bnJldi54bWxQSwECFAAUAAAACACHTuJA254yrOEBAACi&#10;AwAADgAAAAAAAAABACAAAAAlAQAAZHJzL2Uyb0RvYy54bWxQSwUGAAAAAAYABgBZAQAAeAUAAAAA&#10;">
                        <v:fill on="f" focussize="0,0"/>
                        <v:stroke on="f"/>
                        <v:imagedata o:title=""/>
                        <o:lock v:ext="edit" aspectratio="f"/>
                        <v:textbox inset="0mm,0mm,0mm,0mm">
                          <w:txbxContent>
                            <w:p>
                              <w:pPr>
                                <w:rPr>
                                  <w:rFonts w:hint="eastAsia"/>
                                  <w:sz w:val="21"/>
                                  <w:szCs w:val="21"/>
                                </w:rPr>
                              </w:pPr>
                              <w:r>
                                <w:rPr>
                                  <w:rFonts w:hint="eastAsia"/>
                                  <w:sz w:val="21"/>
                                  <w:szCs w:val="21"/>
                                </w:rPr>
                                <w:t>G、N</w:t>
                              </w:r>
                            </w:p>
                          </w:txbxContent>
                        </v:textbox>
                      </v:rect>
                      <v:rect id="矩形 468" o:spid="_x0000_s1026" o:spt="1" style="position:absolute;left:4613910;top:3015322;height:198142;width:457200;" filled="f" stroked="f" coordsize="21600,21600" o:gfxdata="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1huAdYAAAAFAQAA&#10;DwAAAAAAAAABACAAAAAiAAAAZHJzL2Rvd25yZXYueG1sUEsBAhQAFAAAAAgAh07iQO4Rpf/iAQAA&#10;ogMAAA4AAAAAAAAAAQAgAAAAJQEAAGRycy9lMm9Eb2MueG1sUEsFBgAAAAAGAAYAWQEAAHkFAAAA&#10;AA==&#10;">
                        <v:fill on="f" focussize="0,0"/>
                        <v:stroke on="f"/>
                        <v:imagedata o:title=""/>
                        <o:lock v:ext="edit" aspectratio="f"/>
                        <v:textbox inset="0mm,0mm,0mm,0mm">
                          <w:txbxContent>
                            <w:p>
                              <w:pPr>
                                <w:rPr>
                                  <w:rFonts w:hint="eastAsia"/>
                                  <w:sz w:val="21"/>
                                  <w:szCs w:val="21"/>
                                </w:rPr>
                              </w:pPr>
                              <w:r>
                                <w:rPr>
                                  <w:rFonts w:hint="eastAsia"/>
                                  <w:sz w:val="21"/>
                                  <w:szCs w:val="21"/>
                                </w:rPr>
                                <w:t>G、N</w:t>
                              </w:r>
                            </w:p>
                          </w:txbxContent>
                        </v:textbox>
                      </v:rect>
                      <v:shape id="任意多边形 471" o:spid="_x0000_s1026" o:spt="100" style="position:absolute;left:4410710;top:3431295;height:542352;width:726440;" filled="f" stroked="t" coordsize="900,780" o:gfxdata="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ONWwUnSAAAABQEAAA8AAAAAAAAAAQAgAAAAIgAAAGRycy9kb3ducmV2Lnht&#10;bFBLAQIUABQAAAAIAIdO4kBmcEzscQIAAO0EAAAOAAAAAAAAAAEAIAAAACEBAABkcnMvZTJvRG9j&#10;LnhtbFBLBQYAAAAABgAGAFkBAAAEBgAAAAA=&#10;" path="m0,0l900,0,900,780e">
                        <v:fill on="f" focussize="0,0"/>
                        <v:stroke color="#000000" joinstyle="round" endarrow="block"/>
                        <v:imagedata o:title=""/>
                        <o:lock v:ext="edit" aspectratio="f"/>
                      </v:shape>
                      <v:rect id="矩形 473" o:spid="_x0000_s1026" o:spt="1" style="position:absolute;left:4843780;top:4446775;height:198142;width:457200;" filled="f" stroked="f" coordsize="21600,21600" o:gfxdata="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vWG4B1gAAAAUBAAAP&#10;AAAAAAAAAAEAIAAAACIAAABkcnMvZG93bnJldi54bWxQSwECFAAUAAAACACHTuJA8btsAOEBAACi&#10;AwAADgAAAAAAAAABACAAAAAlAQAAZHJzL2Uyb0RvYy54bWxQSwUGAAAAAAYABgBZAQAAeAUAAAAA&#10;">
                        <v:fill on="f" focussize="0,0"/>
                        <v:stroke on="f"/>
                        <v:imagedata o:title=""/>
                        <o:lock v:ext="edit" aspectratio="f"/>
                        <v:textbox inset="0mm,0mm,0mm,0mm">
                          <w:txbxContent>
                            <w:p>
                              <w:pPr>
                                <w:rPr>
                                  <w:rFonts w:hint="eastAsia"/>
                                  <w:sz w:val="21"/>
                                  <w:szCs w:val="21"/>
                                </w:rPr>
                              </w:pPr>
                              <w:r>
                                <w:rPr>
                                  <w:rFonts w:hint="eastAsia"/>
                                  <w:sz w:val="21"/>
                                  <w:szCs w:val="21"/>
                                </w:rPr>
                                <w:t>细砂</w:t>
                              </w:r>
                            </w:p>
                          </w:txbxContent>
                        </v:textbox>
                      </v:rect>
                      <v:shape id="文本框 500" o:spid="_x0000_s1026" o:spt="202" type="#_x0000_t202" style="position:absolute;left:4109720;top:3654205;height:198142;width:914400;" filled="f" stroked="f" coordsize="21600,21600" o:gfxdata="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9RALPUAAAA&#10;BQEAAA8AAAAAAAAAAQAgAAAAIgAAAGRycy9kb3ducmV2LnhtbFBLAQIUABQAAAAIAIdO4kASFE8h&#10;6AEAAK8DAAAOAAAAAAAAAAEAIAAAACMBAABkcnMvZTJvRG9jLnhtbFBLBQYAAAAABgAGAFkBAAB9&#10;BQAAAAA=&#10;">
                        <v:fill on="f" focussize="0,0"/>
                        <v:stroke on="f"/>
                        <v:imagedata o:title=""/>
                        <o:lock v:ext="edit" aspectratio="f"/>
                        <v:textbox inset="0mm,0mm,0mm,0mm">
                          <w:txbxContent>
                            <w:p>
                              <w:pPr>
                                <w:ind w:firstLine="105" w:firstLineChars="50"/>
                                <w:rPr>
                                  <w:rFonts w:hint="eastAsia"/>
                                  <w:sz w:val="21"/>
                                  <w:szCs w:val="21"/>
                                </w:rPr>
                              </w:pPr>
                              <w:r>
                                <w:rPr>
                                  <w:rFonts w:hint="eastAsia"/>
                                  <w:sz w:val="21"/>
                                  <w:szCs w:val="21"/>
                                </w:rPr>
                                <w:t>部分公分石</w:t>
                              </w:r>
                            </w:p>
                          </w:txbxContent>
                        </v:textbox>
                      </v:shape>
                      <v:shape id="文本框 940" o:spid="_x0000_s1026" o:spt="202" type="#_x0000_t202" style="position:absolute;left:3548380;top:2240534;height:190522;width:1041400;" fillcolor="#FFFFFF" filled="t" stroked="t" coordsize="21600,21600" o:gfxdata="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1vXAjUAAAABQEAAA8AAAAAAAAAAQAgAAAAIgAAAGRycy9k&#10;b3ducmV2LnhtbFBLAQIUABQAAAAIAIdO4kDpdyQePwIAAI8EAAAOAAAAAAAAAAEAIAAAACMBAABk&#10;cnMvZTJvRG9jLnhtbFBLBQYAAAAABgAGAFkBAADUBQAAAAA=&#10;">
                        <v:fill on="t" focussize="0,0"/>
                        <v:stroke color="#000000" joinstyle="miter"/>
                        <v:imagedata o:title=""/>
                        <o:lock v:ext="edit" aspectratio="f"/>
                        <v:textbox inset="0mm,0mm,0mm,0mm">
                          <w:txbxContent>
                            <w:p>
                              <w:pPr>
                                <w:rPr>
                                  <w:rFonts w:hint="eastAsia"/>
                                  <w:sz w:val="21"/>
                                  <w:szCs w:val="21"/>
                                </w:rPr>
                              </w:pPr>
                              <w:r>
                                <w:rPr>
                                  <w:rFonts w:hint="eastAsia"/>
                                  <w:sz w:val="21"/>
                                  <w:szCs w:val="21"/>
                                </w:rPr>
                                <w:t>破碎机</w:t>
                              </w:r>
                              <w:r>
                                <w:rPr>
                                  <w:rFonts w:hint="eastAsia"/>
                                  <w:sz w:val="21"/>
                                  <w:szCs w:val="21"/>
                                  <w:lang w:eastAsia="zh-CN"/>
                                </w:rPr>
                                <w:t>（二破）</w:t>
                              </w:r>
                            </w:p>
                          </w:txbxContent>
                        </v:textbox>
                      </v:shape>
                      <v:line id="直线 941" o:spid="_x0000_s1026" o:spt="20" style="position:absolute;left:4058920;top:2431691;height:920855;width:635;" filled="f" stroked="t" coordsize="21600,21600" o:gfxdata="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jQ6To1gAAAAUBAAAPAAAAAAAAAAEAIAAAACIAAABkcnMvZG93bnJldi54&#10;bWxQSwECFAAUAAAACACHTuJAXTwzBfwBAADwAwAADgAAAAAAAAABACAAAAAlAQAAZHJzL2Uyb0Rv&#10;Yy54bWxQSwUGAAAAAAYABgBZAQAAkwUAAAAA&#10;">
                        <v:fill on="f" focussize="0,0"/>
                        <v:stroke color="#000000" joinstyle="round" endarrow="block"/>
                        <v:imagedata o:title=""/>
                        <o:lock v:ext="edit" aspectratio="f"/>
                      </v:line>
                      <v:line id="直线 943" o:spid="_x0000_s1026" o:spt="20" style="position:absolute;left:4128135;top:4162898;height:393745;width:0;" filled="f" stroked="t" coordsize="21600,21600" o:gfxdata="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0Ok6NYAAAAFAQAADwAAAAAAAAABACAAAAAiAAAAZHJzL2Rvd25yZXYu&#10;eG1sUEsBAhQAFAAAAAgAh07iQP8GliX9AQAA7gMAAA4AAAAAAAAAAQAgAAAAJQEAAGRycy9lMm9E&#10;b2MueG1sUEsFBgAAAAAGAAYAWQEAAJQFAAAAAA==&#10;">
                        <v:fill on="f" focussize="0,0"/>
                        <v:stroke color="#000000" joinstyle="round" endarrow="block"/>
                        <v:imagedata o:title=""/>
                        <o:lock v:ext="edit" aspectratio="f"/>
                      </v:line>
                      <v:line id="直线 944" o:spid="_x0000_s1026" o:spt="20" style="position:absolute;left:3120390;top:2304042;flip:x y;height:43185;width:424180;" filled="f" stroked="t" coordsize="21600,21600" o:gfxdata="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MY7CjVAAAABQEAAA8AAAAAAAAAAQAgAAAA&#10;IgAAAGRycy9kb3ducmV2LnhtbFBLAQIUABQAAAAIAIdO4kBBpxEeDgIAAAYEAAAOAAAAAAAAAAEA&#10;IAAAACQBAABkcnMvZTJvRG9jLnhtbFBLBQYAAAAABgAGAFkBAACkBQAAAAA=&#10;">
                        <v:fill on="f" focussize="0,0"/>
                        <v:stroke color="#000000" joinstyle="round" dashstyle="1 1" endcap="round" endarrow="block"/>
                        <v:imagedata o:title=""/>
                        <o:lock v:ext="edit" aspectratio="f"/>
                      </v:line>
                      <v:rect id="矩形 946" o:spid="_x0000_s1026" o:spt="1" style="position:absolute;left:4613275;top:3245218;height:190522;width:457200;" filled="f" stroked="f" coordsize="21600,21600" o:gfxdata="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1huAdYAAAAFAQAA&#10;DwAAAAAAAAABACAAAAAiAAAAZHJzL2Rvd25yZXYueG1sUEsBAhQAFAAAAAgAh07iQKEczrziAQAA&#10;ogMAAA4AAAAAAAAAAQAgAAAAJQEAAGRycy9lMm9Eb2MueG1sUEsFBgAAAAAGAAYAWQEAAHkFAAAA&#10;AA==&#10;">
                        <v:fill on="f" focussize="0,0"/>
                        <v:stroke on="f"/>
                        <v:imagedata o:title=""/>
                        <o:lock v:ext="edit" aspectratio="f"/>
                        <v:textbox inset="0mm,0mm,0mm,0mm">
                          <w:txbxContent>
                            <w:p>
                              <w:pPr>
                                <w:rPr>
                                  <w:rFonts w:hint="eastAsia"/>
                                  <w:sz w:val="21"/>
                                  <w:szCs w:val="21"/>
                                </w:rPr>
                              </w:pPr>
                              <w:r>
                                <w:rPr>
                                  <w:rFonts w:hint="eastAsia"/>
                                  <w:sz w:val="21"/>
                                  <w:szCs w:val="21"/>
                                  <w:lang w:eastAsia="zh-CN"/>
                                </w:rPr>
                                <w:t>粗</w:t>
                              </w:r>
                              <w:r>
                                <w:rPr>
                                  <w:rFonts w:hint="eastAsia"/>
                                  <w:sz w:val="21"/>
                                  <w:szCs w:val="21"/>
                                </w:rPr>
                                <w:t>砂</w:t>
                              </w:r>
                            </w:p>
                          </w:txbxContent>
                        </v:textbox>
                      </v:rect>
                      <v:rect id="矩形 950" o:spid="_x0000_s1026" o:spt="1" style="position:absolute;left:2474595;top:1539415;height:985632;width:2202815;" filled="f" stroked="t" coordsize="21600,21600" o:gfxdata="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iB9WndQA&#10;AAAFAQAADwAAAAAAAAABACAAAAAiAAAAZHJzL2Rvd25yZXYueG1sUEsBAhQAFAAAAAgAh07iQFt3&#10;n70jAgAALQQAAA4AAAAAAAAAAQAgAAAAIwEAAGRycy9lMm9Eb2MueG1sUEsFBgAAAAAGAAYAWQEA&#10;ALgFAAAAAA==&#10;">
                        <v:fill on="f" focussize="0,0"/>
                        <v:stroke weight="0.25pt" color="#FF0000" joinstyle="miter" dashstyle="dash" endarrow="block"/>
                        <v:imagedata o:title=""/>
                        <o:lock v:ext="edit" aspectratio="f"/>
                      </v:rect>
                      <v:shape id="自选图形 951" o:spid="_x0000_s1026" o:spt="62" type="#_x0000_t62" style="position:absolute;left:4860925;top:1906486;height:415972;width:829945;" fillcolor="#FFFFFF" filled="t" stroked="t" coordsize="21600,21600" o:gfxdata="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EvM467VAAAABQEAAA8AAAAAAAAA&#10;AQAgAAAAIgAAAGRycy9kb3ducmV2LnhtbFBLAQIUABQAAAAIAIdO4kAbJCqshgIAABIFAAAOAAAA&#10;AAAAAAEAIAAAACQBAABkcnMvZTJvRG9jLnhtbFBLBQYAAAAABgAGAFkBAAAcBgAAAAA=&#10;" adj="-5566,24710,14400">
                        <v:fill on="t" focussize="0,0"/>
                        <v:stroke color="#000000" joinstyle="miter" endarrow="block"/>
                        <v:imagedata o:title=""/>
                        <o:lock v:ext="edit" aspectratio="f"/>
                        <v:textbox inset="0mm,0mm,0mm,0mm">
                          <w:txbxContent>
                            <w:p>
                              <w:pPr>
                                <w:rPr>
                                  <w:rFonts w:hint="eastAsia" w:eastAsia="宋体"/>
                                  <w:sz w:val="21"/>
                                  <w:szCs w:val="21"/>
                                  <w:lang w:eastAsia="zh-CN"/>
                                </w:rPr>
                              </w:pPr>
                              <w:r>
                                <w:rPr>
                                  <w:rFonts w:hint="eastAsia"/>
                                  <w:sz w:val="21"/>
                                  <w:szCs w:val="21"/>
                                  <w:lang w:eastAsia="zh-CN"/>
                                </w:rPr>
                                <w:t>喷淋洒水设施工序</w:t>
                              </w:r>
                            </w:p>
                          </w:txbxContent>
                        </v:textbox>
                      </v:shape>
                      <v:shape id="自选图形 952" o:spid="_x0000_s1026" o:spt="62" type="#_x0000_t62" style="position:absolute;left:4928870;top:2565691;height:406446;width:825500;" fillcolor="#FFFFFF" filled="t" stroked="t" coordsize="21600,21600" o:gfxdata="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ImQknzUAAAABQEAAA8AAAAAAAAA&#10;AQAgAAAAIgAAAGRycy9kb3ducmV2LnhtbFBLAQIUABQAAAAIAIdO4kDiG4Z7hwIAABQFAAAOAAAA&#10;AAAAAAEAIAAAACMBAABkcnMvZTJvRG9jLnhtbFBLBQYAAAAABgAGAFkBAAAcBgAAAAA=&#10;" adj="-14521,33716,14400">
                        <v:fill on="t" focussize="0,0"/>
                        <v:stroke color="#000000" joinstyle="miter" endarrow="block"/>
                        <v:imagedata o:title=""/>
                        <o:lock v:ext="edit" aspectratio="f"/>
                        <v:textbox inset="0mm,0mm,0mm,0mm">
                          <w:txbxContent>
                            <w:p>
                              <w:pPr>
                                <w:rPr>
                                  <w:rFonts w:hint="eastAsia" w:eastAsia="宋体"/>
                                  <w:sz w:val="21"/>
                                  <w:szCs w:val="21"/>
                                  <w:lang w:eastAsia="zh-CN"/>
                                </w:rPr>
                              </w:pPr>
                              <w:r>
                                <w:rPr>
                                  <w:rFonts w:hint="eastAsia"/>
                                  <w:sz w:val="21"/>
                                  <w:szCs w:val="21"/>
                                  <w:lang w:eastAsia="zh-CN"/>
                                </w:rPr>
                                <w:t>彩钢瓦棚装置</w:t>
                              </w:r>
                            </w:p>
                          </w:txbxContent>
                        </v:textbox>
                      </v:shape>
                      <w10:wrap type="none"/>
                      <w10:anchorlock/>
                    </v:group>
                  </w:pict>
                </mc:Fallback>
              </mc:AlternateContent>
            </w:r>
          </w:p>
          <w:p>
            <w:pPr>
              <w:spacing w:line="360" w:lineRule="auto"/>
              <w:ind w:firstLine="240" w:firstLineChars="100"/>
              <w:rPr>
                <w:color w:val="auto"/>
              </w:rPr>
            </w:pPr>
            <w:r>
              <w:rPr>
                <w:color w:val="auto"/>
              </w:rPr>
              <w:t>2、工艺流程简述：</w:t>
            </w:r>
          </w:p>
          <w:p>
            <w:pPr>
              <w:spacing w:line="360" w:lineRule="auto"/>
              <w:ind w:firstLine="480" w:firstLineChars="200"/>
              <w:rPr>
                <w:color w:val="auto"/>
              </w:rPr>
            </w:pPr>
            <w:r>
              <w:rPr>
                <w:color w:val="auto"/>
              </w:rPr>
              <w:t>本项目采用山坡露天开采方式，采用台阶分层法，挖掘机可直接</w:t>
            </w:r>
            <w:r>
              <w:rPr>
                <w:rFonts w:hint="eastAsia"/>
                <w:color w:val="auto"/>
                <w:lang w:eastAsia="zh-CN"/>
              </w:rPr>
              <w:t>铲</w:t>
            </w:r>
            <w:r>
              <w:rPr>
                <w:color w:val="auto"/>
              </w:rPr>
              <w:t xml:space="preserve">装露天开采，开采过程碰到大石块需要爆破。 </w:t>
            </w:r>
          </w:p>
          <w:p>
            <w:pPr>
              <w:spacing w:line="360" w:lineRule="auto"/>
              <w:ind w:firstLine="480" w:firstLineChars="200"/>
              <w:rPr>
                <w:color w:val="auto"/>
              </w:rPr>
            </w:pPr>
            <w:r>
              <w:rPr>
                <w:color w:val="auto"/>
              </w:rPr>
              <w:t>开采过程首先进行表层剥离，挖掘机直接采掘，遇到大石块需要爆破，爆破首先进行钻孔，安放炸药，爆破，爆破后小块直接通过装载机运至喂料口，大块的需要经过破碎锤破碎后再运至喂料口。项目共有</w:t>
            </w:r>
            <w:r>
              <w:rPr>
                <w:rFonts w:hint="eastAsia"/>
                <w:color w:val="auto"/>
                <w:lang w:eastAsia="zh-CN"/>
              </w:rPr>
              <w:t>两</w:t>
            </w:r>
            <w:r>
              <w:rPr>
                <w:color w:val="auto"/>
              </w:rPr>
              <w:t>条生产线，</w:t>
            </w:r>
            <w:r>
              <w:rPr>
                <w:rFonts w:hint="eastAsia"/>
                <w:color w:val="auto"/>
                <w:lang w:eastAsia="zh-CN"/>
              </w:rPr>
              <w:t>工艺流程相同，</w:t>
            </w:r>
            <w:r>
              <w:rPr>
                <w:color w:val="auto"/>
              </w:rPr>
              <w:t>项目产品为公分石和砂石：</w:t>
            </w:r>
          </w:p>
          <w:p>
            <w:pPr>
              <w:spacing w:line="360" w:lineRule="auto"/>
              <w:ind w:firstLine="480" w:firstLineChars="200"/>
              <w:rPr>
                <w:color w:val="auto"/>
              </w:rPr>
            </w:pPr>
            <w:r>
              <w:rPr>
                <w:color w:val="auto"/>
              </w:rPr>
              <w:t>生产线：石块经喂料口进来后进入破碎机，</w:t>
            </w:r>
            <w:r>
              <w:rPr>
                <w:rFonts w:hint="eastAsia"/>
                <w:color w:val="auto"/>
                <w:lang w:eastAsia="zh-CN"/>
              </w:rPr>
              <w:t>项目设二级破碎，</w:t>
            </w:r>
            <w:r>
              <w:rPr>
                <w:color w:val="auto"/>
              </w:rPr>
              <w:t>经破碎机破碎后进入振动筛，经振动筛后石料分为砂石和公分石，部分公分石经传送带进入砂机，经砂机粉碎后，由传送带运至砂石堆场。</w:t>
            </w:r>
          </w:p>
          <w:p>
            <w:pPr>
              <w:spacing w:line="360" w:lineRule="auto"/>
              <w:ind w:firstLine="480" w:firstLineChars="200"/>
              <w:rPr>
                <w:color w:val="auto"/>
              </w:rPr>
            </w:pPr>
            <w:r>
              <w:rPr>
                <w:color w:val="auto"/>
              </w:rPr>
              <w:t>项目爆破全部放的是小炮，首先在采场作业台阶上进行钻孔作业，安放炸药，</w:t>
            </w:r>
            <w:r>
              <w:rPr>
                <w:bCs/>
                <w:color w:val="auto"/>
              </w:rPr>
              <w:t>项目爆破由爆破公司爆破</w:t>
            </w:r>
            <w:r>
              <w:rPr>
                <w:color w:val="auto"/>
              </w:rPr>
              <w:t>，每次爆破时由负责人统一指挥，专职爆破员负责起爆，专职安全管理员和兼职安全员对现场300m范围内主要路口做出警示和周边进行警戒，撤离采场所有人员后，然后进行起爆。</w:t>
            </w:r>
          </w:p>
          <w:p>
            <w:pPr>
              <w:spacing w:line="360" w:lineRule="auto"/>
              <w:ind w:firstLine="480" w:firstLineChars="200"/>
              <w:rPr>
                <w:color w:val="auto"/>
              </w:rPr>
            </w:pPr>
            <w:r>
              <w:rPr>
                <w:color w:val="auto"/>
              </w:rPr>
              <w:t>项目采区的岩土松散，表层剥离的少量废土集中放置在临时弃渣场，用作闭矿时绿化覆土。</w:t>
            </w:r>
          </w:p>
          <w:p>
            <w:pPr>
              <w:spacing w:line="360" w:lineRule="auto"/>
              <w:ind w:firstLine="480" w:firstLineChars="200"/>
              <w:rPr>
                <w:color w:val="auto"/>
              </w:rPr>
            </w:pPr>
            <w:r>
              <w:rPr>
                <w:color w:val="auto"/>
              </w:rPr>
              <w:t>料场及临时弃渣场：料场设于加工区</w:t>
            </w:r>
            <w:r>
              <w:rPr>
                <w:rFonts w:hint="eastAsia"/>
                <w:color w:val="auto"/>
                <w:lang w:eastAsia="zh-CN"/>
              </w:rPr>
              <w:t>西北</w:t>
            </w:r>
            <w:r>
              <w:rPr>
                <w:color w:val="auto"/>
              </w:rPr>
              <w:t>侧，临时弃渣场设于项目场地</w:t>
            </w:r>
            <w:r>
              <w:rPr>
                <w:rFonts w:hint="eastAsia"/>
                <w:color w:val="auto"/>
              </w:rPr>
              <w:t>东南</w:t>
            </w:r>
            <w:r>
              <w:rPr>
                <w:color w:val="auto"/>
              </w:rPr>
              <w:t>侧，堆场及渣场周边修建了截洪沟，其中临时弃渣场周边设置挡墙，避免雨水和山洪的影响。</w:t>
            </w:r>
          </w:p>
          <w:p>
            <w:pPr>
              <w:spacing w:line="360" w:lineRule="auto"/>
              <w:ind w:firstLine="480" w:firstLineChars="200"/>
              <w:rPr>
                <w:rFonts w:hint="eastAsia"/>
                <w:color w:val="auto"/>
              </w:rPr>
            </w:pPr>
            <w:r>
              <w:rPr>
                <w:rFonts w:hint="eastAsia"/>
                <w:color w:val="auto"/>
              </w:rPr>
              <w:t>3、物料平衡</w:t>
            </w:r>
          </w:p>
          <w:p>
            <w:pPr>
              <w:spacing w:line="360" w:lineRule="auto"/>
              <w:ind w:firstLine="480" w:firstLineChars="200"/>
              <w:rPr>
                <w:rFonts w:hint="eastAsia"/>
                <w:color w:val="auto"/>
              </w:rPr>
            </w:pPr>
            <w:r>
              <w:rPr>
                <w:rFonts w:hint="eastAsia"/>
                <w:color w:val="auto"/>
              </w:rPr>
              <w:t>项目物料平衡</w:t>
            </w:r>
            <w:r>
              <w:rPr>
                <w:rFonts w:hint="eastAsia"/>
                <w:color w:val="auto"/>
                <w:lang w:eastAsia="zh-CN"/>
              </w:rPr>
              <w:t>核算详见运营期大气污染源分析和固体废物污染源分析，</w:t>
            </w:r>
            <w:r>
              <w:rPr>
                <w:rFonts w:hint="eastAsia"/>
                <w:color w:val="auto"/>
              </w:rPr>
              <w:t>表5-1</w:t>
            </w:r>
            <w:r>
              <w:rPr>
                <w:rFonts w:hint="eastAsia"/>
                <w:color w:val="auto"/>
                <w:lang w:eastAsia="zh-CN"/>
              </w:rPr>
              <w:t>和图</w:t>
            </w:r>
            <w:r>
              <w:rPr>
                <w:rFonts w:hint="eastAsia"/>
                <w:color w:val="auto"/>
                <w:lang w:val="en-US" w:eastAsia="zh-CN"/>
              </w:rPr>
              <w:t>5-3</w:t>
            </w:r>
          </w:p>
          <w:p>
            <w:pPr>
              <w:spacing w:line="360" w:lineRule="auto"/>
              <w:ind w:firstLine="3240" w:firstLineChars="1350"/>
              <w:rPr>
                <w:rFonts w:hint="eastAsia"/>
                <w:color w:val="auto"/>
              </w:rPr>
            </w:pPr>
            <w:r>
              <w:rPr>
                <w:rFonts w:hint="eastAsia"/>
                <w:color w:val="auto"/>
              </w:rPr>
              <w:t>表5-1项目物料平衡一览表</w:t>
            </w:r>
          </w:p>
          <w:tbl>
            <w:tblPr>
              <w:tblStyle w:val="17"/>
              <w:tblW w:w="8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1745"/>
              <w:gridCol w:w="2332"/>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783" w:type="dxa"/>
                  <w:gridSpan w:val="2"/>
                  <w:vAlign w:val="top"/>
                </w:tcPr>
                <w:p>
                  <w:pPr>
                    <w:spacing w:line="360" w:lineRule="auto"/>
                    <w:jc w:val="center"/>
                    <w:rPr>
                      <w:color w:val="auto"/>
                      <w:sz w:val="18"/>
                      <w:szCs w:val="18"/>
                    </w:rPr>
                  </w:pPr>
                  <w:r>
                    <w:rPr>
                      <w:rFonts w:hint="eastAsia"/>
                      <w:color w:val="auto"/>
                      <w:sz w:val="18"/>
                      <w:szCs w:val="18"/>
                    </w:rPr>
                    <w:t>投入</w:t>
                  </w:r>
                </w:p>
              </w:tc>
              <w:tc>
                <w:tcPr>
                  <w:tcW w:w="4372" w:type="dxa"/>
                  <w:gridSpan w:val="2"/>
                  <w:vAlign w:val="top"/>
                </w:tcPr>
                <w:p>
                  <w:pPr>
                    <w:spacing w:line="360" w:lineRule="auto"/>
                    <w:jc w:val="center"/>
                    <w:rPr>
                      <w:color w:val="auto"/>
                      <w:sz w:val="18"/>
                      <w:szCs w:val="18"/>
                    </w:rPr>
                  </w:pPr>
                  <w:r>
                    <w:rPr>
                      <w:rFonts w:hint="eastAsia"/>
                      <w:color w:val="auto"/>
                      <w:sz w:val="18"/>
                      <w:szCs w:val="18"/>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38" w:type="dxa"/>
                  <w:vAlign w:val="top"/>
                </w:tcPr>
                <w:p>
                  <w:pPr>
                    <w:spacing w:line="360" w:lineRule="auto"/>
                    <w:jc w:val="center"/>
                    <w:rPr>
                      <w:color w:val="auto"/>
                      <w:sz w:val="18"/>
                      <w:szCs w:val="18"/>
                    </w:rPr>
                  </w:pPr>
                  <w:r>
                    <w:rPr>
                      <w:rFonts w:hint="eastAsia"/>
                      <w:color w:val="auto"/>
                      <w:sz w:val="18"/>
                      <w:szCs w:val="18"/>
                    </w:rPr>
                    <w:t>名称</w:t>
                  </w:r>
                </w:p>
              </w:tc>
              <w:tc>
                <w:tcPr>
                  <w:tcW w:w="1745" w:type="dxa"/>
                  <w:vAlign w:val="top"/>
                </w:tcPr>
                <w:p>
                  <w:pPr>
                    <w:spacing w:line="360" w:lineRule="auto"/>
                    <w:jc w:val="center"/>
                    <w:rPr>
                      <w:color w:val="auto"/>
                      <w:sz w:val="18"/>
                      <w:szCs w:val="18"/>
                    </w:rPr>
                  </w:pPr>
                  <w:r>
                    <w:rPr>
                      <w:rFonts w:hint="eastAsia"/>
                      <w:color w:val="auto"/>
                      <w:sz w:val="18"/>
                      <w:szCs w:val="18"/>
                    </w:rPr>
                    <w:t>数量（t/a）</w:t>
                  </w:r>
                </w:p>
              </w:tc>
              <w:tc>
                <w:tcPr>
                  <w:tcW w:w="2332" w:type="dxa"/>
                  <w:vAlign w:val="top"/>
                </w:tcPr>
                <w:p>
                  <w:pPr>
                    <w:spacing w:line="360" w:lineRule="auto"/>
                    <w:jc w:val="center"/>
                    <w:rPr>
                      <w:color w:val="auto"/>
                      <w:sz w:val="18"/>
                      <w:szCs w:val="18"/>
                    </w:rPr>
                  </w:pPr>
                  <w:r>
                    <w:rPr>
                      <w:rFonts w:hint="eastAsia"/>
                      <w:color w:val="auto"/>
                      <w:sz w:val="18"/>
                      <w:szCs w:val="18"/>
                    </w:rPr>
                    <w:t>名称</w:t>
                  </w:r>
                </w:p>
              </w:tc>
              <w:tc>
                <w:tcPr>
                  <w:tcW w:w="2040" w:type="dxa"/>
                  <w:vAlign w:val="top"/>
                </w:tcPr>
                <w:p>
                  <w:pPr>
                    <w:spacing w:line="360" w:lineRule="auto"/>
                    <w:jc w:val="center"/>
                    <w:rPr>
                      <w:color w:val="auto"/>
                      <w:sz w:val="18"/>
                      <w:szCs w:val="18"/>
                    </w:rPr>
                  </w:pPr>
                  <w:r>
                    <w:rPr>
                      <w:rFonts w:hint="eastAsia"/>
                      <w:color w:val="auto"/>
                      <w:sz w:val="18"/>
                      <w:szCs w:val="18"/>
                    </w:rPr>
                    <w:t>数量（t/a）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038" w:type="dxa"/>
                  <w:vAlign w:val="center"/>
                </w:tcPr>
                <w:p>
                  <w:pPr>
                    <w:spacing w:line="360" w:lineRule="auto"/>
                    <w:jc w:val="center"/>
                    <w:rPr>
                      <w:color w:val="auto"/>
                      <w:sz w:val="18"/>
                      <w:szCs w:val="18"/>
                    </w:rPr>
                  </w:pPr>
                  <w:r>
                    <w:rPr>
                      <w:rFonts w:hint="eastAsia"/>
                      <w:color w:val="auto"/>
                      <w:sz w:val="18"/>
                      <w:szCs w:val="18"/>
                    </w:rPr>
                    <w:t>原料</w:t>
                  </w:r>
                </w:p>
              </w:tc>
              <w:tc>
                <w:tcPr>
                  <w:tcW w:w="1745" w:type="dxa"/>
                  <w:vAlign w:val="center"/>
                </w:tcPr>
                <w:p>
                  <w:pPr>
                    <w:spacing w:line="360" w:lineRule="auto"/>
                    <w:jc w:val="center"/>
                    <w:rPr>
                      <w:color w:val="auto"/>
                      <w:sz w:val="18"/>
                      <w:szCs w:val="18"/>
                    </w:rPr>
                  </w:pPr>
                  <w:r>
                    <w:rPr>
                      <w:rFonts w:hint="eastAsia"/>
                      <w:color w:val="auto"/>
                      <w:sz w:val="18"/>
                      <w:szCs w:val="18"/>
                    </w:rPr>
                    <w:t>100300.0</w:t>
                  </w:r>
                </w:p>
              </w:tc>
              <w:tc>
                <w:tcPr>
                  <w:tcW w:w="2332" w:type="dxa"/>
                  <w:vAlign w:val="center"/>
                </w:tcPr>
                <w:p>
                  <w:pPr>
                    <w:spacing w:line="360" w:lineRule="auto"/>
                    <w:jc w:val="center"/>
                    <w:rPr>
                      <w:color w:val="auto"/>
                      <w:sz w:val="18"/>
                      <w:szCs w:val="18"/>
                    </w:rPr>
                  </w:pPr>
                  <w:r>
                    <w:rPr>
                      <w:rFonts w:hint="eastAsia"/>
                      <w:color w:val="auto"/>
                      <w:sz w:val="18"/>
                      <w:szCs w:val="18"/>
                    </w:rPr>
                    <w:t>产品</w:t>
                  </w:r>
                </w:p>
              </w:tc>
              <w:tc>
                <w:tcPr>
                  <w:tcW w:w="2040" w:type="dxa"/>
                  <w:vAlign w:val="center"/>
                </w:tcPr>
                <w:p>
                  <w:pPr>
                    <w:spacing w:line="360" w:lineRule="auto"/>
                    <w:jc w:val="center"/>
                    <w:rPr>
                      <w:color w:val="auto"/>
                      <w:sz w:val="18"/>
                      <w:szCs w:val="18"/>
                    </w:rPr>
                  </w:pPr>
                  <w:r>
                    <w:rPr>
                      <w:rFonts w:hint="eastAsia"/>
                      <w:color w:val="auto"/>
                      <w:sz w:val="18"/>
                      <w:szCs w:val="18"/>
                    </w:rPr>
                    <w:t>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38" w:type="dxa"/>
                  <w:vAlign w:val="center"/>
                </w:tcPr>
                <w:p>
                  <w:pPr>
                    <w:spacing w:line="360" w:lineRule="auto"/>
                    <w:jc w:val="center"/>
                    <w:rPr>
                      <w:color w:val="auto"/>
                      <w:sz w:val="18"/>
                      <w:szCs w:val="18"/>
                    </w:rPr>
                  </w:pPr>
                  <w:r>
                    <w:rPr>
                      <w:rFonts w:hint="eastAsia"/>
                      <w:color w:val="auto"/>
                      <w:sz w:val="18"/>
                      <w:szCs w:val="18"/>
                    </w:rPr>
                    <w:t>--</w:t>
                  </w:r>
                </w:p>
              </w:tc>
              <w:tc>
                <w:tcPr>
                  <w:tcW w:w="1745" w:type="dxa"/>
                  <w:vAlign w:val="center"/>
                </w:tcPr>
                <w:p>
                  <w:pPr>
                    <w:spacing w:line="360" w:lineRule="auto"/>
                    <w:jc w:val="center"/>
                    <w:rPr>
                      <w:color w:val="auto"/>
                      <w:sz w:val="18"/>
                      <w:szCs w:val="18"/>
                    </w:rPr>
                  </w:pPr>
                  <w:r>
                    <w:rPr>
                      <w:rFonts w:hint="eastAsia"/>
                      <w:color w:val="auto"/>
                      <w:sz w:val="18"/>
                      <w:szCs w:val="18"/>
                    </w:rPr>
                    <w:t>--</w:t>
                  </w:r>
                </w:p>
              </w:tc>
              <w:tc>
                <w:tcPr>
                  <w:tcW w:w="2332" w:type="dxa"/>
                  <w:vAlign w:val="center"/>
                </w:tcPr>
                <w:p>
                  <w:pPr>
                    <w:spacing w:line="360" w:lineRule="auto"/>
                    <w:jc w:val="center"/>
                    <w:rPr>
                      <w:color w:val="auto"/>
                      <w:sz w:val="18"/>
                      <w:szCs w:val="18"/>
                    </w:rPr>
                  </w:pPr>
                  <w:r>
                    <w:rPr>
                      <w:rFonts w:hint="eastAsia"/>
                      <w:color w:val="auto"/>
                      <w:sz w:val="18"/>
                      <w:szCs w:val="18"/>
                    </w:rPr>
                    <w:t>表皮剥离废物</w:t>
                  </w:r>
                </w:p>
              </w:tc>
              <w:tc>
                <w:tcPr>
                  <w:tcW w:w="2040" w:type="dxa"/>
                  <w:vAlign w:val="center"/>
                </w:tcPr>
                <w:p>
                  <w:pPr>
                    <w:spacing w:line="360" w:lineRule="auto"/>
                    <w:jc w:val="center"/>
                    <w:rPr>
                      <w:color w:val="auto"/>
                      <w:sz w:val="18"/>
                      <w:szCs w:val="18"/>
                    </w:rPr>
                  </w:pPr>
                  <w:r>
                    <w:rPr>
                      <w:rFonts w:hint="eastAsia"/>
                      <w:color w:val="auto"/>
                      <w:sz w:val="18"/>
                      <w:szCs w:val="18"/>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038" w:type="dxa"/>
                  <w:vAlign w:val="center"/>
                </w:tcPr>
                <w:p>
                  <w:pPr>
                    <w:spacing w:line="360" w:lineRule="auto"/>
                    <w:jc w:val="center"/>
                    <w:rPr>
                      <w:color w:val="auto"/>
                      <w:sz w:val="18"/>
                      <w:szCs w:val="18"/>
                    </w:rPr>
                  </w:pPr>
                  <w:r>
                    <w:rPr>
                      <w:rFonts w:hint="eastAsia"/>
                      <w:color w:val="auto"/>
                      <w:sz w:val="18"/>
                      <w:szCs w:val="18"/>
                    </w:rPr>
                    <w:t>--</w:t>
                  </w:r>
                </w:p>
              </w:tc>
              <w:tc>
                <w:tcPr>
                  <w:tcW w:w="1745" w:type="dxa"/>
                  <w:vAlign w:val="center"/>
                </w:tcPr>
                <w:p>
                  <w:pPr>
                    <w:spacing w:line="360" w:lineRule="auto"/>
                    <w:jc w:val="center"/>
                    <w:rPr>
                      <w:color w:val="auto"/>
                      <w:sz w:val="18"/>
                      <w:szCs w:val="18"/>
                    </w:rPr>
                  </w:pPr>
                  <w:r>
                    <w:rPr>
                      <w:rFonts w:hint="eastAsia"/>
                      <w:color w:val="auto"/>
                      <w:sz w:val="18"/>
                      <w:szCs w:val="18"/>
                    </w:rPr>
                    <w:t>--</w:t>
                  </w:r>
                </w:p>
              </w:tc>
              <w:tc>
                <w:tcPr>
                  <w:tcW w:w="2332" w:type="dxa"/>
                  <w:vAlign w:val="center"/>
                </w:tcPr>
                <w:p>
                  <w:pPr>
                    <w:spacing w:line="360" w:lineRule="auto"/>
                    <w:jc w:val="center"/>
                    <w:rPr>
                      <w:color w:val="auto"/>
                      <w:sz w:val="18"/>
                      <w:szCs w:val="18"/>
                    </w:rPr>
                  </w:pPr>
                  <w:r>
                    <w:rPr>
                      <w:rFonts w:hint="eastAsia"/>
                      <w:color w:val="auto"/>
                      <w:sz w:val="18"/>
                      <w:szCs w:val="18"/>
                    </w:rPr>
                    <w:t>粉尘</w:t>
                  </w:r>
                </w:p>
              </w:tc>
              <w:tc>
                <w:tcPr>
                  <w:tcW w:w="2040" w:type="dxa"/>
                  <w:vAlign w:val="center"/>
                </w:tcPr>
                <w:p>
                  <w:pPr>
                    <w:spacing w:line="360" w:lineRule="auto"/>
                    <w:jc w:val="center"/>
                    <w:rPr>
                      <w:rFonts w:hint="eastAsia" w:eastAsia="宋体"/>
                      <w:color w:val="auto"/>
                      <w:sz w:val="18"/>
                      <w:szCs w:val="18"/>
                      <w:lang w:eastAsia="zh-CN"/>
                    </w:rPr>
                  </w:pPr>
                  <w:r>
                    <w:rPr>
                      <w:rFonts w:hint="eastAsia"/>
                      <w:color w:val="auto"/>
                      <w:sz w:val="18"/>
                      <w:szCs w:val="18"/>
                      <w:lang w:val="en-US" w:eastAsia="zh-CN"/>
                    </w:rPr>
                    <w:t>1.871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038" w:type="dxa"/>
                  <w:vAlign w:val="center"/>
                </w:tcPr>
                <w:p>
                  <w:pPr>
                    <w:spacing w:line="360" w:lineRule="auto"/>
                    <w:jc w:val="center"/>
                    <w:rPr>
                      <w:rFonts w:hint="eastAsia"/>
                      <w:color w:val="auto"/>
                      <w:sz w:val="18"/>
                      <w:szCs w:val="18"/>
                    </w:rPr>
                  </w:pPr>
                </w:p>
              </w:tc>
              <w:tc>
                <w:tcPr>
                  <w:tcW w:w="1745" w:type="dxa"/>
                  <w:vAlign w:val="center"/>
                </w:tcPr>
                <w:p>
                  <w:pPr>
                    <w:spacing w:line="360" w:lineRule="auto"/>
                    <w:jc w:val="center"/>
                    <w:rPr>
                      <w:rFonts w:hint="eastAsia"/>
                      <w:color w:val="auto"/>
                      <w:sz w:val="18"/>
                      <w:szCs w:val="18"/>
                    </w:rPr>
                  </w:pPr>
                </w:p>
              </w:tc>
              <w:tc>
                <w:tcPr>
                  <w:tcW w:w="2332" w:type="dxa"/>
                  <w:vAlign w:val="center"/>
                </w:tcPr>
                <w:p>
                  <w:pPr>
                    <w:spacing w:line="360" w:lineRule="auto"/>
                    <w:jc w:val="center"/>
                    <w:rPr>
                      <w:rFonts w:hint="eastAsia"/>
                      <w:color w:val="auto"/>
                      <w:sz w:val="18"/>
                      <w:szCs w:val="18"/>
                    </w:rPr>
                  </w:pPr>
                  <w:r>
                    <w:rPr>
                      <w:rFonts w:hint="eastAsia"/>
                      <w:color w:val="auto"/>
                      <w:sz w:val="18"/>
                      <w:szCs w:val="18"/>
                    </w:rPr>
                    <w:t>传送、运输滴落</w:t>
                  </w:r>
                </w:p>
              </w:tc>
              <w:tc>
                <w:tcPr>
                  <w:tcW w:w="2040" w:type="dxa"/>
                  <w:vAlign w:val="center"/>
                </w:tcPr>
                <w:p>
                  <w:pPr>
                    <w:spacing w:line="360" w:lineRule="auto"/>
                    <w:jc w:val="center"/>
                    <w:rPr>
                      <w:rFonts w:hint="eastAsia" w:eastAsia="宋体"/>
                      <w:color w:val="auto"/>
                      <w:sz w:val="18"/>
                      <w:szCs w:val="18"/>
                      <w:lang w:eastAsia="zh-CN"/>
                    </w:rPr>
                  </w:pPr>
                  <w:r>
                    <w:rPr>
                      <w:rFonts w:hint="eastAsia"/>
                      <w:color w:val="auto"/>
                      <w:sz w:val="18"/>
                      <w:szCs w:val="18"/>
                      <w:lang w:val="en-US" w:eastAsia="zh-CN"/>
                    </w:rPr>
                    <w:t>23.129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038" w:type="dxa"/>
                  <w:vAlign w:val="center"/>
                </w:tcPr>
                <w:p>
                  <w:pPr>
                    <w:spacing w:line="360" w:lineRule="auto"/>
                    <w:jc w:val="center"/>
                    <w:rPr>
                      <w:rFonts w:hint="eastAsia"/>
                      <w:color w:val="auto"/>
                      <w:sz w:val="18"/>
                      <w:szCs w:val="18"/>
                    </w:rPr>
                  </w:pPr>
                  <w:r>
                    <w:rPr>
                      <w:rFonts w:hint="eastAsia"/>
                      <w:color w:val="auto"/>
                      <w:sz w:val="18"/>
                      <w:szCs w:val="18"/>
                    </w:rPr>
                    <w:t>合计</w:t>
                  </w:r>
                </w:p>
              </w:tc>
              <w:tc>
                <w:tcPr>
                  <w:tcW w:w="1745" w:type="dxa"/>
                  <w:vAlign w:val="center"/>
                </w:tcPr>
                <w:p>
                  <w:pPr>
                    <w:spacing w:line="360" w:lineRule="auto"/>
                    <w:jc w:val="center"/>
                    <w:rPr>
                      <w:color w:val="auto"/>
                      <w:sz w:val="18"/>
                      <w:szCs w:val="18"/>
                    </w:rPr>
                  </w:pPr>
                  <w:r>
                    <w:rPr>
                      <w:rFonts w:hint="eastAsia"/>
                      <w:color w:val="auto"/>
                      <w:sz w:val="18"/>
                      <w:szCs w:val="18"/>
                    </w:rPr>
                    <w:t>100300.0</w:t>
                  </w:r>
                </w:p>
              </w:tc>
              <w:tc>
                <w:tcPr>
                  <w:tcW w:w="2332" w:type="dxa"/>
                  <w:vAlign w:val="center"/>
                </w:tcPr>
                <w:p>
                  <w:pPr>
                    <w:spacing w:line="360" w:lineRule="auto"/>
                    <w:jc w:val="center"/>
                    <w:rPr>
                      <w:color w:val="auto"/>
                      <w:sz w:val="18"/>
                      <w:szCs w:val="18"/>
                    </w:rPr>
                  </w:pPr>
                  <w:r>
                    <w:rPr>
                      <w:rFonts w:hint="eastAsia"/>
                      <w:color w:val="auto"/>
                      <w:sz w:val="18"/>
                      <w:szCs w:val="18"/>
                    </w:rPr>
                    <w:t>合计</w:t>
                  </w:r>
                </w:p>
              </w:tc>
              <w:tc>
                <w:tcPr>
                  <w:tcW w:w="2040" w:type="dxa"/>
                  <w:vAlign w:val="center"/>
                </w:tcPr>
                <w:p>
                  <w:pPr>
                    <w:spacing w:line="360" w:lineRule="auto"/>
                    <w:jc w:val="center"/>
                    <w:rPr>
                      <w:color w:val="auto"/>
                      <w:sz w:val="18"/>
                      <w:szCs w:val="18"/>
                    </w:rPr>
                  </w:pPr>
                  <w:r>
                    <w:rPr>
                      <w:rFonts w:hint="eastAsia"/>
                      <w:color w:val="auto"/>
                      <w:sz w:val="18"/>
                      <w:szCs w:val="18"/>
                    </w:rPr>
                    <w:t>100300.0</w:t>
                  </w:r>
                </w:p>
              </w:tc>
            </w:tr>
          </w:tbl>
          <w:p>
            <w:pPr>
              <w:spacing w:line="360" w:lineRule="auto"/>
              <w:ind w:firstLine="480" w:firstLineChars="200"/>
              <w:rPr>
                <w:rFonts w:hint="eastAsia"/>
                <w:color w:val="auto"/>
                <w:lang w:val="en-US" w:eastAsia="zh-CN"/>
              </w:rPr>
            </w:pPr>
            <w:r>
              <w:rPr>
                <w:rFonts w:hint="eastAsia"/>
                <w:color w:val="auto"/>
                <w:lang w:val="en-US" w:eastAsia="zh-CN"/>
              </w:rPr>
              <w:t xml:space="preserve">    </w:t>
            </w:r>
          </w:p>
          <w:p>
            <w:pPr>
              <w:rPr>
                <w:rFonts w:hint="eastAsia"/>
                <w:color w:val="auto"/>
              </w:rPr>
            </w:pPr>
          </w:p>
          <w:p>
            <w:pPr>
              <w:rPr>
                <w:rFonts w:hint="eastAsia"/>
                <w:color w:val="auto"/>
              </w:rPr>
            </w:pPr>
          </w:p>
          <w:p>
            <w:pPr>
              <w:rPr>
                <w:rFonts w:hint="eastAsia"/>
                <w:color w:val="auto"/>
              </w:rPr>
            </w:pPr>
            <w:r>
              <w:rPr>
                <w:color w:val="auto"/>
                <w:sz w:val="21"/>
                <w:szCs w:val="21"/>
              </w:rPr>
              <mc:AlternateContent>
                <mc:Choice Requires="wpc">
                  <w:drawing>
                    <wp:inline distT="0" distB="0" distL="114300" distR="114300">
                      <wp:extent cx="5943600" cy="3464560"/>
                      <wp:effectExtent l="0" t="0" r="0" b="0"/>
                      <wp:docPr id="58" name="画布 8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28" name="文本框 827"/>
                              <wps:cNvSpPr txBox="1"/>
                              <wps:spPr>
                                <a:xfrm>
                                  <a:off x="1218565" y="729749"/>
                                  <a:ext cx="819150" cy="301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1"/>
                                        <w:szCs w:val="21"/>
                                      </w:rPr>
                                    </w:pPr>
                                    <w:r>
                                      <w:rPr>
                                        <w:rFonts w:hint="eastAsia"/>
                                        <w:sz w:val="21"/>
                                        <w:szCs w:val="21"/>
                                      </w:rPr>
                                      <w:t>原料堆场</w:t>
                                    </w:r>
                                  </w:p>
                                </w:txbxContent>
                              </wps:txbx>
                              <wps:bodyPr wrap="square" upright="1"/>
                            </wps:wsp>
                            <wps:wsp>
                              <wps:cNvPr id="29" name="文本框 828"/>
                              <wps:cNvSpPr txBox="1"/>
                              <wps:spPr>
                                <a:xfrm>
                                  <a:off x="2699385" y="717682"/>
                                  <a:ext cx="819150" cy="301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1"/>
                                        <w:szCs w:val="21"/>
                                      </w:rPr>
                                    </w:pPr>
                                    <w:r>
                                      <w:rPr>
                                        <w:rFonts w:hint="eastAsia"/>
                                        <w:sz w:val="21"/>
                                        <w:szCs w:val="21"/>
                                      </w:rPr>
                                      <w:t>进料口</w:t>
                                    </w:r>
                                  </w:p>
                                </w:txbxContent>
                              </wps:txbx>
                              <wps:bodyPr wrap="square" upright="1"/>
                            </wps:wsp>
                            <wps:wsp>
                              <wps:cNvPr id="30" name="文本框 830"/>
                              <wps:cNvSpPr txBox="1"/>
                              <wps:spPr>
                                <a:xfrm>
                                  <a:off x="4069715" y="718317"/>
                                  <a:ext cx="819150" cy="301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1"/>
                                        <w:szCs w:val="21"/>
                                      </w:rPr>
                                    </w:pPr>
                                    <w:r>
                                      <w:rPr>
                                        <w:rFonts w:hint="eastAsia"/>
                                        <w:sz w:val="21"/>
                                        <w:szCs w:val="21"/>
                                      </w:rPr>
                                      <w:t>破碎机</w:t>
                                    </w:r>
                                  </w:p>
                                </w:txbxContent>
                              </wps:txbx>
                              <wps:bodyPr wrap="square" upright="1"/>
                            </wps:wsp>
                            <wps:wsp>
                              <wps:cNvPr id="31" name="文本框 831"/>
                              <wps:cNvSpPr txBox="1"/>
                              <wps:spPr>
                                <a:xfrm>
                                  <a:off x="4031615" y="1466484"/>
                                  <a:ext cx="819150" cy="301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sz w:val="21"/>
                                        <w:szCs w:val="21"/>
                                        <w:lang w:eastAsia="zh-CN"/>
                                      </w:rPr>
                                      <w:t>振动筛</w:t>
                                    </w:r>
                                    <w:r>
                                      <w:object>
                                        <v:shape id="_x0000_i1025" o:spt="75" type="#_x0000_t75" style="height:147pt;width:219pt;" o:ole="t" filled="f" o:preferrelative="t" stroked="f" coordsize="21600,21600">
                                          <v:path/>
                                          <v:fill on="f" alignshape="1" focussize="0,0"/>
                                          <v:stroke on="f"/>
                                          <v:imagedata r:id="rId8" o:title=""/>
                                          <o:lock v:ext="edit" aspectratio="t"/>
                                          <w10:wrap type="none"/>
                                          <w10:anchorlock/>
                                        </v:shape>
                                        <o:OLEObject Type="Embed" ProgID="MSGraph.Chart.8" ShapeID="_x0000_i1025" DrawAspect="Content" ObjectID="_1468075725" r:id="rId7">
                                          <o:LockedField>false</o:LockedField>
                                        </o:OLEObject>
                                      </w:object>
                                    </w:r>
                                  </w:p>
                                </w:txbxContent>
                              </wps:txbx>
                              <wps:bodyPr wrap="square" upright="1"/>
                            </wps:wsp>
                            <wps:wsp>
                              <wps:cNvPr id="32" name="文本框 835"/>
                              <wps:cNvSpPr txBox="1"/>
                              <wps:spPr>
                                <a:xfrm>
                                  <a:off x="2117090" y="674494"/>
                                  <a:ext cx="501650" cy="222926"/>
                                </a:xfrm>
                                <a:prstGeom prst="rect">
                                  <a:avLst/>
                                </a:prstGeom>
                                <a:noFill/>
                                <a:ln w="9525">
                                  <a:noFill/>
                                </a:ln>
                              </wps:spPr>
                              <wps:txbx>
                                <w:txbxContent>
                                  <w:p>
                                    <w:pPr>
                                      <w:rPr>
                                        <w:color w:val="FF0000"/>
                                        <w:sz w:val="21"/>
                                        <w:szCs w:val="21"/>
                                      </w:rPr>
                                    </w:pPr>
                                    <w:r>
                                      <w:rPr>
                                        <w:rFonts w:hint="eastAsia"/>
                                        <w:color w:val="FF0000"/>
                                        <w:sz w:val="21"/>
                                        <w:szCs w:val="21"/>
                                      </w:rPr>
                                      <w:t>10002</w:t>
                                    </w:r>
                                    <w:r>
                                      <w:rPr>
                                        <w:rFonts w:hint="eastAsia"/>
                                        <w:color w:val="FF0000"/>
                                        <w:sz w:val="21"/>
                                        <w:szCs w:val="21"/>
                                        <w:lang w:val="en-US" w:eastAsia="zh-CN"/>
                                      </w:rPr>
                                      <w:t>5</w:t>
                                    </w:r>
                                  </w:p>
                                </w:txbxContent>
                              </wps:txbx>
                              <wps:bodyPr wrap="square" lIns="0" tIns="0" rIns="0" bIns="0" upright="1"/>
                            </wps:wsp>
                            <wps:wsp>
                              <wps:cNvPr id="33" name="自选图形 836"/>
                              <wps:cNvCnPr/>
                              <wps:spPr>
                                <a:xfrm flipV="1">
                                  <a:off x="1707515" y="551916"/>
                                  <a:ext cx="138430" cy="165765"/>
                                </a:xfrm>
                                <a:prstGeom prst="straightConnector1">
                                  <a:avLst/>
                                </a:prstGeom>
                                <a:ln w="9525" cap="rnd" cmpd="sng">
                                  <a:solidFill>
                                    <a:srgbClr val="000000"/>
                                  </a:solidFill>
                                  <a:prstDash val="sysDot"/>
                                  <a:headEnd type="none" w="med" len="med"/>
                                  <a:tailEnd type="triangle" w="med" len="med"/>
                                </a:ln>
                              </wps:spPr>
                              <wps:bodyPr/>
                            </wps:wsp>
                            <wps:wsp>
                              <wps:cNvPr id="34" name="文本框 837"/>
                              <wps:cNvSpPr txBox="1"/>
                              <wps:spPr>
                                <a:xfrm>
                                  <a:off x="1560195" y="372813"/>
                                  <a:ext cx="661670" cy="222926"/>
                                </a:xfrm>
                                <a:prstGeom prst="rect">
                                  <a:avLst/>
                                </a:prstGeom>
                                <a:noFill/>
                                <a:ln w="9525">
                                  <a:noFill/>
                                </a:ln>
                              </wps:spPr>
                              <wps:txbx>
                                <w:txbxContent>
                                  <w:p>
                                    <w:pPr>
                                      <w:rPr>
                                        <w:sz w:val="21"/>
                                        <w:szCs w:val="21"/>
                                      </w:rPr>
                                    </w:pPr>
                                    <w:r>
                                      <w:rPr>
                                        <w:rFonts w:hint="eastAsia"/>
                                        <w:sz w:val="21"/>
                                        <w:szCs w:val="21"/>
                                      </w:rPr>
                                      <w:t>废料275</w:t>
                                    </w:r>
                                  </w:p>
                                </w:txbxContent>
                              </wps:txbx>
                              <wps:bodyPr wrap="square" lIns="0" tIns="0" rIns="0" bIns="0" upright="1"/>
                            </wps:wsp>
                            <wps:wsp>
                              <wps:cNvPr id="35" name="自选图形 838"/>
                              <wps:cNvCnPr/>
                              <wps:spPr>
                                <a:xfrm>
                                  <a:off x="3518535" y="868204"/>
                                  <a:ext cx="582295" cy="635"/>
                                </a:xfrm>
                                <a:prstGeom prst="straightConnector1">
                                  <a:avLst/>
                                </a:prstGeom>
                                <a:ln w="9525" cap="flat" cmpd="sng">
                                  <a:solidFill>
                                    <a:srgbClr val="000000"/>
                                  </a:solidFill>
                                  <a:prstDash val="solid"/>
                                  <a:headEnd type="none" w="med" len="med"/>
                                  <a:tailEnd type="triangle" w="med" len="med"/>
                                </a:ln>
                              </wps:spPr>
                              <wps:bodyPr/>
                            </wps:wsp>
                            <wps:wsp>
                              <wps:cNvPr id="36" name="自选图形 839"/>
                              <wps:cNvCnPr/>
                              <wps:spPr>
                                <a:xfrm>
                                  <a:off x="327660" y="868204"/>
                                  <a:ext cx="970280" cy="635"/>
                                </a:xfrm>
                                <a:prstGeom prst="straightConnector1">
                                  <a:avLst/>
                                </a:prstGeom>
                                <a:ln w="9525" cap="flat" cmpd="sng">
                                  <a:solidFill>
                                    <a:srgbClr val="000000"/>
                                  </a:solidFill>
                                  <a:prstDash val="solid"/>
                                  <a:headEnd type="none" w="med" len="med"/>
                                  <a:tailEnd type="triangle" w="med" len="med"/>
                                </a:ln>
                              </wps:spPr>
                              <wps:bodyPr/>
                            </wps:wsp>
                            <wps:wsp>
                              <wps:cNvPr id="37" name="文本框 840"/>
                              <wps:cNvSpPr txBox="1"/>
                              <wps:spPr>
                                <a:xfrm>
                                  <a:off x="591820" y="694817"/>
                                  <a:ext cx="544830" cy="222926"/>
                                </a:xfrm>
                                <a:prstGeom prst="rect">
                                  <a:avLst/>
                                </a:prstGeom>
                                <a:noFill/>
                                <a:ln w="9525">
                                  <a:noFill/>
                                </a:ln>
                              </wps:spPr>
                              <wps:txbx>
                                <w:txbxContent>
                                  <w:p>
                                    <w:pPr>
                                      <w:rPr>
                                        <w:sz w:val="21"/>
                                        <w:szCs w:val="21"/>
                                      </w:rPr>
                                    </w:pPr>
                                    <w:r>
                                      <w:rPr>
                                        <w:rFonts w:hint="eastAsia"/>
                                        <w:sz w:val="21"/>
                                        <w:szCs w:val="21"/>
                                      </w:rPr>
                                      <w:t>100300</w:t>
                                    </w:r>
                                  </w:p>
                                </w:txbxContent>
                              </wps:txbx>
                              <wps:bodyPr wrap="square" lIns="0" tIns="0" rIns="0" bIns="0" upright="1"/>
                            </wps:wsp>
                            <wps:wsp>
                              <wps:cNvPr id="38" name="文本框 842"/>
                              <wps:cNvSpPr txBox="1"/>
                              <wps:spPr>
                                <a:xfrm>
                                  <a:off x="5219065" y="1813892"/>
                                  <a:ext cx="664210" cy="222926"/>
                                </a:xfrm>
                                <a:prstGeom prst="rect">
                                  <a:avLst/>
                                </a:prstGeom>
                                <a:noFill/>
                                <a:ln w="9525">
                                  <a:noFill/>
                                </a:ln>
                              </wps:spPr>
                              <wps:txbx>
                                <w:txbxContent>
                                  <w:p>
                                    <w:pPr>
                                      <w:rPr>
                                        <w:sz w:val="21"/>
                                        <w:szCs w:val="21"/>
                                        <w:lang w:val="en-US"/>
                                      </w:rPr>
                                    </w:pPr>
                                    <w:r>
                                      <w:rPr>
                                        <w:rFonts w:hint="eastAsia"/>
                                        <w:sz w:val="21"/>
                                        <w:szCs w:val="21"/>
                                      </w:rPr>
                                      <w:t>粉尘</w:t>
                                    </w:r>
                                    <w:r>
                                      <w:rPr>
                                        <w:rFonts w:hint="eastAsia"/>
                                        <w:sz w:val="21"/>
                                        <w:szCs w:val="21"/>
                                        <w:lang w:val="en-US" w:eastAsia="zh-CN"/>
                                      </w:rPr>
                                      <w:t>1.871</w:t>
                                    </w:r>
                                  </w:p>
                                </w:txbxContent>
                              </wps:txbx>
                              <wps:bodyPr wrap="square" lIns="0" tIns="0" rIns="0" bIns="0" upright="1"/>
                            </wps:wsp>
                            <wps:wsp>
                              <wps:cNvPr id="39" name="文本框 844"/>
                              <wps:cNvSpPr txBox="1"/>
                              <wps:spPr>
                                <a:xfrm>
                                  <a:off x="4061460" y="2914549"/>
                                  <a:ext cx="698500" cy="301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1"/>
                                        <w:szCs w:val="21"/>
                                      </w:rPr>
                                    </w:pPr>
                                    <w:r>
                                      <w:rPr>
                                        <w:rFonts w:hint="eastAsia"/>
                                        <w:sz w:val="21"/>
                                        <w:szCs w:val="21"/>
                                      </w:rPr>
                                      <w:t>传送带</w:t>
                                    </w:r>
                                  </w:p>
                                </w:txbxContent>
                              </wps:txbx>
                              <wps:bodyPr wrap="square" upright="1"/>
                            </wps:wsp>
                            <wps:wsp>
                              <wps:cNvPr id="40" name="文本框 845"/>
                              <wps:cNvSpPr txBox="1"/>
                              <wps:spPr>
                                <a:xfrm>
                                  <a:off x="2688590" y="1888836"/>
                                  <a:ext cx="1097915" cy="222926"/>
                                </a:xfrm>
                                <a:prstGeom prst="rect">
                                  <a:avLst/>
                                </a:prstGeom>
                                <a:noFill/>
                                <a:ln w="9525">
                                  <a:noFill/>
                                </a:ln>
                              </wps:spPr>
                              <wps:txbx>
                                <w:txbxContent>
                                  <w:p>
                                    <w:pPr>
                                      <w:rPr>
                                        <w:sz w:val="21"/>
                                        <w:szCs w:val="21"/>
                                      </w:rPr>
                                    </w:pPr>
                                    <w:r>
                                      <w:rPr>
                                        <w:rFonts w:hint="eastAsia"/>
                                        <w:sz w:val="21"/>
                                        <w:szCs w:val="21"/>
                                      </w:rPr>
                                      <w:t>滴落</w:t>
                                    </w:r>
                                    <w:r>
                                      <w:rPr>
                                        <w:rFonts w:hint="eastAsia"/>
                                        <w:sz w:val="21"/>
                                        <w:szCs w:val="21"/>
                                        <w:lang w:val="en-US" w:eastAsia="zh-CN"/>
                                      </w:rPr>
                                      <w:t>23.129</w:t>
                                    </w:r>
                                  </w:p>
                                </w:txbxContent>
                              </wps:txbx>
                              <wps:bodyPr wrap="square" lIns="0" tIns="0" rIns="0" bIns="0" upright="1"/>
                            </wps:wsp>
                            <wps:wsp>
                              <wps:cNvPr id="41" name="自选图形 846"/>
                              <wps:cNvCnPr/>
                              <wps:spPr>
                                <a:xfrm>
                                  <a:off x="3108960" y="1019362"/>
                                  <a:ext cx="76200" cy="859312"/>
                                </a:xfrm>
                                <a:prstGeom prst="straightConnector1">
                                  <a:avLst/>
                                </a:prstGeom>
                                <a:ln w="9525" cap="rnd" cmpd="sng">
                                  <a:solidFill>
                                    <a:srgbClr val="000000"/>
                                  </a:solidFill>
                                  <a:prstDash val="sysDot"/>
                                  <a:headEnd type="none" w="med" len="med"/>
                                  <a:tailEnd type="triangle" w="med" len="med"/>
                                </a:ln>
                              </wps:spPr>
                              <wps:bodyPr/>
                            </wps:wsp>
                            <wps:wsp>
                              <wps:cNvPr id="42" name="自选图形 848"/>
                              <wps:cNvCnPr/>
                              <wps:spPr>
                                <a:xfrm flipH="1">
                                  <a:off x="3234690" y="868839"/>
                                  <a:ext cx="835025" cy="1016821"/>
                                </a:xfrm>
                                <a:prstGeom prst="straightConnector1">
                                  <a:avLst/>
                                </a:prstGeom>
                                <a:ln w="9525" cap="rnd" cmpd="sng">
                                  <a:solidFill>
                                    <a:srgbClr val="000000"/>
                                  </a:solidFill>
                                  <a:prstDash val="sysDot"/>
                                  <a:headEnd type="none" w="med" len="med"/>
                                  <a:tailEnd type="triangle" w="med" len="med"/>
                                </a:ln>
                              </wps:spPr>
                              <wps:bodyPr/>
                            </wps:wsp>
                            <wps:wsp>
                              <wps:cNvPr id="43" name="文本框 849"/>
                              <wps:cNvSpPr txBox="1"/>
                              <wps:spPr>
                                <a:xfrm>
                                  <a:off x="3412490" y="2804039"/>
                                  <a:ext cx="501650" cy="222926"/>
                                </a:xfrm>
                                <a:prstGeom prst="rect">
                                  <a:avLst/>
                                </a:prstGeom>
                                <a:noFill/>
                                <a:ln w="9525">
                                  <a:noFill/>
                                </a:ln>
                              </wps:spPr>
                              <wps:txbx>
                                <w:txbxContent>
                                  <w:p>
                                    <w:pPr>
                                      <w:rPr>
                                        <w:sz w:val="21"/>
                                        <w:szCs w:val="21"/>
                                      </w:rPr>
                                    </w:pPr>
                                    <w:r>
                                      <w:rPr>
                                        <w:rFonts w:hint="eastAsia"/>
                                        <w:sz w:val="21"/>
                                        <w:szCs w:val="21"/>
                                      </w:rPr>
                                      <w:t>100000</w:t>
                                    </w:r>
                                  </w:p>
                                </w:txbxContent>
                              </wps:txbx>
                              <wps:bodyPr wrap="square" lIns="0" tIns="0" rIns="0" bIns="0" upright="1"/>
                            </wps:wsp>
                            <wps:wsp>
                              <wps:cNvPr id="44" name="文本框 844"/>
                              <wps:cNvSpPr txBox="1"/>
                              <wps:spPr>
                                <a:xfrm>
                                  <a:off x="2606040" y="2962183"/>
                                  <a:ext cx="604520" cy="3016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1"/>
                                        <w:szCs w:val="21"/>
                                      </w:rPr>
                                    </w:pPr>
                                    <w:r>
                                      <w:rPr>
                                        <w:rFonts w:hint="eastAsia"/>
                                        <w:sz w:val="21"/>
                                        <w:szCs w:val="21"/>
                                      </w:rPr>
                                      <w:t>料仓</w:t>
                                    </w:r>
                                  </w:p>
                                </w:txbxContent>
                              </wps:txbx>
                              <wps:bodyPr wrap="square" upright="1"/>
                            </wps:wsp>
                            <wps:wsp>
                              <wps:cNvPr id="45" name="自选图形 21"/>
                              <wps:cNvCnPr/>
                              <wps:spPr>
                                <a:xfrm flipH="1">
                                  <a:off x="3258185" y="3084760"/>
                                  <a:ext cx="746125" cy="635"/>
                                </a:xfrm>
                                <a:prstGeom prst="straightConnector1">
                                  <a:avLst/>
                                </a:prstGeom>
                                <a:ln w="9525" cap="flat" cmpd="sng">
                                  <a:solidFill>
                                    <a:srgbClr val="000000"/>
                                  </a:solidFill>
                                  <a:prstDash val="solid"/>
                                  <a:headEnd type="none" w="med" len="med"/>
                                  <a:tailEnd type="triangle" w="med" len="med"/>
                                </a:ln>
                              </wps:spPr>
                              <wps:bodyPr/>
                            </wps:wsp>
                            <wps:wsp>
                              <wps:cNvPr id="46" name="自选图形 22"/>
                              <wps:cNvCnPr/>
                              <wps:spPr>
                                <a:xfrm flipV="1">
                                  <a:off x="2037715" y="868839"/>
                                  <a:ext cx="661670" cy="12067"/>
                                </a:xfrm>
                                <a:prstGeom prst="straightConnector1">
                                  <a:avLst/>
                                </a:prstGeom>
                                <a:ln w="9525" cap="flat" cmpd="sng">
                                  <a:solidFill>
                                    <a:srgbClr val="000000"/>
                                  </a:solidFill>
                                  <a:prstDash val="solid"/>
                                  <a:headEnd type="none" w="med" len="med"/>
                                  <a:tailEnd type="triangle" w="med" len="med"/>
                                </a:ln>
                              </wps:spPr>
                              <wps:bodyPr/>
                            </wps:wsp>
                            <wps:wsp>
                              <wps:cNvPr id="47" name="文本框 831"/>
                              <wps:cNvSpPr txBox="1"/>
                              <wps:spPr>
                                <a:xfrm>
                                  <a:off x="4065905" y="2151774"/>
                                  <a:ext cx="812800" cy="29215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pPr>
                                    <w:r>
                                      <w:rPr>
                                        <w:rFonts w:hint="eastAsia"/>
                                        <w:sz w:val="21"/>
                                        <w:szCs w:val="21"/>
                                        <w:lang w:eastAsia="zh-CN"/>
                                      </w:rPr>
                                      <w:t>砂机</w:t>
                                    </w:r>
                                    <w:r>
                                      <w:object>
                                        <v:shape id="_x0000_i1026" o:spt="75" type="#_x0000_t75" style="height:147pt;width:219pt;" o:ole="t" filled="f" o:preferrelative="t" stroked="f" coordsize="21600,21600">
                                          <v:path/>
                                          <v:fill on="f" alignshape="1" focussize="0,0"/>
                                          <v:stroke on="f"/>
                                          <v:imagedata r:id="rId8" o:title=""/>
                                          <o:lock v:ext="edit" aspectratio="t"/>
                                          <w10:wrap type="none"/>
                                          <w10:anchorlock/>
                                        </v:shape>
                                        <o:OLEObject Type="Embed" ProgID="MSGraph.Chart.8" ShapeID="_x0000_i1026" DrawAspect="Content" ObjectID="_1468075726" r:id="rId9">
                                          <o:LockedField>false</o:LockedField>
                                        </o:OLEObject>
                                      </w:object>
                                    </w:r>
                                  </w:p>
                                </w:txbxContent>
                              </wps:txbx>
                              <wps:bodyPr wrap="square" upright="1"/>
                            </wps:wsp>
                            <wps:wsp>
                              <wps:cNvPr id="48" name="直线 24"/>
                              <wps:cNvCnPr/>
                              <wps:spPr>
                                <a:xfrm>
                                  <a:off x="4432935" y="1021267"/>
                                  <a:ext cx="635" cy="476337"/>
                                </a:xfrm>
                                <a:prstGeom prst="line">
                                  <a:avLst/>
                                </a:prstGeom>
                                <a:ln w="9525" cap="flat" cmpd="sng">
                                  <a:solidFill>
                                    <a:srgbClr val="000000"/>
                                  </a:solidFill>
                                  <a:prstDash val="solid"/>
                                  <a:headEnd type="none" w="med" len="med"/>
                                  <a:tailEnd type="triangle" w="med" len="med"/>
                                </a:ln>
                              </wps:spPr>
                              <wps:bodyPr upright="1"/>
                            </wps:wsp>
                            <wps:wsp>
                              <wps:cNvPr id="49" name="直线 25"/>
                              <wps:cNvCnPr/>
                              <wps:spPr>
                                <a:xfrm>
                                  <a:off x="4432935" y="1773880"/>
                                  <a:ext cx="635" cy="362016"/>
                                </a:xfrm>
                                <a:prstGeom prst="line">
                                  <a:avLst/>
                                </a:prstGeom>
                                <a:ln w="9525" cap="flat" cmpd="sng">
                                  <a:solidFill>
                                    <a:srgbClr val="000000"/>
                                  </a:solidFill>
                                  <a:prstDash val="solid"/>
                                  <a:headEnd type="none" w="med" len="med"/>
                                  <a:tailEnd type="triangle" w="med" len="med"/>
                                </a:ln>
                              </wps:spPr>
                              <wps:bodyPr upright="1"/>
                            </wps:wsp>
                            <wps:wsp>
                              <wps:cNvPr id="50" name="直线 26"/>
                              <wps:cNvCnPr/>
                              <wps:spPr>
                                <a:xfrm>
                                  <a:off x="4442460" y="2450279"/>
                                  <a:ext cx="635" cy="466811"/>
                                </a:xfrm>
                                <a:prstGeom prst="line">
                                  <a:avLst/>
                                </a:prstGeom>
                                <a:ln w="9525" cap="flat" cmpd="sng">
                                  <a:solidFill>
                                    <a:srgbClr val="000000"/>
                                  </a:solidFill>
                                  <a:prstDash val="solid"/>
                                  <a:headEnd type="none" w="med" len="med"/>
                                  <a:tailEnd type="triangle" w="med" len="med"/>
                                </a:ln>
                              </wps:spPr>
                              <wps:bodyPr upright="1"/>
                            </wps:wsp>
                            <wps:wsp>
                              <wps:cNvPr id="51" name="直线 27"/>
                              <wps:cNvCnPr/>
                              <wps:spPr>
                                <a:xfrm flipH="1">
                                  <a:off x="3261360" y="1596683"/>
                                  <a:ext cx="762000" cy="257222"/>
                                </a:xfrm>
                                <a:prstGeom prst="line">
                                  <a:avLst/>
                                </a:prstGeom>
                                <a:ln w="9525" cap="rnd" cmpd="sng">
                                  <a:solidFill>
                                    <a:srgbClr val="000000"/>
                                  </a:solidFill>
                                  <a:prstDash val="sysDot"/>
                                  <a:headEnd type="none" w="med" len="med"/>
                                  <a:tailEnd type="triangle" w="med" len="med"/>
                                </a:ln>
                              </wps:spPr>
                              <wps:bodyPr upright="1"/>
                            </wps:wsp>
                            <wps:wsp>
                              <wps:cNvPr id="52" name="直线 28"/>
                              <wps:cNvCnPr/>
                              <wps:spPr>
                                <a:xfrm flipH="1" flipV="1">
                                  <a:off x="3347085" y="2073020"/>
                                  <a:ext cx="704850" cy="257222"/>
                                </a:xfrm>
                                <a:prstGeom prst="line">
                                  <a:avLst/>
                                </a:prstGeom>
                                <a:ln w="9525" cap="rnd" cmpd="sng">
                                  <a:solidFill>
                                    <a:srgbClr val="000000"/>
                                  </a:solidFill>
                                  <a:prstDash val="sysDot"/>
                                  <a:headEnd type="none" w="med" len="med"/>
                                  <a:tailEnd type="triangle" w="med" len="med"/>
                                </a:ln>
                              </wps:spPr>
                              <wps:bodyPr upright="1"/>
                            </wps:wsp>
                            <wps:wsp>
                              <wps:cNvPr id="53" name="直线 29"/>
                              <wps:cNvCnPr/>
                              <wps:spPr>
                                <a:xfrm flipH="1" flipV="1">
                                  <a:off x="3366135" y="2101600"/>
                                  <a:ext cx="704850" cy="895514"/>
                                </a:xfrm>
                                <a:prstGeom prst="line">
                                  <a:avLst/>
                                </a:prstGeom>
                                <a:ln w="9525" cap="rnd" cmpd="sng">
                                  <a:solidFill>
                                    <a:srgbClr val="000000"/>
                                  </a:solidFill>
                                  <a:prstDash val="sysDot"/>
                                  <a:headEnd type="none" w="med" len="med"/>
                                  <a:tailEnd type="triangle" w="med" len="med"/>
                                </a:ln>
                              </wps:spPr>
                              <wps:bodyPr upright="1"/>
                            </wps:wsp>
                            <wps:wsp>
                              <wps:cNvPr id="54" name="直线 30"/>
                              <wps:cNvCnPr/>
                              <wps:spPr>
                                <a:xfrm>
                                  <a:off x="4909185" y="872650"/>
                                  <a:ext cx="495300" cy="895514"/>
                                </a:xfrm>
                                <a:prstGeom prst="line">
                                  <a:avLst/>
                                </a:prstGeom>
                                <a:ln w="9525" cap="rnd" cmpd="sng">
                                  <a:solidFill>
                                    <a:srgbClr val="000000"/>
                                  </a:solidFill>
                                  <a:prstDash val="sysDot"/>
                                  <a:headEnd type="none" w="med" len="med"/>
                                  <a:tailEnd type="triangle" w="med" len="med"/>
                                </a:ln>
                              </wps:spPr>
                              <wps:bodyPr upright="1"/>
                            </wps:wsp>
                            <wps:wsp>
                              <wps:cNvPr id="55" name="直线 31"/>
                              <wps:cNvCnPr/>
                              <wps:spPr>
                                <a:xfrm>
                                  <a:off x="4852035" y="1606209"/>
                                  <a:ext cx="361950" cy="285802"/>
                                </a:xfrm>
                                <a:prstGeom prst="line">
                                  <a:avLst/>
                                </a:prstGeom>
                                <a:ln w="9525" cap="rnd" cmpd="sng">
                                  <a:solidFill>
                                    <a:srgbClr val="000000"/>
                                  </a:solidFill>
                                  <a:prstDash val="sysDot"/>
                                  <a:headEnd type="none" w="med" len="med"/>
                                  <a:tailEnd type="triangle" w="med" len="med"/>
                                </a:ln>
                              </wps:spPr>
                              <wps:bodyPr upright="1"/>
                            </wps:wsp>
                            <wps:wsp>
                              <wps:cNvPr id="56" name="直线 32"/>
                              <wps:cNvCnPr/>
                              <wps:spPr>
                                <a:xfrm flipV="1">
                                  <a:off x="4890135" y="1911065"/>
                                  <a:ext cx="304800" cy="390597"/>
                                </a:xfrm>
                                <a:prstGeom prst="line">
                                  <a:avLst/>
                                </a:prstGeom>
                                <a:ln w="9525" cap="rnd" cmpd="sng">
                                  <a:solidFill>
                                    <a:srgbClr val="000000"/>
                                  </a:solidFill>
                                  <a:prstDash val="sysDot"/>
                                  <a:headEnd type="none" w="med" len="med"/>
                                  <a:tailEnd type="triangle" w="med" len="med"/>
                                </a:ln>
                              </wps:spPr>
                              <wps:bodyPr upright="1"/>
                            </wps:wsp>
                            <wps:wsp>
                              <wps:cNvPr id="57" name="直线 33"/>
                              <wps:cNvCnPr/>
                              <wps:spPr>
                                <a:xfrm flipV="1">
                                  <a:off x="4756785" y="1968226"/>
                                  <a:ext cx="466725" cy="1133683"/>
                                </a:xfrm>
                                <a:prstGeom prst="line">
                                  <a:avLst/>
                                </a:prstGeom>
                                <a:ln w="9525" cap="rnd" cmpd="sng">
                                  <a:solidFill>
                                    <a:srgbClr val="000000"/>
                                  </a:solidFill>
                                  <a:prstDash val="sysDot"/>
                                  <a:headEnd type="none" w="med" len="med"/>
                                  <a:tailEnd type="triangle" w="med" len="med"/>
                                </a:ln>
                              </wps:spPr>
                              <wps:bodyPr upright="1"/>
                            </wps:wsp>
                          </wpc:wpc>
                        </a:graphicData>
                      </a:graphic>
                    </wp:inline>
                  </w:drawing>
                </mc:Choice>
                <mc:Fallback>
                  <w:pict>
                    <v:group id="画布 826" o:spid="_x0000_s1026" o:spt="203" style="height:272.8pt;width:468pt;" coordsize="5943600,3464560" editas="canvas" o:gfxdata="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">
                      <o:lock v:ext="edit" aspectratio="f"/>
                      <v:shape id="画布 826" o:spid="_x0000_s1026" style="position:absolute;left:0;top:0;height:3464560;width:5943600;" filled="f" stroked="f" coordsize="21600,21600" o:gfxdata="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">
                        <v:fill on="f" focussize="0,0"/>
                        <v:stroke on="f"/>
                        <v:imagedata o:title=""/>
                        <o:lock v:ext="edit" aspectratio="t"/>
                      </v:shape>
                      <v:shape id="文本框 827" o:spid="_x0000_s1026" o:spt="202" type="#_x0000_t202" style="position:absolute;left:1218565;top:729749;height:301680;width:819150;" fillcolor="#FFFFFF" filled="t" stroked="t" coordsize="21600,21600" o:gfxdata="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tRcgl&#10;1gAAAAUBAAAPAAAAAAAAAAEAIAAAACIAAABkcnMvZG93bnJldi54bWxQSwECFAAUAAAACACHTuJA&#10;uwBHxyMCAABRBAAADgAAAAAAAAABACAAAAAlAQAAZHJzL2Uyb0RvYy54bWxQSwUGAAAAAAYABgBZ&#10;AQAAugUAAAAA&#10;">
                        <v:fill on="t" focussize="0,0"/>
                        <v:stroke color="#000000" joinstyle="miter"/>
                        <v:imagedata o:title=""/>
                        <o:lock v:ext="edit" aspectratio="f"/>
                        <v:textbox>
                          <w:txbxContent>
                            <w:p>
                              <w:pPr>
                                <w:rPr>
                                  <w:sz w:val="21"/>
                                  <w:szCs w:val="21"/>
                                </w:rPr>
                              </w:pPr>
                              <w:r>
                                <w:rPr>
                                  <w:rFonts w:hint="eastAsia"/>
                                  <w:sz w:val="21"/>
                                  <w:szCs w:val="21"/>
                                </w:rPr>
                                <w:t>原料堆场</w:t>
                              </w:r>
                            </w:p>
                          </w:txbxContent>
                        </v:textbox>
                      </v:shape>
                      <v:shape id="文本框 828" o:spid="_x0000_s1026" o:spt="202" type="#_x0000_t202" style="position:absolute;left:2699385;top:717682;height:301680;width:819150;" fillcolor="#FFFFFF" filled="t" stroked="t" coordsize="21600,21600" o:gfxdata="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bUXI&#10;JdYAAAAFAQAADwAAAAAAAAABACAAAAAiAAAAZHJzL2Rvd25yZXYueG1sUEsBAhQAFAAAAAgAh07i&#10;QA0qDnMkAgAAUQQAAA4AAAAAAAAAAQAgAAAAJQEAAGRycy9lMm9Eb2MueG1sUEsFBgAAAAAGAAYA&#10;WQEAALsFAAAAAA==&#10;">
                        <v:fill on="t" focussize="0,0"/>
                        <v:stroke color="#000000" joinstyle="miter"/>
                        <v:imagedata o:title=""/>
                        <o:lock v:ext="edit" aspectratio="f"/>
                        <v:textbox>
                          <w:txbxContent>
                            <w:p>
                              <w:pPr>
                                <w:rPr>
                                  <w:sz w:val="21"/>
                                  <w:szCs w:val="21"/>
                                </w:rPr>
                              </w:pPr>
                              <w:r>
                                <w:rPr>
                                  <w:rFonts w:hint="eastAsia"/>
                                  <w:sz w:val="21"/>
                                  <w:szCs w:val="21"/>
                                </w:rPr>
                                <w:t>进料口</w:t>
                              </w:r>
                            </w:p>
                          </w:txbxContent>
                        </v:textbox>
                      </v:shape>
                      <v:shape id="文本框 830" o:spid="_x0000_s1026" o:spt="202" type="#_x0000_t202" style="position:absolute;left:4069715;top:718317;height:301045;width:819150;" fillcolor="#FFFFFF" filled="t" stroked="t" coordsize="21600,21600" o:gfxdata="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UXIJdYA&#10;AAAFAQAADwAAAAAAAAABACAAAAAiAAAAZHJzL2Rvd25yZXYueG1sUEsBAhQAFAAAAAgAh07iQAGb&#10;oMUhAgAAUQQAAA4AAAAAAAAAAQAgAAAAJQEAAGRycy9lMm9Eb2MueG1sUEsFBgAAAAAGAAYAWQEA&#10;ALgFAAAAAA==&#10;">
                        <v:fill on="t" focussize="0,0"/>
                        <v:stroke color="#000000" joinstyle="miter"/>
                        <v:imagedata o:title=""/>
                        <o:lock v:ext="edit" aspectratio="f"/>
                        <v:textbox>
                          <w:txbxContent>
                            <w:p>
                              <w:pPr>
                                <w:rPr>
                                  <w:sz w:val="21"/>
                                  <w:szCs w:val="21"/>
                                </w:rPr>
                              </w:pPr>
                              <w:r>
                                <w:rPr>
                                  <w:rFonts w:hint="eastAsia"/>
                                  <w:sz w:val="21"/>
                                  <w:szCs w:val="21"/>
                                </w:rPr>
                                <w:t>破碎机</w:t>
                              </w:r>
                            </w:p>
                          </w:txbxContent>
                        </v:textbox>
                      </v:shape>
                      <v:shape id="文本框 831" o:spid="_x0000_s1026" o:spt="202" type="#_x0000_t202" style="position:absolute;left:4031615;top:1466484;height:301045;width:819150;" fillcolor="#FFFFFF" filled="t" stroked="t" coordsize="21600,21600" o:gfxdata="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bUXIJdYA&#10;AAAFAQAADwAAAAAAAAABACAAAAAiAAAAZHJzL2Rvd25yZXYueG1sUEsBAhQAFAAAAAgAh07iQI3N&#10;kp8hAgAAUgQAAA4AAAAAAAAAAQAgAAAAJQEAAGRycy9lMm9Eb2MueG1sUEsFBgAAAAAGAAYAWQEA&#10;ALgFAAAAAA==&#10;">
                        <v:fill on="t" focussize="0,0"/>
                        <v:stroke color="#000000" joinstyle="miter"/>
                        <v:imagedata o:title=""/>
                        <o:lock v:ext="edit" aspectratio="f"/>
                        <v:textbox>
                          <w:txbxContent>
                            <w:p>
                              <w:pPr>
                                <w:jc w:val="left"/>
                              </w:pPr>
                              <w:r>
                                <w:rPr>
                                  <w:rFonts w:hint="eastAsia"/>
                                  <w:sz w:val="21"/>
                                  <w:szCs w:val="21"/>
                                  <w:lang w:eastAsia="zh-CN"/>
                                </w:rPr>
                                <w:t>振动筛</w:t>
                              </w:r>
                              <w:r>
                                <w:object>
                                  <v:shape id="_x0000_i1025" o:spt="75" type="#_x0000_t75" style="height:147pt;width:219pt;" o:ole="t" filled="f" o:preferrelative="t" stroked="f" coordsize="21600,21600">
                                    <v:path/>
                                    <v:fill on="f" alignshape="1" focussize="0,0"/>
                                    <v:stroke on="f"/>
                                    <v:imagedata r:id="rId8" o:title=""/>
                                    <o:lock v:ext="edit" aspectratio="t"/>
                                    <w10:wrap type="none"/>
                                    <w10:anchorlock/>
                                  </v:shape>
                                  <o:OLEObject Type="Embed" ProgID="MSGraph.Chart.8" ShapeID="_x0000_i1025" DrawAspect="Content" ObjectID="_1468075727" r:id="rId10">
                                    <o:LockedField>false</o:LockedField>
                                  </o:OLEObject>
                                </w:object>
                              </w:r>
                            </w:p>
                          </w:txbxContent>
                        </v:textbox>
                      </v:shape>
                      <v:shape id="文本框 835" o:spid="_x0000_s1026" o:spt="202" type="#_x0000_t202" style="position:absolute;left:2117090;top:674494;height:222926;width:501650;" filled="f" stroked="f" coordsize="21600,21600" o:gfxdata="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8vUHtUAAAAFAQAADwAAAAAAAAAB&#10;ACAAAAAiAAAAZHJzL2Rvd25yZXYueG1sUEsBAhQAFAAAAAgAh07iQE/8bL7aAQAAlgMAAA4AAAAA&#10;AAAAAQAgAAAAJAEAAGRycy9lMm9Eb2MueG1sUEsFBgAAAAAGAAYAWQEAAHAFAAAAAA==&#10;">
                        <v:fill on="f" focussize="0,0"/>
                        <v:stroke on="f"/>
                        <v:imagedata o:title=""/>
                        <o:lock v:ext="edit" aspectratio="f"/>
                        <v:textbox inset="0mm,0mm,0mm,0mm">
                          <w:txbxContent>
                            <w:p>
                              <w:pPr>
                                <w:rPr>
                                  <w:color w:val="FF0000"/>
                                  <w:sz w:val="21"/>
                                  <w:szCs w:val="21"/>
                                </w:rPr>
                              </w:pPr>
                              <w:r>
                                <w:rPr>
                                  <w:rFonts w:hint="eastAsia"/>
                                  <w:color w:val="FF0000"/>
                                  <w:sz w:val="21"/>
                                  <w:szCs w:val="21"/>
                                </w:rPr>
                                <w:t>10002</w:t>
                              </w:r>
                              <w:r>
                                <w:rPr>
                                  <w:rFonts w:hint="eastAsia"/>
                                  <w:color w:val="FF0000"/>
                                  <w:sz w:val="21"/>
                                  <w:szCs w:val="21"/>
                                  <w:lang w:val="en-US" w:eastAsia="zh-CN"/>
                                </w:rPr>
                                <w:t>5</w:t>
                              </w:r>
                            </w:p>
                          </w:txbxContent>
                        </v:textbox>
                      </v:shape>
                      <v:shape id="自选图形 836" o:spid="_x0000_s1026" o:spt="32" type="#_x0000_t32" style="position:absolute;left:1707515;top:551916;flip:y;height:165765;width:138430;" filled="f" stroked="t" coordsize="21600,21600" o:gfxdata="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FgPbo0wAAAAUBAAAPAAAAAAAA&#10;AAEAIAAAACIAAABkcnMvZG93bnJldi54bWxQSwECFAAUAAAACACHTuJA7DdBTBcCAAADBAAADgAA&#10;AAAAAAABACAAAAAiAQAAZHJzL2Uyb0RvYy54bWxQSwUGAAAAAAYABgBZAQAAqwUAAAAA&#10;">
                        <v:fill on="f" focussize="0,0"/>
                        <v:stroke color="#000000" joinstyle="round" dashstyle="1 1" endcap="round" endarrow="block"/>
                        <v:imagedata o:title=""/>
                        <o:lock v:ext="edit" aspectratio="f"/>
                      </v:shape>
                      <v:shape id="文本框 837" o:spid="_x0000_s1026" o:spt="202" type="#_x0000_t202" style="position:absolute;left:1560195;top:372813;height:222926;width:661670;" filled="f" stroked="f" coordsize="21600,21600" o:gfxdata="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zy9Qe1QAAAAUBAAAPAAAAAAAAAAEA&#10;IAAAACIAAABkcnMvZG93bnJldi54bWxQSwECFAAUAAAACACHTuJAPVBFVtkBAACWAwAADgAAAAAA&#10;AAABACAAAAAkAQAAZHJzL2Uyb0RvYy54bWxQSwUGAAAAAAYABgBZAQAAbwUAAAAA&#10;">
                        <v:fill on="f" focussize="0,0"/>
                        <v:stroke on="f"/>
                        <v:imagedata o:title=""/>
                        <o:lock v:ext="edit" aspectratio="f"/>
                        <v:textbox inset="0mm,0mm,0mm,0mm">
                          <w:txbxContent>
                            <w:p>
                              <w:pPr>
                                <w:rPr>
                                  <w:sz w:val="21"/>
                                  <w:szCs w:val="21"/>
                                </w:rPr>
                              </w:pPr>
                              <w:r>
                                <w:rPr>
                                  <w:rFonts w:hint="eastAsia"/>
                                  <w:sz w:val="21"/>
                                  <w:szCs w:val="21"/>
                                </w:rPr>
                                <w:t>废料275</w:t>
                              </w:r>
                            </w:p>
                          </w:txbxContent>
                        </v:textbox>
                      </v:shape>
                      <v:shape id="自选图形 838" o:spid="_x0000_s1026" o:spt="32" type="#_x0000_t32" style="position:absolute;left:3518535;top:868204;height:635;width:582295;" filled="f" stroked="t" coordsize="21600,21600" o:gfxdata="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&#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FtQo/1gAAAAUBAAAPAAAAAAAAAAEAIAAAACIAAABk&#10;cnMvZG93bnJldi54bWxQSwECFAAUAAAACACHTuJAb6NOTggCAAD2AwAADgAAAAAAAAABACAAAAAl&#10;AQAAZHJzL2Uyb0RvYy54bWxQSwUGAAAAAAYABgBZAQAAnwUAAAAA&#10;">
                        <v:fill on="f" focussize="0,0"/>
                        <v:stroke color="#000000" joinstyle="round" endarrow="block"/>
                        <v:imagedata o:title=""/>
                        <o:lock v:ext="edit" aspectratio="f"/>
                      </v:shape>
                      <v:shape id="自选图形 839" o:spid="_x0000_s1026" o:spt="32" type="#_x0000_t32" style="position:absolute;left:327660;top:868204;height:635;width:970280;" filled="f" stroked="t" coordsize="21600,21600" o:gfxdata="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W1Cj/WAAAABQEAAA8AAAAAAAAAAQAgAAAAIgAA&#10;AGRycy9kb3ducmV2LnhtbFBLAQIUABQAAAAIAIdO4kBegwlGCgIAAPUDAAAOAAAAAAAAAAEAIAAA&#10;ACUBAABkcnMvZTJvRG9jLnhtbFBLBQYAAAAABgAGAFkBAAChBQAAAAA=&#10;">
                        <v:fill on="f" focussize="0,0"/>
                        <v:stroke color="#000000" joinstyle="round" endarrow="block"/>
                        <v:imagedata o:title=""/>
                        <o:lock v:ext="edit" aspectratio="f"/>
                      </v:shape>
                      <v:shape id="文本框 840" o:spid="_x0000_s1026" o:spt="202" type="#_x0000_t202" style="position:absolute;left:591820;top:694817;height:222926;width:544830;" filled="f" stroked="f" coordsize="21600,21600" o:gfxdata="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PL1B7VAAAABQEAAA8AAAAAAAAAAQAg&#10;AAAAIgAAAGRycy9kb3ducmV2LnhtbFBLAQIUABQAAAAIAIdO4kD+1WGb2AEAAJUDAAAOAAAAAAAA&#10;AAEAIAAAACQBAABkcnMvZTJvRG9jLnhtbFBLBQYAAAAABgAGAFkBAABuBQAAAAA=&#10;">
                        <v:fill on="f" focussize="0,0"/>
                        <v:stroke on="f"/>
                        <v:imagedata o:title=""/>
                        <o:lock v:ext="edit" aspectratio="f"/>
                        <v:textbox inset="0mm,0mm,0mm,0mm">
                          <w:txbxContent>
                            <w:p>
                              <w:pPr>
                                <w:rPr>
                                  <w:sz w:val="21"/>
                                  <w:szCs w:val="21"/>
                                </w:rPr>
                              </w:pPr>
                              <w:r>
                                <w:rPr>
                                  <w:rFonts w:hint="eastAsia"/>
                                  <w:sz w:val="21"/>
                                  <w:szCs w:val="21"/>
                                </w:rPr>
                                <w:t>100300</w:t>
                              </w:r>
                            </w:p>
                          </w:txbxContent>
                        </v:textbox>
                      </v:shape>
                      <v:shape id="文本框 842" o:spid="_x0000_s1026" o:spt="202" type="#_x0000_t202" style="position:absolute;left:5219065;top:1813892;height:222926;width:664210;" filled="f" stroked="f" coordsize="21600,21600" o:gfxdata="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PL1B7VAAAABQEAAA8AAAAAAAAA&#10;AQAgAAAAIgAAAGRycy9kb3ducmV2LnhtbFBLAQIUABQAAAAIAIdO4kA7dLYD2wEAAJcDAAAOAAAA&#10;AAAAAAEAIAAAACQBAABkcnMvZTJvRG9jLnhtbFBLBQYAAAAABgAGAFkBAABxBQAAAAA=&#10;">
                        <v:fill on="f" focussize="0,0"/>
                        <v:stroke on="f"/>
                        <v:imagedata o:title=""/>
                        <o:lock v:ext="edit" aspectratio="f"/>
                        <v:textbox inset="0mm,0mm,0mm,0mm">
                          <w:txbxContent>
                            <w:p>
                              <w:pPr>
                                <w:rPr>
                                  <w:sz w:val="21"/>
                                  <w:szCs w:val="21"/>
                                  <w:lang w:val="en-US"/>
                                </w:rPr>
                              </w:pPr>
                              <w:r>
                                <w:rPr>
                                  <w:rFonts w:hint="eastAsia"/>
                                  <w:sz w:val="21"/>
                                  <w:szCs w:val="21"/>
                                </w:rPr>
                                <w:t>粉尘</w:t>
                              </w:r>
                              <w:r>
                                <w:rPr>
                                  <w:rFonts w:hint="eastAsia"/>
                                  <w:sz w:val="21"/>
                                  <w:szCs w:val="21"/>
                                  <w:lang w:val="en-US" w:eastAsia="zh-CN"/>
                                </w:rPr>
                                <w:t>1.871</w:t>
                              </w:r>
                            </w:p>
                          </w:txbxContent>
                        </v:textbox>
                      </v:shape>
                      <v:shape id="文本框 844" o:spid="_x0000_s1026" o:spt="202" type="#_x0000_t202" style="position:absolute;left:4061460;top:2914549;height:301680;width:698500;" fillcolor="#FFFFFF" filled="t" stroked="t" coordsize="21600,21600" o:gfxdata="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1F&#10;yCXWAAAABQEAAA8AAAAAAAAAAQAgAAAAIgAAAGRycy9kb3ducmV2LnhtbFBLAQIUABQAAAAIAIdO&#10;4kC5pWh+JQIAAFIEAAAOAAAAAAAAAAEAIAAAACUBAABkcnMvZTJvRG9jLnhtbFBLBQYAAAAABgAG&#10;AFkBAAC8BQAAAAA=&#10;">
                        <v:fill on="t" focussize="0,0"/>
                        <v:stroke color="#000000" joinstyle="miter"/>
                        <v:imagedata o:title=""/>
                        <o:lock v:ext="edit" aspectratio="f"/>
                        <v:textbox>
                          <w:txbxContent>
                            <w:p>
                              <w:pPr>
                                <w:rPr>
                                  <w:sz w:val="21"/>
                                  <w:szCs w:val="21"/>
                                </w:rPr>
                              </w:pPr>
                              <w:r>
                                <w:rPr>
                                  <w:rFonts w:hint="eastAsia"/>
                                  <w:sz w:val="21"/>
                                  <w:szCs w:val="21"/>
                                </w:rPr>
                                <w:t>传送带</w:t>
                              </w:r>
                            </w:p>
                          </w:txbxContent>
                        </v:textbox>
                      </v:shape>
                      <v:shape id="文本框 845" o:spid="_x0000_s1026" o:spt="202" type="#_x0000_t202" style="position:absolute;left:2688590;top:1888836;height:222926;width:1097915;" filled="f" stroked="f" coordsize="21600,21600" o:gfxdata="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PL1B7VAAAABQEAAA8AAAAAAAAA&#10;AQAgAAAAIgAAAGRycy9kb3ducmV2LnhtbFBLAQIUABQAAAAIAIdO4kDsdQhA2wEAAJgDAAAOAAAA&#10;AAAAAAEAIAAAACQBAABkcnMvZTJvRG9jLnhtbFBLBQYAAAAABgAGAFkBAABxBQAAAAA=&#10;">
                        <v:fill on="f" focussize="0,0"/>
                        <v:stroke on="f"/>
                        <v:imagedata o:title=""/>
                        <o:lock v:ext="edit" aspectratio="f"/>
                        <v:textbox inset="0mm,0mm,0mm,0mm">
                          <w:txbxContent>
                            <w:p>
                              <w:pPr>
                                <w:rPr>
                                  <w:sz w:val="21"/>
                                  <w:szCs w:val="21"/>
                                </w:rPr>
                              </w:pPr>
                              <w:r>
                                <w:rPr>
                                  <w:rFonts w:hint="eastAsia"/>
                                  <w:sz w:val="21"/>
                                  <w:szCs w:val="21"/>
                                </w:rPr>
                                <w:t>滴落</w:t>
                              </w:r>
                              <w:r>
                                <w:rPr>
                                  <w:rFonts w:hint="eastAsia"/>
                                  <w:sz w:val="21"/>
                                  <w:szCs w:val="21"/>
                                  <w:lang w:val="en-US" w:eastAsia="zh-CN"/>
                                </w:rPr>
                                <w:t>23.129</w:t>
                              </w:r>
                            </w:p>
                          </w:txbxContent>
                        </v:textbox>
                      </v:shape>
                      <v:shape id="自选图形 846" o:spid="_x0000_s1026" o:spt="32" type="#_x0000_t32" style="position:absolute;left:3108960;top:1019362;height:859312;width:76200;" filled="f" stroked="t" coordsize="21600,21600" o:gfxdata="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qrwM9UAAAAFAQAADwAAAAAAAAAB&#10;ACAAAAAiAAAAZHJzL2Rvd25yZXYueG1sUEsBAhQAFAAAAAgAh07iQBEXDd0TAgAA+QMAAA4AAAAA&#10;AAAAAQAgAAAAJAEAAGRycy9lMm9Eb2MueG1sUEsFBgAAAAAGAAYAWQEAAKkFAAAAAA==&#10;">
                        <v:fill on="f" focussize="0,0"/>
                        <v:stroke color="#000000" joinstyle="round" dashstyle="1 1" endcap="round" endarrow="block"/>
                        <v:imagedata o:title=""/>
                        <o:lock v:ext="edit" aspectratio="f"/>
                      </v:shape>
                      <v:shape id="自选图形 848" o:spid="_x0000_s1026" o:spt="32" type="#_x0000_t32" style="position:absolute;left:3234690;top:868839;flip:x;height:1016821;width:835025;" filled="f" stroked="t" coordsize="21600,21600" o:gfxdata="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WA9ujTAAAABQEAAA8AAAAA&#10;AAAAAQAgAAAAIgAAAGRycy9kb3ducmV2LnhtbFBLAQIUABQAAAAIAIdO4kBxDnrqGQIAAAQEAAAO&#10;AAAAAAAAAAEAIAAAACIBAABkcnMvZTJvRG9jLnhtbFBLBQYAAAAABgAGAFkBAACtBQAAAAA=&#10;">
                        <v:fill on="f" focussize="0,0"/>
                        <v:stroke color="#000000" joinstyle="round" dashstyle="1 1" endcap="round" endarrow="block"/>
                        <v:imagedata o:title=""/>
                        <o:lock v:ext="edit" aspectratio="f"/>
                      </v:shape>
                      <v:shape id="文本框 849" o:spid="_x0000_s1026" o:spt="202" type="#_x0000_t202" style="position:absolute;left:3412490;top:2804039;height:222926;width:501650;" filled="f" stroked="f" coordsize="21600,21600" o:gfxdata="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PL1B7VAAAABQEAAA8AAAAAAAAA&#10;AQAgAAAAIgAAAGRycy9kb3ducmV2LnhtbFBLAQIUABQAAAAIAIdO4kCbXjpx2wEAAJcDAAAOAAAA&#10;AAAAAAEAIAAAACQBAABkcnMvZTJvRG9jLnhtbFBLBQYAAAAABgAGAFkBAABxBQAAAAA=&#10;">
                        <v:fill on="f" focussize="0,0"/>
                        <v:stroke on="f"/>
                        <v:imagedata o:title=""/>
                        <o:lock v:ext="edit" aspectratio="f"/>
                        <v:textbox inset="0mm,0mm,0mm,0mm">
                          <w:txbxContent>
                            <w:p>
                              <w:pPr>
                                <w:rPr>
                                  <w:sz w:val="21"/>
                                  <w:szCs w:val="21"/>
                                </w:rPr>
                              </w:pPr>
                              <w:r>
                                <w:rPr>
                                  <w:rFonts w:hint="eastAsia"/>
                                  <w:sz w:val="21"/>
                                  <w:szCs w:val="21"/>
                                </w:rPr>
                                <w:t>100000</w:t>
                              </w:r>
                            </w:p>
                          </w:txbxContent>
                        </v:textbox>
                      </v:shape>
                      <v:shape id="文本框 844" o:spid="_x0000_s1026" o:spt="202" type="#_x0000_t202" style="position:absolute;left:2606040;top:2962183;height:301680;width:604520;" fillcolor="#FFFFFF" filled="t" stroked="t" coordsize="21600,21600" o:gfxdata="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1FyCXW&#10;AAAABQEAAA8AAAAAAAAAAQAgAAAAIgAAAGRycy9kb3ducmV2LnhtbFBLAQIUABQAAAAIAIdO4kAu&#10;mK0XIgIAAFIEAAAOAAAAAAAAAAEAIAAAACUBAABkcnMvZTJvRG9jLnhtbFBLBQYAAAAABgAGAFkB&#10;AAC5BQAAAAA=&#10;">
                        <v:fill on="t" focussize="0,0"/>
                        <v:stroke color="#000000" joinstyle="miter"/>
                        <v:imagedata o:title=""/>
                        <o:lock v:ext="edit" aspectratio="f"/>
                        <v:textbox>
                          <w:txbxContent>
                            <w:p>
                              <w:pPr>
                                <w:rPr>
                                  <w:sz w:val="21"/>
                                  <w:szCs w:val="21"/>
                                </w:rPr>
                              </w:pPr>
                              <w:r>
                                <w:rPr>
                                  <w:rFonts w:hint="eastAsia"/>
                                  <w:sz w:val="21"/>
                                  <w:szCs w:val="21"/>
                                </w:rPr>
                                <w:t>料仓</w:t>
                              </w:r>
                            </w:p>
                          </w:txbxContent>
                        </v:textbox>
                      </v:shape>
                      <v:shape id="自选图形 21" o:spid="_x0000_s1026" o:spt="32" type="#_x0000_t32" style="position:absolute;left:3258185;top:3084760;flip:x;height:635;width:746125;" filled="f" stroked="t" coordsize="21600,21600" o:gfxdata="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1KSJB1gAAAAUBAAAPAAAAAAAAAAEA&#10;IAAAACIAAABkcnMvZG93bnJldi54bWxQSwECFAAUAAAACACHTuJAVIH9FhECAAAABAAADgAAAAAA&#10;AAABACAAAAAlAQAAZHJzL2Uyb0RvYy54bWxQSwUGAAAAAAYABgBZAQAAqAUAAAAA&#10;">
                        <v:fill on="f" focussize="0,0"/>
                        <v:stroke color="#000000" joinstyle="round" endarrow="block"/>
                        <v:imagedata o:title=""/>
                        <o:lock v:ext="edit" aspectratio="f"/>
                      </v:shape>
                      <v:shape id="自选图形 22" o:spid="_x0000_s1026" o:spt="32" type="#_x0000_t32" style="position:absolute;left:2037715;top:868839;flip:y;height:12067;width:661670;" filled="f" stroked="t" coordsize="21600,21600" o:gfxdata="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dSkiQdYAAAAFAQAADwAAAAAA&#10;AAABACAAAAAiAAAAZHJzL2Rvd25yZXYueG1sUEsBAhQAFAAAAAgAh07iQBX+gZYVAgAAAQQAAA4A&#10;AAAAAAAAAQAgAAAAJQEAAGRycy9lMm9Eb2MueG1sUEsFBgAAAAAGAAYAWQEAAKwFAAAAAA==&#10;">
                        <v:fill on="f" focussize="0,0"/>
                        <v:stroke color="#000000" joinstyle="round" endarrow="block"/>
                        <v:imagedata o:title=""/>
                        <o:lock v:ext="edit" aspectratio="f"/>
                      </v:shape>
                      <v:shape id="文本框 831" o:spid="_x0000_s1026" o:spt="202" type="#_x0000_t202" style="position:absolute;left:4065905;top:2151774;height:292154;width:812800;" fillcolor="#FFFFFF" filled="t" stroked="t" coordsize="21600,21600" o:gfxdata="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tRcgl&#10;1gAAAAUBAAAPAAAAAAAAAAEAIAAAACIAAABkcnMvZG93bnJldi54bWxQSwECFAAUAAAACACHTuJA&#10;ZgvlCCMCAABSBAAADgAAAAAAAAABACAAAAAlAQAAZHJzL2Uyb0RvYy54bWxQSwUGAAAAAAYABgBZ&#10;AQAAugUAAAAA&#10;">
                        <v:fill on="t" focussize="0,0"/>
                        <v:stroke color="#000000" joinstyle="miter"/>
                        <v:imagedata o:title=""/>
                        <o:lock v:ext="edit" aspectratio="f"/>
                        <v:textbox>
                          <w:txbxContent>
                            <w:p>
                              <w:pPr>
                                <w:jc w:val="left"/>
                              </w:pPr>
                              <w:r>
                                <w:rPr>
                                  <w:rFonts w:hint="eastAsia"/>
                                  <w:sz w:val="21"/>
                                  <w:szCs w:val="21"/>
                                  <w:lang w:eastAsia="zh-CN"/>
                                </w:rPr>
                                <w:t>砂机</w:t>
                              </w:r>
                              <w:r>
                                <w:object>
                                  <v:shape id="_x0000_i1026" o:spt="75" type="#_x0000_t75" style="height:147pt;width:219pt;" o:ole="t" filled="f" o:preferrelative="t" stroked="f" coordsize="21600,21600">
                                    <v:path/>
                                    <v:fill on="f" alignshape="1" focussize="0,0"/>
                                    <v:stroke on="f"/>
                                    <v:imagedata r:id="rId8" o:title=""/>
                                    <o:lock v:ext="edit" aspectratio="t"/>
                                    <w10:wrap type="none"/>
                                    <w10:anchorlock/>
                                  </v:shape>
                                  <o:OLEObject Type="Embed" ProgID="MSGraph.Chart.8" ShapeID="_x0000_i1026" DrawAspect="Content" ObjectID="_1468075728" r:id="rId11">
                                    <o:LockedField>false</o:LockedField>
                                  </o:OLEObject>
                                </w:object>
                              </w:r>
                            </w:p>
                          </w:txbxContent>
                        </v:textbox>
                      </v:shape>
                      <v:line id="直线 24" o:spid="_x0000_s1026" o:spt="20" style="position:absolute;left:4432935;top:1021267;height:476337;width:635;" filled="f" stroked="t" coordsize="21600,21600" o:gfxdata="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9lwRdcAAAAFAQAADwAAAAAAAAABACAAAAAiAAAAZHJzL2Rvd25y&#10;ZXYueG1sUEsBAhQAFAAAAAgAh07iQJ+zRir/AQAA7gMAAA4AAAAAAAAAAQAgAAAAJgEAAGRycy9l&#10;Mm9Eb2MueG1sUEsFBgAAAAAGAAYAWQEAAJcFAAAAAA==&#10;">
                        <v:fill on="f" focussize="0,0"/>
                        <v:stroke color="#000000" joinstyle="round" endarrow="block"/>
                        <v:imagedata o:title=""/>
                        <o:lock v:ext="edit" aspectratio="f"/>
                      </v:line>
                      <v:line id="直线 25" o:spid="_x0000_s1026" o:spt="20" style="position:absolute;left:4432935;top:1773880;height:362016;width:635;" filled="f" stroked="t" coordsize="21600,21600" o:gfxdata="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9lwRdcAAAAFAQAADwAAAAAAAAABACAAAAAiAAAAZHJzL2Rvd25yZXYu&#10;eG1sUEsBAhQAFAAAAAgAh07iQGCh7wP8AQAA7gMAAA4AAAAAAAAAAQAgAAAAJgEAAGRycy9lMm9E&#10;b2MueG1sUEsFBgAAAAAGAAYAWQEAAJQFAAAAAA==&#10;">
                        <v:fill on="f" focussize="0,0"/>
                        <v:stroke color="#000000" joinstyle="round" endarrow="block"/>
                        <v:imagedata o:title=""/>
                        <o:lock v:ext="edit" aspectratio="f"/>
                      </v:line>
                      <v:line id="直线 26" o:spid="_x0000_s1026" o:spt="20" style="position:absolute;left:4442460;top:2450279;height:466811;width:635;" filled="f" stroked="t" coordsize="21600,21600" o:gfxdata="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2XBF1wAAAAUBAAAPAAAAAAAAAAEAIAAAACIAAABkcnMvZG93bnJl&#10;di54bWxQSwECFAAUAAAACACHTuJAE3RjCv4BAADuAwAADgAAAAAAAAABACAAAAAmAQAAZHJzL2Uy&#10;b0RvYy54bWxQSwUGAAAAAAYABgBZAQAAlgUAAAAA&#10;">
                        <v:fill on="f" focussize="0,0"/>
                        <v:stroke color="#000000" joinstyle="round" endarrow="block"/>
                        <v:imagedata o:title=""/>
                        <o:lock v:ext="edit" aspectratio="f"/>
                      </v:line>
                      <v:line id="直线 27" o:spid="_x0000_s1026" o:spt="20" style="position:absolute;left:3261360;top:1596683;flip:x;height:257222;width:762000;" filled="f" stroked="t" coordsize="21600,21600" o:gfxdata="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LY4xc1AAAAAUBAAAPAAAAAAAAAAEAIAAAACIAAABk&#10;cnMvZG93bnJldi54bWxQSwECFAAUAAAACACHTuJA2bkN0goCAAD7AwAADgAAAAAAAAABACAAAAAj&#10;AQAAZHJzL2Uyb0RvYy54bWxQSwUGAAAAAAYABgBZAQAAnwUAAAAA&#10;">
                        <v:fill on="f" focussize="0,0"/>
                        <v:stroke color="#000000" joinstyle="round" dashstyle="1 1" endcap="round" endarrow="block"/>
                        <v:imagedata o:title=""/>
                        <o:lock v:ext="edit" aspectratio="f"/>
                      </v:line>
                      <v:line id="直线 28" o:spid="_x0000_s1026" o:spt="20" style="position:absolute;left:3347085;top:2073020;flip:x y;height:257222;width:704850;" filled="f" stroked="t" coordsize="21600,21600" o:gfxdata="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fgjiF1gAAAAUBAAAPAAAAAAAAAAEAIAAA&#10;ACIAAABkcnMvZG93bnJldi54bWxQSwECFAAUAAAACACHTuJAqZ+H8A4CAAAFBAAADgAAAAAAAAAB&#10;ACAAAAAlAQAAZHJzL2Uyb0RvYy54bWxQSwUGAAAAAAYABgBZAQAApQUAAAAA&#10;">
                        <v:fill on="f" focussize="0,0"/>
                        <v:stroke color="#000000" joinstyle="round" dashstyle="1 1" endcap="round" endarrow="block"/>
                        <v:imagedata o:title=""/>
                        <o:lock v:ext="edit" aspectratio="f"/>
                      </v:line>
                      <v:line id="直线 29" o:spid="_x0000_s1026" o:spt="20" style="position:absolute;left:3366135;top:2101600;flip:x y;height:895514;width:704850;" filled="f" stroked="t" coordsize="21600,21600" o:gfxdata="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COIXWAAAABQEAAA8AAAAAAAAAAQAg&#10;AAAAIgAAAGRycy9kb3ducmV2LnhtbFBLAQIUABQAAAAIAIdO4kDH213MEAIAAAUEAAAOAAAAAAAA&#10;AAEAIAAAACUBAABkcnMvZTJvRG9jLnhtbFBLBQYAAAAABgAGAFkBAACnBQAAAAA=&#10;">
                        <v:fill on="f" focussize="0,0"/>
                        <v:stroke color="#000000" joinstyle="round" dashstyle="1 1" endcap="round" endarrow="block"/>
                        <v:imagedata o:title=""/>
                        <o:lock v:ext="edit" aspectratio="f"/>
                      </v:line>
                      <v:line id="直线 30" o:spid="_x0000_s1026" o:spt="20" style="position:absolute;left:4909185;top:872650;height:895514;width:495300;" filled="f" stroked="t" coordsize="21600,21600" o:gfxdata="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u/ssdQAAAAFAQAADwAAAAAAAAABACAAAAAiAAAAZHJzL2Rvd25yZXYu&#10;eG1sUEsBAhQAFAAAAAgAh07iQL5skSn/AQAA8AMAAA4AAAAAAAAAAQAgAAAAIwEAAGRycy9lMm9E&#10;b2MueG1sUEsFBgAAAAAGAAYAWQEAAJQFAAAAAA==&#10;">
                        <v:fill on="f" focussize="0,0"/>
                        <v:stroke color="#000000" joinstyle="round" dashstyle="1 1" endcap="round" endarrow="block"/>
                        <v:imagedata o:title=""/>
                        <o:lock v:ext="edit" aspectratio="f"/>
                      </v:line>
                      <v:line id="直线 31" o:spid="_x0000_s1026" o:spt="20" style="position:absolute;left:4852035;top:1606209;height:285802;width:361950;" filled="f" stroked="t" coordsize="21600,21600" o:gfxdata="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u/ssdQAAAAFAQAADwAAAAAAAAABACAAAAAiAAAAZHJzL2Rvd25y&#10;ZXYueG1sUEsBAhQAFAAAAAgAh07iQGSRTFYCAgAA8QMAAA4AAAAAAAAAAQAgAAAAIwEAAGRycy9l&#10;Mm9Eb2MueG1sUEsFBgAAAAAGAAYAWQEAAJcFAAAAAA==&#10;">
                        <v:fill on="f" focussize="0,0"/>
                        <v:stroke color="#000000" joinstyle="round" dashstyle="1 1" endcap="round" endarrow="block"/>
                        <v:imagedata o:title=""/>
                        <o:lock v:ext="edit" aspectratio="f"/>
                      </v:line>
                      <v:line id="直线 32" o:spid="_x0000_s1026" o:spt="20" style="position:absolute;left:4890135;top:1911065;flip:y;height:390597;width:304800;" filled="f" stroked="t" coordsize="21600,21600" o:gfxdata="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tjjFzUAAAABQEAAA8AAAAAAAAAAQAgAAAAIgAA&#10;AGRycy9kb3ducmV2LnhtbFBLAQIUABQAAAAIAIdO4kBlKH82DAIAAPsDAAAOAAAAAAAAAAEAIAAA&#10;ACMBAABkcnMvZTJvRG9jLnhtbFBLBQYAAAAABgAGAFkBAAChBQAAAAA=&#10;">
                        <v:fill on="f" focussize="0,0"/>
                        <v:stroke color="#000000" joinstyle="round" dashstyle="1 1" endcap="round" endarrow="block"/>
                        <v:imagedata o:title=""/>
                        <o:lock v:ext="edit" aspectratio="f"/>
                      </v:line>
                      <v:line id="直线 33" o:spid="_x0000_s1026" o:spt="20" style="position:absolute;left:4756785;top:1968226;flip:y;height:1133683;width:466725;" filled="f" stroked="t" coordsize="21600,21600" o:gfxdata="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2OMXNQAAAAFAQAADwAAAAAAAAABACAAAAAiAAAA&#10;ZHJzL2Rvd25yZXYueG1sUEsBAhQAFAAAAAgAh07iQMURCvcLAgAA/AMAAA4AAAAAAAAAAQAgAAAA&#10;IwEAAGRycy9lMm9Eb2MueG1sUEsFBgAAAAAGAAYAWQEAAKAFAAAAAA==&#10;">
                        <v:fill on="f" focussize="0,0"/>
                        <v:stroke color="#000000" joinstyle="round" dashstyle="1 1" endcap="round" endarrow="block"/>
                        <v:imagedata o:title=""/>
                        <o:lock v:ext="edit" aspectratio="f"/>
                      </v:line>
                      <w10:wrap type="none"/>
                      <w10:anchorlock/>
                    </v:group>
                  </w:pict>
                </mc:Fallback>
              </mc:AlternateContent>
            </w:r>
          </w:p>
          <w:p>
            <w:pPr>
              <w:spacing w:line="360" w:lineRule="auto"/>
              <w:jc w:val="center"/>
              <w:rPr>
                <w:rFonts w:hint="eastAsia"/>
                <w:b/>
                <w:color w:val="auto"/>
                <w:sz w:val="21"/>
                <w:szCs w:val="21"/>
              </w:rPr>
            </w:pPr>
            <w:r>
              <w:rPr>
                <w:b/>
                <w:color w:val="auto"/>
                <w:sz w:val="21"/>
                <w:szCs w:val="21"/>
              </w:rPr>
              <w:t>图</w:t>
            </w:r>
            <w:r>
              <w:rPr>
                <w:rFonts w:hint="eastAsia"/>
                <w:b/>
                <w:color w:val="auto"/>
                <w:sz w:val="21"/>
                <w:szCs w:val="21"/>
              </w:rPr>
              <w:t>5-3</w:t>
            </w:r>
            <w:r>
              <w:rPr>
                <w:b/>
                <w:color w:val="auto"/>
                <w:sz w:val="21"/>
                <w:szCs w:val="21"/>
              </w:rPr>
              <w:t>营运期</w:t>
            </w:r>
            <w:r>
              <w:rPr>
                <w:rFonts w:hint="eastAsia"/>
                <w:b/>
                <w:color w:val="auto"/>
                <w:sz w:val="21"/>
                <w:szCs w:val="21"/>
              </w:rPr>
              <w:t>项目物料平衡图（t</w:t>
            </w:r>
            <w:r>
              <w:rPr>
                <w:rFonts w:hint="eastAsia"/>
                <w:b/>
                <w:color w:val="auto"/>
                <w:sz w:val="21"/>
                <w:szCs w:val="21"/>
                <w:lang w:val="en-US" w:eastAsia="zh-CN"/>
              </w:rPr>
              <w:t>/a</w:t>
            </w:r>
            <w:r>
              <w:rPr>
                <w:rFonts w:hint="eastAsia"/>
                <w:b/>
                <w:color w:val="auto"/>
                <w:sz w:val="21"/>
                <w:szCs w:val="21"/>
              </w:rPr>
              <w:t>）</w:t>
            </w:r>
          </w:p>
          <w:p>
            <w:pPr>
              <w:rPr>
                <w:color w:val="auto"/>
              </w:rPr>
            </w:pPr>
          </w:p>
          <w:p>
            <w:pPr>
              <w:rPr>
                <w:b/>
                <w:color w:val="auto"/>
                <w:sz w:val="28"/>
                <w:szCs w:val="28"/>
              </w:rPr>
            </w:pPr>
          </w:p>
          <w:p>
            <w:pPr>
              <w:rPr>
                <w:b/>
                <w:color w:val="auto"/>
                <w:sz w:val="28"/>
                <w:szCs w:val="28"/>
              </w:rPr>
            </w:pPr>
          </w:p>
          <w:p>
            <w:pPr>
              <w:rPr>
                <w:b/>
                <w:color w:val="auto"/>
                <w:sz w:val="28"/>
                <w:szCs w:val="28"/>
              </w:rPr>
            </w:pPr>
          </w:p>
          <w:p>
            <w:pPr>
              <w:rPr>
                <w:b/>
                <w:color w:val="auto"/>
                <w:sz w:val="28"/>
                <w:szCs w:val="28"/>
              </w:rPr>
            </w:pPr>
          </w:p>
          <w:p>
            <w:pPr>
              <w:rPr>
                <w:b/>
                <w:color w:val="auto"/>
                <w:sz w:val="28"/>
                <w:szCs w:val="28"/>
              </w:rPr>
            </w:pPr>
          </w:p>
          <w:p>
            <w:pPr>
              <w:rPr>
                <w:b/>
                <w:color w:val="auto"/>
                <w:sz w:val="28"/>
                <w:szCs w:val="28"/>
              </w:rPr>
            </w:pPr>
          </w:p>
          <w:p>
            <w:pPr>
              <w:rPr>
                <w:b/>
                <w:color w:val="auto"/>
                <w:sz w:val="28"/>
                <w:szCs w:val="28"/>
              </w:rPr>
            </w:pPr>
          </w:p>
          <w:p>
            <w:pPr>
              <w:rPr>
                <w:b/>
                <w:color w:val="auto"/>
                <w:sz w:val="28"/>
                <w:szCs w:val="28"/>
              </w:rPr>
            </w:pPr>
          </w:p>
          <w:p>
            <w:pPr>
              <w:rPr>
                <w:b/>
                <w:color w:val="auto"/>
                <w:sz w:val="28"/>
                <w:szCs w:val="28"/>
              </w:rPr>
            </w:pPr>
          </w:p>
          <w:p>
            <w:pPr>
              <w:rPr>
                <w:b/>
                <w:color w:val="auto"/>
                <w:sz w:val="28"/>
                <w:szCs w:val="28"/>
              </w:rPr>
            </w:pPr>
          </w:p>
          <w:p>
            <w:pPr>
              <w:rPr>
                <w:b/>
                <w:color w:val="auto"/>
                <w:sz w:val="28"/>
                <w:szCs w:val="28"/>
              </w:rPr>
            </w:pPr>
          </w:p>
          <w:p>
            <w:pPr>
              <w:rPr>
                <w:b/>
                <w:color w:val="auto"/>
                <w:sz w:val="28"/>
                <w:szCs w:val="28"/>
              </w:rPr>
            </w:pPr>
          </w:p>
          <w:p>
            <w:pPr>
              <w:rPr>
                <w:b/>
                <w:color w:val="auto"/>
                <w:sz w:val="28"/>
                <w:szCs w:val="28"/>
              </w:rPr>
            </w:pPr>
            <w:r>
              <w:rPr>
                <w:b/>
                <w:color w:val="auto"/>
                <w:sz w:val="28"/>
                <w:szCs w:val="28"/>
              </w:rPr>
              <w:t>主要污染工序</w:t>
            </w:r>
          </w:p>
          <w:p>
            <w:pPr>
              <w:spacing w:line="360" w:lineRule="auto"/>
              <w:ind w:firstLine="482" w:firstLineChars="200"/>
              <w:rPr>
                <w:b/>
                <w:color w:val="auto"/>
              </w:rPr>
            </w:pPr>
            <w:r>
              <w:rPr>
                <w:b/>
                <w:color w:val="auto"/>
              </w:rPr>
              <w:t>施工期：</w:t>
            </w:r>
          </w:p>
          <w:p>
            <w:pPr>
              <w:spacing w:line="360" w:lineRule="auto"/>
              <w:ind w:firstLine="480" w:firstLineChars="200"/>
              <w:rPr>
                <w:rFonts w:hint="eastAsia"/>
                <w:color w:val="auto"/>
                <w:sz w:val="24"/>
                <w:szCs w:val="24"/>
                <w:lang w:val="en-US" w:eastAsia="zh-CN"/>
              </w:rPr>
            </w:pPr>
            <w:r>
              <w:rPr>
                <w:rFonts w:hint="eastAsia"/>
                <w:color w:val="auto"/>
                <w:lang w:eastAsia="zh-CN"/>
              </w:rPr>
              <w:t>项目属于转型升级项目，项目改建后矿区面积由原来的0.0063km</w:t>
            </w:r>
            <w:r>
              <w:rPr>
                <w:rFonts w:hint="eastAsia"/>
                <w:color w:val="auto"/>
                <w:vertAlign w:val="superscript"/>
                <w:lang w:eastAsia="zh-CN"/>
              </w:rPr>
              <w:t>2</w:t>
            </w:r>
            <w:r>
              <w:rPr>
                <w:rFonts w:hint="eastAsia"/>
                <w:color w:val="auto"/>
                <w:lang w:eastAsia="zh-CN"/>
              </w:rPr>
              <w:t>变为0.326km</w:t>
            </w:r>
            <w:r>
              <w:rPr>
                <w:rFonts w:hint="eastAsia"/>
                <w:color w:val="auto"/>
                <w:vertAlign w:val="superscript"/>
                <w:lang w:eastAsia="zh-CN"/>
              </w:rPr>
              <w:t>2</w:t>
            </w:r>
            <w:r>
              <w:rPr>
                <w:rFonts w:hint="eastAsia"/>
                <w:color w:val="auto"/>
                <w:lang w:eastAsia="zh-CN"/>
              </w:rPr>
              <w:t>，矿区面积新增0.3197km</w:t>
            </w:r>
            <w:r>
              <w:rPr>
                <w:rFonts w:hint="eastAsia"/>
                <w:color w:val="auto"/>
                <w:vertAlign w:val="superscript"/>
                <w:lang w:eastAsia="zh-CN"/>
              </w:rPr>
              <w:t>2</w:t>
            </w:r>
            <w:r>
              <w:rPr>
                <w:rFonts w:hint="eastAsia"/>
                <w:color w:val="auto"/>
                <w:lang w:eastAsia="zh-CN"/>
              </w:rPr>
              <w:t>，矿区拐点坐标由原来的4个变为18个，开采深度由1602m～1550m，变更为1660m～1540m。生产规模由原来的2.52万吨/年提升到10万吨/年。项目设备、开采方式、生产方式全部依托原有，新建废水收集池、雨水收集池、防尘罩、挡土墙，增设危废收集桶，新建危废暂存间一间</w:t>
            </w:r>
            <w:r>
              <w:rPr>
                <w:rFonts w:hint="eastAsia"/>
                <w:color w:val="auto"/>
                <w:sz w:val="24"/>
                <w:szCs w:val="24"/>
                <w:lang w:val="en-US" w:eastAsia="zh-CN"/>
              </w:rPr>
              <w:t>，施工期较短，为50天。施工期污染物产生情况如下：</w:t>
            </w:r>
          </w:p>
          <w:p>
            <w:pPr>
              <w:spacing w:line="360" w:lineRule="auto"/>
              <w:ind w:firstLine="354" w:firstLineChars="147"/>
              <w:rPr>
                <w:b/>
                <w:color w:val="auto"/>
              </w:rPr>
            </w:pPr>
            <w:r>
              <w:rPr>
                <w:b/>
                <w:color w:val="auto"/>
              </w:rPr>
              <w:t>一、大气污染源分析</w:t>
            </w:r>
          </w:p>
          <w:p>
            <w:pPr>
              <w:spacing w:line="360" w:lineRule="auto"/>
              <w:ind w:firstLine="480" w:firstLineChars="200"/>
              <w:rPr>
                <w:color w:val="auto"/>
              </w:rPr>
            </w:pPr>
            <w:r>
              <w:rPr>
                <w:color w:val="auto"/>
              </w:rPr>
              <w:t>项目施工期涉及</w:t>
            </w:r>
            <w:r>
              <w:rPr>
                <w:rFonts w:hint="eastAsia"/>
                <w:color w:val="auto"/>
                <w:lang w:eastAsia="zh-CN"/>
              </w:rPr>
              <w:t>大气污染源</w:t>
            </w:r>
            <w:r>
              <w:rPr>
                <w:color w:val="auto"/>
              </w:rPr>
              <w:t>的</w:t>
            </w:r>
            <w:r>
              <w:rPr>
                <w:rFonts w:ascii="宋体" w:hAnsi="宋体"/>
                <w:color w:val="auto"/>
              </w:rPr>
              <w:t>环节包括</w:t>
            </w:r>
            <w:r>
              <w:rPr>
                <w:rFonts w:hint="eastAsia" w:ascii="宋体" w:hAnsi="宋体"/>
                <w:color w:val="auto"/>
                <w:lang w:eastAsia="zh-CN"/>
              </w:rPr>
              <w:t>项目废水收集池、雨水收集池等开挖时产生的粉尘，</w:t>
            </w:r>
            <w:r>
              <w:rPr>
                <w:rFonts w:ascii="宋体" w:hAnsi="宋体"/>
                <w:color w:val="auto"/>
              </w:rPr>
              <w:t>风力较大时，粉尘随风飞扬产生的扬尘</w:t>
            </w:r>
            <w:r>
              <w:rPr>
                <w:rFonts w:hint="eastAsia" w:ascii="宋体" w:hAnsi="宋体"/>
                <w:color w:val="auto"/>
                <w:lang w:eastAsia="zh-CN"/>
              </w:rPr>
              <w:t>。以及施工机械尾气排放。</w:t>
            </w:r>
          </w:p>
          <w:p>
            <w:pPr>
              <w:spacing w:line="360" w:lineRule="auto"/>
              <w:ind w:firstLine="482" w:firstLineChars="200"/>
              <w:rPr>
                <w:color w:val="auto"/>
              </w:rPr>
            </w:pPr>
            <w:r>
              <w:rPr>
                <w:b/>
                <w:color w:val="auto"/>
              </w:rPr>
              <w:t>二、水污染源分析</w:t>
            </w:r>
          </w:p>
          <w:p>
            <w:pPr>
              <w:spacing w:line="360" w:lineRule="auto"/>
              <w:ind w:firstLine="480" w:firstLineChars="200"/>
              <w:rPr>
                <w:color w:val="auto"/>
              </w:rPr>
            </w:pPr>
            <w:r>
              <w:rPr>
                <w:color w:val="auto"/>
              </w:rPr>
              <w:t>项目施工期</w:t>
            </w:r>
            <w:r>
              <w:rPr>
                <w:rFonts w:hint="eastAsia"/>
                <w:color w:val="auto"/>
                <w:lang w:eastAsia="zh-CN"/>
              </w:rPr>
              <w:t>无施工废水产生，主要为施工人员的生活污水，</w:t>
            </w:r>
            <w:r>
              <w:rPr>
                <w:color w:val="auto"/>
              </w:rPr>
              <w:t>共有施工人员</w:t>
            </w:r>
            <w:r>
              <w:rPr>
                <w:rFonts w:hint="eastAsia"/>
                <w:color w:val="auto"/>
                <w:lang w:val="en-US" w:eastAsia="zh-CN"/>
              </w:rPr>
              <w:t>5</w:t>
            </w:r>
            <w:r>
              <w:rPr>
                <w:color w:val="auto"/>
              </w:rPr>
              <w:t>人，施工人员都是周边村民自行解决食宿，在计算生活污水产生量时，按照《</w:t>
            </w:r>
            <w:r>
              <w:rPr>
                <w:color w:val="auto"/>
              </w:rPr>
              <w:fldChar w:fldCharType="begin"/>
            </w:r>
            <w:r>
              <w:rPr>
                <w:color w:val="auto"/>
              </w:rPr>
              <w:instrText xml:space="preserve"> HYPERLINK "http://www.baidu.com/link?url=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" \t "_blank" </w:instrText>
            </w:r>
            <w:r>
              <w:rPr>
                <w:color w:val="auto"/>
              </w:rPr>
              <w:fldChar w:fldCharType="separate"/>
            </w:r>
            <w:r>
              <w:rPr>
                <w:color w:val="auto"/>
              </w:rPr>
              <w:t>云南省地方标准 用水定额》（DB53.T168-2013）</w:t>
            </w:r>
            <w:r>
              <w:rPr>
                <w:color w:val="auto"/>
              </w:rPr>
              <w:fldChar w:fldCharType="end"/>
            </w:r>
            <w:r>
              <w:rPr>
                <w:color w:val="auto"/>
              </w:rPr>
              <w:t>定额标准，现场施工不住宿人员的生活用水量按60L/人·d核算，污水产生系数为0.8，则施工期施工人员产生的生活污水总量为</w:t>
            </w:r>
            <w:r>
              <w:rPr>
                <w:rFonts w:hint="eastAsia"/>
                <w:color w:val="auto"/>
                <w:lang w:val="en-US" w:eastAsia="zh-CN"/>
              </w:rPr>
              <w:t>12</w:t>
            </w:r>
            <w:r>
              <w:rPr>
                <w:color w:val="auto"/>
              </w:rPr>
              <w:t>m</w:t>
            </w:r>
            <w:r>
              <w:rPr>
                <w:color w:val="auto"/>
                <w:vertAlign w:val="superscript"/>
              </w:rPr>
              <w:t>3</w:t>
            </w:r>
            <w:r>
              <w:rPr>
                <w:color w:val="auto"/>
              </w:rPr>
              <w:t>（施工期</w:t>
            </w:r>
            <w:r>
              <w:rPr>
                <w:rFonts w:hint="eastAsia"/>
                <w:color w:val="auto"/>
                <w:lang w:val="en-US" w:eastAsia="zh-CN"/>
              </w:rPr>
              <w:t>5</w:t>
            </w:r>
            <w:r>
              <w:rPr>
                <w:color w:val="auto"/>
              </w:rPr>
              <w:t>0d）。</w:t>
            </w:r>
          </w:p>
          <w:p>
            <w:pPr>
              <w:spacing w:line="360" w:lineRule="auto"/>
              <w:ind w:firstLine="482" w:firstLineChars="200"/>
              <w:rPr>
                <w:b/>
                <w:color w:val="auto"/>
              </w:rPr>
            </w:pPr>
            <w:r>
              <w:rPr>
                <w:b/>
                <w:color w:val="auto"/>
              </w:rPr>
              <w:t>三、声污染源分析</w:t>
            </w:r>
          </w:p>
          <w:p>
            <w:pPr>
              <w:spacing w:line="360" w:lineRule="auto"/>
              <w:ind w:firstLine="480" w:firstLineChars="200"/>
              <w:rPr>
                <w:color w:val="auto"/>
              </w:rPr>
            </w:pPr>
            <w:r>
              <w:rPr>
                <w:color w:val="auto"/>
              </w:rPr>
              <w:t>项目施工期噪声主要为破碎机、砂机、振动筛等安装试运行产生的机械噪声，运输车辆行驶产生的交通噪声以及现场施工人员敲、装等建筑施工噪声，其中机械噪声声级范围为85～100dB(A)、交通噪声声级范围为75～90dB(A)、建筑施工噪声声压级范围为55～60dB(A)。</w:t>
            </w:r>
          </w:p>
          <w:p>
            <w:pPr>
              <w:spacing w:line="360" w:lineRule="auto"/>
              <w:ind w:firstLine="482" w:firstLineChars="200"/>
              <w:rPr>
                <w:b/>
                <w:color w:val="auto"/>
              </w:rPr>
            </w:pPr>
            <w:r>
              <w:rPr>
                <w:b/>
                <w:color w:val="auto"/>
              </w:rPr>
              <w:t>四、固体废物污染源分析</w:t>
            </w:r>
          </w:p>
          <w:p>
            <w:pPr>
              <w:spacing w:line="360" w:lineRule="auto"/>
              <w:ind w:firstLine="480" w:firstLineChars="200"/>
              <w:rPr>
                <w:color w:val="auto"/>
              </w:rPr>
            </w:pPr>
            <w:r>
              <w:rPr>
                <w:color w:val="auto"/>
              </w:rPr>
              <w:t>（1）土方</w:t>
            </w:r>
          </w:p>
          <w:p>
            <w:pPr>
              <w:spacing w:line="360" w:lineRule="auto"/>
              <w:ind w:firstLine="597" w:firstLineChars="249"/>
              <w:rPr>
                <w:color w:val="auto"/>
              </w:rPr>
            </w:pPr>
            <w:r>
              <w:rPr>
                <w:color w:val="auto"/>
              </w:rPr>
              <w:t>项目在施工过程中会产生一定量的土石方，主要来源于场地平整，初期雨水池</w:t>
            </w:r>
            <w:r>
              <w:rPr>
                <w:rFonts w:hint="eastAsia"/>
                <w:color w:val="auto"/>
                <w:lang w:eastAsia="zh-CN"/>
              </w:rPr>
              <w:t>、</w:t>
            </w:r>
            <w:r>
              <w:rPr>
                <w:color w:val="auto"/>
              </w:rPr>
              <w:t>废水收集池等修建产生土方</w:t>
            </w:r>
            <w:r>
              <w:rPr>
                <w:rFonts w:hint="eastAsia" w:ascii="宋体" w:hAnsi="宋体"/>
                <w:color w:val="auto"/>
              </w:rPr>
              <w:t>，</w:t>
            </w:r>
            <w:r>
              <w:rPr>
                <w:color w:val="auto"/>
              </w:rPr>
              <w:t>产生量共约</w:t>
            </w:r>
            <w:r>
              <w:rPr>
                <w:rFonts w:hint="eastAsia"/>
                <w:color w:val="auto"/>
                <w:lang w:val="en-US" w:eastAsia="zh-CN"/>
              </w:rPr>
              <w:t>20</w:t>
            </w:r>
            <w:r>
              <w:rPr>
                <w:color w:val="auto"/>
              </w:rPr>
              <w:t>m</w:t>
            </w:r>
            <w:r>
              <w:rPr>
                <w:color w:val="auto"/>
                <w:vertAlign w:val="superscript"/>
              </w:rPr>
              <w:t>3</w:t>
            </w:r>
            <w:r>
              <w:rPr>
                <w:color w:val="auto"/>
              </w:rPr>
              <w:t>，由于项目</w:t>
            </w:r>
            <w:r>
              <w:rPr>
                <w:rFonts w:hint="eastAsia"/>
                <w:color w:val="auto"/>
              </w:rPr>
              <w:t>入场道路坑洼不平，产生的土方全部用作道路</w:t>
            </w:r>
            <w:r>
              <w:rPr>
                <w:color w:val="auto"/>
              </w:rPr>
              <w:t>铺填</w:t>
            </w:r>
            <w:r>
              <w:rPr>
                <w:rFonts w:hint="eastAsia"/>
                <w:color w:val="auto"/>
              </w:rPr>
              <w:t>，不外排</w:t>
            </w:r>
            <w:r>
              <w:rPr>
                <w:color w:val="auto"/>
              </w:rPr>
              <w:t>。</w:t>
            </w:r>
          </w:p>
          <w:p>
            <w:pPr>
              <w:spacing w:line="480" w:lineRule="exact"/>
              <w:ind w:firstLine="480" w:firstLineChars="200"/>
              <w:rPr>
                <w:color w:val="auto"/>
              </w:rPr>
            </w:pPr>
            <w:r>
              <w:rPr>
                <w:color w:val="auto"/>
              </w:rPr>
              <w:t>（2）生活垃圾</w:t>
            </w:r>
          </w:p>
          <w:p>
            <w:pPr>
              <w:spacing w:line="360" w:lineRule="auto"/>
              <w:ind w:firstLine="480" w:firstLineChars="200"/>
              <w:rPr>
                <w:color w:val="auto"/>
              </w:rPr>
            </w:pPr>
            <w:r>
              <w:rPr>
                <w:color w:val="auto"/>
              </w:rPr>
              <w:t>施工人员施工期产生的生活垃圾，施工期间施工人数为</w:t>
            </w:r>
            <w:r>
              <w:rPr>
                <w:rFonts w:hint="eastAsia"/>
                <w:color w:val="auto"/>
                <w:lang w:val="en-US" w:eastAsia="zh-CN"/>
              </w:rPr>
              <w:t>5</w:t>
            </w:r>
            <w:r>
              <w:rPr>
                <w:color w:val="auto"/>
              </w:rPr>
              <w:t>人，全部自行解决食宿，计算生活垃圾产生量按0.5kg/人·d核算，则施工期施工人员产生的生活垃圾量共为0.</w:t>
            </w:r>
            <w:r>
              <w:rPr>
                <w:rFonts w:hint="eastAsia"/>
                <w:color w:val="auto"/>
                <w:lang w:val="en-US" w:eastAsia="zh-CN"/>
              </w:rPr>
              <w:t>13</w:t>
            </w:r>
            <w:r>
              <w:rPr>
                <w:color w:val="auto"/>
              </w:rPr>
              <w:t>t（施工期</w:t>
            </w:r>
            <w:r>
              <w:rPr>
                <w:rFonts w:hint="eastAsia"/>
                <w:color w:val="auto"/>
                <w:lang w:val="en-US" w:eastAsia="zh-CN"/>
              </w:rPr>
              <w:t>5</w:t>
            </w:r>
            <w:r>
              <w:rPr>
                <w:color w:val="auto"/>
              </w:rPr>
              <w:t>0d）。集中收集，统一运至</w:t>
            </w:r>
            <w:r>
              <w:rPr>
                <w:rFonts w:hint="eastAsia"/>
                <w:color w:val="auto"/>
                <w:lang w:eastAsia="zh-CN"/>
              </w:rPr>
              <w:t>明德村委会垃圾堆放点处理。</w:t>
            </w:r>
          </w:p>
          <w:p>
            <w:pPr>
              <w:spacing w:line="360" w:lineRule="auto"/>
              <w:ind w:firstLine="472" w:firstLineChars="196"/>
              <w:rPr>
                <w:b/>
                <w:color w:val="auto"/>
              </w:rPr>
            </w:pPr>
            <w:r>
              <w:rPr>
                <w:b/>
                <w:color w:val="auto"/>
              </w:rPr>
              <w:t>营运期：</w:t>
            </w:r>
          </w:p>
          <w:p>
            <w:pPr>
              <w:spacing w:line="360" w:lineRule="auto"/>
              <w:ind w:firstLine="470" w:firstLineChars="196"/>
              <w:rPr>
                <w:color w:val="auto"/>
              </w:rPr>
            </w:pPr>
            <w:r>
              <w:rPr>
                <w:color w:val="auto"/>
              </w:rPr>
              <w:t>项目运营过程产生的大气污染物主要来源于无组织排放，</w:t>
            </w:r>
            <w:r>
              <w:rPr>
                <w:bCs/>
                <w:color w:val="auto"/>
              </w:rPr>
              <w:t>其排放量和排放浓度与开采强度、作业设备数、气象条件、环境管理水平、施工组织安排等有直接的关系</w:t>
            </w:r>
            <w:r>
              <w:rPr>
                <w:color w:val="auto"/>
              </w:rPr>
              <w:t>，产生的环节有矿山开采过程，石料加工、装卸、运输过程，产品、弃土废石堆放过程，采石过程中爆破过程，运输过程，机械设备燃油</w:t>
            </w:r>
            <w:r>
              <w:rPr>
                <w:color w:val="auto"/>
                <w:kern w:val="0"/>
              </w:rPr>
              <w:t>产生的废气和</w:t>
            </w:r>
            <w:r>
              <w:rPr>
                <w:color w:val="auto"/>
              </w:rPr>
              <w:t>进出项目区的汽车排放的尾气，以及现场人员生活产生的厨房废气。下面对各空气污染源的源强进行计算：</w:t>
            </w:r>
          </w:p>
          <w:p>
            <w:pPr>
              <w:numPr>
                <w:ilvl w:val="0"/>
                <w:numId w:val="8"/>
              </w:numPr>
              <w:spacing w:line="360" w:lineRule="auto"/>
              <w:ind w:firstLine="480" w:firstLineChars="200"/>
              <w:rPr>
                <w:bCs/>
                <w:color w:val="auto"/>
              </w:rPr>
            </w:pPr>
            <w:r>
              <w:rPr>
                <w:bCs/>
                <w:color w:val="auto"/>
              </w:rPr>
              <w:t>粉尘</w:t>
            </w:r>
          </w:p>
          <w:p>
            <w:pPr>
              <w:numPr>
                <w:ilvl w:val="0"/>
                <w:numId w:val="0"/>
              </w:numPr>
              <w:spacing w:line="360" w:lineRule="auto"/>
              <w:rPr>
                <w:rFonts w:hint="eastAsia" w:eastAsia="宋体"/>
                <w:bCs/>
                <w:color w:val="auto"/>
                <w:lang w:val="en-US" w:eastAsia="zh-CN"/>
              </w:rPr>
            </w:pPr>
            <w:r>
              <w:rPr>
                <w:rFonts w:hint="eastAsia"/>
                <w:bCs/>
                <w:color w:val="auto"/>
                <w:lang w:val="en-US" w:eastAsia="zh-CN"/>
              </w:rPr>
              <w:t xml:space="preserve">    矿山露天开采过程中主要的大气污染源是粉尘。在剥离、采掘、破碎、筛分、堆放及装车、运输等过程中均有粉尘和扬尘散发出来，粉尘排放伴随着整个开采工序。在干燥条件下作业场所的颗粒物浓度高达3~10 mg/m</w:t>
            </w:r>
            <w:r>
              <w:rPr>
                <w:rFonts w:hint="eastAsia"/>
                <w:bCs/>
                <w:color w:val="auto"/>
                <w:vertAlign w:val="superscript"/>
                <w:lang w:val="en-US" w:eastAsia="zh-CN"/>
              </w:rPr>
              <w:t>3</w:t>
            </w:r>
            <w:r>
              <w:rPr>
                <w:rFonts w:hint="eastAsia"/>
                <w:bCs/>
                <w:color w:val="auto"/>
                <w:lang w:val="en-US" w:eastAsia="zh-CN"/>
              </w:rPr>
              <w:t>。其排放特点是：排放高度低，大多属于面源污染；排放点多而且分散；排放量受风速和空气湿度影响较大，若不采取抑尘和收尘措施，粉尘污染对环境影响较大。</w:t>
            </w:r>
          </w:p>
          <w:p>
            <w:pPr>
              <w:spacing w:line="360" w:lineRule="auto"/>
              <w:ind w:firstLine="480" w:firstLineChars="200"/>
              <w:rPr>
                <w:bCs/>
                <w:color w:val="auto"/>
              </w:rPr>
            </w:pPr>
            <w:r>
              <w:rPr>
                <w:bCs/>
                <w:color w:val="auto"/>
              </w:rPr>
              <w:t>1.1剥离粉尘</w:t>
            </w:r>
          </w:p>
          <w:p>
            <w:pPr>
              <w:spacing w:line="360" w:lineRule="auto"/>
              <w:ind w:firstLine="480" w:firstLineChars="200"/>
              <w:rPr>
                <w:color w:val="auto"/>
              </w:rPr>
            </w:pPr>
            <w:r>
              <w:rPr>
                <w:color w:val="auto"/>
              </w:rPr>
              <w:t>矿石在采剥过程中会产生少量粉尘，项目采矿区均有植被覆盖，仅有小部分采矿区为裸露的矿石，则在采剥过程中，产生的粉尘对环境影响较小。</w:t>
            </w:r>
          </w:p>
          <w:p>
            <w:pPr>
              <w:spacing w:line="360" w:lineRule="auto"/>
              <w:ind w:firstLine="480" w:firstLineChars="200"/>
              <w:rPr>
                <w:bCs/>
                <w:color w:val="auto"/>
              </w:rPr>
            </w:pPr>
            <w:r>
              <w:rPr>
                <w:bCs/>
                <w:color w:val="auto"/>
              </w:rPr>
              <w:t>1.2</w:t>
            </w:r>
            <w:r>
              <w:rPr>
                <w:rFonts w:hint="eastAsia"/>
                <w:bCs/>
                <w:color w:val="auto"/>
              </w:rPr>
              <w:t>凿岩钻孔粉尘</w:t>
            </w:r>
          </w:p>
          <w:p>
            <w:pPr>
              <w:spacing w:line="360" w:lineRule="auto"/>
              <w:ind w:firstLine="480" w:firstLineChars="200"/>
              <w:rPr>
                <w:rFonts w:hint="eastAsia"/>
                <w:bCs/>
                <w:color w:val="auto"/>
                <w:lang w:eastAsia="zh-CN"/>
              </w:rPr>
            </w:pPr>
            <w:r>
              <w:rPr>
                <w:rFonts w:hint="eastAsia"/>
                <w:bCs/>
                <w:color w:val="auto"/>
              </w:rPr>
              <w:t>凿岩钻孔时，钻头撞击岩石产生粉尘。参照《逸散性工业粉尘控制技术》（中国环境科学出版社）中给出的钻孔的逸散尘排放系数0.004kg/t（矿石），本矿山年开采量为</w:t>
            </w:r>
            <w:r>
              <w:rPr>
                <w:rFonts w:hint="eastAsia"/>
                <w:bCs/>
                <w:color w:val="auto"/>
                <w:lang w:val="en-US" w:eastAsia="zh-CN"/>
              </w:rPr>
              <w:t>10</w:t>
            </w:r>
            <w:r>
              <w:rPr>
                <w:rFonts w:hint="eastAsia"/>
                <w:bCs/>
                <w:color w:val="auto"/>
              </w:rPr>
              <w:t>万t，则矿山钻孔过程粉尘产生量为</w:t>
            </w:r>
            <w:r>
              <w:rPr>
                <w:rFonts w:hint="eastAsia"/>
                <w:bCs/>
                <w:color w:val="auto"/>
                <w:lang w:val="en-US" w:eastAsia="zh-CN"/>
              </w:rPr>
              <w:t>0.4</w:t>
            </w:r>
            <w:r>
              <w:rPr>
                <w:rFonts w:hint="eastAsia"/>
                <w:bCs/>
                <w:color w:val="auto"/>
              </w:rPr>
              <w:t>t/a。在未设防尘措施的条件下，长时间工作的作业场所空气中含尘量可达60～800mg/m</w:t>
            </w:r>
            <w:r>
              <w:rPr>
                <w:rFonts w:hint="eastAsia"/>
                <w:bCs/>
                <w:color w:val="auto"/>
                <w:vertAlign w:val="superscript"/>
              </w:rPr>
              <w:t>3</w:t>
            </w:r>
            <w:r>
              <w:rPr>
                <w:rFonts w:hint="eastAsia"/>
                <w:bCs/>
                <w:color w:val="auto"/>
              </w:rPr>
              <w:t>，此粉尘影响范围一般在6m以内，因此对钻孔工人产生影响较大。根据类比调查结果，采用湿式凿岩钻孔机可以有效的减少粉尘的产生，采用湿式钻孔大部分粉尘随水流沉淀下来。本项目在凿岩钻孔过程中采用湿法作业，并且潜孔钻机自带捕尘器，这样可大大降低了粉尘的产生浓度和影响范围。潜孔钻机自带捕尘器+湿法作业时综合抑尘效率约为90%，因此，粉尘排放量约为0.</w:t>
            </w:r>
            <w:r>
              <w:rPr>
                <w:rFonts w:hint="eastAsia"/>
                <w:bCs/>
                <w:color w:val="auto"/>
                <w:lang w:val="en-US" w:eastAsia="zh-CN"/>
              </w:rPr>
              <w:t>04</w:t>
            </w:r>
            <w:r>
              <w:rPr>
                <w:rFonts w:hint="eastAsia"/>
                <w:bCs/>
                <w:color w:val="auto"/>
              </w:rPr>
              <w:t xml:space="preserve"> t/a，为无组织排放</w:t>
            </w:r>
            <w:r>
              <w:rPr>
                <w:bCs/>
                <w:color w:val="auto"/>
              </w:rPr>
              <w:t>开采粉尘</w:t>
            </w:r>
            <w:r>
              <w:rPr>
                <w:rFonts w:hint="eastAsia"/>
                <w:bCs/>
                <w:color w:val="auto"/>
                <w:lang w:eastAsia="zh-CN"/>
              </w:rPr>
              <w:t>。</w:t>
            </w:r>
          </w:p>
          <w:p>
            <w:pPr>
              <w:spacing w:line="360" w:lineRule="auto"/>
              <w:ind w:firstLine="480" w:firstLineChars="200"/>
              <w:rPr>
                <w:rFonts w:hint="eastAsia"/>
                <w:bCs/>
                <w:color w:val="auto"/>
                <w:lang w:val="en-US" w:eastAsia="zh-CN"/>
              </w:rPr>
            </w:pPr>
            <w:r>
              <w:rPr>
                <w:rFonts w:hint="eastAsia"/>
                <w:bCs/>
                <w:color w:val="auto"/>
                <w:lang w:val="en-US" w:eastAsia="zh-CN"/>
              </w:rPr>
              <w:t>1.3采场作业粉尘</w:t>
            </w:r>
          </w:p>
          <w:p>
            <w:pPr>
              <w:spacing w:line="360" w:lineRule="auto"/>
              <w:ind w:firstLine="480" w:firstLineChars="200"/>
              <w:rPr>
                <w:rFonts w:hint="eastAsia"/>
                <w:bCs/>
                <w:color w:val="auto"/>
                <w:lang w:val="en-US" w:eastAsia="zh-CN"/>
              </w:rPr>
            </w:pPr>
            <w:r>
              <w:rPr>
                <w:rFonts w:hint="eastAsia"/>
                <w:bCs/>
                <w:color w:val="auto"/>
                <w:lang w:val="en-US" w:eastAsia="zh-CN"/>
              </w:rPr>
              <w:t>挖掘机将石料装入自卸车将会产生一定量的扬尘。装载的矿石多为块石，逸散粉尘产生量较小，参照《逸散性工业粉尘控制技术》（中国环境科学出版社）中逸散粉尘产生量为0.015kg/t（矿石），项目年开采10万t矿，则本项目采装矿石逸散粉尘产生量约为1.5t/a。根据《逸散性工业粉尘控制技术》（中国环境科学出版社）中关于采石场逸散粉尘控制技术、效率的分析可知，采取喷雾洒水抑尘，除尘效率约为80%，则采装粉尘排放量约0.3 t/a。</w:t>
            </w:r>
          </w:p>
          <w:p>
            <w:pPr>
              <w:spacing w:line="360" w:lineRule="auto"/>
              <w:ind w:firstLine="480" w:firstLineChars="200"/>
              <w:rPr>
                <w:bCs/>
                <w:color w:val="auto"/>
              </w:rPr>
            </w:pPr>
            <w:r>
              <w:rPr>
                <w:bCs/>
                <w:color w:val="auto"/>
              </w:rPr>
              <w:t>1.</w:t>
            </w:r>
            <w:r>
              <w:rPr>
                <w:rFonts w:hint="eastAsia"/>
                <w:bCs/>
                <w:color w:val="auto"/>
                <w:lang w:val="en-US" w:eastAsia="zh-CN"/>
              </w:rPr>
              <w:t>4</w:t>
            </w:r>
            <w:r>
              <w:rPr>
                <w:bCs/>
                <w:color w:val="auto"/>
              </w:rPr>
              <w:t>破碎、筛分粉尘</w:t>
            </w:r>
          </w:p>
          <w:p>
            <w:pPr>
              <w:spacing w:line="360" w:lineRule="auto"/>
              <w:ind w:firstLine="480" w:firstLineChars="200"/>
              <w:rPr>
                <w:rFonts w:hint="eastAsia"/>
                <w:bCs/>
                <w:color w:val="auto"/>
                <w:lang w:val="en-US" w:eastAsia="zh-CN"/>
              </w:rPr>
            </w:pPr>
            <w:r>
              <w:rPr>
                <w:rFonts w:hint="eastAsia"/>
                <w:bCs/>
                <w:color w:val="auto"/>
              </w:rPr>
              <w:t>由于大部分矿石体积较大，需用通过破碎</w:t>
            </w:r>
            <w:r>
              <w:rPr>
                <w:rFonts w:hint="eastAsia"/>
                <w:bCs/>
                <w:color w:val="auto"/>
                <w:lang w:eastAsia="zh-CN"/>
              </w:rPr>
              <w:t>、</w:t>
            </w:r>
            <w:r>
              <w:rPr>
                <w:rFonts w:hint="eastAsia"/>
                <w:bCs/>
                <w:color w:val="auto"/>
              </w:rPr>
              <w:t>筛分</w:t>
            </w:r>
            <w:r>
              <w:rPr>
                <w:rFonts w:hint="eastAsia"/>
                <w:bCs/>
                <w:color w:val="auto"/>
                <w:lang w:eastAsia="zh-CN"/>
              </w:rPr>
              <w:t>、粉碎</w:t>
            </w:r>
            <w:r>
              <w:rPr>
                <w:rFonts w:hint="eastAsia"/>
                <w:bCs/>
                <w:color w:val="auto"/>
              </w:rPr>
              <w:t>等加工工序才能成为</w:t>
            </w:r>
            <w:r>
              <w:rPr>
                <w:rFonts w:hint="eastAsia"/>
                <w:bCs/>
                <w:color w:val="auto"/>
                <w:lang w:eastAsia="zh-CN"/>
              </w:rPr>
              <w:t>公分石和砂</w:t>
            </w:r>
            <w:r>
              <w:rPr>
                <w:rFonts w:hint="eastAsia"/>
                <w:bCs/>
                <w:color w:val="auto"/>
              </w:rPr>
              <w:t>等成品，本项目设置</w:t>
            </w:r>
            <w:r>
              <w:rPr>
                <w:rFonts w:hint="eastAsia"/>
                <w:bCs/>
                <w:color w:val="auto"/>
                <w:lang w:eastAsia="zh-CN"/>
              </w:rPr>
              <w:t>两</w:t>
            </w:r>
            <w:r>
              <w:rPr>
                <w:rFonts w:hint="eastAsia"/>
                <w:bCs/>
                <w:color w:val="auto"/>
              </w:rPr>
              <w:t>条加工生产线</w:t>
            </w:r>
            <w:r>
              <w:rPr>
                <w:rFonts w:hint="eastAsia"/>
                <w:bCs/>
                <w:color w:val="auto"/>
                <w:lang w:eastAsia="zh-CN"/>
              </w:rPr>
              <w:t>，工序相同</w:t>
            </w:r>
            <w:r>
              <w:rPr>
                <w:rFonts w:hint="eastAsia"/>
                <w:bCs/>
                <w:color w:val="auto"/>
              </w:rPr>
              <w:t>。破碎机在工作时，大块石方等原料受挤压、撞击而破裂产生粉尘。</w:t>
            </w:r>
            <w:r>
              <w:rPr>
                <w:bCs/>
                <w:color w:val="auto"/>
              </w:rPr>
              <w:t>项目年生产开采规模10万吨</w:t>
            </w:r>
            <w:r>
              <w:rPr>
                <w:rFonts w:hint="eastAsia"/>
                <w:bCs/>
                <w:color w:val="auto"/>
                <w:lang w:eastAsia="zh-CN"/>
              </w:rPr>
              <w:t>，其中破碎环节用料，约</w:t>
            </w:r>
            <w:r>
              <w:rPr>
                <w:rFonts w:hint="eastAsia"/>
                <w:bCs/>
                <w:color w:val="auto"/>
                <w:lang w:val="en-US" w:eastAsia="zh-CN"/>
              </w:rPr>
              <w:t>100000t</w:t>
            </w:r>
            <w:r>
              <w:rPr>
                <w:rFonts w:hint="eastAsia"/>
                <w:bCs/>
                <w:color w:val="auto"/>
                <w:lang w:eastAsia="zh-CN"/>
              </w:rPr>
              <w:t>，经过筛分区域的石料约</w:t>
            </w:r>
            <w:r>
              <w:rPr>
                <w:rFonts w:hint="eastAsia"/>
                <w:bCs/>
                <w:color w:val="auto"/>
                <w:lang w:val="en-US" w:eastAsia="zh-CN"/>
              </w:rPr>
              <w:t>100000t，</w:t>
            </w:r>
            <w:r>
              <w:rPr>
                <w:rFonts w:hint="eastAsia"/>
                <w:bCs/>
                <w:color w:val="auto"/>
                <w:lang w:eastAsia="zh-CN"/>
              </w:rPr>
              <w:t>经过砂机区域的石料约</w:t>
            </w:r>
            <w:r>
              <w:rPr>
                <w:rFonts w:hint="eastAsia"/>
                <w:bCs/>
                <w:color w:val="auto"/>
                <w:lang w:val="en-US" w:eastAsia="zh-CN"/>
              </w:rPr>
              <w:t>20000t，本评价参照《逸散性工业粉尘控制技术》（中国环境科学出版社， 1989.12， 作者 J.A.奥里蒙 G.A.久兹 等编著 张良璧 等编译）中粒料加工逸尘排放因子，同时结合本项目实际，破碎工序工序产尘量按0.01kg/t 计，筛分工序产尘量按 0.05kg/t 计，打砂工序产尘量按 0.05kg/t 计，则项目生产加工过程，破碎环节粉尘产生量约1t/a，筛分环节粉尘产生量约5t/a，粉碎环节粉尘产生量约1t/a。合计7t/a。</w:t>
            </w:r>
          </w:p>
          <w:p>
            <w:pPr>
              <w:spacing w:line="360" w:lineRule="auto"/>
              <w:ind w:firstLine="480" w:firstLineChars="200"/>
              <w:rPr>
                <w:rFonts w:hint="eastAsia"/>
                <w:bCs/>
                <w:color w:val="auto"/>
                <w:lang w:val="en-US" w:eastAsia="zh-CN"/>
              </w:rPr>
            </w:pPr>
            <w:r>
              <w:rPr>
                <w:rFonts w:hint="eastAsia"/>
                <w:bCs/>
                <w:color w:val="auto"/>
                <w:lang w:val="en-US" w:eastAsia="zh-CN"/>
              </w:rPr>
              <w:t>项目在破碎、粉碎环节使用喷雾洒水装置，筛分区域采用彩钢瓦棚装置。参照《逸散性工业粉尘控制技术》中的相关经验产污系数，采取喷淋洒水装置，破碎、粉碎环节除尘效率约为80%，采取彩钢瓦封闭装置除尘效率约为95%。因此，采取措施后，破碎环节粉尘产生量为0.2t/a，筛分环节粉尘产生量为0.25t/a，粉碎环节粉尘产生量为0.2t/a，合计约0.65t/a。</w:t>
            </w:r>
          </w:p>
          <w:p>
            <w:pPr>
              <w:spacing w:line="360" w:lineRule="auto"/>
              <w:ind w:firstLine="480" w:firstLineChars="200"/>
              <w:rPr>
                <w:rFonts w:hint="eastAsia"/>
                <w:bCs/>
                <w:color w:val="auto"/>
                <w:lang w:val="en-US" w:eastAsia="zh-CN"/>
              </w:rPr>
            </w:pPr>
            <w:r>
              <w:rPr>
                <w:rFonts w:hint="eastAsia"/>
                <w:bCs/>
                <w:color w:val="auto"/>
                <w:lang w:val="en-US" w:eastAsia="zh-CN"/>
              </w:rPr>
              <w:t>1.5传送带运送粉尘</w:t>
            </w:r>
          </w:p>
          <w:p>
            <w:pPr>
              <w:spacing w:line="360" w:lineRule="auto"/>
              <w:ind w:firstLine="480" w:firstLineChars="200"/>
              <w:rPr>
                <w:rFonts w:hint="eastAsia"/>
                <w:bCs/>
                <w:color w:val="auto"/>
                <w:lang w:val="en-US" w:eastAsia="zh-CN"/>
              </w:rPr>
            </w:pPr>
            <w:r>
              <w:rPr>
                <w:rFonts w:hint="eastAsia"/>
                <w:bCs/>
                <w:color w:val="auto"/>
                <w:lang w:val="en-US" w:eastAsia="zh-CN"/>
              </w:rPr>
              <w:t>本项目碎石产量共计约10万t/a，从破碎、筛分工序出料后需要通过输送带输送至碎石堆场，在此过程中输送带及下料口均会有扬尘产生。本评价参照《逸散性工业粉尘控制技术》中的相关经验产污系数，送料上堆工序输送带产尘量按0.0007kg/t计，则输送带运输粉尘产生量为0.07t/a，出料口产尘量按0.00145kg/t计，则输送带落料处粉尘产生量为0.145t/a，项目拟采用带机罩输送带，并在输送机卸料口处安装防尘罩，粉尘抑制率约为95%，则输送带粉尘产生量约为0.01t/a。</w:t>
            </w:r>
          </w:p>
          <w:p>
            <w:pPr>
              <w:spacing w:line="360" w:lineRule="auto"/>
              <w:ind w:firstLine="480" w:firstLineChars="200"/>
              <w:rPr>
                <w:bCs/>
                <w:color w:val="auto"/>
              </w:rPr>
            </w:pPr>
            <w:r>
              <w:rPr>
                <w:bCs/>
                <w:color w:val="auto"/>
              </w:rPr>
              <w:t>1.</w:t>
            </w:r>
            <w:r>
              <w:rPr>
                <w:rFonts w:hint="eastAsia"/>
                <w:bCs/>
                <w:color w:val="auto"/>
                <w:lang w:val="en-US" w:eastAsia="zh-CN"/>
              </w:rPr>
              <w:t>6</w:t>
            </w:r>
            <w:r>
              <w:rPr>
                <w:bCs/>
                <w:color w:val="auto"/>
              </w:rPr>
              <w:t>堆放场粉尘</w:t>
            </w:r>
          </w:p>
          <w:p>
            <w:pPr>
              <w:spacing w:line="360" w:lineRule="auto"/>
              <w:ind w:firstLine="480" w:firstLineChars="200"/>
              <w:rPr>
                <w:bCs/>
                <w:color w:val="auto"/>
              </w:rPr>
            </w:pPr>
            <w:r>
              <w:rPr>
                <w:bCs/>
                <w:color w:val="auto"/>
              </w:rPr>
              <w:t>扬尘产生源主要有成品堆场、临时弃渣场。项目产品主要为细砂，弃渣场长期裸露，因此项目产品在堆放过程中和弃渣场在服务期内，在风力的作用下易形成扬尘污染，属无组织排放。</w:t>
            </w:r>
          </w:p>
          <w:p>
            <w:pPr>
              <w:spacing w:line="360" w:lineRule="auto"/>
              <w:ind w:firstLine="480" w:firstLineChars="200"/>
              <w:rPr>
                <w:bCs/>
                <w:color w:val="auto"/>
              </w:rPr>
            </w:pPr>
            <w:r>
              <w:rPr>
                <w:bCs/>
                <w:color w:val="auto"/>
              </w:rPr>
              <w:t>堆场扬尘量本报告采用西安冶金建筑学院干堆计算公式进行计算，公式如下：</w:t>
            </w:r>
          </w:p>
          <w:p>
            <w:pPr>
              <w:spacing w:line="360" w:lineRule="auto"/>
              <w:jc w:val="center"/>
              <w:rPr>
                <w:bCs/>
                <w:color w:val="auto"/>
              </w:rPr>
            </w:pPr>
            <w:r>
              <w:rPr>
                <w:bCs/>
                <w:color w:val="auto"/>
              </w:rPr>
              <w:t>（Q=4.23×10</w:t>
            </w:r>
            <w:r>
              <w:rPr>
                <w:bCs/>
                <w:color w:val="auto"/>
                <w:vertAlign w:val="superscript"/>
              </w:rPr>
              <w:t>-4</w:t>
            </w:r>
            <w:r>
              <w:rPr>
                <w:bCs/>
                <w:color w:val="auto"/>
              </w:rPr>
              <w:t>×V</w:t>
            </w:r>
            <w:r>
              <w:rPr>
                <w:bCs/>
                <w:color w:val="auto"/>
                <w:vertAlign w:val="superscript"/>
              </w:rPr>
              <w:t>4.9</w:t>
            </w:r>
            <w:r>
              <w:rPr>
                <w:bCs/>
                <w:color w:val="auto"/>
              </w:rPr>
              <w:t>×S）</w:t>
            </w:r>
          </w:p>
          <w:p>
            <w:pPr>
              <w:spacing w:line="360" w:lineRule="auto"/>
              <w:ind w:firstLine="720" w:firstLineChars="300"/>
              <w:rPr>
                <w:color w:val="auto"/>
              </w:rPr>
            </w:pPr>
            <w:r>
              <w:rPr>
                <w:color w:val="auto"/>
              </w:rPr>
              <w:t>式中：Q：扬尘量，mg/s；</w:t>
            </w:r>
          </w:p>
          <w:p>
            <w:pPr>
              <w:spacing w:line="360" w:lineRule="auto"/>
              <w:ind w:firstLine="1440" w:firstLineChars="600"/>
              <w:rPr>
                <w:color w:val="auto"/>
              </w:rPr>
            </w:pPr>
            <w:r>
              <w:rPr>
                <w:color w:val="auto"/>
              </w:rPr>
              <w:t>V：平均风速，m/s，本项目取</w:t>
            </w:r>
            <w:r>
              <w:rPr>
                <w:rFonts w:hint="eastAsia"/>
                <w:color w:val="auto"/>
                <w:lang w:val="en-US" w:eastAsia="zh-CN"/>
              </w:rPr>
              <w:t>3.1</w:t>
            </w:r>
            <w:r>
              <w:rPr>
                <w:color w:val="auto"/>
              </w:rPr>
              <w:t>m/s；</w:t>
            </w:r>
          </w:p>
          <w:p>
            <w:pPr>
              <w:spacing w:line="360" w:lineRule="auto"/>
              <w:ind w:firstLine="480" w:firstLineChars="200"/>
              <w:rPr>
                <w:color w:val="auto"/>
              </w:rPr>
            </w:pPr>
            <w:r>
              <w:rPr>
                <w:color w:val="auto"/>
              </w:rPr>
              <w:t xml:space="preserve">        S：堆场面积，m</w:t>
            </w:r>
            <w:r>
              <w:rPr>
                <w:color w:val="auto"/>
                <w:vertAlign w:val="superscript"/>
              </w:rPr>
              <w:t>2</w:t>
            </w:r>
            <w:r>
              <w:rPr>
                <w:color w:val="auto"/>
              </w:rPr>
              <w:t>；</w:t>
            </w:r>
          </w:p>
          <w:p>
            <w:pPr>
              <w:spacing w:line="360" w:lineRule="auto"/>
              <w:ind w:firstLine="600" w:firstLineChars="250"/>
              <w:rPr>
                <w:bCs/>
                <w:color w:val="auto"/>
              </w:rPr>
            </w:pPr>
            <w:r>
              <w:rPr>
                <w:bCs/>
                <w:color w:val="auto"/>
              </w:rPr>
              <w:t>A、弃渣场扬尘：弃渣场占地面积</w:t>
            </w:r>
            <w:r>
              <w:rPr>
                <w:rFonts w:hint="eastAsia"/>
                <w:bCs/>
                <w:color w:val="auto"/>
                <w:lang w:val="en-US" w:eastAsia="zh-CN"/>
              </w:rPr>
              <w:t>5</w:t>
            </w:r>
            <w:r>
              <w:rPr>
                <w:bCs/>
                <w:color w:val="auto"/>
              </w:rPr>
              <w:t>000m</w:t>
            </w:r>
            <w:r>
              <w:rPr>
                <w:bCs/>
                <w:color w:val="auto"/>
                <w:vertAlign w:val="superscript"/>
              </w:rPr>
              <w:t>2</w:t>
            </w:r>
            <w:r>
              <w:rPr>
                <w:bCs/>
                <w:color w:val="auto"/>
              </w:rPr>
              <w:t>，</w:t>
            </w:r>
            <w:r>
              <w:rPr>
                <w:rFonts w:hint="eastAsia"/>
                <w:bCs/>
                <w:color w:val="auto"/>
                <w:lang w:eastAsia="zh-CN"/>
              </w:rPr>
              <w:t>考虑到项目在开采过程中，不断对采坑进行回填，临时弃渣场的有效计算面积按</w:t>
            </w:r>
            <w:r>
              <w:rPr>
                <w:rFonts w:hint="eastAsia"/>
                <w:bCs/>
                <w:color w:val="auto"/>
                <w:lang w:val="en-US" w:eastAsia="zh-CN"/>
              </w:rPr>
              <w:t>1000m</w:t>
            </w:r>
            <w:r>
              <w:rPr>
                <w:rFonts w:hint="eastAsia"/>
                <w:bCs/>
                <w:color w:val="auto"/>
                <w:vertAlign w:val="superscript"/>
                <w:lang w:val="en-US" w:eastAsia="zh-CN"/>
              </w:rPr>
              <w:t>2</w:t>
            </w:r>
            <w:r>
              <w:rPr>
                <w:rFonts w:hint="eastAsia"/>
                <w:bCs/>
                <w:color w:val="auto"/>
                <w:lang w:val="en-US" w:eastAsia="zh-CN"/>
              </w:rPr>
              <w:t>进行核算</w:t>
            </w:r>
            <w:r>
              <w:rPr>
                <w:bCs/>
                <w:color w:val="auto"/>
              </w:rPr>
              <w:t>，弃渣场扬尘量</w:t>
            </w:r>
            <w:r>
              <w:rPr>
                <w:rFonts w:hint="eastAsia"/>
                <w:bCs/>
                <w:color w:val="auto"/>
                <w:lang w:eastAsia="zh-CN"/>
              </w:rPr>
              <w:t>为</w:t>
            </w:r>
            <w:r>
              <w:rPr>
                <w:bCs/>
                <w:color w:val="auto"/>
              </w:rPr>
              <w:t>0.</w:t>
            </w:r>
            <w:r>
              <w:rPr>
                <w:rFonts w:hint="eastAsia"/>
                <w:bCs/>
                <w:color w:val="auto"/>
                <w:lang w:val="en-US" w:eastAsia="zh-CN"/>
              </w:rPr>
              <w:t>51</w:t>
            </w:r>
            <w:r>
              <w:rPr>
                <w:bCs/>
                <w:color w:val="auto"/>
              </w:rPr>
              <w:t>t/a。</w:t>
            </w:r>
            <w:r>
              <w:rPr>
                <w:rFonts w:hint="eastAsia"/>
                <w:bCs/>
                <w:color w:val="auto"/>
              </w:rPr>
              <w:t>根据《工业逸散性粉尘控制技术》估算，</w:t>
            </w:r>
            <w:r>
              <w:rPr>
                <w:rFonts w:hint="eastAsia"/>
                <w:bCs/>
                <w:color w:val="auto"/>
                <w:lang w:eastAsia="zh-CN"/>
              </w:rPr>
              <w:t>在</w:t>
            </w:r>
            <w:r>
              <w:rPr>
                <w:rFonts w:hint="eastAsia"/>
                <w:bCs/>
                <w:color w:val="auto"/>
              </w:rPr>
              <w:t>采取</w:t>
            </w:r>
            <w:r>
              <w:rPr>
                <w:rFonts w:hint="eastAsia"/>
                <w:bCs/>
                <w:color w:val="auto"/>
                <w:lang w:eastAsia="zh-CN"/>
              </w:rPr>
              <w:t>洒水降尘</w:t>
            </w:r>
            <w:r>
              <w:rPr>
                <w:rFonts w:hint="eastAsia"/>
                <w:bCs/>
                <w:color w:val="auto"/>
              </w:rPr>
              <w:t>措施后</w:t>
            </w:r>
            <w:r>
              <w:rPr>
                <w:bCs/>
                <w:color w:val="auto"/>
              </w:rPr>
              <w:t>可减少50%—60%的粉尘排放量</w:t>
            </w:r>
            <w:r>
              <w:rPr>
                <w:rFonts w:hint="eastAsia"/>
                <w:bCs/>
                <w:color w:val="auto"/>
              </w:rPr>
              <w:t>，</w:t>
            </w:r>
            <w:r>
              <w:rPr>
                <w:bCs/>
                <w:color w:val="auto"/>
              </w:rPr>
              <w:t>扬尘抑制率按50%</w:t>
            </w:r>
            <w:r>
              <w:rPr>
                <w:rFonts w:hint="eastAsia"/>
                <w:bCs/>
                <w:color w:val="auto"/>
              </w:rPr>
              <w:t>核算</w:t>
            </w:r>
            <w:r>
              <w:rPr>
                <w:bCs/>
                <w:color w:val="auto"/>
              </w:rPr>
              <w:t>，则弃渣场扬尘排放量为0.</w:t>
            </w:r>
            <w:r>
              <w:rPr>
                <w:rFonts w:hint="eastAsia"/>
                <w:bCs/>
                <w:color w:val="auto"/>
                <w:lang w:val="en-US" w:eastAsia="zh-CN"/>
              </w:rPr>
              <w:t>26</w:t>
            </w:r>
            <w:r>
              <w:rPr>
                <w:bCs/>
                <w:color w:val="auto"/>
              </w:rPr>
              <w:t>t/a。</w:t>
            </w:r>
          </w:p>
          <w:p>
            <w:pPr>
              <w:spacing w:line="360" w:lineRule="auto"/>
              <w:ind w:firstLine="600" w:firstLineChars="250"/>
              <w:rPr>
                <w:bCs/>
                <w:color w:val="auto"/>
              </w:rPr>
            </w:pPr>
            <w:r>
              <w:rPr>
                <w:bCs/>
                <w:color w:val="auto"/>
              </w:rPr>
              <w:t>B、产品堆放场扬尘：产品堆放场面积S=</w:t>
            </w:r>
            <w:r>
              <w:rPr>
                <w:rFonts w:hint="eastAsia"/>
                <w:bCs/>
                <w:color w:val="auto"/>
                <w:lang w:val="en-US" w:eastAsia="zh-CN"/>
              </w:rPr>
              <w:t>3</w:t>
            </w:r>
            <w:r>
              <w:rPr>
                <w:rFonts w:hint="eastAsia"/>
                <w:bCs/>
                <w:color w:val="auto"/>
              </w:rPr>
              <w:t>0</w:t>
            </w:r>
            <w:r>
              <w:rPr>
                <w:bCs/>
                <w:color w:val="auto"/>
              </w:rPr>
              <w:t>00m</w:t>
            </w:r>
            <w:r>
              <w:rPr>
                <w:bCs/>
                <w:color w:val="auto"/>
                <w:vertAlign w:val="superscript"/>
              </w:rPr>
              <w:t>2</w:t>
            </w:r>
            <w:r>
              <w:rPr>
                <w:bCs/>
                <w:color w:val="auto"/>
              </w:rPr>
              <w:t>，</w:t>
            </w:r>
            <w:r>
              <w:rPr>
                <w:rFonts w:hint="eastAsia"/>
                <w:bCs/>
                <w:color w:val="auto"/>
                <w:lang w:eastAsia="zh-CN"/>
              </w:rPr>
              <w:t>考虑到项目在开采过程中，产品大部分及时进行了销售，产品堆场的有效计算面积按</w:t>
            </w:r>
            <w:r>
              <w:rPr>
                <w:rFonts w:hint="eastAsia"/>
                <w:bCs/>
                <w:color w:val="auto"/>
                <w:lang w:val="en-US" w:eastAsia="zh-CN"/>
              </w:rPr>
              <w:t>1000m</w:t>
            </w:r>
            <w:r>
              <w:rPr>
                <w:rFonts w:hint="eastAsia"/>
                <w:bCs/>
                <w:color w:val="auto"/>
                <w:vertAlign w:val="superscript"/>
                <w:lang w:val="en-US" w:eastAsia="zh-CN"/>
              </w:rPr>
              <w:t>2</w:t>
            </w:r>
            <w:r>
              <w:rPr>
                <w:rFonts w:hint="eastAsia"/>
                <w:bCs/>
                <w:color w:val="auto"/>
                <w:lang w:val="en-US" w:eastAsia="zh-CN"/>
              </w:rPr>
              <w:t>进行核算</w:t>
            </w:r>
            <w:r>
              <w:rPr>
                <w:bCs/>
                <w:color w:val="auto"/>
              </w:rPr>
              <w:t>，</w:t>
            </w:r>
            <w:r>
              <w:rPr>
                <w:rFonts w:hint="eastAsia"/>
                <w:bCs/>
                <w:color w:val="auto"/>
                <w:lang w:eastAsia="zh-CN"/>
              </w:rPr>
              <w:t>产品堆场</w:t>
            </w:r>
            <w:r>
              <w:rPr>
                <w:bCs/>
                <w:color w:val="auto"/>
              </w:rPr>
              <w:t>扬尘量为0.</w:t>
            </w:r>
            <w:r>
              <w:rPr>
                <w:rFonts w:hint="eastAsia"/>
                <w:bCs/>
                <w:color w:val="auto"/>
                <w:lang w:val="en-US" w:eastAsia="zh-CN"/>
              </w:rPr>
              <w:t>51</w:t>
            </w:r>
            <w:r>
              <w:rPr>
                <w:bCs/>
                <w:color w:val="auto"/>
              </w:rPr>
              <w:t>t/a。</w:t>
            </w:r>
            <w:r>
              <w:rPr>
                <w:rFonts w:hint="eastAsia"/>
                <w:bCs/>
                <w:color w:val="auto"/>
              </w:rPr>
              <w:t>根据《工业逸散性粉尘控制技术》估算，</w:t>
            </w:r>
            <w:r>
              <w:rPr>
                <w:rFonts w:hint="eastAsia"/>
                <w:bCs/>
                <w:color w:val="auto"/>
                <w:lang w:eastAsia="zh-CN"/>
              </w:rPr>
              <w:t>在</w:t>
            </w:r>
            <w:r>
              <w:rPr>
                <w:rFonts w:hint="eastAsia"/>
                <w:bCs/>
                <w:color w:val="auto"/>
              </w:rPr>
              <w:t>采取</w:t>
            </w:r>
            <w:r>
              <w:rPr>
                <w:rFonts w:hint="eastAsia"/>
                <w:bCs/>
                <w:color w:val="auto"/>
                <w:lang w:eastAsia="zh-CN"/>
              </w:rPr>
              <w:t>洒水降尘</w:t>
            </w:r>
            <w:r>
              <w:rPr>
                <w:rFonts w:hint="eastAsia"/>
                <w:bCs/>
                <w:color w:val="auto"/>
              </w:rPr>
              <w:t>措施后</w:t>
            </w:r>
            <w:r>
              <w:rPr>
                <w:bCs/>
                <w:color w:val="auto"/>
              </w:rPr>
              <w:t>可减少50%—60%的粉尘排放量</w:t>
            </w:r>
            <w:r>
              <w:rPr>
                <w:rFonts w:hint="eastAsia"/>
                <w:bCs/>
                <w:color w:val="auto"/>
              </w:rPr>
              <w:t>，</w:t>
            </w:r>
            <w:r>
              <w:rPr>
                <w:bCs/>
                <w:color w:val="auto"/>
              </w:rPr>
              <w:t>扬尘抑制率按50%</w:t>
            </w:r>
            <w:r>
              <w:rPr>
                <w:rFonts w:hint="eastAsia"/>
                <w:bCs/>
                <w:color w:val="auto"/>
              </w:rPr>
              <w:t>核算</w:t>
            </w:r>
            <w:r>
              <w:rPr>
                <w:bCs/>
                <w:color w:val="auto"/>
              </w:rPr>
              <w:t>，则</w:t>
            </w:r>
            <w:r>
              <w:rPr>
                <w:rFonts w:hint="eastAsia"/>
                <w:bCs/>
                <w:color w:val="auto"/>
                <w:lang w:eastAsia="zh-CN"/>
              </w:rPr>
              <w:t>产品堆场</w:t>
            </w:r>
            <w:r>
              <w:rPr>
                <w:bCs/>
                <w:color w:val="auto"/>
              </w:rPr>
              <w:t>扬尘排放量为0.</w:t>
            </w:r>
            <w:r>
              <w:rPr>
                <w:rFonts w:hint="eastAsia"/>
                <w:bCs/>
                <w:color w:val="auto"/>
                <w:lang w:val="en-US" w:eastAsia="zh-CN"/>
              </w:rPr>
              <w:t>26</w:t>
            </w:r>
            <w:r>
              <w:rPr>
                <w:bCs/>
                <w:color w:val="auto"/>
              </w:rPr>
              <w:t>t/a。</w:t>
            </w:r>
          </w:p>
          <w:p>
            <w:pPr>
              <w:spacing w:line="360" w:lineRule="auto"/>
              <w:ind w:firstLine="480" w:firstLineChars="200"/>
              <w:rPr>
                <w:bCs/>
                <w:color w:val="auto"/>
              </w:rPr>
            </w:pPr>
            <w:r>
              <w:rPr>
                <w:bCs/>
                <w:color w:val="auto"/>
              </w:rPr>
              <w:t>1.</w:t>
            </w:r>
            <w:r>
              <w:rPr>
                <w:rFonts w:hint="eastAsia"/>
                <w:bCs/>
                <w:color w:val="auto"/>
                <w:lang w:val="en-US" w:eastAsia="zh-CN"/>
              </w:rPr>
              <w:t>7</w:t>
            </w:r>
            <w:r>
              <w:rPr>
                <w:bCs/>
                <w:color w:val="auto"/>
              </w:rPr>
              <w:t>道路扬尘</w:t>
            </w:r>
          </w:p>
          <w:p>
            <w:pPr>
              <w:spacing w:line="360" w:lineRule="auto"/>
              <w:ind w:firstLine="480" w:firstLineChars="200"/>
              <w:rPr>
                <w:color w:val="auto"/>
              </w:rPr>
            </w:pPr>
            <w:r>
              <w:rPr>
                <w:color w:val="auto"/>
              </w:rPr>
              <w:t>项目矿区车辆行驶产生的扬尘，在道路完全干燥的情况下，可按下列经验公式计算：</w:t>
            </w:r>
          </w:p>
          <w:p>
            <w:pPr>
              <w:adjustRightInd w:val="0"/>
              <w:snapToGrid w:val="0"/>
              <w:spacing w:line="360" w:lineRule="auto"/>
              <w:ind w:firstLine="472" w:firstLineChars="197"/>
              <w:rPr>
                <w:color w:val="auto"/>
              </w:rPr>
            </w:pPr>
          </w:p>
          <w:p>
            <w:pPr>
              <w:adjustRightInd w:val="0"/>
              <w:snapToGrid w:val="0"/>
              <w:spacing w:line="360" w:lineRule="auto"/>
              <w:ind w:firstLine="1192" w:firstLineChars="497"/>
              <w:rPr>
                <w:color w:val="auto"/>
                <w:lang w:val="de-DE"/>
              </w:rPr>
            </w:pPr>
            <w:r>
              <w:rPr>
                <w:color w:val="auto"/>
                <w:position w:val="-10"/>
              </w:rPr>
              <w:object>
                <v:shape id="_x0000_i1027" o:spt="75" type="#_x0000_t75" style="height:16pt;width:12pt;" o:ole="t" filled="f" stroked="f" coordsize="21600,21600">
                  <v:path/>
                  <v:fill on="f" focussize="0,0"/>
                  <v:stroke on="f"/>
                  <v:imagedata r:id="rId13" o:title=""/>
                  <o:lock v:ext="edit" grouping="f" rotation="f" text="f" aspectratio="t"/>
                  <w10:wrap type="none"/>
                  <w10:anchorlock/>
                </v:shape>
                <o:OLEObject Type="Embed" ProgID="MSGraph.Chart.8" ShapeID="_x0000_i1027" DrawAspect="Content" ObjectID="_1468075729" r:id="rId12">
                  <o:LockedField>false</o:LockedField>
                </o:OLEObject>
              </w:object>
            </w:r>
            <w:r>
              <w:rPr>
                <w:color w:val="auto"/>
                <w:vertAlign w:val="subscript"/>
                <w:lang w:val="de-DE"/>
              </w:rPr>
              <w:t>y</w:t>
            </w:r>
            <w:r>
              <w:rPr>
                <w:color w:val="auto"/>
                <w:lang w:val="de-DE"/>
              </w:rPr>
              <w:t>=0.123×</w:t>
            </w:r>
            <w:r>
              <w:rPr>
                <w:color w:val="auto"/>
                <w:position w:val="-24"/>
              </w:rPr>
              <w:object>
                <v:shape id="_x0000_i1028" o:spt="75" type="#_x0000_t75" style="height:31pt;width:13.95pt;" o:ole="t" filled="f" o:preferrelative="t" stroked="f" coordsize="21600,21600">
                  <v:path/>
                  <v:fill on="f" focussize="0,0"/>
                  <v:stroke on="f"/>
                  <v:imagedata r:id="rId15" o:title=""/>
                  <o:lock v:ext="edit" grouping="f" rotation="f" text="f" aspectratio="t"/>
                  <w10:wrap type="none"/>
                  <w10:anchorlock/>
                </v:shape>
                <o:OLEObject Type="Embed" ProgID="Equation.3" ShapeID="_x0000_i1028" DrawAspect="Content" ObjectID="_1468075730" r:id="rId14">
                  <o:LockedField>false</o:LockedField>
                </o:OLEObject>
              </w:object>
            </w:r>
            <w:r>
              <w:rPr>
                <w:color w:val="auto"/>
                <w:lang w:val="de-DE"/>
              </w:rPr>
              <w:t>×</w:t>
            </w:r>
            <w:r>
              <w:rPr>
                <w:color w:val="auto"/>
                <w:position w:val="-4"/>
              </w:rPr>
              <w:object>
                <v:shape id="_x0000_i1029" o:spt="75" type="#_x0000_t75" style="height:15pt;width:6.95pt;" o:ole="t" filled="f" o:preferrelative="t" stroked="f" coordsize="21600,21600">
                  <v:path/>
                  <v:fill on="f" focussize="0,0"/>
                  <v:stroke on="f"/>
                  <v:imagedata r:id="rId17" o:title=""/>
                  <o:lock v:ext="edit" grouping="f" rotation="f" text="f" aspectratio="t"/>
                  <w10:wrap type="none"/>
                  <w10:anchorlock/>
                </v:shape>
                <o:OLEObject Type="Embed" ProgID="Equation.3" ShapeID="_x0000_i1029" DrawAspect="Content" ObjectID="_1468075731" r:id="rId16">
                  <o:LockedField>false</o:LockedField>
                </o:OLEObject>
              </w:object>
            </w:r>
            <w:r>
              <w:rPr>
                <w:color w:val="auto"/>
                <w:position w:val="-28"/>
              </w:rPr>
              <w:object>
                <v:shape id="_x0000_i1030" o:spt="75" type="#_x0000_t75" style="height:34pt;width:31.95pt;" o:ole="t" filled="f" o:preferrelative="t" stroked="f" coordsize="21600,21600">
                  <v:path/>
                  <v:fill on="f" focussize="0,0"/>
                  <v:stroke on="f"/>
                  <v:imagedata r:id="rId19" o:title=""/>
                  <o:lock v:ext="edit" grouping="f" rotation="f" text="f" aspectratio="t"/>
                  <w10:wrap type="none"/>
                  <w10:anchorlock/>
                </v:shape>
                <o:OLEObject Type="Embed" ProgID="Equation.3" ShapeID="_x0000_i1030" DrawAspect="Content" ObjectID="_1468075732" r:id="rId18">
                  <o:LockedField>false</o:LockedField>
                </o:OLEObject>
              </w:object>
            </w:r>
            <w:r>
              <w:rPr>
                <w:color w:val="auto"/>
                <w:vertAlign w:val="superscript"/>
                <w:lang w:val="de-DE"/>
              </w:rPr>
              <w:t>0.85</w:t>
            </w:r>
            <w:r>
              <w:rPr>
                <w:color w:val="auto"/>
                <w:lang w:val="de-DE"/>
              </w:rPr>
              <w:t>×</w:t>
            </w:r>
            <w:r>
              <w:rPr>
                <w:color w:val="auto"/>
                <w:position w:val="-28"/>
              </w:rPr>
              <w:object>
                <v:shape id="_x0000_i1031" o:spt="75" type="#_x0000_t75" style="height:34pt;width:31.95pt;" o:ole="t" filled="f" o:preferrelative="t" stroked="f" coordsize="21600,21600">
                  <v:path/>
                  <v:fill on="f" focussize="0,0"/>
                  <v:stroke on="f"/>
                  <v:imagedata r:id="rId21" o:title=""/>
                  <o:lock v:ext="edit" grouping="f" rotation="f" text="f" aspectratio="t"/>
                  <w10:wrap type="none"/>
                  <w10:anchorlock/>
                </v:shape>
                <o:OLEObject Type="Embed" ProgID="Equation.3" ShapeID="_x0000_i1031" DrawAspect="Content" ObjectID="_1468075733" r:id="rId20">
                  <o:LockedField>false</o:LockedField>
                </o:OLEObject>
              </w:object>
            </w:r>
            <w:r>
              <w:rPr>
                <w:color w:val="auto"/>
                <w:vertAlign w:val="superscript"/>
                <w:lang w:val="de-DE"/>
              </w:rPr>
              <w:t>0.72</w:t>
            </w:r>
          </w:p>
          <w:p>
            <w:pPr>
              <w:adjustRightInd w:val="0"/>
              <w:snapToGrid w:val="0"/>
              <w:spacing w:line="360" w:lineRule="auto"/>
              <w:ind w:firstLine="1192" w:firstLineChars="497"/>
              <w:rPr>
                <w:color w:val="auto"/>
                <w:lang w:val="de-DE"/>
              </w:rPr>
            </w:pPr>
            <w:r>
              <w:rPr>
                <w:color w:val="auto"/>
                <w:lang w:val="de-DE"/>
              </w:rPr>
              <w:drawing>
                <wp:inline distT="0" distB="0" distL="114300" distR="114300">
                  <wp:extent cx="1781175" cy="609600"/>
                  <wp:effectExtent l="0" t="0" r="9525" b="0"/>
                  <wp:docPr id="15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25"/>
                          <pic:cNvPicPr>
                            <a:picLocks noChangeAspect="1"/>
                          </pic:cNvPicPr>
                        </pic:nvPicPr>
                        <pic:blipFill>
                          <a:blip r:embed="rId22"/>
                          <a:stretch>
                            <a:fillRect/>
                          </a:stretch>
                        </pic:blipFill>
                        <pic:spPr>
                          <a:xfrm>
                            <a:off x="0" y="0"/>
                            <a:ext cx="1781175" cy="609600"/>
                          </a:xfrm>
                          <a:prstGeom prst="rect">
                            <a:avLst/>
                          </a:prstGeom>
                          <a:noFill/>
                          <a:ln w="9525">
                            <a:noFill/>
                          </a:ln>
                        </pic:spPr>
                      </pic:pic>
                    </a:graphicData>
                  </a:graphic>
                </wp:inline>
              </w:drawing>
            </w:r>
          </w:p>
          <w:p>
            <w:pPr>
              <w:adjustRightInd w:val="0"/>
              <w:snapToGrid w:val="0"/>
              <w:spacing w:line="360" w:lineRule="auto"/>
              <w:ind w:firstLine="472" w:firstLineChars="197"/>
              <w:rPr>
                <w:color w:val="auto"/>
                <w:lang w:val="de-DE"/>
              </w:rPr>
            </w:pPr>
            <w:r>
              <w:rPr>
                <w:color w:val="auto"/>
              </w:rPr>
              <w:t>式中</w:t>
            </w:r>
            <w:r>
              <w:rPr>
                <w:color w:val="auto"/>
                <w:lang w:val="de-DE"/>
              </w:rPr>
              <w:t>：</w:t>
            </w:r>
            <w:r>
              <w:rPr>
                <w:color w:val="auto"/>
                <w:position w:val="-10"/>
              </w:rPr>
              <w:object>
                <v:shape id="_x0000_i1032" o:spt="75" type="#_x0000_t75" style="height:16pt;width:12pt;" o:ole="t" filled="f" stroked="f" coordsize="21600,21600">
                  <v:path/>
                  <v:fill on="f" focussize="0,0"/>
                  <v:stroke on="f"/>
                  <v:imagedata r:id="rId13" o:title=""/>
                  <o:lock v:ext="edit" grouping="f" rotation="f" text="f" aspectratio="t"/>
                  <w10:wrap type="none"/>
                  <w10:anchorlock/>
                </v:shape>
                <o:OLEObject Type="Embed" ProgID="Equation.3" ShapeID="_x0000_i1032" DrawAspect="Content" ObjectID="_1468075734" r:id="rId23">
                  <o:LockedField>false</o:LockedField>
                </o:OLEObject>
              </w:object>
            </w:r>
            <w:r>
              <w:rPr>
                <w:color w:val="auto"/>
                <w:vertAlign w:val="subscript"/>
                <w:lang w:val="de-DE"/>
              </w:rPr>
              <w:t>y</w:t>
            </w:r>
            <w:r>
              <w:rPr>
                <w:color w:val="auto"/>
                <w:lang w:val="de-DE"/>
              </w:rPr>
              <w:t>——</w:t>
            </w:r>
            <w:r>
              <w:rPr>
                <w:color w:val="auto"/>
              </w:rPr>
              <w:t>交通运输起尘量</w:t>
            </w:r>
            <w:r>
              <w:rPr>
                <w:color w:val="auto"/>
                <w:lang w:val="de-DE"/>
              </w:rPr>
              <w:t>，kg/km·</w:t>
            </w:r>
            <w:r>
              <w:rPr>
                <w:color w:val="auto"/>
              </w:rPr>
              <w:t>辆</w:t>
            </w:r>
            <w:r>
              <w:rPr>
                <w:color w:val="auto"/>
                <w:lang w:val="de-DE"/>
              </w:rPr>
              <w:t>；</w:t>
            </w:r>
          </w:p>
          <w:p>
            <w:pPr>
              <w:adjustRightInd w:val="0"/>
              <w:snapToGrid w:val="0"/>
              <w:spacing w:line="360" w:lineRule="auto"/>
              <w:ind w:firstLine="472" w:firstLineChars="197"/>
              <w:rPr>
                <w:color w:val="auto"/>
                <w:lang w:val="de-DE"/>
              </w:rPr>
            </w:pPr>
            <w:r>
              <w:rPr>
                <w:color w:val="auto"/>
                <w:lang w:val="de-DE"/>
              </w:rPr>
              <w:t xml:space="preserve">      Qt——运输途中起尘量，kg/a；</w:t>
            </w:r>
          </w:p>
          <w:p>
            <w:pPr>
              <w:adjustRightInd w:val="0"/>
              <w:snapToGrid w:val="0"/>
              <w:spacing w:line="360" w:lineRule="auto"/>
              <w:ind w:firstLine="472" w:firstLineChars="197"/>
              <w:rPr>
                <w:color w:val="auto"/>
              </w:rPr>
            </w:pPr>
            <w:r>
              <w:rPr>
                <w:color w:val="auto"/>
              </w:rPr>
              <w:t xml:space="preserve">       V——车辆行驶速度，km/h；</w:t>
            </w:r>
          </w:p>
          <w:p>
            <w:pPr>
              <w:adjustRightInd w:val="0"/>
              <w:snapToGrid w:val="0"/>
              <w:spacing w:line="360" w:lineRule="auto"/>
              <w:ind w:firstLine="472" w:firstLineChars="197"/>
              <w:rPr>
                <w:color w:val="auto"/>
              </w:rPr>
            </w:pPr>
            <w:r>
              <w:rPr>
                <w:color w:val="auto"/>
              </w:rPr>
              <w:t xml:space="preserve">       P——路面状况，以每平方米路面灰尘覆盖率表示，kg/m</w:t>
            </w:r>
            <w:r>
              <w:rPr>
                <w:color w:val="auto"/>
                <w:vertAlign w:val="superscript"/>
              </w:rPr>
              <w:t>2</w:t>
            </w:r>
            <w:r>
              <w:rPr>
                <w:color w:val="auto"/>
              </w:rPr>
              <w:t>；</w:t>
            </w:r>
          </w:p>
          <w:p>
            <w:pPr>
              <w:adjustRightInd w:val="0"/>
              <w:snapToGrid w:val="0"/>
              <w:spacing w:line="360" w:lineRule="auto"/>
              <w:ind w:firstLine="472" w:firstLineChars="197"/>
              <w:rPr>
                <w:color w:val="auto"/>
              </w:rPr>
            </w:pPr>
            <w:r>
              <w:rPr>
                <w:color w:val="auto"/>
              </w:rPr>
              <w:t xml:space="preserve">       M——车辆载重，t/辆；</w:t>
            </w:r>
          </w:p>
          <w:p>
            <w:pPr>
              <w:adjustRightInd w:val="0"/>
              <w:snapToGrid w:val="0"/>
              <w:spacing w:line="360" w:lineRule="auto"/>
              <w:ind w:firstLine="472" w:firstLineChars="197"/>
              <w:rPr>
                <w:color w:val="auto"/>
              </w:rPr>
            </w:pPr>
            <w:r>
              <w:rPr>
                <w:color w:val="auto"/>
              </w:rPr>
              <w:t xml:space="preserve">       L——运输距离，km；</w:t>
            </w:r>
          </w:p>
          <w:p>
            <w:pPr>
              <w:adjustRightInd w:val="0"/>
              <w:snapToGrid w:val="0"/>
              <w:spacing w:line="360" w:lineRule="auto"/>
              <w:ind w:firstLine="472" w:firstLineChars="197"/>
              <w:rPr>
                <w:color w:val="auto"/>
              </w:rPr>
            </w:pPr>
            <w:r>
              <w:rPr>
                <w:color w:val="auto"/>
              </w:rPr>
              <w:t xml:space="preserve">       Q——运输量，t/a。</w:t>
            </w:r>
          </w:p>
          <w:p>
            <w:pPr>
              <w:spacing w:line="360" w:lineRule="auto"/>
              <w:ind w:firstLine="480" w:firstLineChars="200"/>
              <w:rPr>
                <w:color w:val="auto"/>
              </w:rPr>
            </w:pPr>
            <w:r>
              <w:rPr>
                <w:color w:val="auto"/>
              </w:rPr>
              <w:t>类比资料可取卡车行驶速度V=10km/h，载重量M=8t/辆；场内道路为压实的弹石路，P=0.3 kg/m</w:t>
            </w:r>
            <w:r>
              <w:rPr>
                <w:color w:val="auto"/>
                <w:vertAlign w:val="superscript"/>
              </w:rPr>
              <w:t>2</w:t>
            </w:r>
            <w:r>
              <w:rPr>
                <w:color w:val="auto"/>
              </w:rPr>
              <w:t>。则交通运输起尘量Q</w:t>
            </w:r>
            <w:r>
              <w:rPr>
                <w:color w:val="auto"/>
                <w:vertAlign w:val="subscript"/>
                <w:lang w:val="de-DE"/>
              </w:rPr>
              <w:t xml:space="preserve"> y</w:t>
            </w:r>
            <w:r>
              <w:rPr>
                <w:color w:val="auto"/>
              </w:rPr>
              <w:t>=0.13</w:t>
            </w:r>
            <w:r>
              <w:rPr>
                <w:color w:val="auto"/>
                <w:lang w:val="de-DE"/>
              </w:rPr>
              <w:t>kg/km·</w:t>
            </w:r>
            <w:r>
              <w:rPr>
                <w:color w:val="auto"/>
              </w:rPr>
              <w:t>辆。本项目车辆在矿区内行驶距离按100m计，则经计算得扬尘量为0. 702t/a，</w:t>
            </w:r>
            <w:r>
              <w:rPr>
                <w:rFonts w:hint="eastAsia"/>
                <w:bCs/>
                <w:color w:val="auto"/>
                <w:lang w:eastAsia="zh-CN"/>
              </w:rPr>
              <w:t>项目采取场区道路石子化、帆布覆盖运输措施，</w:t>
            </w:r>
            <w:r>
              <w:rPr>
                <w:rFonts w:hint="eastAsia"/>
                <w:color w:val="auto"/>
                <w:lang w:eastAsia="zh-CN"/>
              </w:rPr>
              <w:t>按照《环境影响评价实用技术指南》（李爱贞</w:t>
            </w:r>
            <w:r>
              <w:rPr>
                <w:rFonts w:hint="eastAsia"/>
                <w:color w:val="auto"/>
                <w:lang w:val="en-US" w:eastAsia="zh-CN"/>
              </w:rPr>
              <w:t xml:space="preserve"> </w:t>
            </w:r>
            <w:r>
              <w:rPr>
                <w:rFonts w:hint="eastAsia"/>
                <w:color w:val="auto"/>
                <w:lang w:eastAsia="zh-CN"/>
              </w:rPr>
              <w:t>第2版 ），采取相关措施后</w:t>
            </w:r>
            <w:r>
              <w:rPr>
                <w:color w:val="auto"/>
              </w:rPr>
              <w:t>扬尘量</w:t>
            </w:r>
            <w:r>
              <w:rPr>
                <w:rFonts w:hint="eastAsia"/>
                <w:color w:val="auto"/>
              </w:rPr>
              <w:t>可</w:t>
            </w:r>
            <w:r>
              <w:rPr>
                <w:color w:val="auto"/>
              </w:rPr>
              <w:t>减少</w:t>
            </w:r>
            <w:r>
              <w:rPr>
                <w:rFonts w:hint="eastAsia"/>
                <w:color w:val="auto"/>
              </w:rPr>
              <w:t>5</w:t>
            </w:r>
            <w:r>
              <w:rPr>
                <w:color w:val="auto"/>
              </w:rPr>
              <w:t>0%，则排放量为0.</w:t>
            </w:r>
            <w:r>
              <w:rPr>
                <w:rFonts w:hint="eastAsia"/>
                <w:color w:val="auto"/>
              </w:rPr>
              <w:t>351</w:t>
            </w:r>
            <w:r>
              <w:rPr>
                <w:color w:val="auto"/>
              </w:rPr>
              <w:t>t/a。</w:t>
            </w:r>
          </w:p>
          <w:p>
            <w:pPr>
              <w:spacing w:line="360" w:lineRule="auto"/>
              <w:ind w:firstLine="480" w:firstLineChars="200"/>
              <w:rPr>
                <w:color w:val="auto"/>
              </w:rPr>
            </w:pPr>
            <w:r>
              <w:rPr>
                <w:color w:val="auto"/>
              </w:rPr>
              <w:t>综上，</w:t>
            </w:r>
            <w:r>
              <w:rPr>
                <w:rFonts w:hint="eastAsia"/>
                <w:color w:val="auto"/>
                <w:lang w:eastAsia="zh-CN"/>
              </w:rPr>
              <w:t>项目不采取任何措施下，</w:t>
            </w:r>
            <w:r>
              <w:rPr>
                <w:color w:val="auto"/>
              </w:rPr>
              <w:t>项目运营过程无组织排放量为</w:t>
            </w:r>
            <w:r>
              <w:rPr>
                <w:rFonts w:hint="eastAsia"/>
                <w:color w:val="auto"/>
                <w:lang w:val="en-US" w:eastAsia="zh-CN"/>
              </w:rPr>
              <w:t>10.837</w:t>
            </w:r>
            <w:r>
              <w:rPr>
                <w:color w:val="auto"/>
              </w:rPr>
              <w:t>t/a，</w:t>
            </w:r>
            <w:r>
              <w:rPr>
                <w:rFonts w:hint="eastAsia"/>
                <w:color w:val="auto"/>
                <w:lang w:eastAsia="zh-CN"/>
              </w:rPr>
              <w:t>采取相关措施下排放量</w:t>
            </w:r>
            <w:r>
              <w:rPr>
                <w:color w:val="auto"/>
              </w:rPr>
              <w:t>为</w:t>
            </w:r>
            <w:r>
              <w:rPr>
                <w:rFonts w:hint="eastAsia"/>
                <w:color w:val="auto"/>
                <w:lang w:val="en-US" w:eastAsia="zh-CN"/>
              </w:rPr>
              <w:t>1.871</w:t>
            </w:r>
            <w:r>
              <w:rPr>
                <w:color w:val="auto"/>
              </w:rPr>
              <w:t>t/a</w:t>
            </w:r>
            <w:r>
              <w:rPr>
                <w:rFonts w:hint="eastAsia"/>
                <w:color w:val="auto"/>
                <w:lang w:eastAsia="zh-CN"/>
              </w:rPr>
              <w:t>，全部为无组织排放</w:t>
            </w:r>
            <w:r>
              <w:rPr>
                <w:color w:val="auto"/>
              </w:rPr>
              <w:t>。</w:t>
            </w:r>
          </w:p>
          <w:p>
            <w:pPr>
              <w:spacing w:line="360" w:lineRule="auto"/>
              <w:ind w:firstLine="480" w:firstLineChars="200"/>
              <w:rPr>
                <w:bCs/>
                <w:color w:val="auto"/>
              </w:rPr>
            </w:pPr>
            <w:r>
              <w:rPr>
                <w:bCs/>
                <w:color w:val="auto"/>
              </w:rPr>
              <w:t>2、爆破废气</w:t>
            </w:r>
          </w:p>
          <w:p>
            <w:pPr>
              <w:spacing w:line="360" w:lineRule="auto"/>
              <w:ind w:firstLine="480" w:firstLineChars="200"/>
              <w:rPr>
                <w:color w:val="auto"/>
              </w:rPr>
            </w:pPr>
            <w:r>
              <w:rPr>
                <w:bCs/>
                <w:color w:val="auto"/>
              </w:rPr>
              <w:t>项目爆破由爆破公司爆破，爆破公司将炸药及雷管运至采石场实施爆破，剩余爆破器材再由爆破公司统一清退，不在砂场储存。炸药在爆炸时会产生高温高压膨胀气体，其中含有CO、NO</w:t>
            </w:r>
            <w:r>
              <w:rPr>
                <w:bCs/>
                <w:color w:val="auto"/>
                <w:vertAlign w:val="subscript"/>
              </w:rPr>
              <w:t>2</w:t>
            </w:r>
            <w:r>
              <w:rPr>
                <w:bCs/>
                <w:color w:val="auto"/>
              </w:rPr>
              <w:t>、C</w:t>
            </w:r>
            <w:r>
              <w:rPr>
                <w:bCs/>
                <w:color w:val="auto"/>
                <w:vertAlign w:val="subscript"/>
              </w:rPr>
              <w:t>m</w:t>
            </w:r>
            <w:r>
              <w:rPr>
                <w:bCs/>
                <w:color w:val="auto"/>
              </w:rPr>
              <w:t>H</w:t>
            </w:r>
            <w:r>
              <w:rPr>
                <w:bCs/>
                <w:color w:val="auto"/>
                <w:vertAlign w:val="subscript"/>
              </w:rPr>
              <w:t>n</w:t>
            </w:r>
            <w:r>
              <w:rPr>
                <w:bCs/>
                <w:color w:val="auto"/>
              </w:rPr>
              <w:t>等污染物，属于间断性无组织排放，据业主介绍，项目爆破为小型爆破，</w:t>
            </w:r>
            <w:r>
              <w:rPr>
                <w:color w:val="auto"/>
              </w:rPr>
              <w:t>由于项目用地空旷，能较快地在大气中自然扩散消失。</w:t>
            </w:r>
          </w:p>
          <w:p>
            <w:pPr>
              <w:spacing w:line="360" w:lineRule="auto"/>
              <w:ind w:firstLine="480" w:firstLineChars="200"/>
              <w:rPr>
                <w:color w:val="auto"/>
              </w:rPr>
            </w:pPr>
            <w:r>
              <w:rPr>
                <w:color w:val="auto"/>
              </w:rPr>
              <w:t>3、恶臭</w:t>
            </w:r>
          </w:p>
          <w:p>
            <w:pPr>
              <w:spacing w:line="360" w:lineRule="auto"/>
              <w:ind w:firstLine="480" w:firstLineChars="200"/>
              <w:rPr>
                <w:color w:val="auto"/>
              </w:rPr>
            </w:pPr>
            <w:r>
              <w:rPr>
                <w:color w:val="auto"/>
              </w:rPr>
              <w:t>厕所恶臭，项目生活区</w:t>
            </w:r>
            <w:r>
              <w:rPr>
                <w:rFonts w:hint="eastAsia"/>
                <w:color w:val="auto"/>
                <w:lang w:eastAsia="zh-CN"/>
              </w:rPr>
              <w:t>西南侧</w:t>
            </w:r>
            <w:r>
              <w:rPr>
                <w:color w:val="auto"/>
              </w:rPr>
              <w:t>有座旱厕，旱厕使用过程中不及时处理或清理会产生恶臭气体，天气炎热的情况下，旱厕下风向一定范围之内，恶臭气体的浓度更高，使人的嗅觉有不舒服感，此外生活垃圾不集中及时处理也会产生恶臭。</w:t>
            </w:r>
          </w:p>
          <w:p>
            <w:pPr>
              <w:pStyle w:val="7"/>
              <w:spacing w:after="0" w:line="360" w:lineRule="auto"/>
              <w:ind w:firstLine="480" w:firstLineChars="200"/>
              <w:rPr>
                <w:color w:val="auto"/>
              </w:rPr>
            </w:pPr>
            <w:r>
              <w:rPr>
                <w:color w:val="auto"/>
                <w:kern w:val="0"/>
              </w:rPr>
              <w:t>4</w:t>
            </w:r>
            <w:r>
              <w:rPr>
                <w:color w:val="auto"/>
              </w:rPr>
              <w:t>、生产设备和车辆燃油废气</w:t>
            </w:r>
          </w:p>
          <w:p>
            <w:pPr>
              <w:pStyle w:val="7"/>
              <w:spacing w:after="0" w:line="360" w:lineRule="auto"/>
              <w:ind w:firstLine="480" w:firstLineChars="200"/>
              <w:rPr>
                <w:color w:val="auto"/>
              </w:rPr>
            </w:pPr>
            <w:r>
              <w:rPr>
                <w:color w:val="auto"/>
              </w:rPr>
              <w:t>项目运营期，铲车等生产设备和运输车辆拟采用柴油作为燃料，运行过程中会产生一定量的燃油废气，主要污染因子为CH、CO等，属于间歇性无组织排放。</w:t>
            </w:r>
          </w:p>
          <w:p>
            <w:pPr>
              <w:spacing w:line="360" w:lineRule="auto"/>
              <w:ind w:firstLine="480" w:firstLineChars="200"/>
              <w:rPr>
                <w:color w:val="auto"/>
              </w:rPr>
            </w:pPr>
            <w:r>
              <w:rPr>
                <w:color w:val="auto"/>
              </w:rPr>
              <w:t>5、烹饪废气</w:t>
            </w:r>
          </w:p>
          <w:p>
            <w:pPr>
              <w:spacing w:line="360" w:lineRule="auto"/>
              <w:ind w:firstLine="480" w:firstLineChars="200"/>
              <w:rPr>
                <w:bCs/>
                <w:color w:val="auto"/>
              </w:rPr>
            </w:pPr>
            <w:r>
              <w:rPr>
                <w:color w:val="auto"/>
              </w:rPr>
              <w:t>项目生活区内设有厨房，员工在厨房内使用电作为热源，烹饪过程中食物和动植物油高温加热会释放一定量的油烟废气。</w:t>
            </w:r>
            <w:r>
              <w:rPr>
                <w:bCs/>
                <w:color w:val="auto"/>
              </w:rPr>
              <w:t xml:space="preserve"> </w:t>
            </w:r>
          </w:p>
          <w:p>
            <w:pPr>
              <w:spacing w:line="360" w:lineRule="auto"/>
              <w:ind w:left="480"/>
              <w:rPr>
                <w:b/>
                <w:bCs/>
                <w:color w:val="auto"/>
              </w:rPr>
            </w:pPr>
            <w:r>
              <w:rPr>
                <w:b/>
                <w:color w:val="auto"/>
              </w:rPr>
              <w:t>二、</w:t>
            </w:r>
            <w:r>
              <w:rPr>
                <w:b/>
                <w:bCs/>
                <w:color w:val="auto"/>
              </w:rPr>
              <w:t>水污染源分析</w:t>
            </w:r>
          </w:p>
          <w:p>
            <w:pPr>
              <w:spacing w:line="360" w:lineRule="auto"/>
              <w:ind w:firstLine="480" w:firstLineChars="200"/>
              <w:rPr>
                <w:color w:val="auto"/>
              </w:rPr>
            </w:pPr>
            <w:r>
              <w:rPr>
                <w:color w:val="auto"/>
              </w:rPr>
              <w:t>1、初期雨水</w:t>
            </w:r>
          </w:p>
          <w:p>
            <w:pPr>
              <w:spacing w:line="360" w:lineRule="auto"/>
              <w:ind w:firstLine="480" w:firstLineChars="200"/>
              <w:rPr>
                <w:color w:val="auto"/>
              </w:rPr>
            </w:pPr>
            <w:r>
              <w:rPr>
                <w:color w:val="auto"/>
              </w:rPr>
              <w:t>一般采用项目所在地历年日最大暴雨的前15min雨量为初期雨水量，这部分初期雨水因冲刷场区地面，会含有大量石灰岩颗粒等悬浮物，石灰岩矿主要成分为碳酸钙（CaCO</w:t>
            </w:r>
            <w:r>
              <w:rPr>
                <w:color w:val="auto"/>
                <w:vertAlign w:val="subscript"/>
              </w:rPr>
              <w:t>3</w:t>
            </w:r>
            <w:r>
              <w:rPr>
                <w:color w:val="auto"/>
              </w:rPr>
              <w:t>），直接外排会污染项目周边的旱地，同时也会冲刷入场道路。依据《给水排水设计手册》可知：</w:t>
            </w:r>
          </w:p>
          <w:p>
            <w:pPr>
              <w:spacing w:line="360" w:lineRule="auto"/>
              <w:ind w:firstLine="480" w:firstLineChars="200"/>
              <w:rPr>
                <w:color w:val="auto"/>
              </w:rPr>
            </w:pPr>
            <w:r>
              <w:rPr>
                <w:color w:val="auto"/>
              </w:rPr>
              <w:t>（1）暴雨强度估算公式如下：</w:t>
            </w:r>
          </w:p>
          <w:p>
            <w:pPr>
              <w:spacing w:line="360" w:lineRule="auto"/>
              <w:jc w:val="center"/>
              <w:rPr>
                <w:color w:val="auto"/>
                <w:lang w:val="fr-FR"/>
              </w:rPr>
            </w:pPr>
            <w:r>
              <w:rPr>
                <w:color w:val="auto"/>
                <w:position w:val="-24"/>
                <w:lang w:val="fr-FR"/>
              </w:rPr>
              <w:object>
                <v:shape id="_x0000_i1033" o:spt="75" type="#_x0000_t75" style="height:31pt;width:108pt;" o:ole="t" filled="f" o:preferrelative="t" stroked="f" coordsize="21600,21600">
                  <v:path/>
                  <v:fill on="f" alignshape="1" focussize="0,0"/>
                  <v:stroke on="f"/>
                  <v:imagedata r:id="rId25" o:title=""/>
                  <o:lock v:ext="edit" aspectratio="t"/>
                  <w10:wrap type="none"/>
                  <w10:anchorlock/>
                </v:shape>
                <o:OLEObject Type="Embed" ProgID="Equation.3" ShapeID="_x0000_i1033" DrawAspect="Content" ObjectID="_1468075735" r:id="rId24">
                  <o:LockedField>false</o:LockedField>
                </o:OLEObject>
              </w:object>
            </w:r>
            <w:r>
              <w:rPr>
                <w:color w:val="auto"/>
                <w:lang w:val="fr-FR"/>
              </w:rPr>
              <w:t xml:space="preserve">  </w:t>
            </w:r>
          </w:p>
          <w:p>
            <w:pPr>
              <w:spacing w:line="360" w:lineRule="auto"/>
              <w:ind w:firstLine="480" w:firstLineChars="200"/>
              <w:rPr>
                <w:color w:val="auto"/>
                <w:lang w:val="fr-FR"/>
              </w:rPr>
            </w:pPr>
            <w:r>
              <w:rPr>
                <w:color w:val="auto"/>
              </w:rPr>
              <w:t>式中</w:t>
            </w:r>
            <w:r>
              <w:rPr>
                <w:color w:val="auto"/>
                <w:lang w:val="fr-FR"/>
              </w:rPr>
              <w:t>：q-</w:t>
            </w:r>
            <w:r>
              <w:rPr>
                <w:color w:val="auto"/>
              </w:rPr>
              <w:t>暴雨强度</w:t>
            </w:r>
            <w:r>
              <w:rPr>
                <w:color w:val="auto"/>
                <w:lang w:val="fr-FR"/>
              </w:rPr>
              <w:t>，</w:t>
            </w:r>
            <w:r>
              <w:rPr>
                <w:color w:val="auto"/>
              </w:rPr>
              <w:t>单位为</w:t>
            </w:r>
            <w:r>
              <w:rPr>
                <w:color w:val="auto"/>
                <w:lang w:val="fr-FR"/>
              </w:rPr>
              <w:t>L/s·ha，</w:t>
            </w:r>
            <w:r>
              <w:rPr>
                <w:color w:val="auto"/>
              </w:rPr>
              <w:t>其中</w:t>
            </w:r>
            <w:r>
              <w:rPr>
                <w:color w:val="auto"/>
                <w:lang w:val="fr-FR"/>
              </w:rPr>
              <w:t>ha</w:t>
            </w:r>
            <w:r>
              <w:rPr>
                <w:color w:val="auto"/>
              </w:rPr>
              <w:t>表示公顷</w:t>
            </w:r>
            <w:r>
              <w:rPr>
                <w:color w:val="auto"/>
                <w:lang w:val="fr-FR"/>
              </w:rPr>
              <w:t>；</w:t>
            </w:r>
          </w:p>
          <w:p>
            <w:pPr>
              <w:spacing w:line="360" w:lineRule="auto"/>
              <w:ind w:firstLine="1200" w:firstLineChars="500"/>
              <w:rPr>
                <w:color w:val="auto"/>
                <w:lang w:val="fr-FR"/>
              </w:rPr>
            </w:pPr>
            <w:r>
              <w:rPr>
                <w:color w:val="auto"/>
                <w:lang w:val="fr-FR"/>
              </w:rPr>
              <w:t>P-</w:t>
            </w:r>
            <w:r>
              <w:rPr>
                <w:color w:val="auto"/>
              </w:rPr>
              <w:t>重现期</w:t>
            </w:r>
            <w:r>
              <w:rPr>
                <w:color w:val="auto"/>
                <w:lang w:val="fr-FR"/>
              </w:rPr>
              <w:t>，</w:t>
            </w:r>
            <w:r>
              <w:rPr>
                <w:color w:val="auto"/>
              </w:rPr>
              <w:t>取</w:t>
            </w:r>
            <w:r>
              <w:rPr>
                <w:color w:val="auto"/>
                <w:lang w:val="fr-FR"/>
              </w:rPr>
              <w:t>1</w:t>
            </w:r>
            <w:r>
              <w:rPr>
                <w:color w:val="auto"/>
              </w:rPr>
              <w:t>年</w:t>
            </w:r>
            <w:r>
              <w:rPr>
                <w:color w:val="auto"/>
                <w:lang w:val="fr-FR"/>
              </w:rPr>
              <w:t>；</w:t>
            </w:r>
          </w:p>
          <w:p>
            <w:pPr>
              <w:spacing w:line="360" w:lineRule="auto"/>
              <w:ind w:firstLine="1200" w:firstLineChars="500"/>
              <w:rPr>
                <w:color w:val="auto"/>
              </w:rPr>
            </w:pPr>
            <w:r>
              <w:rPr>
                <w:color w:val="auto"/>
              </w:rPr>
              <w:t>t-地面积水时间与管内流行时间之和，取15。</w:t>
            </w:r>
          </w:p>
          <w:p>
            <w:pPr>
              <w:spacing w:line="360" w:lineRule="auto"/>
              <w:ind w:firstLine="480" w:firstLineChars="200"/>
              <w:rPr>
                <w:color w:val="auto"/>
              </w:rPr>
            </w:pPr>
            <w:r>
              <w:rPr>
                <w:color w:val="auto"/>
              </w:rPr>
              <w:t>则q=208.70L/s·ha。</w:t>
            </w:r>
          </w:p>
          <w:p>
            <w:pPr>
              <w:spacing w:line="360" w:lineRule="auto"/>
              <w:ind w:firstLine="480" w:firstLineChars="200"/>
              <w:rPr>
                <w:color w:val="auto"/>
              </w:rPr>
            </w:pPr>
            <w:r>
              <w:rPr>
                <w:color w:val="auto"/>
              </w:rPr>
              <w:t>（2）初期雨水量按估算公式如下：</w:t>
            </w:r>
          </w:p>
          <w:p>
            <w:pPr>
              <w:spacing w:line="360" w:lineRule="auto"/>
              <w:jc w:val="center"/>
              <w:rPr>
                <w:color w:val="auto"/>
              </w:rPr>
            </w:pPr>
            <w:r>
              <w:rPr>
                <w:color w:val="auto"/>
                <w:position w:val="-10"/>
              </w:rPr>
              <w:object>
                <v:shape id="_x0000_i1034" o:spt="75" type="#_x0000_t75" style="height:17pt;width:9pt;" o:ole="t" filled="f" o:preferrelative="t" stroked="f" coordsize="21600,21600">
                  <v:path/>
                  <v:fill on="f" alignshape="1" focussize="0,0"/>
                  <v:stroke on="f"/>
                  <v:imagedata r:id="rId27" o:title=""/>
                  <o:lock v:ext="edit" aspectratio="t"/>
                  <w10:wrap type="none"/>
                  <w10:anchorlock/>
                </v:shape>
                <o:OLEObject Type="Embed" ProgID="Equation.3" ShapeID="_x0000_i1034" DrawAspect="Content" ObjectID="_1468075736" r:id="rId26">
                  <o:LockedField>false</o:LockedField>
                </o:OLEObject>
              </w:object>
            </w:r>
            <w:r>
              <w:rPr>
                <w:color w:val="auto"/>
              </w:rPr>
              <w:t xml:space="preserve">Q=qFψT  </w:t>
            </w:r>
          </w:p>
          <w:p>
            <w:pPr>
              <w:spacing w:line="360" w:lineRule="auto"/>
              <w:ind w:firstLine="480" w:firstLineChars="200"/>
              <w:rPr>
                <w:color w:val="auto"/>
              </w:rPr>
            </w:pPr>
            <w:r>
              <w:rPr>
                <w:color w:val="auto"/>
              </w:rPr>
              <w:t>式中：Q-初期雨水排放量，单位为m</w:t>
            </w:r>
            <w:r>
              <w:rPr>
                <w:color w:val="auto"/>
                <w:vertAlign w:val="superscript"/>
              </w:rPr>
              <w:t>3</w:t>
            </w:r>
            <w:r>
              <w:rPr>
                <w:color w:val="auto"/>
              </w:rPr>
              <w:t>；</w:t>
            </w:r>
          </w:p>
          <w:p>
            <w:pPr>
              <w:spacing w:line="360" w:lineRule="auto"/>
              <w:ind w:firstLine="1200" w:firstLineChars="500"/>
              <w:rPr>
                <w:color w:val="auto"/>
              </w:rPr>
            </w:pPr>
            <w:r>
              <w:rPr>
                <w:color w:val="auto"/>
              </w:rPr>
              <w:t>F-汇水面积，单位为ha；</w:t>
            </w:r>
          </w:p>
          <w:p>
            <w:pPr>
              <w:spacing w:line="360" w:lineRule="auto"/>
              <w:ind w:firstLine="1200" w:firstLineChars="500"/>
              <w:rPr>
                <w:color w:val="auto"/>
              </w:rPr>
            </w:pPr>
            <w:r>
              <w:rPr>
                <w:color w:val="auto"/>
              </w:rPr>
              <w:t>ψ-年径流系数，根据云南省水文手册资料可知，项目所在区域取0.3；</w:t>
            </w:r>
          </w:p>
          <w:p>
            <w:pPr>
              <w:spacing w:line="360" w:lineRule="auto"/>
              <w:ind w:firstLine="1200" w:firstLineChars="500"/>
              <w:rPr>
                <w:color w:val="auto"/>
              </w:rPr>
            </w:pPr>
            <w:r>
              <w:rPr>
                <w:color w:val="auto"/>
              </w:rPr>
              <w:t>T-为收水时间，一般取15min。</w:t>
            </w:r>
          </w:p>
          <w:p>
            <w:pPr>
              <w:spacing w:line="360" w:lineRule="auto"/>
              <w:ind w:left="228" w:leftChars="95" w:firstLine="360" w:firstLineChars="150"/>
              <w:rPr>
                <w:color w:val="auto"/>
              </w:rPr>
            </w:pPr>
            <w:r>
              <w:rPr>
                <w:color w:val="auto"/>
              </w:rPr>
              <w:t>项目汇水面积约为</w:t>
            </w:r>
            <w:r>
              <w:rPr>
                <w:rFonts w:hint="eastAsia"/>
                <w:color w:val="auto"/>
                <w:lang w:val="en-US" w:eastAsia="zh-CN"/>
              </w:rPr>
              <w:t>1.0</w:t>
            </w:r>
            <w:r>
              <w:rPr>
                <w:color w:val="auto"/>
              </w:rPr>
              <w:t xml:space="preserve"> ha（汇水面积主要以临时弃渣场、堆场、生产加工区核算），根据上式计算得出，雨水流量约为</w:t>
            </w:r>
            <w:r>
              <w:rPr>
                <w:rFonts w:hint="eastAsia"/>
                <w:color w:val="auto"/>
                <w:lang w:val="en-US" w:eastAsia="zh-CN"/>
              </w:rPr>
              <w:t>56.3</w:t>
            </w:r>
            <w:r>
              <w:rPr>
                <w:color w:val="auto"/>
              </w:rPr>
              <w:t>m</w:t>
            </w:r>
            <w:r>
              <w:rPr>
                <w:color w:val="auto"/>
                <w:vertAlign w:val="superscript"/>
              </w:rPr>
              <w:t>3</w:t>
            </w:r>
            <w:r>
              <w:rPr>
                <w:color w:val="auto"/>
              </w:rPr>
              <w:t>。</w:t>
            </w:r>
          </w:p>
          <w:p>
            <w:pPr>
              <w:spacing w:line="360" w:lineRule="auto"/>
              <w:ind w:firstLine="480" w:firstLineChars="200"/>
              <w:rPr>
                <w:color w:val="auto"/>
              </w:rPr>
            </w:pPr>
            <w:r>
              <w:rPr>
                <w:color w:val="auto"/>
              </w:rPr>
              <w:t>2、矿坑积水</w:t>
            </w:r>
          </w:p>
          <w:p>
            <w:pPr>
              <w:spacing w:line="360" w:lineRule="auto"/>
              <w:ind w:firstLine="480" w:firstLineChars="200"/>
              <w:rPr>
                <w:rFonts w:hint="eastAsia"/>
                <w:color w:val="auto"/>
              </w:rPr>
            </w:pPr>
            <w:r>
              <w:rPr>
                <w:rFonts w:hint="eastAsia"/>
                <w:color w:val="auto"/>
              </w:rPr>
              <w:t>项目开采矿床所处位置较高，储量估算范围内地下水对矿床无充水影响，季节性大气降雨是矿坑积水的唯一来源，根据项目矿区地形，矿山开采不能形成封闭凹坑，大气降水仅是一种过境流量，顺地势外排。</w:t>
            </w:r>
          </w:p>
          <w:p>
            <w:pPr>
              <w:spacing w:line="360" w:lineRule="auto"/>
              <w:ind w:firstLine="480" w:firstLineChars="200"/>
              <w:rPr>
                <w:color w:val="auto"/>
              </w:rPr>
            </w:pPr>
            <w:r>
              <w:rPr>
                <w:color w:val="auto"/>
              </w:rPr>
              <w:t>3、生产废水</w:t>
            </w:r>
          </w:p>
          <w:p>
            <w:pPr>
              <w:spacing w:line="360" w:lineRule="auto"/>
              <w:ind w:firstLine="480" w:firstLineChars="200"/>
              <w:rPr>
                <w:color w:val="auto"/>
              </w:rPr>
            </w:pPr>
            <w:r>
              <w:rPr>
                <w:color w:val="auto"/>
              </w:rPr>
              <w:t>项目生产用水环节主要为降尘，由于项目在破碎及进料环节产生的粉尘很大，环评要求项目方设置一个水箱</w:t>
            </w:r>
            <w:r>
              <w:rPr>
                <w:rFonts w:hint="eastAsia"/>
                <w:color w:val="auto"/>
                <w:lang w:eastAsia="zh-CN"/>
              </w:rPr>
              <w:t>（供两条生产线使用）</w:t>
            </w:r>
            <w:r>
              <w:rPr>
                <w:color w:val="auto"/>
              </w:rPr>
              <w:t>，在进料和破碎环节设置软管喷洒装置，以此来降尘，进料、破碎环节用水量为3.0m</w:t>
            </w:r>
            <w:r>
              <w:rPr>
                <w:color w:val="auto"/>
                <w:vertAlign w:val="superscript"/>
              </w:rPr>
              <w:t>3</w:t>
            </w:r>
            <w:r>
              <w:rPr>
                <w:color w:val="auto"/>
              </w:rPr>
              <w:t>/d，路面及场地降尘用水量为2 m</w:t>
            </w:r>
            <w:r>
              <w:rPr>
                <w:color w:val="auto"/>
                <w:vertAlign w:val="superscript"/>
              </w:rPr>
              <w:t>3</w:t>
            </w:r>
            <w:r>
              <w:rPr>
                <w:color w:val="auto"/>
              </w:rPr>
              <w:t>/d，项目用水量约为5.0m</w:t>
            </w:r>
            <w:r>
              <w:rPr>
                <w:color w:val="auto"/>
                <w:vertAlign w:val="superscript"/>
              </w:rPr>
              <w:t>3</w:t>
            </w:r>
            <w:r>
              <w:rPr>
                <w:color w:val="auto"/>
              </w:rPr>
              <w:t>/d、1500m</w:t>
            </w:r>
            <w:r>
              <w:rPr>
                <w:color w:val="auto"/>
                <w:vertAlign w:val="superscript"/>
              </w:rPr>
              <w:t>3</w:t>
            </w:r>
            <w:r>
              <w:rPr>
                <w:color w:val="auto"/>
              </w:rPr>
              <w:t>/a（按300d/a计）</w:t>
            </w:r>
            <w:r>
              <w:rPr>
                <w:rFonts w:hint="eastAsia"/>
                <w:color w:val="auto"/>
              </w:rPr>
              <w:t>，</w:t>
            </w:r>
            <w:r>
              <w:rPr>
                <w:color w:val="auto"/>
              </w:rPr>
              <w:t>均自然蒸发到大气中。</w:t>
            </w:r>
          </w:p>
          <w:p>
            <w:pPr>
              <w:spacing w:line="360" w:lineRule="auto"/>
              <w:ind w:firstLine="480" w:firstLineChars="200"/>
              <w:rPr>
                <w:color w:val="auto"/>
              </w:rPr>
            </w:pPr>
            <w:r>
              <w:rPr>
                <w:color w:val="auto"/>
              </w:rPr>
              <w:t>4、生活污水</w:t>
            </w:r>
          </w:p>
          <w:p>
            <w:pPr>
              <w:spacing w:line="360" w:lineRule="auto"/>
              <w:ind w:firstLine="480" w:firstLineChars="200"/>
              <w:rPr>
                <w:color w:val="auto"/>
              </w:rPr>
            </w:pPr>
            <w:r>
              <w:rPr>
                <w:color w:val="auto"/>
              </w:rPr>
              <w:t>项目员工在场活动会产生生活污水。项目共定员</w:t>
            </w:r>
            <w:r>
              <w:rPr>
                <w:rFonts w:hint="eastAsia"/>
                <w:color w:val="auto"/>
                <w:lang w:val="en-US" w:eastAsia="zh-CN"/>
              </w:rPr>
              <w:t>8</w:t>
            </w:r>
            <w:r>
              <w:rPr>
                <w:color w:val="auto"/>
              </w:rPr>
              <w:t>人，</w:t>
            </w:r>
            <w:r>
              <w:rPr>
                <w:rFonts w:hint="eastAsia"/>
                <w:color w:val="auto"/>
                <w:lang w:val="en-US" w:eastAsia="zh-CN"/>
              </w:rPr>
              <w:t>8</w:t>
            </w:r>
            <w:r>
              <w:rPr>
                <w:color w:val="auto"/>
              </w:rPr>
              <w:t>人全部在场区食宿，按照《云南省地方标准 用水定额》（DB53/T168-2013）标准及同类项目用水定额，在场食宿的人员按100L/（人·d）用水量计，则用水量为0.</w:t>
            </w:r>
            <w:r>
              <w:rPr>
                <w:rFonts w:hint="eastAsia"/>
                <w:color w:val="auto"/>
                <w:lang w:val="en-US" w:eastAsia="zh-CN"/>
              </w:rPr>
              <w:t>8</w:t>
            </w:r>
            <w:r>
              <w:rPr>
                <w:color w:val="auto"/>
              </w:rPr>
              <w:t>m</w:t>
            </w:r>
            <w:r>
              <w:rPr>
                <w:color w:val="auto"/>
                <w:vertAlign w:val="superscript"/>
              </w:rPr>
              <w:t>3</w:t>
            </w:r>
            <w:r>
              <w:rPr>
                <w:color w:val="auto"/>
              </w:rPr>
              <w:t>/d、</w:t>
            </w:r>
            <w:r>
              <w:rPr>
                <w:rFonts w:hint="eastAsia"/>
                <w:color w:val="auto"/>
                <w:lang w:val="en-US" w:eastAsia="zh-CN"/>
              </w:rPr>
              <w:t>24</w:t>
            </w:r>
            <w:r>
              <w:rPr>
                <w:color w:val="auto"/>
              </w:rPr>
              <w:t>0m</w:t>
            </w:r>
            <w:r>
              <w:rPr>
                <w:color w:val="auto"/>
                <w:vertAlign w:val="superscript"/>
              </w:rPr>
              <w:t>3</w:t>
            </w:r>
            <w:r>
              <w:rPr>
                <w:color w:val="auto"/>
              </w:rPr>
              <w:t>/a，废水产生量按80%的产污系数核算，年工作300d，则运营期生活污水产生量为0.</w:t>
            </w:r>
            <w:r>
              <w:rPr>
                <w:rFonts w:hint="eastAsia"/>
                <w:color w:val="auto"/>
                <w:lang w:val="en-US" w:eastAsia="zh-CN"/>
              </w:rPr>
              <w:t>64</w:t>
            </w:r>
            <w:r>
              <w:rPr>
                <w:color w:val="auto"/>
              </w:rPr>
              <w:t>m</w:t>
            </w:r>
            <w:r>
              <w:rPr>
                <w:color w:val="auto"/>
                <w:vertAlign w:val="superscript"/>
              </w:rPr>
              <w:t>3</w:t>
            </w:r>
            <w:r>
              <w:rPr>
                <w:color w:val="auto"/>
              </w:rPr>
              <w:t>/d、</w:t>
            </w:r>
            <w:r>
              <w:rPr>
                <w:rFonts w:hint="eastAsia"/>
                <w:color w:val="auto"/>
                <w:lang w:val="en-US" w:eastAsia="zh-CN"/>
              </w:rPr>
              <w:t>192</w:t>
            </w:r>
            <w:r>
              <w:rPr>
                <w:color w:val="auto"/>
              </w:rPr>
              <w:t>m</w:t>
            </w:r>
            <w:r>
              <w:rPr>
                <w:color w:val="auto"/>
                <w:vertAlign w:val="superscript"/>
              </w:rPr>
              <w:t>3</w:t>
            </w:r>
            <w:r>
              <w:rPr>
                <w:color w:val="auto"/>
              </w:rPr>
              <w:t>/a，粪便污水按照污水产生量的20%核算</w:t>
            </w:r>
            <w:r>
              <w:rPr>
                <w:rFonts w:hint="eastAsia"/>
                <w:color w:val="auto"/>
                <w:lang w:eastAsia="zh-CN"/>
              </w:rPr>
              <w:t>，</w:t>
            </w:r>
            <w:r>
              <w:rPr>
                <w:color w:val="auto"/>
              </w:rPr>
              <w:t>洗漱废水（含淋浴废水）按照50%核算，厨房废水按照30%核算，则生活污水中粪便污水产生量为0.</w:t>
            </w:r>
            <w:r>
              <w:rPr>
                <w:rFonts w:hint="eastAsia"/>
                <w:color w:val="auto"/>
                <w:lang w:val="en-US" w:eastAsia="zh-CN"/>
              </w:rPr>
              <w:t>128</w:t>
            </w:r>
            <w:r>
              <w:rPr>
                <w:color w:val="auto"/>
              </w:rPr>
              <w:t>m</w:t>
            </w:r>
            <w:r>
              <w:rPr>
                <w:color w:val="auto"/>
                <w:vertAlign w:val="superscript"/>
              </w:rPr>
              <w:t>3</w:t>
            </w:r>
            <w:r>
              <w:rPr>
                <w:color w:val="auto"/>
              </w:rPr>
              <w:t>/d、</w:t>
            </w:r>
            <w:r>
              <w:rPr>
                <w:rFonts w:hint="eastAsia"/>
                <w:color w:val="auto"/>
                <w:lang w:val="en-US" w:eastAsia="zh-CN"/>
              </w:rPr>
              <w:t>38.4</w:t>
            </w:r>
            <w:r>
              <w:rPr>
                <w:color w:val="auto"/>
              </w:rPr>
              <w:t>m</w:t>
            </w:r>
            <w:r>
              <w:rPr>
                <w:color w:val="auto"/>
                <w:vertAlign w:val="superscript"/>
              </w:rPr>
              <w:t>3</w:t>
            </w:r>
            <w:r>
              <w:rPr>
                <w:color w:val="auto"/>
              </w:rPr>
              <w:t>/a，洗漱废水（含淋浴废水）产生量为0.</w:t>
            </w:r>
            <w:r>
              <w:rPr>
                <w:rFonts w:hint="eastAsia"/>
                <w:color w:val="auto"/>
                <w:lang w:val="en-US" w:eastAsia="zh-CN"/>
              </w:rPr>
              <w:t>32</w:t>
            </w:r>
            <w:r>
              <w:rPr>
                <w:color w:val="auto"/>
              </w:rPr>
              <w:t>m</w:t>
            </w:r>
            <w:r>
              <w:rPr>
                <w:color w:val="auto"/>
                <w:vertAlign w:val="superscript"/>
              </w:rPr>
              <w:t>3</w:t>
            </w:r>
            <w:r>
              <w:rPr>
                <w:color w:val="auto"/>
              </w:rPr>
              <w:t>/d、</w:t>
            </w:r>
            <w:r>
              <w:rPr>
                <w:rFonts w:hint="eastAsia"/>
                <w:color w:val="auto"/>
                <w:lang w:val="en-US" w:eastAsia="zh-CN"/>
              </w:rPr>
              <w:t>96</w:t>
            </w:r>
            <w:r>
              <w:rPr>
                <w:color w:val="auto"/>
              </w:rPr>
              <w:t>m</w:t>
            </w:r>
            <w:r>
              <w:rPr>
                <w:color w:val="auto"/>
                <w:vertAlign w:val="superscript"/>
              </w:rPr>
              <w:t>3</w:t>
            </w:r>
            <w:r>
              <w:rPr>
                <w:color w:val="auto"/>
              </w:rPr>
              <w:t>/a，厨房废水为0.</w:t>
            </w:r>
            <w:r>
              <w:rPr>
                <w:rFonts w:hint="eastAsia"/>
                <w:color w:val="auto"/>
                <w:lang w:val="en-US" w:eastAsia="zh-CN"/>
              </w:rPr>
              <w:t>19</w:t>
            </w:r>
            <w:r>
              <w:rPr>
                <w:color w:val="auto"/>
              </w:rPr>
              <w:t>2m</w:t>
            </w:r>
            <w:r>
              <w:rPr>
                <w:color w:val="auto"/>
                <w:vertAlign w:val="superscript"/>
              </w:rPr>
              <w:t>3</w:t>
            </w:r>
            <w:r>
              <w:rPr>
                <w:color w:val="auto"/>
              </w:rPr>
              <w:t>/d、</w:t>
            </w:r>
            <w:r>
              <w:rPr>
                <w:rFonts w:hint="eastAsia"/>
                <w:color w:val="auto"/>
                <w:lang w:val="en-US" w:eastAsia="zh-CN"/>
              </w:rPr>
              <w:t>57.6</w:t>
            </w:r>
            <w:r>
              <w:rPr>
                <w:color w:val="auto"/>
              </w:rPr>
              <w:t>m</w:t>
            </w:r>
            <w:r>
              <w:rPr>
                <w:color w:val="auto"/>
                <w:vertAlign w:val="superscript"/>
              </w:rPr>
              <w:t>3</w:t>
            </w:r>
            <w:r>
              <w:rPr>
                <w:color w:val="auto"/>
              </w:rPr>
              <w:t>/a。其中粪便污水</w:t>
            </w:r>
            <w:r>
              <w:rPr>
                <w:rFonts w:hint="eastAsia"/>
                <w:color w:val="auto"/>
                <w:lang w:eastAsia="zh-CN"/>
              </w:rPr>
              <w:t>和厨房废水</w:t>
            </w:r>
            <w:r>
              <w:rPr>
                <w:color w:val="auto"/>
              </w:rPr>
              <w:t>拟排入场内旱厕后提供给周边的农户用作农肥</w:t>
            </w:r>
            <w:r>
              <w:rPr>
                <w:rFonts w:hint="eastAsia"/>
                <w:color w:val="auto"/>
              </w:rPr>
              <w:t>，</w:t>
            </w:r>
            <w:r>
              <w:rPr>
                <w:color w:val="auto"/>
              </w:rPr>
              <w:t>洗漱废水进入废水收集池进行场区洒水降尘。</w:t>
            </w:r>
          </w:p>
          <w:p>
            <w:pPr>
              <w:spacing w:line="360" w:lineRule="auto"/>
              <w:ind w:firstLine="480" w:firstLineChars="200"/>
              <w:rPr>
                <w:color w:val="auto"/>
              </w:rPr>
            </w:pPr>
          </w:p>
          <w:p>
            <w:pPr>
              <w:spacing w:line="360" w:lineRule="auto"/>
              <w:ind w:firstLine="482" w:firstLineChars="200"/>
              <w:rPr>
                <w:color w:val="auto"/>
              </w:rPr>
            </w:pPr>
            <w:r>
              <w:rPr>
                <w:b/>
                <w:color w:val="auto"/>
              </w:rPr>
              <mc:AlternateContent>
                <mc:Choice Requires="wps">
                  <w:drawing>
                    <wp:anchor distT="0" distB="0" distL="114300" distR="114300" simplePos="0" relativeHeight="251668480" behindDoc="0" locked="0" layoutInCell="1" allowOverlap="1">
                      <wp:simplePos x="0" y="0"/>
                      <wp:positionH relativeFrom="column">
                        <wp:posOffset>3679190</wp:posOffset>
                      </wp:positionH>
                      <wp:positionV relativeFrom="paragraph">
                        <wp:posOffset>1150620</wp:posOffset>
                      </wp:positionV>
                      <wp:extent cx="1028700" cy="275590"/>
                      <wp:effectExtent l="5080" t="4445" r="13970" b="5715"/>
                      <wp:wrapNone/>
                      <wp:docPr id="152" name="文本框 679"/>
                      <wp:cNvGraphicFramePr/>
                      <a:graphic xmlns:a="http://schemas.openxmlformats.org/drawingml/2006/main">
                        <a:graphicData uri="http://schemas.microsoft.com/office/word/2010/wordprocessingShape">
                          <wps:wsp>
                            <wps:cNvSpPr txBox="1"/>
                            <wps:spPr>
                              <a:xfrm>
                                <a:off x="0" y="0"/>
                                <a:ext cx="1028700" cy="2755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1"/>
                                      <w:szCs w:val="21"/>
                                    </w:rPr>
                                  </w:pPr>
                                  <w:r>
                                    <w:rPr>
                                      <w:rFonts w:hint="eastAsia"/>
                                      <w:sz w:val="21"/>
                                      <w:szCs w:val="21"/>
                                    </w:rPr>
                                    <w:t>粪便收集池</w:t>
                                  </w:r>
                                </w:p>
                              </w:txbxContent>
                            </wps:txbx>
                            <wps:bodyPr vert="horz" wrap="square" anchor="t" upright="1"/>
                          </wps:wsp>
                        </a:graphicData>
                      </a:graphic>
                    </wp:anchor>
                  </w:drawing>
                </mc:Choice>
                <mc:Fallback>
                  <w:pict>
                    <v:shape id="文本框 679" o:spid="_x0000_s1026" o:spt="202" type="#_x0000_t202" style="position:absolute;left:0pt;margin-left:289.7pt;margin-top:90.6pt;height:21.7pt;width:81pt;z-index:251668480;mso-width-relative:page;mso-height-relative:page;" fillcolor="#FFFFFF" filled="t" stroked="t" coordsize="21600,21600" o:gfxdata="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Jilia2gAAAAsBAAAPAAAAAAAAAAEAIAAAACIAAABkcnMvZG93bnJldi54bWxQSwECFAAU&#10;AAAACACHTuJAst/VlSgCAABfBAAADgAAAAAAAAABACAAAAApAQAAZHJzL2Uyb0RvYy54bWxQSwUG&#10;AAAAAAYABgBZAQAAwwUAAAAA&#10;">
                      <v:fill on="t" focussize="0,0"/>
                      <v:stroke color="#000000" joinstyle="miter"/>
                      <v:imagedata o:title=""/>
                      <o:lock v:ext="edit" aspectratio="f"/>
                      <v:textbox>
                        <w:txbxContent>
                          <w:p>
                            <w:pPr>
                              <w:rPr>
                                <w:rFonts w:hint="eastAsia"/>
                                <w:sz w:val="21"/>
                                <w:szCs w:val="21"/>
                              </w:rPr>
                            </w:pPr>
                            <w:r>
                              <w:rPr>
                                <w:rFonts w:hint="eastAsia"/>
                                <w:sz w:val="21"/>
                                <w:szCs w:val="21"/>
                              </w:rPr>
                              <w:t>粪便收集池</w:t>
                            </w:r>
                          </w:p>
                        </w:txbxContent>
                      </v:textbox>
                    </v:shape>
                  </w:pict>
                </mc:Fallback>
              </mc:AlternateContent>
            </w:r>
            <w:r>
              <w:rPr>
                <w:b/>
                <w:color w:val="auto"/>
              </w:rPr>
              <mc:AlternateContent>
                <mc:Choice Requires="wps">
                  <w:drawing>
                    <wp:anchor distT="0" distB="0" distL="114300" distR="114300" simplePos="0" relativeHeight="251662336" behindDoc="0" locked="0" layoutInCell="1" allowOverlap="1">
                      <wp:simplePos x="0" y="0"/>
                      <wp:positionH relativeFrom="column">
                        <wp:posOffset>4954905</wp:posOffset>
                      </wp:positionH>
                      <wp:positionV relativeFrom="paragraph">
                        <wp:posOffset>1077595</wp:posOffset>
                      </wp:positionV>
                      <wp:extent cx="910590" cy="790575"/>
                      <wp:effectExtent l="0" t="0" r="0" b="0"/>
                      <wp:wrapNone/>
                      <wp:docPr id="146" name="文本框 637"/>
                      <wp:cNvGraphicFramePr/>
                      <a:graphic xmlns:a="http://schemas.openxmlformats.org/drawingml/2006/main">
                        <a:graphicData uri="http://schemas.microsoft.com/office/word/2010/wordprocessingShape">
                          <wps:wsp>
                            <wps:cNvSpPr txBox="1"/>
                            <wps:spPr>
                              <a:xfrm>
                                <a:off x="0" y="0"/>
                                <a:ext cx="910590" cy="790575"/>
                              </a:xfrm>
                              <a:prstGeom prst="rect">
                                <a:avLst/>
                              </a:prstGeom>
                              <a:noFill/>
                              <a:ln w="9525">
                                <a:noFill/>
                              </a:ln>
                            </wps:spPr>
                            <wps:txbx>
                              <w:txbxContent>
                                <w:p>
                                  <w:pPr>
                                    <w:rPr>
                                      <w:sz w:val="21"/>
                                      <w:szCs w:val="21"/>
                                    </w:rPr>
                                  </w:pPr>
                                  <w:r>
                                    <w:rPr>
                                      <w:rFonts w:hint="eastAsia"/>
                                      <w:sz w:val="21"/>
                                      <w:szCs w:val="21"/>
                                    </w:rPr>
                                    <w:t>提供给周边农户用作农肥</w:t>
                                  </w:r>
                                </w:p>
                              </w:txbxContent>
                            </wps:txbx>
                            <wps:bodyPr vert="horz" wrap="square" anchor="t" upright="1"/>
                          </wps:wsp>
                        </a:graphicData>
                      </a:graphic>
                    </wp:anchor>
                  </w:drawing>
                </mc:Choice>
                <mc:Fallback>
                  <w:pict>
                    <v:shape id="文本框 637" o:spid="_x0000_s1026" o:spt="202" type="#_x0000_t202" style="position:absolute;left:0pt;margin-left:390.15pt;margin-top:84.85pt;height:62.25pt;width:71.7pt;z-index:251662336;mso-width-relative:page;mso-height-relative:page;" filled="f" stroked="f" coordsize="21600,21600" o:gfxdata="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RMiEjYAAAACwEAAA8AAAAAAAAAAQAgAAAAIgAA&#10;AGRycy9kb3ducmV2LnhtbFBLAQIUABQAAAAIAIdO4kBMa3knzwEAAH8DAAAOAAAAAAAAAAEAIAAA&#10;ACcBAABkcnMvZTJvRG9jLnhtbFBLBQYAAAAABgAGAFkBAABoBQAAAAA=&#10;">
                      <v:fill on="f" focussize="0,0"/>
                      <v:stroke on="f"/>
                      <v:imagedata o:title=""/>
                      <o:lock v:ext="edit" aspectratio="f"/>
                      <v:textbox>
                        <w:txbxContent>
                          <w:p>
                            <w:pPr>
                              <w:rPr>
                                <w:sz w:val="21"/>
                                <w:szCs w:val="21"/>
                              </w:rPr>
                            </w:pPr>
                            <w:r>
                              <w:rPr>
                                <w:rFonts w:hint="eastAsia"/>
                                <w:sz w:val="21"/>
                                <w:szCs w:val="21"/>
                              </w:rPr>
                              <w:t>提供给周边农户用作农肥</w:t>
                            </w:r>
                          </w:p>
                        </w:txbxContent>
                      </v:textbox>
                    </v:shape>
                  </w:pict>
                </mc:Fallback>
              </mc:AlternateContent>
            </w:r>
            <w:r>
              <w:rPr>
                <w:b/>
                <w:color w:val="auto"/>
              </w:rPr>
              <mc:AlternateContent>
                <mc:Choice Requires="wps">
                  <w:drawing>
                    <wp:anchor distT="0" distB="0" distL="114300" distR="114300" simplePos="0" relativeHeight="251669504" behindDoc="0" locked="0" layoutInCell="1" allowOverlap="1">
                      <wp:simplePos x="0" y="0"/>
                      <wp:positionH relativeFrom="column">
                        <wp:posOffset>4749800</wp:posOffset>
                      </wp:positionH>
                      <wp:positionV relativeFrom="paragraph">
                        <wp:posOffset>1325245</wp:posOffset>
                      </wp:positionV>
                      <wp:extent cx="229870" cy="635"/>
                      <wp:effectExtent l="0" t="37465" r="17780" b="38100"/>
                      <wp:wrapNone/>
                      <wp:docPr id="153" name="直线 683"/>
                      <wp:cNvGraphicFramePr/>
                      <a:graphic xmlns:a="http://schemas.openxmlformats.org/drawingml/2006/main">
                        <a:graphicData uri="http://schemas.microsoft.com/office/word/2010/wordprocessingShape">
                          <wps:wsp>
                            <wps:cNvCnPr/>
                            <wps:spPr>
                              <a:xfrm>
                                <a:off x="0" y="0"/>
                                <a:ext cx="22987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83" o:spid="_x0000_s1026" o:spt="20" style="position:absolute;left:0pt;margin-left:374pt;margin-top:104.35pt;height:0.05pt;width:18.1pt;z-index:251669504;mso-width-relative:page;mso-height-relative:page;" filled="f" stroked="t" coordsize="21600,21600" o:gfxdata="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L2M9oAAAALAQAADwAAAAAAAAABACAAAAAiAAAAZHJzL2Rvd25yZXYueG1sUEsB&#10;AhQAFAAAAAgAh07iQA9XJIDzAQAA5AMAAA4AAAAAAAAAAQAgAAAAKQEAAGRycy9lMm9Eb2MueG1s&#10;UEsFBgAAAAAGAAYAWQEAAI4FAAAAAA==&#10;">
                      <v:fill on="f" focussize="0,0"/>
                      <v:stroke color="#000000" joinstyle="round" endarrow="block"/>
                      <v:imagedata o:title=""/>
                      <o:lock v:ext="edit" aspectratio="f"/>
                    </v:line>
                  </w:pict>
                </mc:Fallback>
              </mc:AlternateContent>
            </w:r>
            <w:r>
              <w:rPr>
                <w:b/>
                <w:color w:val="auto"/>
              </w:rPr>
              <mc:AlternateContent>
                <mc:Choice Requires="wps">
                  <w:drawing>
                    <wp:anchor distT="0" distB="0" distL="114300" distR="114300" simplePos="0" relativeHeight="251666432" behindDoc="0" locked="0" layoutInCell="1" allowOverlap="1">
                      <wp:simplePos x="0" y="0"/>
                      <wp:positionH relativeFrom="column">
                        <wp:posOffset>4855210</wp:posOffset>
                      </wp:positionH>
                      <wp:positionV relativeFrom="paragraph">
                        <wp:posOffset>418465</wp:posOffset>
                      </wp:positionV>
                      <wp:extent cx="226060" cy="635"/>
                      <wp:effectExtent l="0" t="37465" r="2540" b="38100"/>
                      <wp:wrapNone/>
                      <wp:docPr id="150" name="直线 647"/>
                      <wp:cNvGraphicFramePr/>
                      <a:graphic xmlns:a="http://schemas.openxmlformats.org/drawingml/2006/main">
                        <a:graphicData uri="http://schemas.microsoft.com/office/word/2010/wordprocessingShape">
                          <wps:wsp>
                            <wps:cNvCnPr/>
                            <wps:spPr>
                              <a:xfrm>
                                <a:off x="0" y="0"/>
                                <a:ext cx="22606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647" o:spid="_x0000_s1026" o:spt="20" style="position:absolute;left:0pt;margin-left:382.3pt;margin-top:32.95pt;height:0.05pt;width:17.8pt;z-index:251666432;mso-width-relative:page;mso-height-relative:page;" filled="f" stroked="t" coordsize="21600,21600" o:gfxdata="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lI4zXaAAAACQEAAA8AAAAAAAAAAQAgAAAAIgAAAGRycy9kb3ducmV2LnhtbFBLAQIU&#10;ABQAAAAIAIdO4kCrzVm48QEAAOQDAAAOAAAAAAAAAAEAIAAAACkBAABkcnMvZTJvRG9jLnhtbFBL&#10;BQYAAAAABgAGAFkBAACMBQAAAAA=&#10;">
                      <v:fill on="f" focussize="0,0"/>
                      <v:stroke color="#000000" joinstyle="round" endarrow="block"/>
                      <v:imagedata o:title=""/>
                      <o:lock v:ext="edit" aspectratio="f"/>
                    </v:line>
                  </w:pict>
                </mc:Fallback>
              </mc:AlternateContent>
            </w:r>
            <w:r>
              <w:rPr>
                <w:b/>
                <w:color w:val="auto"/>
              </w:rPr>
              <mc:AlternateContent>
                <mc:Choice Requires="wps">
                  <w:drawing>
                    <wp:anchor distT="0" distB="0" distL="114300" distR="114300" simplePos="0" relativeHeight="251667456" behindDoc="0" locked="0" layoutInCell="1" allowOverlap="1">
                      <wp:simplePos x="0" y="0"/>
                      <wp:positionH relativeFrom="column">
                        <wp:posOffset>3682365</wp:posOffset>
                      </wp:positionH>
                      <wp:positionV relativeFrom="paragraph">
                        <wp:posOffset>285750</wp:posOffset>
                      </wp:positionV>
                      <wp:extent cx="1143000" cy="287655"/>
                      <wp:effectExtent l="5080" t="4445" r="13970" b="12700"/>
                      <wp:wrapNone/>
                      <wp:docPr id="151" name="文本框 677"/>
                      <wp:cNvGraphicFramePr/>
                      <a:graphic xmlns:a="http://schemas.openxmlformats.org/drawingml/2006/main">
                        <a:graphicData uri="http://schemas.microsoft.com/office/word/2010/wordprocessingShape">
                          <wps:wsp>
                            <wps:cNvSpPr txBox="1"/>
                            <wps:spPr>
                              <a:xfrm>
                                <a:off x="0" y="0"/>
                                <a:ext cx="1143000" cy="2876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1"/>
                                      <w:szCs w:val="21"/>
                                    </w:rPr>
                                  </w:pPr>
                                  <w:r>
                                    <w:rPr>
                                      <w:rFonts w:hint="eastAsia"/>
                                      <w:sz w:val="21"/>
                                      <w:szCs w:val="21"/>
                                    </w:rPr>
                                    <w:t>废水收集池</w:t>
                                  </w:r>
                                </w:p>
                              </w:txbxContent>
                            </wps:txbx>
                            <wps:bodyPr vert="horz" wrap="square" anchor="t" upright="1"/>
                          </wps:wsp>
                        </a:graphicData>
                      </a:graphic>
                    </wp:anchor>
                  </w:drawing>
                </mc:Choice>
                <mc:Fallback>
                  <w:pict>
                    <v:shape id="文本框 677" o:spid="_x0000_s1026" o:spt="202" type="#_x0000_t202" style="position:absolute;left:0pt;margin-left:289.95pt;margin-top:22.5pt;height:22.65pt;width:90pt;z-index:251667456;mso-width-relative:page;mso-height-relative:page;" fillcolor="#FFFFFF" filled="t" stroked="t" coordsize="21600,21600" o:gfxdata="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l4JAL2QAAAAkBAAAPAAAAAAAAAAEAIAAAACIAAABkcnMvZG93bnJldi54bWxQSwECFAAU&#10;AAAACACHTuJA4m26hykCAABfBAAADgAAAAAAAAABACAAAAAoAQAAZHJzL2Uyb0RvYy54bWxQSwUG&#10;AAAAAAYABgBZAQAAwwUAAAAA&#10;">
                      <v:fill on="t" focussize="0,0"/>
                      <v:stroke color="#000000" joinstyle="miter"/>
                      <v:imagedata o:title=""/>
                      <o:lock v:ext="edit" aspectratio="f"/>
                      <v:textbox>
                        <w:txbxContent>
                          <w:p>
                            <w:pPr>
                              <w:rPr>
                                <w:rFonts w:hint="eastAsia"/>
                                <w:sz w:val="21"/>
                                <w:szCs w:val="21"/>
                              </w:rPr>
                            </w:pPr>
                            <w:r>
                              <w:rPr>
                                <w:rFonts w:hint="eastAsia"/>
                                <w:sz w:val="21"/>
                                <w:szCs w:val="21"/>
                              </w:rPr>
                              <w:t>废水收集池</w:t>
                            </w:r>
                          </w:p>
                        </w:txbxContent>
                      </v:textbox>
                    </v:shape>
                  </w:pict>
                </mc:Fallback>
              </mc:AlternateContent>
            </w:r>
            <w:r>
              <w:rPr>
                <w:b/>
                <w:color w:val="auto"/>
              </w:rPr>
              <mc:AlternateContent>
                <mc:Choice Requires="wps">
                  <w:drawing>
                    <wp:anchor distT="0" distB="0" distL="114300" distR="114300" simplePos="0" relativeHeight="251664384" behindDoc="0" locked="0" layoutInCell="1" allowOverlap="1">
                      <wp:simplePos x="0" y="0"/>
                      <wp:positionH relativeFrom="column">
                        <wp:posOffset>2897505</wp:posOffset>
                      </wp:positionH>
                      <wp:positionV relativeFrom="paragraph">
                        <wp:posOffset>883285</wp:posOffset>
                      </wp:positionV>
                      <wp:extent cx="685800" cy="607695"/>
                      <wp:effectExtent l="0" t="0" r="0" b="0"/>
                      <wp:wrapNone/>
                      <wp:docPr id="148" name="文本框 642"/>
                      <wp:cNvGraphicFramePr/>
                      <a:graphic xmlns:a="http://schemas.openxmlformats.org/drawingml/2006/main">
                        <a:graphicData uri="http://schemas.microsoft.com/office/word/2010/wordprocessingShape">
                          <wps:wsp>
                            <wps:cNvSpPr txBox="1"/>
                            <wps:spPr>
                              <a:xfrm>
                                <a:off x="0" y="0"/>
                                <a:ext cx="685800" cy="607695"/>
                              </a:xfrm>
                              <a:prstGeom prst="rect">
                                <a:avLst/>
                              </a:prstGeom>
                              <a:noFill/>
                              <a:ln w="9525">
                                <a:noFill/>
                              </a:ln>
                            </wps:spPr>
                            <wps:txbx>
                              <w:txbxContent>
                                <w:p>
                                  <w:pPr>
                                    <w:ind w:firstLine="105" w:firstLineChars="50"/>
                                    <w:rPr>
                                      <w:rFonts w:hint="eastAsia"/>
                                      <w:sz w:val="21"/>
                                      <w:szCs w:val="21"/>
                                    </w:rPr>
                                  </w:pPr>
                                  <w:r>
                                    <w:rPr>
                                      <w:rFonts w:hint="eastAsia"/>
                                      <w:sz w:val="21"/>
                                      <w:szCs w:val="21"/>
                                    </w:rPr>
                                    <w:t>粪便污水</w:t>
                                  </w:r>
                                </w:p>
                                <w:p>
                                  <w:pPr>
                                    <w:ind w:firstLine="105" w:firstLineChars="50"/>
                                    <w:rPr>
                                      <w:rFonts w:hint="eastAsia" w:eastAsia="宋体"/>
                                      <w:sz w:val="21"/>
                                      <w:szCs w:val="21"/>
                                      <w:lang w:eastAsia="zh-CN"/>
                                    </w:rPr>
                                  </w:pPr>
                                  <w:r>
                                    <w:rPr>
                                      <w:rFonts w:hint="eastAsia"/>
                                      <w:sz w:val="21"/>
                                      <w:szCs w:val="21"/>
                                      <w:lang w:eastAsia="zh-CN"/>
                                    </w:rPr>
                                    <w:t>厨房废水</w:t>
                                  </w:r>
                                </w:p>
                                <w:p>
                                  <w:pPr>
                                    <w:ind w:firstLine="105" w:firstLineChars="50"/>
                                    <w:rPr>
                                      <w:rFonts w:hint="eastAsia" w:eastAsia="宋体"/>
                                      <w:sz w:val="21"/>
                                      <w:szCs w:val="21"/>
                                      <w:lang w:val="en-US" w:eastAsia="zh-CN"/>
                                    </w:rPr>
                                  </w:pPr>
                                  <w:r>
                                    <w:rPr>
                                      <w:rFonts w:hint="eastAsia"/>
                                      <w:sz w:val="21"/>
                                      <w:szCs w:val="21"/>
                                      <w:lang w:val="en-US" w:eastAsia="zh-CN"/>
                                    </w:rPr>
                                    <w:t>0.32</w:t>
                                  </w:r>
                                </w:p>
                              </w:txbxContent>
                            </wps:txbx>
                            <wps:bodyPr vert="horz" wrap="square" lIns="0" tIns="0" rIns="0" bIns="0" anchor="t" upright="1"/>
                          </wps:wsp>
                        </a:graphicData>
                      </a:graphic>
                    </wp:anchor>
                  </w:drawing>
                </mc:Choice>
                <mc:Fallback>
                  <w:pict>
                    <v:shape id="文本框 642" o:spid="_x0000_s1026" o:spt="202" type="#_x0000_t202" style="position:absolute;left:0pt;margin-left:228.15pt;margin-top:69.55pt;height:47.85pt;width:54pt;z-index:251664384;mso-width-relative:page;mso-height-relative:page;" filled="f" stroked="f" coordsize="21600,21600" o:gfxdata="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6gzAn9oAAAALAQAA&#10;DwAAAAAAAAABACAAAAAiAAAAZHJzL2Rvd25yZXYueG1sUEsBAhQAFAAAAAgAh07iQEWeBkjeAQAA&#10;owMAAA4AAAAAAAAAAQAgAAAAKQEAAGRycy9lMm9Eb2MueG1sUEsFBgAAAAAGAAYAWQEAAHkFAAAA&#10;AA==&#10;">
                      <v:fill on="f" focussize="0,0"/>
                      <v:stroke on="f"/>
                      <v:imagedata o:title=""/>
                      <o:lock v:ext="edit" aspectratio="f"/>
                      <v:textbox inset="0mm,0mm,0mm,0mm">
                        <w:txbxContent>
                          <w:p>
                            <w:pPr>
                              <w:ind w:firstLine="105" w:firstLineChars="50"/>
                              <w:rPr>
                                <w:rFonts w:hint="eastAsia"/>
                                <w:sz w:val="21"/>
                                <w:szCs w:val="21"/>
                              </w:rPr>
                            </w:pPr>
                            <w:r>
                              <w:rPr>
                                <w:rFonts w:hint="eastAsia"/>
                                <w:sz w:val="21"/>
                                <w:szCs w:val="21"/>
                              </w:rPr>
                              <w:t>粪便污水</w:t>
                            </w:r>
                          </w:p>
                          <w:p>
                            <w:pPr>
                              <w:ind w:firstLine="105" w:firstLineChars="50"/>
                              <w:rPr>
                                <w:rFonts w:hint="eastAsia" w:eastAsia="宋体"/>
                                <w:sz w:val="21"/>
                                <w:szCs w:val="21"/>
                                <w:lang w:eastAsia="zh-CN"/>
                              </w:rPr>
                            </w:pPr>
                            <w:r>
                              <w:rPr>
                                <w:rFonts w:hint="eastAsia"/>
                                <w:sz w:val="21"/>
                                <w:szCs w:val="21"/>
                                <w:lang w:eastAsia="zh-CN"/>
                              </w:rPr>
                              <w:t>厨房废水</w:t>
                            </w:r>
                          </w:p>
                          <w:p>
                            <w:pPr>
                              <w:ind w:firstLine="105" w:firstLineChars="50"/>
                              <w:rPr>
                                <w:rFonts w:hint="eastAsia" w:eastAsia="宋体"/>
                                <w:sz w:val="21"/>
                                <w:szCs w:val="21"/>
                                <w:lang w:val="en-US" w:eastAsia="zh-CN"/>
                              </w:rPr>
                            </w:pPr>
                            <w:r>
                              <w:rPr>
                                <w:rFonts w:hint="eastAsia"/>
                                <w:sz w:val="21"/>
                                <w:szCs w:val="21"/>
                                <w:lang w:val="en-US" w:eastAsia="zh-CN"/>
                              </w:rPr>
                              <w:t>0.32</w:t>
                            </w:r>
                          </w:p>
                        </w:txbxContent>
                      </v:textbox>
                    </v:shape>
                  </w:pict>
                </mc:Fallback>
              </mc:AlternateContent>
            </w:r>
            <w:r>
              <w:rPr>
                <w:b/>
                <w:color w:val="auto"/>
              </w:rPr>
              <mc:AlternateContent>
                <mc:Choice Requires="wps">
                  <w:drawing>
                    <wp:anchor distT="0" distB="0" distL="114300" distR="114300" simplePos="0" relativeHeight="251665408" behindDoc="0" locked="0" layoutInCell="1" allowOverlap="1">
                      <wp:simplePos x="0" y="0"/>
                      <wp:positionH relativeFrom="column">
                        <wp:posOffset>2941955</wp:posOffset>
                      </wp:positionH>
                      <wp:positionV relativeFrom="paragraph">
                        <wp:posOffset>208280</wp:posOffset>
                      </wp:positionV>
                      <wp:extent cx="685800" cy="378460"/>
                      <wp:effectExtent l="0" t="0" r="0" b="0"/>
                      <wp:wrapNone/>
                      <wp:docPr id="149" name="文本框 643"/>
                      <wp:cNvGraphicFramePr/>
                      <a:graphic xmlns:a="http://schemas.openxmlformats.org/drawingml/2006/main">
                        <a:graphicData uri="http://schemas.microsoft.com/office/word/2010/wordprocessingShape">
                          <wps:wsp>
                            <wps:cNvSpPr txBox="1"/>
                            <wps:spPr>
                              <a:xfrm>
                                <a:off x="0" y="0"/>
                                <a:ext cx="685800" cy="378460"/>
                              </a:xfrm>
                              <a:prstGeom prst="rect">
                                <a:avLst/>
                              </a:prstGeom>
                              <a:noFill/>
                              <a:ln w="9525">
                                <a:noFill/>
                              </a:ln>
                            </wps:spPr>
                            <wps:txbx>
                              <w:txbxContent>
                                <w:p>
                                  <w:pPr>
                                    <w:ind w:firstLine="105" w:firstLineChars="50"/>
                                    <w:rPr>
                                      <w:rFonts w:hint="eastAsia"/>
                                      <w:sz w:val="21"/>
                                      <w:szCs w:val="21"/>
                                    </w:rPr>
                                  </w:pPr>
                                  <w:r>
                                    <w:rPr>
                                      <w:rFonts w:hint="eastAsia"/>
                                      <w:sz w:val="21"/>
                                      <w:szCs w:val="21"/>
                                    </w:rPr>
                                    <w:t>洗漱废水</w:t>
                                  </w:r>
                                </w:p>
                                <w:p>
                                  <w:pPr>
                                    <w:ind w:firstLine="105" w:firstLineChars="50"/>
                                    <w:rPr>
                                      <w:rFonts w:hint="eastAsia" w:eastAsia="宋体"/>
                                      <w:sz w:val="21"/>
                                      <w:szCs w:val="21"/>
                                      <w:lang w:val="en-US" w:eastAsia="zh-CN"/>
                                    </w:rPr>
                                  </w:pPr>
                                  <w:r>
                                    <w:rPr>
                                      <w:rFonts w:hint="eastAsia"/>
                                      <w:sz w:val="21"/>
                                      <w:szCs w:val="21"/>
                                      <w:lang w:val="en-US" w:eastAsia="zh-CN"/>
                                    </w:rPr>
                                    <w:t>0.32</w:t>
                                  </w:r>
                                </w:p>
                              </w:txbxContent>
                            </wps:txbx>
                            <wps:bodyPr wrap="square" lIns="0" tIns="0" rIns="0" bIns="0" upright="1"/>
                          </wps:wsp>
                        </a:graphicData>
                      </a:graphic>
                    </wp:anchor>
                  </w:drawing>
                </mc:Choice>
                <mc:Fallback>
                  <w:pict>
                    <v:shape id="文本框 643" o:spid="_x0000_s1026" o:spt="202" type="#_x0000_t202" style="position:absolute;left:0pt;margin-left:231.65pt;margin-top:16.4pt;height:29.8pt;width:54pt;z-index:251665408;mso-width-relative:page;mso-height-relative:page;" filled="f" stroked="f" coordsize="21600,21600" o:gfxdata="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MqZkfZAAAACQEAAA8AAAAAAAAAAQAgAAAA&#10;IgAAAGRycy9kb3ducmV2LnhtbFBLAQIUABQAAAAIAIdO4kAImlJ20QEAAIwDAAAOAAAAAAAAAAEA&#10;IAAAACgBAABkcnMvZTJvRG9jLnhtbFBLBQYAAAAABgAGAFkBAABrBQAAAAA=&#10;">
                      <v:fill on="f" focussize="0,0"/>
                      <v:stroke on="f"/>
                      <v:imagedata o:title=""/>
                      <o:lock v:ext="edit" aspectratio="f"/>
                      <v:textbox inset="0mm,0mm,0mm,0mm">
                        <w:txbxContent>
                          <w:p>
                            <w:pPr>
                              <w:ind w:firstLine="105" w:firstLineChars="50"/>
                              <w:rPr>
                                <w:rFonts w:hint="eastAsia"/>
                                <w:sz w:val="21"/>
                                <w:szCs w:val="21"/>
                              </w:rPr>
                            </w:pPr>
                            <w:r>
                              <w:rPr>
                                <w:rFonts w:hint="eastAsia"/>
                                <w:sz w:val="21"/>
                                <w:szCs w:val="21"/>
                              </w:rPr>
                              <w:t>洗漱废水</w:t>
                            </w:r>
                          </w:p>
                          <w:p>
                            <w:pPr>
                              <w:ind w:firstLine="105" w:firstLineChars="50"/>
                              <w:rPr>
                                <w:rFonts w:hint="eastAsia" w:eastAsia="宋体"/>
                                <w:sz w:val="21"/>
                                <w:szCs w:val="21"/>
                                <w:lang w:val="en-US" w:eastAsia="zh-CN"/>
                              </w:rPr>
                            </w:pPr>
                            <w:r>
                              <w:rPr>
                                <w:rFonts w:hint="eastAsia"/>
                                <w:sz w:val="21"/>
                                <w:szCs w:val="21"/>
                                <w:lang w:val="en-US" w:eastAsia="zh-CN"/>
                              </w:rPr>
                              <w:t>0.32</w:t>
                            </w:r>
                          </w:p>
                        </w:txbxContent>
                      </v:textbox>
                    </v:shape>
                  </w:pict>
                </mc:Fallback>
              </mc:AlternateContent>
            </w:r>
            <w:r>
              <w:rPr>
                <w:b/>
                <w:color w:val="auto"/>
              </w:rPr>
              <mc:AlternateContent>
                <mc:Choice Requires="wps">
                  <w:drawing>
                    <wp:anchor distT="0" distB="0" distL="114300" distR="114300" simplePos="0" relativeHeight="251663360" behindDoc="0" locked="0" layoutInCell="1" allowOverlap="1">
                      <wp:simplePos x="0" y="0"/>
                      <wp:positionH relativeFrom="column">
                        <wp:posOffset>2855595</wp:posOffset>
                      </wp:positionH>
                      <wp:positionV relativeFrom="paragraph">
                        <wp:posOffset>426720</wp:posOffset>
                      </wp:positionV>
                      <wp:extent cx="835660" cy="848360"/>
                      <wp:effectExtent l="4445" t="38100" r="17145" b="46990"/>
                      <wp:wrapNone/>
                      <wp:docPr id="147" name="任意多边形 640"/>
                      <wp:cNvGraphicFramePr/>
                      <a:graphic xmlns:a="http://schemas.openxmlformats.org/drawingml/2006/main">
                        <a:graphicData uri="http://schemas.microsoft.com/office/word/2010/wordprocessingShape">
                          <wps:wsp>
                            <wps:cNvSpPr/>
                            <wps:spPr>
                              <a:xfrm>
                                <a:off x="0" y="0"/>
                                <a:ext cx="835660" cy="848360"/>
                              </a:xfrm>
                              <a:custGeom>
                                <a:avLst/>
                                <a:gdLst/>
                                <a:ahLst/>
                                <a:cxnLst/>
                                <a:pathLst>
                                  <a:path w="540" h="1404">
                                    <a:moveTo>
                                      <a:pt x="540" y="0"/>
                                    </a:moveTo>
                                    <a:lnTo>
                                      <a:pt x="0" y="0"/>
                                    </a:lnTo>
                                    <a:lnTo>
                                      <a:pt x="0" y="1404"/>
                                    </a:lnTo>
                                    <a:lnTo>
                                      <a:pt x="540" y="1404"/>
                                    </a:lnTo>
                                  </a:path>
                                </a:pathLst>
                              </a:custGeom>
                              <a:noFill/>
                              <a:ln w="9525" cap="flat" cmpd="sng">
                                <a:solidFill>
                                  <a:srgbClr val="000000"/>
                                </a:solidFill>
                                <a:prstDash val="solid"/>
                                <a:headEnd type="triangle" w="med" len="med"/>
                                <a:tailEnd type="triangle" w="med" len="med"/>
                              </a:ln>
                            </wps:spPr>
                            <wps:bodyPr vert="horz" wrap="square" anchor="t" upright="1"/>
                          </wps:wsp>
                        </a:graphicData>
                      </a:graphic>
                    </wp:anchor>
                  </w:drawing>
                </mc:Choice>
                <mc:Fallback>
                  <w:pict>
                    <v:shape id="任意多边形 640" o:spid="_x0000_s1026" o:spt="100" style="position:absolute;left:0pt;margin-left:224.85pt;margin-top:33.6pt;height:66.8pt;width:65.8pt;z-index:251663360;mso-width-relative:page;mso-height-relative:page;" filled="f" stroked="t" coordsize="540,1404" o:gfxdata="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wm/Ok2QAAAAoBAAAPAAAAAAAAAAEAIAAAACIAAABkcnMvZG93bnJldi54bWxQSwEC&#10;FAAUAAAACACHTuJAQymJoWUCAAAOBQAADgAAAAAAAAABACAAAAAoAQAAZHJzL2Uyb0RvYy54bWxQ&#10;SwUGAAAAAAYABgBZAQAA/wUAAAAA&#10;" path="m540,0l0,0,0,1404,540,1404e">
                      <v:fill on="f" focussize="0,0"/>
                      <v:stroke color="#000000" joinstyle="round" startarrow="block" endarrow="block"/>
                      <v:imagedata o:title=""/>
                      <o:lock v:ext="edit" aspectratio="f"/>
                    </v:shape>
                  </w:pict>
                </mc:Fallback>
              </mc:AlternateContent>
            </w:r>
            <w:r>
              <w:rPr>
                <w:b/>
                <w:color w:val="auto"/>
              </w:rPr>
              <mc:AlternateContent>
                <mc:Choice Requires="wpc">
                  <w:drawing>
                    <wp:inline distT="0" distB="0" distL="114300" distR="114300">
                      <wp:extent cx="5497195" cy="2477135"/>
                      <wp:effectExtent l="0" t="0" r="0" b="0"/>
                      <wp:docPr id="75" name="画布 6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59" name="矩形 651"/>
                              <wps:cNvSpPr/>
                              <wps:spPr>
                                <a:xfrm>
                                  <a:off x="972820" y="704850"/>
                                  <a:ext cx="1143000"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1"/>
                                        <w:szCs w:val="21"/>
                                      </w:rPr>
                                    </w:pPr>
                                    <w:r>
                                      <w:rPr>
                                        <w:sz w:val="21"/>
                                        <w:szCs w:val="21"/>
                                      </w:rPr>
                                      <w:t>项目生</w:t>
                                    </w:r>
                                    <w:r>
                                      <w:rPr>
                                        <w:rFonts w:hint="eastAsia"/>
                                        <w:sz w:val="21"/>
                                        <w:szCs w:val="21"/>
                                      </w:rPr>
                                      <w:t>活</w:t>
                                    </w:r>
                                    <w:r>
                                      <w:rPr>
                                        <w:sz w:val="21"/>
                                        <w:szCs w:val="21"/>
                                      </w:rPr>
                                      <w:t>用水</w:t>
                                    </w:r>
                                  </w:p>
                                </w:txbxContent>
                              </wps:txbx>
                              <wps:bodyPr vert="horz" wrap="square" anchor="t" upright="1"/>
                            </wps:wsp>
                            <wps:wsp>
                              <wps:cNvPr id="60" name="文本框 654"/>
                              <wps:cNvSpPr txBox="1"/>
                              <wps:spPr>
                                <a:xfrm>
                                  <a:off x="1123950" y="298450"/>
                                  <a:ext cx="685800" cy="198120"/>
                                </a:xfrm>
                                <a:prstGeom prst="rect">
                                  <a:avLst/>
                                </a:prstGeom>
                                <a:noFill/>
                                <a:ln w="9525">
                                  <a:noFill/>
                                </a:ln>
                              </wps:spPr>
                              <wps:txbx>
                                <w:txbxContent>
                                  <w:p>
                                    <w:pPr>
                                      <w:rPr>
                                        <w:rFonts w:hint="eastAsia"/>
                                        <w:sz w:val="21"/>
                                        <w:szCs w:val="21"/>
                                      </w:rPr>
                                    </w:pPr>
                                    <w:r>
                                      <w:rPr>
                                        <w:rFonts w:hint="eastAsia"/>
                                        <w:sz w:val="21"/>
                                        <w:szCs w:val="21"/>
                                      </w:rPr>
                                      <w:t>耗损0.1</w:t>
                                    </w:r>
                                    <w:r>
                                      <w:rPr>
                                        <w:rFonts w:hint="eastAsia"/>
                                        <w:sz w:val="21"/>
                                        <w:szCs w:val="21"/>
                                        <w:lang w:val="en-US" w:eastAsia="zh-CN"/>
                                      </w:rPr>
                                      <w:t>6</w:t>
                                    </w:r>
                                  </w:p>
                                </w:txbxContent>
                              </wps:txbx>
                              <wps:bodyPr vert="horz" wrap="square" lIns="0" tIns="0" rIns="0" bIns="0" anchor="t" upright="1"/>
                            </wps:wsp>
                            <wps:wsp>
                              <wps:cNvPr id="61" name="文本框 661"/>
                              <wps:cNvSpPr txBox="1"/>
                              <wps:spPr>
                                <a:xfrm>
                                  <a:off x="0" y="1226185"/>
                                  <a:ext cx="571500" cy="495300"/>
                                </a:xfrm>
                                <a:prstGeom prst="rect">
                                  <a:avLst/>
                                </a:prstGeom>
                                <a:noFill/>
                                <a:ln w="9525">
                                  <a:noFill/>
                                </a:ln>
                              </wps:spPr>
                              <wps:txbx>
                                <w:txbxContent>
                                  <w:p>
                                    <w:pPr>
                                      <w:jc w:val="left"/>
                                      <w:rPr>
                                        <w:rFonts w:hint="eastAsia"/>
                                        <w:sz w:val="21"/>
                                        <w:szCs w:val="21"/>
                                      </w:rPr>
                                    </w:pPr>
                                    <w:r>
                                      <w:rPr>
                                        <w:rFonts w:hint="eastAsia"/>
                                        <w:sz w:val="21"/>
                                        <w:szCs w:val="21"/>
                                      </w:rPr>
                                      <w:t>自来水</w:t>
                                    </w:r>
                                    <w:r>
                                      <w:rPr>
                                        <w:rFonts w:hint="eastAsia"/>
                                        <w:sz w:val="21"/>
                                        <w:szCs w:val="21"/>
                                        <w:lang w:val="en-US" w:eastAsia="zh-CN"/>
                                      </w:rPr>
                                      <w:t>5.8</w:t>
                                    </w:r>
                                  </w:p>
                                </w:txbxContent>
                              </wps:txbx>
                              <wps:bodyPr vert="horz" wrap="square" lIns="0" tIns="0" rIns="0" bIns="0" anchor="t" upright="1"/>
                            </wps:wsp>
                            <wps:wsp>
                              <wps:cNvPr id="62" name="直线 662"/>
                              <wps:cNvCnPr/>
                              <wps:spPr>
                                <a:xfrm flipV="1">
                                  <a:off x="1299845" y="523875"/>
                                  <a:ext cx="342900" cy="198120"/>
                                </a:xfrm>
                                <a:prstGeom prst="line">
                                  <a:avLst/>
                                </a:prstGeom>
                                <a:ln w="9525" cap="rnd" cmpd="sng">
                                  <a:solidFill>
                                    <a:srgbClr val="000000"/>
                                  </a:solidFill>
                                  <a:prstDash val="sysDot"/>
                                  <a:headEnd type="none" w="med" len="med"/>
                                  <a:tailEnd type="triangle" w="med" len="med"/>
                                </a:ln>
                              </wps:spPr>
                              <wps:bodyPr upright="1"/>
                            </wps:wsp>
                            <wps:wsp>
                              <wps:cNvPr id="63" name="文本框 670"/>
                              <wps:cNvSpPr txBox="1"/>
                              <wps:spPr>
                                <a:xfrm>
                                  <a:off x="2162175" y="663575"/>
                                  <a:ext cx="457200" cy="198120"/>
                                </a:xfrm>
                                <a:prstGeom prst="rect">
                                  <a:avLst/>
                                </a:prstGeom>
                                <a:noFill/>
                                <a:ln w="9525">
                                  <a:noFill/>
                                </a:ln>
                              </wps:spPr>
                              <wps:txbx>
                                <w:txbxContent>
                                  <w:p>
                                    <w:pPr>
                                      <w:rPr>
                                        <w:rFonts w:hint="eastAsia"/>
                                        <w:sz w:val="21"/>
                                        <w:szCs w:val="21"/>
                                      </w:rPr>
                                    </w:pPr>
                                    <w:r>
                                      <w:rPr>
                                        <w:rFonts w:hint="eastAsia"/>
                                        <w:sz w:val="21"/>
                                        <w:szCs w:val="21"/>
                                      </w:rPr>
                                      <w:t>0.</w:t>
                                    </w:r>
                                    <w:r>
                                      <w:rPr>
                                        <w:rFonts w:hint="eastAsia"/>
                                        <w:sz w:val="21"/>
                                        <w:szCs w:val="21"/>
                                        <w:lang w:val="en-US" w:eastAsia="zh-CN"/>
                                      </w:rPr>
                                      <w:t>6</w:t>
                                    </w:r>
                                    <w:r>
                                      <w:rPr>
                                        <w:rFonts w:hint="eastAsia"/>
                                        <w:sz w:val="21"/>
                                        <w:szCs w:val="21"/>
                                      </w:rPr>
                                      <w:t>4</w:t>
                                    </w:r>
                                  </w:p>
                                </w:txbxContent>
                              </wps:txbx>
                              <wps:bodyPr vert="horz" wrap="square" lIns="0" tIns="0" rIns="0" bIns="0" anchor="t" upright="1"/>
                            </wps:wsp>
                            <wps:wsp>
                              <wps:cNvPr id="64" name="直线 686"/>
                              <wps:cNvCnPr/>
                              <wps:spPr>
                                <a:xfrm>
                                  <a:off x="0" y="1428115"/>
                                  <a:ext cx="490220" cy="635"/>
                                </a:xfrm>
                                <a:prstGeom prst="line">
                                  <a:avLst/>
                                </a:prstGeom>
                                <a:ln w="9525" cap="flat" cmpd="sng">
                                  <a:solidFill>
                                    <a:srgbClr val="000000"/>
                                  </a:solidFill>
                                  <a:prstDash val="solid"/>
                                  <a:headEnd type="none" w="med" len="med"/>
                                  <a:tailEnd type="triangle" w="med" len="med"/>
                                </a:ln>
                              </wps:spPr>
                              <wps:bodyPr upright="1"/>
                            </wps:wsp>
                            <wps:wsp>
                              <wps:cNvPr id="65" name="文本框 644"/>
                              <wps:cNvSpPr txBox="1"/>
                              <wps:spPr>
                                <a:xfrm>
                                  <a:off x="4752340" y="69215"/>
                                  <a:ext cx="568960" cy="792480"/>
                                </a:xfrm>
                                <a:prstGeom prst="rect">
                                  <a:avLst/>
                                </a:prstGeom>
                                <a:noFill/>
                                <a:ln w="9525">
                                  <a:noFill/>
                                </a:ln>
                              </wps:spPr>
                              <wps:txbx>
                                <w:txbxContent>
                                  <w:p>
                                    <w:pPr>
                                      <w:rPr>
                                        <w:sz w:val="21"/>
                                        <w:szCs w:val="21"/>
                                      </w:rPr>
                                    </w:pPr>
                                    <w:r>
                                      <w:rPr>
                                        <w:rFonts w:hint="eastAsia"/>
                                        <w:sz w:val="21"/>
                                        <w:szCs w:val="21"/>
                                      </w:rPr>
                                      <w:t>场区洒水降尘</w:t>
                                    </w:r>
                                  </w:p>
                                </w:txbxContent>
                              </wps:txbx>
                              <wps:bodyPr vert="horz" wrap="square" anchor="t" upright="1"/>
                            </wps:wsp>
                            <wps:wsp>
                              <wps:cNvPr id="66" name="矩形 695"/>
                              <wps:cNvSpPr/>
                              <wps:spPr>
                                <a:xfrm>
                                  <a:off x="962660" y="1892935"/>
                                  <a:ext cx="12573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1"/>
                                        <w:szCs w:val="21"/>
                                      </w:rPr>
                                    </w:pPr>
                                    <w:r>
                                      <w:rPr>
                                        <w:sz w:val="21"/>
                                        <w:szCs w:val="21"/>
                                      </w:rPr>
                                      <w:t>项目生产用水</w:t>
                                    </w:r>
                                  </w:p>
                                </w:txbxContent>
                              </wps:txbx>
                              <wps:bodyPr vert="horz" wrap="square" anchor="t" upright="1"/>
                            </wps:wsp>
                            <wps:wsp>
                              <wps:cNvPr id="67" name="文本框 696"/>
                              <wps:cNvSpPr txBox="1"/>
                              <wps:spPr>
                                <a:xfrm>
                                  <a:off x="1972310" y="1441450"/>
                                  <a:ext cx="685800" cy="198120"/>
                                </a:xfrm>
                                <a:prstGeom prst="rect">
                                  <a:avLst/>
                                </a:prstGeom>
                                <a:noFill/>
                                <a:ln w="9525">
                                  <a:noFill/>
                                </a:ln>
                              </wps:spPr>
                              <wps:txbx>
                                <w:txbxContent>
                                  <w:p>
                                    <w:pPr>
                                      <w:rPr>
                                        <w:rFonts w:hint="eastAsia"/>
                                        <w:sz w:val="21"/>
                                        <w:szCs w:val="21"/>
                                      </w:rPr>
                                    </w:pPr>
                                    <w:r>
                                      <w:rPr>
                                        <w:rFonts w:hint="eastAsia"/>
                                        <w:sz w:val="21"/>
                                        <w:szCs w:val="21"/>
                                      </w:rPr>
                                      <w:t>全部吸收</w:t>
                                    </w:r>
                                  </w:p>
                                </w:txbxContent>
                              </wps:txbx>
                              <wps:bodyPr vert="horz" wrap="square" lIns="0" tIns="0" rIns="0" bIns="0" anchor="t" upright="1"/>
                            </wps:wsp>
                            <wps:wsp>
                              <wps:cNvPr id="68" name="直线 697"/>
                              <wps:cNvCnPr/>
                              <wps:spPr>
                                <a:xfrm flipV="1">
                                  <a:off x="1679575" y="1671320"/>
                                  <a:ext cx="342900" cy="198120"/>
                                </a:xfrm>
                                <a:prstGeom prst="line">
                                  <a:avLst/>
                                </a:prstGeom>
                                <a:ln w="9525" cap="rnd" cmpd="sng">
                                  <a:solidFill>
                                    <a:srgbClr val="000000"/>
                                  </a:solidFill>
                                  <a:prstDash val="sysDot"/>
                                  <a:headEnd type="none" w="med" len="med"/>
                                  <a:tailEnd type="triangle" w="med" len="med"/>
                                </a:ln>
                              </wps:spPr>
                              <wps:bodyPr upright="1"/>
                            </wps:wsp>
                            <wps:wsp>
                              <wps:cNvPr id="69" name="直线 698"/>
                              <wps:cNvCnPr/>
                              <wps:spPr>
                                <a:xfrm>
                                  <a:off x="2228215" y="2040255"/>
                                  <a:ext cx="571500" cy="635"/>
                                </a:xfrm>
                                <a:prstGeom prst="line">
                                  <a:avLst/>
                                </a:prstGeom>
                                <a:ln w="9525" cap="flat" cmpd="sng">
                                  <a:solidFill>
                                    <a:srgbClr val="000000"/>
                                  </a:solidFill>
                                  <a:prstDash val="solid"/>
                                  <a:headEnd type="none" w="med" len="med"/>
                                  <a:tailEnd type="triangle" w="med" len="med"/>
                                </a:ln>
                              </wps:spPr>
                              <wps:bodyPr upright="1"/>
                            </wps:wsp>
                            <wps:wsp>
                              <wps:cNvPr id="70" name="文本框 700"/>
                              <wps:cNvSpPr txBox="1"/>
                              <wps:spPr>
                                <a:xfrm>
                                  <a:off x="2389505" y="1778000"/>
                                  <a:ext cx="342900" cy="198120"/>
                                </a:xfrm>
                                <a:prstGeom prst="rect">
                                  <a:avLst/>
                                </a:prstGeom>
                                <a:noFill/>
                                <a:ln w="9525">
                                  <a:noFill/>
                                </a:ln>
                              </wps:spPr>
                              <wps:txbx>
                                <w:txbxContent>
                                  <w:p>
                                    <w:pPr>
                                      <w:rPr>
                                        <w:rFonts w:hint="eastAsia"/>
                                        <w:sz w:val="21"/>
                                        <w:szCs w:val="21"/>
                                      </w:rPr>
                                    </w:pPr>
                                    <w:r>
                                      <w:rPr>
                                        <w:rFonts w:hint="eastAsia"/>
                                        <w:sz w:val="21"/>
                                        <w:szCs w:val="21"/>
                                      </w:rPr>
                                      <w:t>0</w:t>
                                    </w:r>
                                  </w:p>
                                </w:txbxContent>
                              </wps:txbx>
                              <wps:bodyPr vert="horz" wrap="square" lIns="0" tIns="0" rIns="0" bIns="0" anchor="t" upright="1"/>
                            </wps:wsp>
                            <wps:wsp>
                              <wps:cNvPr id="71" name="直线 676"/>
                              <wps:cNvCnPr/>
                              <wps:spPr>
                                <a:xfrm>
                                  <a:off x="2106930" y="841375"/>
                                  <a:ext cx="459105" cy="1270"/>
                                </a:xfrm>
                                <a:prstGeom prst="line">
                                  <a:avLst/>
                                </a:prstGeom>
                                <a:ln w="9525" cap="flat" cmpd="sng">
                                  <a:solidFill>
                                    <a:srgbClr val="000000"/>
                                  </a:solidFill>
                                  <a:prstDash val="solid"/>
                                  <a:headEnd type="none" w="med" len="med"/>
                                  <a:tailEnd type="triangle" w="med" len="med"/>
                                </a:ln>
                              </wps:spPr>
                              <wps:bodyPr upright="1"/>
                            </wps:wsp>
                            <wps:wsp>
                              <wps:cNvPr id="72" name="任意多边形 937"/>
                              <wps:cNvSpPr/>
                              <wps:spPr>
                                <a:xfrm>
                                  <a:off x="485775" y="854710"/>
                                  <a:ext cx="474980" cy="1222375"/>
                                </a:xfrm>
                                <a:custGeom>
                                  <a:avLst/>
                                  <a:gdLst/>
                                  <a:ahLst/>
                                  <a:cxnLst/>
                                  <a:pathLst>
                                    <a:path w="312" h="1925">
                                      <a:moveTo>
                                        <a:pt x="312" y="0"/>
                                      </a:moveTo>
                                      <a:lnTo>
                                        <a:pt x="0" y="0"/>
                                      </a:lnTo>
                                      <a:lnTo>
                                        <a:pt x="0" y="1925"/>
                                      </a:lnTo>
                                      <a:lnTo>
                                        <a:pt x="275" y="1925"/>
                                      </a:lnTo>
                                    </a:path>
                                  </a:pathLst>
                                </a:custGeom>
                                <a:noFill/>
                                <a:ln w="9525" cap="flat" cmpd="sng">
                                  <a:solidFill>
                                    <a:srgbClr val="000000"/>
                                  </a:solidFill>
                                  <a:prstDash val="solid"/>
                                  <a:headEnd type="triangle" w="med" len="med"/>
                                  <a:tailEnd type="triangle" w="med" len="med"/>
                                </a:ln>
                              </wps:spPr>
                              <wps:bodyPr vert="horz" wrap="square" anchor="t" upright="1"/>
                            </wps:wsp>
                            <wps:wsp>
                              <wps:cNvPr id="73" name="文本框 938"/>
                              <wps:cNvSpPr txBox="1"/>
                              <wps:spPr>
                                <a:xfrm flipV="1">
                                  <a:off x="621665" y="614045"/>
                                  <a:ext cx="457200" cy="213360"/>
                                </a:xfrm>
                                <a:prstGeom prst="rect">
                                  <a:avLst/>
                                </a:prstGeom>
                                <a:noFill/>
                                <a:ln w="9525">
                                  <a:noFill/>
                                </a:ln>
                              </wps:spPr>
                              <wps:txbx>
                                <w:txbxContent>
                                  <w:p>
                                    <w:pPr>
                                      <w:rPr>
                                        <w:rFonts w:hint="eastAsia"/>
                                        <w:sz w:val="21"/>
                                        <w:szCs w:val="21"/>
                                      </w:rPr>
                                    </w:pPr>
                                    <w:r>
                                      <w:rPr>
                                        <w:rFonts w:hint="eastAsia"/>
                                        <w:sz w:val="21"/>
                                        <w:szCs w:val="21"/>
                                      </w:rPr>
                                      <w:t>0.</w:t>
                                    </w:r>
                                    <w:r>
                                      <w:rPr>
                                        <w:rFonts w:hint="eastAsia"/>
                                        <w:sz w:val="21"/>
                                        <w:szCs w:val="21"/>
                                        <w:lang w:val="en-US" w:eastAsia="zh-CN"/>
                                      </w:rPr>
                                      <w:t>8</w:t>
                                    </w:r>
                                  </w:p>
                                </w:txbxContent>
                              </wps:txbx>
                              <wps:bodyPr vert="horz" wrap="square" lIns="0" tIns="0" rIns="0" bIns="0" anchor="t" upright="1"/>
                            </wps:wsp>
                            <wps:wsp>
                              <wps:cNvPr id="74" name="文本框 939"/>
                              <wps:cNvSpPr txBox="1"/>
                              <wps:spPr>
                                <a:xfrm flipV="1">
                                  <a:off x="643255" y="1878965"/>
                                  <a:ext cx="284480" cy="203200"/>
                                </a:xfrm>
                                <a:prstGeom prst="rect">
                                  <a:avLst/>
                                </a:prstGeom>
                                <a:noFill/>
                                <a:ln w="9525">
                                  <a:noFill/>
                                </a:ln>
                              </wps:spPr>
                              <wps:txbx>
                                <w:txbxContent>
                                  <w:p>
                                    <w:pPr>
                                      <w:rPr>
                                        <w:rFonts w:hint="eastAsia" w:eastAsia="宋体"/>
                                        <w:sz w:val="21"/>
                                        <w:szCs w:val="21"/>
                                        <w:lang w:val="en-US" w:eastAsia="zh-CN"/>
                                      </w:rPr>
                                    </w:pPr>
                                    <w:r>
                                      <w:rPr>
                                        <w:rFonts w:hint="eastAsia"/>
                                        <w:sz w:val="21"/>
                                        <w:szCs w:val="21"/>
                                        <w:lang w:val="en-US" w:eastAsia="zh-CN"/>
                                      </w:rPr>
                                      <w:t>5.0</w:t>
                                    </w:r>
                                  </w:p>
                                </w:txbxContent>
                              </wps:txbx>
                              <wps:bodyPr vert="horz" wrap="square" lIns="0" tIns="0" rIns="0" bIns="0" anchor="t" upright="1"/>
                            </wps:wsp>
                          </wpc:wpc>
                        </a:graphicData>
                      </a:graphic>
                    </wp:inline>
                  </w:drawing>
                </mc:Choice>
                <mc:Fallback>
                  <w:pict>
                    <v:group id="画布 648" o:spid="_x0000_s1026" o:spt="203" style="height:195.05pt;width:432.85pt;" coordsize="5497195,2477135" editas="canvas" o:gfxdata="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">
                      <o:lock v:ext="edit" aspectratio="f"/>
                      <v:shape id="画布 648" o:spid="_x0000_s1026" style="position:absolute;left:0;top:0;height:2477135;width:5497195;" filled="f" stroked="f" coordsize="21600,21600" o:gfxdata="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">
                        <v:fill on="f" focussize="0,0"/>
                        <v:stroke on="f"/>
                        <v:imagedata o:title=""/>
                        <o:lock v:ext="edit" aspectratio="t"/>
                      </v:shape>
                      <v:rect id="矩形 651" o:spid="_x0000_s1026" o:spt="1" style="position:absolute;left:972820;top:704850;height:280670;width:1143000;" fillcolor="#FFFFFF" filled="t" stroked="t" coordsize="21600,21600" o:gfxdata="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2WWZW1QAAAAUBAAAPAAAAAAAAAAEAIAAAACIAAABkcnMvZG93bnJldi54bWxQSwECFAAUAAAA&#10;CACHTuJAME5zSyoCAABbBAAADgAAAAAAAAABACAAAAAkAQAAZHJzL2Uyb0RvYy54bWxQSwUGAAAA&#10;AAYABgBZAQAAwAUAAAAA&#10;">
                        <v:fill on="t" focussize="0,0"/>
                        <v:stroke color="#000000" joinstyle="miter"/>
                        <v:imagedata o:title=""/>
                        <o:lock v:ext="edit" aspectratio="f"/>
                        <v:textbox>
                          <w:txbxContent>
                            <w:p>
                              <w:pPr>
                                <w:rPr>
                                  <w:sz w:val="21"/>
                                  <w:szCs w:val="21"/>
                                </w:rPr>
                              </w:pPr>
                              <w:r>
                                <w:rPr>
                                  <w:sz w:val="21"/>
                                  <w:szCs w:val="21"/>
                                </w:rPr>
                                <w:t>项目生</w:t>
                              </w:r>
                              <w:r>
                                <w:rPr>
                                  <w:rFonts w:hint="eastAsia"/>
                                  <w:sz w:val="21"/>
                                  <w:szCs w:val="21"/>
                                </w:rPr>
                                <w:t>活</w:t>
                              </w:r>
                              <w:r>
                                <w:rPr>
                                  <w:sz w:val="21"/>
                                  <w:szCs w:val="21"/>
                                </w:rPr>
                                <w:t>用水</w:t>
                              </w:r>
                            </w:p>
                          </w:txbxContent>
                        </v:textbox>
                      </v:rect>
                      <v:shape id="文本框 654" o:spid="_x0000_s1026" o:spt="202" type="#_x0000_t202" style="position:absolute;left:1123950;top:298450;height:198120;width:685800;" filled="f" stroked="f" coordsize="21600,21600" o:gfxdata="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JbRcfVAAAA&#10;BQEAAA8AAAAAAAAAAQAgAAAAIgAAAGRycy9kb3ducmV2LnhtbFBLAQIUABQAAAAIAIdO4kAjVnGq&#10;5wEAAK0DAAAOAAAAAAAAAAEAIAAAACQBAABkcnMvZTJvRG9jLnhtbFBLBQYAAAAABgAGAFkBAAB9&#10;BQAAAAA=&#10;">
                        <v:fill on="f" focussize="0,0"/>
                        <v:stroke on="f"/>
                        <v:imagedata o:title=""/>
                        <o:lock v:ext="edit" aspectratio="f"/>
                        <v:textbox inset="0mm,0mm,0mm,0mm">
                          <w:txbxContent>
                            <w:p>
                              <w:pPr>
                                <w:rPr>
                                  <w:rFonts w:hint="eastAsia"/>
                                  <w:sz w:val="21"/>
                                  <w:szCs w:val="21"/>
                                </w:rPr>
                              </w:pPr>
                              <w:r>
                                <w:rPr>
                                  <w:rFonts w:hint="eastAsia"/>
                                  <w:sz w:val="21"/>
                                  <w:szCs w:val="21"/>
                                </w:rPr>
                                <w:t>耗损0.1</w:t>
                              </w:r>
                              <w:r>
                                <w:rPr>
                                  <w:rFonts w:hint="eastAsia"/>
                                  <w:sz w:val="21"/>
                                  <w:szCs w:val="21"/>
                                  <w:lang w:val="en-US" w:eastAsia="zh-CN"/>
                                </w:rPr>
                                <w:t>6</w:t>
                              </w:r>
                            </w:p>
                          </w:txbxContent>
                        </v:textbox>
                      </v:shape>
                      <v:shape id="文本框 661" o:spid="_x0000_s1026" o:spt="202" type="#_x0000_t202" style="position:absolute;left:0;top:1226185;height:495300;width:571500;" filled="f" stroked="f" coordsize="21600,21600" o:gfxdata="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8ltFx9UAAAAFAQAA&#10;DwAAAAAAAAABACAAAAAiAAAAZHJzL2Rvd25yZXYueG1sUEsBAhQAFAAAAAgAh07iQIl0dunjAQAA&#10;qAMAAA4AAAAAAAAAAQAgAAAAJAEAAGRycy9lMm9Eb2MueG1sUEsFBgAAAAAGAAYAWQEAAHkFAAAA&#10;AA==&#10;">
                        <v:fill on="f" focussize="0,0"/>
                        <v:stroke on="f"/>
                        <v:imagedata o:title=""/>
                        <o:lock v:ext="edit" aspectratio="f"/>
                        <v:textbox inset="0mm,0mm,0mm,0mm">
                          <w:txbxContent>
                            <w:p>
                              <w:pPr>
                                <w:jc w:val="left"/>
                                <w:rPr>
                                  <w:rFonts w:hint="eastAsia"/>
                                  <w:sz w:val="21"/>
                                  <w:szCs w:val="21"/>
                                </w:rPr>
                              </w:pPr>
                              <w:r>
                                <w:rPr>
                                  <w:rFonts w:hint="eastAsia"/>
                                  <w:sz w:val="21"/>
                                  <w:szCs w:val="21"/>
                                </w:rPr>
                                <w:t>自来水</w:t>
                              </w:r>
                              <w:r>
                                <w:rPr>
                                  <w:rFonts w:hint="eastAsia"/>
                                  <w:sz w:val="21"/>
                                  <w:szCs w:val="21"/>
                                  <w:lang w:val="en-US" w:eastAsia="zh-CN"/>
                                </w:rPr>
                                <w:t>5.8</w:t>
                              </w:r>
                            </w:p>
                          </w:txbxContent>
                        </v:textbox>
                      </v:shape>
                      <v:line id="直线 662" o:spid="_x0000_s1026" o:spt="20" style="position:absolute;left:1299845;top:523875;flip:y;height:198120;width:342900;" filled="f" stroked="t" coordsize="21600,21600" o:gfxdata="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vMdhdUAAAAFAQAADwAAAAAAAAABACAAAAAi&#10;AAAAZHJzL2Rvd25yZXYueG1sUEsBAhQAFAAAAAgAh07iQJj1fgUNAgAA+wMAAA4AAAAAAAAAAQAg&#10;AAAAJAEAAGRycy9lMm9Eb2MueG1sUEsFBgAAAAAGAAYAWQEAAKMFAAAAAA==&#10;">
                        <v:fill on="f" focussize="0,0"/>
                        <v:stroke color="#000000" joinstyle="round" dashstyle="1 1" endcap="round" endarrow="block"/>
                        <v:imagedata o:title=""/>
                        <o:lock v:ext="edit" aspectratio="f"/>
                      </v:line>
                      <v:shape id="文本框 670" o:spid="_x0000_s1026" o:spt="202" type="#_x0000_t202" style="position:absolute;left:2162175;top:663575;height:198120;width:457200;" filled="f" stroked="f" coordsize="21600,21600" o:gfxdata="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W0XH1QAA&#10;AAUBAAAPAAAAAAAAAAEAIAAAACIAAABkcnMvZG93bnJldi54bWxQSwECFAAUAAAACACHTuJANMuS&#10;uegBAACtAwAADgAAAAAAAAABACAAAAAkAQAAZHJzL2Uyb0RvYy54bWxQSwUGAAAAAAYABgBZAQAA&#10;fgUAAAAA&#10;">
                        <v:fill on="f" focussize="0,0"/>
                        <v:stroke on="f"/>
                        <v:imagedata o:title=""/>
                        <o:lock v:ext="edit" aspectratio="f"/>
                        <v:textbox inset="0mm,0mm,0mm,0mm">
                          <w:txbxContent>
                            <w:p>
                              <w:pPr>
                                <w:rPr>
                                  <w:rFonts w:hint="eastAsia"/>
                                  <w:sz w:val="21"/>
                                  <w:szCs w:val="21"/>
                                </w:rPr>
                              </w:pPr>
                              <w:r>
                                <w:rPr>
                                  <w:rFonts w:hint="eastAsia"/>
                                  <w:sz w:val="21"/>
                                  <w:szCs w:val="21"/>
                                </w:rPr>
                                <w:t>0.</w:t>
                              </w:r>
                              <w:r>
                                <w:rPr>
                                  <w:rFonts w:hint="eastAsia"/>
                                  <w:sz w:val="21"/>
                                  <w:szCs w:val="21"/>
                                  <w:lang w:val="en-US" w:eastAsia="zh-CN"/>
                                </w:rPr>
                                <w:t>6</w:t>
                              </w:r>
                              <w:r>
                                <w:rPr>
                                  <w:rFonts w:hint="eastAsia"/>
                                  <w:sz w:val="21"/>
                                  <w:szCs w:val="21"/>
                                </w:rPr>
                                <w:t>4</w:t>
                              </w:r>
                            </w:p>
                          </w:txbxContent>
                        </v:textbox>
                      </v:shape>
                      <v:line id="直线 686" o:spid="_x0000_s1026" o:spt="20" style="position:absolute;left:0;top:1428115;height:635;width:490220;" filled="f" stroked="t" coordsize="21600,21600" o:gfxdata="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SeGc1wAAAAUBAAAPAAAAAAAAAAEAIAAAACIAAABkcnMvZG93bnJldi54&#10;bWxQSwECFAAUAAAACACHTuJAqe8cwvsBAADpAwAADgAAAAAAAAABACAAAAAmAQAAZHJzL2Uyb0Rv&#10;Yy54bWxQSwUGAAAAAAYABgBZAQAAkwUAAAAA&#10;">
                        <v:fill on="f" focussize="0,0"/>
                        <v:stroke color="#000000" joinstyle="round" endarrow="block"/>
                        <v:imagedata o:title=""/>
                        <o:lock v:ext="edit" aspectratio="f"/>
                      </v:line>
                      <v:shape id="文本框 644" o:spid="_x0000_s1026" o:spt="202" type="#_x0000_t202" style="position:absolute;left:4752340;top:69215;height:792480;width:568960;" filled="f" stroked="f" coordsize="21600,21600" o:gfxdata="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YFQdQAAAAFAQAADwAAAAAAAAAB&#10;ACAAAAAiAAAAZHJzL2Rvd25yZXYueG1sUEsBAhQAFAAAAAgAh07iQLjsejPbAQAAiAMAAA4AAAAA&#10;AAAAAQAgAAAAIwEAAGRycy9lMm9Eb2MueG1sUEsFBgAAAAAGAAYAWQEAAHAFAAAAAA==&#10;">
                        <v:fill on="f" focussize="0,0"/>
                        <v:stroke on="f"/>
                        <v:imagedata o:title=""/>
                        <o:lock v:ext="edit" aspectratio="f"/>
                        <v:textbox>
                          <w:txbxContent>
                            <w:p>
                              <w:pPr>
                                <w:rPr>
                                  <w:sz w:val="21"/>
                                  <w:szCs w:val="21"/>
                                </w:rPr>
                              </w:pPr>
                              <w:r>
                                <w:rPr>
                                  <w:rFonts w:hint="eastAsia"/>
                                  <w:sz w:val="21"/>
                                  <w:szCs w:val="21"/>
                                </w:rPr>
                                <w:t>场区洒水降尘</w:t>
                              </w:r>
                            </w:p>
                          </w:txbxContent>
                        </v:textbox>
                      </v:shape>
                      <v:rect id="矩形 695" o:spid="_x0000_s1026" o:spt="1" style="position:absolute;left:962660;top:1892935;height:297180;width:1257300;" fillcolor="#FFFFFF" filled="t" stroked="t" coordsize="21600,21600" o:gfxdata="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2WWZW1QAAAAUBAAAPAAAAAAAAAAEAIAAAACIAAABkcnMvZG93bnJldi54bWxQSwECFAAUAAAA&#10;CACHTuJA8+yhrCoCAABcBAAADgAAAAAAAAABACAAAAAkAQAAZHJzL2Uyb0RvYy54bWxQSwUGAAAA&#10;AAYABgBZAQAAwAUAAAAA&#10;">
                        <v:fill on="t" focussize="0,0"/>
                        <v:stroke color="#000000" joinstyle="miter"/>
                        <v:imagedata o:title=""/>
                        <o:lock v:ext="edit" aspectratio="f"/>
                        <v:textbox>
                          <w:txbxContent>
                            <w:p>
                              <w:pPr>
                                <w:rPr>
                                  <w:sz w:val="21"/>
                                  <w:szCs w:val="21"/>
                                </w:rPr>
                              </w:pPr>
                              <w:r>
                                <w:rPr>
                                  <w:sz w:val="21"/>
                                  <w:szCs w:val="21"/>
                                </w:rPr>
                                <w:t>项目生产用水</w:t>
                              </w:r>
                            </w:p>
                          </w:txbxContent>
                        </v:textbox>
                      </v:rect>
                      <v:shape id="文本框 696" o:spid="_x0000_s1026" o:spt="202" type="#_x0000_t202" style="position:absolute;left:1972310;top:1441450;height:198120;width:685800;" filled="f" stroked="f" coordsize="21600,21600" o:gfxdata="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W0XH1QAA&#10;AAUBAAAPAAAAAAAAAAEAIAAAACIAAABkcnMvZG93bnJldi54bWxQSwECFAAUAAAACACHTuJABjYr&#10;pegBAACuAwAADgAAAAAAAAABACAAAAAkAQAAZHJzL2Uyb0RvYy54bWxQSwUGAAAAAAYABgBZAQAA&#10;fgUAAAAA&#10;">
                        <v:fill on="f" focussize="0,0"/>
                        <v:stroke on="f"/>
                        <v:imagedata o:title=""/>
                        <o:lock v:ext="edit" aspectratio="f"/>
                        <v:textbox inset="0mm,0mm,0mm,0mm">
                          <w:txbxContent>
                            <w:p>
                              <w:pPr>
                                <w:rPr>
                                  <w:rFonts w:hint="eastAsia"/>
                                  <w:sz w:val="21"/>
                                  <w:szCs w:val="21"/>
                                </w:rPr>
                              </w:pPr>
                              <w:r>
                                <w:rPr>
                                  <w:rFonts w:hint="eastAsia"/>
                                  <w:sz w:val="21"/>
                                  <w:szCs w:val="21"/>
                                </w:rPr>
                                <w:t>全部吸收</w:t>
                              </w:r>
                            </w:p>
                          </w:txbxContent>
                        </v:textbox>
                      </v:shape>
                      <v:line id="直线 697" o:spid="_x0000_s1026" o:spt="20" style="position:absolute;left:1679575;top:1671320;flip:y;height:198120;width:342900;" filled="f" stroked="t" coordsize="21600,21600" o:gfxdata="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ivMdhdUAAAAFAQAADwAAAAAAAAABACAAAAAiAAAA&#10;ZHJzL2Rvd25yZXYueG1sUEsBAhQAFAAAAAgAh07iQLDC6U4KAgAA/AMAAA4AAAAAAAAAAQAgAAAA&#10;JAEAAGRycy9lMm9Eb2MueG1sUEsFBgAAAAAGAAYAWQEAAKAFAAAAAA==&#10;">
                        <v:fill on="f" focussize="0,0"/>
                        <v:stroke color="#000000" joinstyle="round" dashstyle="1 1" endcap="round" endarrow="block"/>
                        <v:imagedata o:title=""/>
                        <o:lock v:ext="edit" aspectratio="f"/>
                      </v:line>
                      <v:line id="直线 698" o:spid="_x0000_s1026" o:spt="20" style="position:absolute;left:2228215;top:2040255;height:635;width:571500;" filled="f" stroked="t" coordsize="21600,21600" o:gfxdata="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5J4ZzXAAAABQEAAA8AAAAAAAAAAQAgAAAAIgAAAGRycy9kb3du&#10;cmV2LnhtbFBLAQIUABQAAAAIAIdO4kB/n2gmAAIAAO8DAAAOAAAAAAAAAAEAIAAAACYBAABkcnMv&#10;ZTJvRG9jLnhtbFBLBQYAAAAABgAGAFkBAACYBQAAAAA=&#10;">
                        <v:fill on="f" focussize="0,0"/>
                        <v:stroke color="#000000" joinstyle="round" endarrow="block"/>
                        <v:imagedata o:title=""/>
                        <o:lock v:ext="edit" aspectratio="f"/>
                      </v:line>
                      <v:shape id="文本框 700" o:spid="_x0000_s1026" o:spt="202" type="#_x0000_t202" style="position:absolute;left:2389505;top:1778000;height:198120;width:342900;" filled="f" stroked="f" coordsize="21600,21600" o:gfxdata="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JbRcfVAAAA&#10;BQEAAA8AAAAAAAAAAQAgAAAAIgAAAGRycy9kb3ducmV2LnhtbFBLAQIUABQAAAAIAIdO4kBBb8ic&#10;5wEAAK4DAAAOAAAAAAAAAAEAIAAAACQBAABkcnMvZTJvRG9jLnhtbFBLBQYAAAAABgAGAFkBAAB9&#10;BQAAAAA=&#10;">
                        <v:fill on="f" focussize="0,0"/>
                        <v:stroke on="f"/>
                        <v:imagedata o:title=""/>
                        <o:lock v:ext="edit" aspectratio="f"/>
                        <v:textbox inset="0mm,0mm,0mm,0mm">
                          <w:txbxContent>
                            <w:p>
                              <w:pPr>
                                <w:rPr>
                                  <w:rFonts w:hint="eastAsia"/>
                                  <w:sz w:val="21"/>
                                  <w:szCs w:val="21"/>
                                </w:rPr>
                              </w:pPr>
                              <w:r>
                                <w:rPr>
                                  <w:rFonts w:hint="eastAsia"/>
                                  <w:sz w:val="21"/>
                                  <w:szCs w:val="21"/>
                                </w:rPr>
                                <w:t>0</w:t>
                              </w:r>
                            </w:p>
                          </w:txbxContent>
                        </v:textbox>
                      </v:shape>
                      <v:line id="直线 676" o:spid="_x0000_s1026" o:spt="20" style="position:absolute;left:2106930;top:841375;height:1270;width:459105;" filled="f" stroked="t" coordsize="21600,21600" o:gfxdata="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nhnNcAAAAFAQAADwAAAAAAAAABACAAAAAiAAAAZHJzL2Rv&#10;d25yZXYueG1sUEsBAhQAFAAAAAgAh07iQHNCt3cCAgAA7wMAAA4AAAAAAAAAAQAgAAAAJgEAAGRy&#10;cy9lMm9Eb2MueG1sUEsFBgAAAAAGAAYAWQEAAJoFAAAAAA==&#10;">
                        <v:fill on="f" focussize="0,0"/>
                        <v:stroke color="#000000" joinstyle="round" endarrow="block"/>
                        <v:imagedata o:title=""/>
                        <o:lock v:ext="edit" aspectratio="f"/>
                      </v:line>
                      <v:shape id="任意多边形 937" o:spid="_x0000_s1026" o:spt="100" style="position:absolute;left:485775;top:854710;height:1222375;width:474980;" filled="f" stroked="t" coordsize="312,1925" o:gfxdata="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EP4KuDXAAAABQEAAA8AAAAAAAAAAQAgAAAAIgAAAGRycy9k&#10;b3ducmV2LnhtbFBLAQIUABQAAAAIAIdO4kDaik42dQIAABgFAAAOAAAAAAAAAAEAIAAAACYBAABk&#10;cnMvZTJvRG9jLnhtbFBLBQYAAAAABgAGAFkBAAANBgAAAAA=&#10;" path="m312,0l0,0,0,1925,275,1925e">
                        <v:fill on="f" focussize="0,0"/>
                        <v:stroke color="#000000" joinstyle="round" startarrow="block" endarrow="block"/>
                        <v:imagedata o:title=""/>
                        <o:lock v:ext="edit" aspectratio="f"/>
                      </v:shape>
                      <v:shape id="文本框 938" o:spid="_x0000_s1026" o:spt="202" type="#_x0000_t202" style="position:absolute;left:621665;top:614045;flip:y;height:213360;width:457200;" filled="f" stroked="f" coordsize="21600,21600" o:gfxdata="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kouRLUAAAABQEAAA8AAAAAAAAAAQAgAAAAIgAAAGRycy9kb3ducmV2LnhtbFBLAQIUABQAAAAI&#10;AIdO4kBsw1tV8QEAALYDAAAOAAAAAAAAAAEAIAAAACMBAABkcnMvZTJvRG9jLnhtbFBLBQYAAAAA&#10;BgAGAFkBAACGBQAAAAA=&#10;">
                        <v:fill on="f" focussize="0,0"/>
                        <v:stroke on="f"/>
                        <v:imagedata o:title=""/>
                        <o:lock v:ext="edit" aspectratio="f"/>
                        <v:textbox inset="0mm,0mm,0mm,0mm">
                          <w:txbxContent>
                            <w:p>
                              <w:pPr>
                                <w:rPr>
                                  <w:rFonts w:hint="eastAsia"/>
                                  <w:sz w:val="21"/>
                                  <w:szCs w:val="21"/>
                                </w:rPr>
                              </w:pPr>
                              <w:r>
                                <w:rPr>
                                  <w:rFonts w:hint="eastAsia"/>
                                  <w:sz w:val="21"/>
                                  <w:szCs w:val="21"/>
                                </w:rPr>
                                <w:t>0.</w:t>
                              </w:r>
                              <w:r>
                                <w:rPr>
                                  <w:rFonts w:hint="eastAsia"/>
                                  <w:sz w:val="21"/>
                                  <w:szCs w:val="21"/>
                                  <w:lang w:val="en-US" w:eastAsia="zh-CN"/>
                                </w:rPr>
                                <w:t>8</w:t>
                              </w:r>
                            </w:p>
                          </w:txbxContent>
                        </v:textbox>
                      </v:shape>
                      <v:shape id="文本框 939" o:spid="_x0000_s1026" o:spt="202" type="#_x0000_t202" style="position:absolute;left:643255;top:1878965;flip:y;height:203200;width:284480;" filled="f" stroked="f" coordsize="21600,21600" o:gfxdata="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KLkS1AAAAAUBAAAPAAAAAAAAAAEAIAAAACIAAABkcnMvZG93bnJldi54bWxQSwECFAAUAAAACACH&#10;TuJAii2Uce8BAAC3AwAADgAAAAAAAAABACAAAAAjAQAAZHJzL2Uyb0RvYy54bWxQSwUGAAAAAAYA&#10;BgBZAQAAhAUAAAAA&#10;">
                        <v:fill on="f" focussize="0,0"/>
                        <v:stroke on="f"/>
                        <v:imagedata o:title=""/>
                        <o:lock v:ext="edit" aspectratio="f"/>
                        <v:textbox inset="0mm,0mm,0mm,0mm">
                          <w:txbxContent>
                            <w:p>
                              <w:pPr>
                                <w:rPr>
                                  <w:rFonts w:hint="eastAsia" w:eastAsia="宋体"/>
                                  <w:sz w:val="21"/>
                                  <w:szCs w:val="21"/>
                                  <w:lang w:val="en-US" w:eastAsia="zh-CN"/>
                                </w:rPr>
                              </w:pPr>
                              <w:r>
                                <w:rPr>
                                  <w:rFonts w:hint="eastAsia"/>
                                  <w:sz w:val="21"/>
                                  <w:szCs w:val="21"/>
                                  <w:lang w:val="en-US" w:eastAsia="zh-CN"/>
                                </w:rPr>
                                <w:t>5.0</w:t>
                              </w:r>
                            </w:p>
                          </w:txbxContent>
                        </v:textbox>
                      </v:shape>
                      <w10:wrap type="none"/>
                      <w10:anchorlock/>
                    </v:group>
                  </w:pict>
                </mc:Fallback>
              </mc:AlternateContent>
            </w:r>
          </w:p>
          <w:p>
            <w:pPr>
              <w:tabs>
                <w:tab w:val="left" w:pos="6480"/>
              </w:tabs>
              <w:spacing w:line="560" w:lineRule="exact"/>
              <w:jc w:val="center"/>
              <w:rPr>
                <w:b/>
                <w:color w:val="auto"/>
              </w:rPr>
            </w:pPr>
            <w:r>
              <w:rPr>
                <w:b/>
                <w:color w:val="auto"/>
              </w:rPr>
              <w:t xml:space="preserve">    图5-</w:t>
            </w:r>
            <w:r>
              <w:rPr>
                <w:rFonts w:hint="eastAsia"/>
                <w:b/>
                <w:color w:val="auto"/>
              </w:rPr>
              <w:t>4</w:t>
            </w:r>
            <w:r>
              <w:rPr>
                <w:b/>
                <w:color w:val="auto"/>
              </w:rPr>
              <w:t>项目水量平衡图   单位：m</w:t>
            </w:r>
            <w:r>
              <w:rPr>
                <w:b/>
                <w:color w:val="auto"/>
                <w:vertAlign w:val="superscript"/>
              </w:rPr>
              <w:t>3</w:t>
            </w:r>
            <w:r>
              <w:rPr>
                <w:b/>
                <w:color w:val="auto"/>
              </w:rPr>
              <w:t>/d</w:t>
            </w:r>
          </w:p>
          <w:p>
            <w:pPr>
              <w:spacing w:line="360" w:lineRule="auto"/>
              <w:ind w:left="480"/>
              <w:rPr>
                <w:b/>
                <w:bCs/>
                <w:color w:val="auto"/>
              </w:rPr>
            </w:pPr>
            <w:r>
              <w:rPr>
                <w:b/>
                <w:color w:val="auto"/>
              </w:rPr>
              <w:t>三、</w:t>
            </w:r>
            <w:r>
              <w:rPr>
                <w:b/>
                <w:bCs/>
                <w:color w:val="auto"/>
              </w:rPr>
              <w:t>声污染源分析</w:t>
            </w:r>
          </w:p>
          <w:p>
            <w:pPr>
              <w:spacing w:line="360" w:lineRule="auto"/>
              <w:ind w:firstLine="480" w:firstLineChars="200"/>
              <w:rPr>
                <w:color w:val="auto"/>
              </w:rPr>
            </w:pPr>
            <w:r>
              <w:rPr>
                <w:color w:val="auto"/>
              </w:rPr>
              <w:t>1、爆破噪声</w:t>
            </w:r>
          </w:p>
          <w:p>
            <w:pPr>
              <w:spacing w:line="360" w:lineRule="auto"/>
              <w:ind w:firstLine="480" w:firstLineChars="200"/>
              <w:rPr>
                <w:color w:val="auto"/>
              </w:rPr>
            </w:pPr>
            <w:r>
              <w:rPr>
                <w:color w:val="auto"/>
              </w:rPr>
              <w:t>采场大噪声主要来自于爆破，它能引起周围地面振动，在一定范围内使建筑物的寿命缩短。爆破噪声为突发性，源强为100－120dB(A)。</w:t>
            </w:r>
          </w:p>
          <w:p>
            <w:pPr>
              <w:spacing w:line="360" w:lineRule="auto"/>
              <w:ind w:firstLine="480" w:firstLineChars="200"/>
              <w:rPr>
                <w:color w:val="auto"/>
              </w:rPr>
            </w:pPr>
            <w:r>
              <w:rPr>
                <w:color w:val="auto"/>
              </w:rPr>
              <w:t>2、机械噪声</w:t>
            </w:r>
          </w:p>
          <w:p>
            <w:pPr>
              <w:adjustRightInd w:val="0"/>
              <w:snapToGrid w:val="0"/>
              <w:spacing w:line="360" w:lineRule="auto"/>
              <w:ind w:firstLine="480" w:firstLineChars="200"/>
              <w:rPr>
                <w:color w:val="auto"/>
              </w:rPr>
            </w:pPr>
            <w:r>
              <w:rPr>
                <w:color w:val="auto"/>
              </w:rPr>
              <w:t>矿石爆破下来后破碎时，使用的均为重型机械，运转时也会产生噪声，采场噪声源有：破碎机（80—90dB(A)），钻机（噪声100dB(A)）。详见表5-1：</w:t>
            </w:r>
          </w:p>
          <w:p>
            <w:pPr>
              <w:spacing w:line="360" w:lineRule="auto"/>
              <w:jc w:val="center"/>
              <w:rPr>
                <w:b/>
                <w:bCs/>
                <w:color w:val="auto"/>
                <w:sz w:val="21"/>
                <w:szCs w:val="21"/>
              </w:rPr>
            </w:pPr>
            <w:r>
              <w:rPr>
                <w:b/>
                <w:color w:val="auto"/>
                <w:sz w:val="21"/>
                <w:szCs w:val="21"/>
              </w:rPr>
              <w:t xml:space="preserve">表5-1  </w:t>
            </w:r>
            <w:r>
              <w:rPr>
                <w:b/>
                <w:bCs/>
                <w:color w:val="auto"/>
                <w:sz w:val="21"/>
                <w:szCs w:val="21"/>
              </w:rPr>
              <w:t>主要噪声源排放源强统计</w:t>
            </w:r>
          </w:p>
          <w:tbl>
            <w:tblPr>
              <w:tblStyle w:val="17"/>
              <w:tblW w:w="6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3164"/>
              <w:gridCol w:w="1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8" w:type="dxa"/>
                  <w:vAlign w:val="center"/>
                </w:tcPr>
                <w:p>
                  <w:pPr>
                    <w:jc w:val="center"/>
                    <w:rPr>
                      <w:color w:val="auto"/>
                      <w:sz w:val="21"/>
                      <w:szCs w:val="21"/>
                    </w:rPr>
                  </w:pPr>
                  <w:r>
                    <w:rPr>
                      <w:color w:val="auto"/>
                      <w:sz w:val="21"/>
                      <w:szCs w:val="21"/>
                    </w:rPr>
                    <w:t>序号</w:t>
                  </w:r>
                </w:p>
              </w:tc>
              <w:tc>
                <w:tcPr>
                  <w:tcW w:w="3164" w:type="dxa"/>
                  <w:vAlign w:val="center"/>
                </w:tcPr>
                <w:p>
                  <w:pPr>
                    <w:ind w:firstLine="420" w:firstLineChars="200"/>
                    <w:jc w:val="center"/>
                    <w:rPr>
                      <w:color w:val="auto"/>
                      <w:sz w:val="21"/>
                      <w:szCs w:val="21"/>
                    </w:rPr>
                  </w:pPr>
                  <w:r>
                    <w:rPr>
                      <w:color w:val="auto"/>
                      <w:sz w:val="21"/>
                      <w:szCs w:val="21"/>
                    </w:rPr>
                    <w:t>设备名称</w:t>
                  </w:r>
                </w:p>
              </w:tc>
              <w:tc>
                <w:tcPr>
                  <w:tcW w:w="1806" w:type="dxa"/>
                  <w:vAlign w:val="center"/>
                </w:tcPr>
                <w:p>
                  <w:pPr>
                    <w:jc w:val="center"/>
                    <w:rPr>
                      <w:color w:val="auto"/>
                      <w:sz w:val="21"/>
                      <w:szCs w:val="21"/>
                    </w:rPr>
                  </w:pPr>
                  <w:r>
                    <w:rPr>
                      <w:color w:val="auto"/>
                      <w:sz w:val="21"/>
                      <w:szCs w:val="21"/>
                    </w:rPr>
                    <w:t>噪声值(dBA)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38" w:type="dxa"/>
                  <w:vAlign w:val="center"/>
                </w:tcPr>
                <w:p>
                  <w:pPr>
                    <w:ind w:firstLine="420" w:firstLineChars="200"/>
                    <w:jc w:val="center"/>
                    <w:rPr>
                      <w:color w:val="auto"/>
                      <w:sz w:val="21"/>
                      <w:szCs w:val="21"/>
                    </w:rPr>
                  </w:pPr>
                  <w:r>
                    <w:rPr>
                      <w:color w:val="auto"/>
                      <w:sz w:val="21"/>
                      <w:szCs w:val="21"/>
                    </w:rPr>
                    <w:t>1</w:t>
                  </w:r>
                </w:p>
              </w:tc>
              <w:tc>
                <w:tcPr>
                  <w:tcW w:w="3164" w:type="dxa"/>
                  <w:vAlign w:val="center"/>
                </w:tcPr>
                <w:p>
                  <w:pPr>
                    <w:ind w:firstLine="420" w:firstLineChars="200"/>
                    <w:jc w:val="center"/>
                    <w:rPr>
                      <w:color w:val="auto"/>
                      <w:sz w:val="21"/>
                      <w:szCs w:val="21"/>
                    </w:rPr>
                  </w:pPr>
                  <w:r>
                    <w:rPr>
                      <w:color w:val="auto"/>
                      <w:sz w:val="21"/>
                      <w:szCs w:val="21"/>
                    </w:rPr>
                    <w:t>空压机</w:t>
                  </w:r>
                </w:p>
              </w:tc>
              <w:tc>
                <w:tcPr>
                  <w:tcW w:w="1806" w:type="dxa"/>
                  <w:vAlign w:val="center"/>
                </w:tcPr>
                <w:p>
                  <w:pPr>
                    <w:ind w:firstLine="420" w:firstLineChars="200"/>
                    <w:jc w:val="center"/>
                    <w:rPr>
                      <w:color w:val="auto"/>
                      <w:sz w:val="21"/>
                      <w:szCs w:val="21"/>
                    </w:rPr>
                  </w:pPr>
                  <w:r>
                    <w:rPr>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38" w:type="dxa"/>
                  <w:vAlign w:val="center"/>
                </w:tcPr>
                <w:p>
                  <w:pPr>
                    <w:ind w:firstLine="420" w:firstLineChars="200"/>
                    <w:jc w:val="center"/>
                    <w:rPr>
                      <w:color w:val="auto"/>
                      <w:sz w:val="21"/>
                      <w:szCs w:val="21"/>
                    </w:rPr>
                  </w:pPr>
                  <w:r>
                    <w:rPr>
                      <w:color w:val="auto"/>
                      <w:sz w:val="21"/>
                      <w:szCs w:val="21"/>
                    </w:rPr>
                    <w:t>2</w:t>
                  </w:r>
                </w:p>
              </w:tc>
              <w:tc>
                <w:tcPr>
                  <w:tcW w:w="3164" w:type="dxa"/>
                  <w:vAlign w:val="center"/>
                </w:tcPr>
                <w:p>
                  <w:pPr>
                    <w:ind w:firstLine="420" w:firstLineChars="200"/>
                    <w:jc w:val="center"/>
                    <w:rPr>
                      <w:color w:val="auto"/>
                      <w:sz w:val="21"/>
                      <w:szCs w:val="21"/>
                    </w:rPr>
                  </w:pPr>
                  <w:r>
                    <w:rPr>
                      <w:color w:val="auto"/>
                      <w:sz w:val="21"/>
                      <w:szCs w:val="21"/>
                    </w:rPr>
                    <w:t>破碎机</w:t>
                  </w:r>
                </w:p>
              </w:tc>
              <w:tc>
                <w:tcPr>
                  <w:tcW w:w="1806" w:type="dxa"/>
                  <w:vAlign w:val="center"/>
                </w:tcPr>
                <w:p>
                  <w:pPr>
                    <w:ind w:firstLine="420" w:firstLineChars="200"/>
                    <w:jc w:val="center"/>
                    <w:rPr>
                      <w:color w:val="auto"/>
                      <w:sz w:val="21"/>
                      <w:szCs w:val="21"/>
                    </w:rPr>
                  </w:pPr>
                  <w:r>
                    <w:rPr>
                      <w:color w:val="auto"/>
                      <w:sz w:val="21"/>
                      <w:szCs w:val="21"/>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38" w:type="dxa"/>
                  <w:vAlign w:val="center"/>
                </w:tcPr>
                <w:p>
                  <w:pPr>
                    <w:ind w:firstLine="420" w:firstLineChars="200"/>
                    <w:jc w:val="center"/>
                    <w:rPr>
                      <w:color w:val="auto"/>
                      <w:sz w:val="21"/>
                      <w:szCs w:val="21"/>
                    </w:rPr>
                  </w:pPr>
                  <w:r>
                    <w:rPr>
                      <w:color w:val="auto"/>
                      <w:sz w:val="21"/>
                      <w:szCs w:val="21"/>
                    </w:rPr>
                    <w:t>3</w:t>
                  </w:r>
                </w:p>
              </w:tc>
              <w:tc>
                <w:tcPr>
                  <w:tcW w:w="3164" w:type="dxa"/>
                  <w:vAlign w:val="center"/>
                </w:tcPr>
                <w:p>
                  <w:pPr>
                    <w:ind w:firstLine="420" w:firstLineChars="200"/>
                    <w:jc w:val="center"/>
                    <w:rPr>
                      <w:color w:val="auto"/>
                      <w:sz w:val="21"/>
                      <w:szCs w:val="21"/>
                    </w:rPr>
                  </w:pPr>
                  <w:r>
                    <w:rPr>
                      <w:color w:val="auto"/>
                      <w:sz w:val="21"/>
                      <w:szCs w:val="21"/>
                    </w:rPr>
                    <w:t>挖掘机</w:t>
                  </w:r>
                </w:p>
              </w:tc>
              <w:tc>
                <w:tcPr>
                  <w:tcW w:w="1806" w:type="dxa"/>
                  <w:vAlign w:val="center"/>
                </w:tcPr>
                <w:p>
                  <w:pPr>
                    <w:ind w:firstLine="420" w:firstLineChars="200"/>
                    <w:jc w:val="center"/>
                    <w:rPr>
                      <w:color w:val="auto"/>
                      <w:sz w:val="21"/>
                      <w:szCs w:val="21"/>
                    </w:rPr>
                  </w:pPr>
                  <w:r>
                    <w:rPr>
                      <w:color w:val="auto"/>
                      <w:sz w:val="21"/>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38" w:type="dxa"/>
                  <w:vAlign w:val="center"/>
                </w:tcPr>
                <w:p>
                  <w:pPr>
                    <w:ind w:firstLine="420" w:firstLineChars="200"/>
                    <w:jc w:val="center"/>
                    <w:rPr>
                      <w:color w:val="auto"/>
                      <w:sz w:val="21"/>
                      <w:szCs w:val="21"/>
                    </w:rPr>
                  </w:pPr>
                  <w:r>
                    <w:rPr>
                      <w:color w:val="auto"/>
                      <w:sz w:val="21"/>
                      <w:szCs w:val="21"/>
                    </w:rPr>
                    <w:t>4</w:t>
                  </w:r>
                </w:p>
              </w:tc>
              <w:tc>
                <w:tcPr>
                  <w:tcW w:w="3164" w:type="dxa"/>
                  <w:vAlign w:val="center"/>
                </w:tcPr>
                <w:p>
                  <w:pPr>
                    <w:ind w:firstLine="420" w:firstLineChars="200"/>
                    <w:jc w:val="center"/>
                    <w:rPr>
                      <w:color w:val="auto"/>
                      <w:sz w:val="21"/>
                      <w:szCs w:val="21"/>
                    </w:rPr>
                  </w:pPr>
                  <w:r>
                    <w:rPr>
                      <w:color w:val="auto"/>
                      <w:sz w:val="21"/>
                      <w:szCs w:val="21"/>
                    </w:rPr>
                    <w:t>装载机</w:t>
                  </w:r>
                </w:p>
              </w:tc>
              <w:tc>
                <w:tcPr>
                  <w:tcW w:w="1806" w:type="dxa"/>
                  <w:vAlign w:val="center"/>
                </w:tcPr>
                <w:p>
                  <w:pPr>
                    <w:ind w:firstLine="420" w:firstLineChars="200"/>
                    <w:jc w:val="center"/>
                    <w:rPr>
                      <w:color w:val="auto"/>
                      <w:sz w:val="21"/>
                      <w:szCs w:val="21"/>
                    </w:rPr>
                  </w:pPr>
                  <w:r>
                    <w:rPr>
                      <w:color w:val="auto"/>
                      <w:sz w:val="21"/>
                      <w:szCs w:val="21"/>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38" w:type="dxa"/>
                  <w:vAlign w:val="center"/>
                </w:tcPr>
                <w:p>
                  <w:pPr>
                    <w:ind w:firstLine="420" w:firstLineChars="200"/>
                    <w:jc w:val="center"/>
                    <w:rPr>
                      <w:color w:val="auto"/>
                      <w:sz w:val="21"/>
                      <w:szCs w:val="21"/>
                    </w:rPr>
                  </w:pPr>
                  <w:r>
                    <w:rPr>
                      <w:color w:val="auto"/>
                      <w:sz w:val="21"/>
                      <w:szCs w:val="21"/>
                    </w:rPr>
                    <w:t>5</w:t>
                  </w:r>
                </w:p>
              </w:tc>
              <w:tc>
                <w:tcPr>
                  <w:tcW w:w="3164" w:type="dxa"/>
                  <w:vAlign w:val="center"/>
                </w:tcPr>
                <w:p>
                  <w:pPr>
                    <w:ind w:firstLine="420" w:firstLineChars="200"/>
                    <w:jc w:val="center"/>
                    <w:rPr>
                      <w:color w:val="auto"/>
                      <w:sz w:val="21"/>
                      <w:szCs w:val="21"/>
                    </w:rPr>
                  </w:pPr>
                  <w:r>
                    <w:rPr>
                      <w:color w:val="auto"/>
                      <w:sz w:val="21"/>
                      <w:szCs w:val="21"/>
                    </w:rPr>
                    <w:t>潜孔钻</w:t>
                  </w:r>
                </w:p>
              </w:tc>
              <w:tc>
                <w:tcPr>
                  <w:tcW w:w="1806" w:type="dxa"/>
                  <w:vAlign w:val="center"/>
                </w:tcPr>
                <w:p>
                  <w:pPr>
                    <w:ind w:firstLine="420" w:firstLineChars="200"/>
                    <w:jc w:val="center"/>
                    <w:rPr>
                      <w:color w:val="auto"/>
                      <w:sz w:val="21"/>
                      <w:szCs w:val="21"/>
                    </w:rPr>
                  </w:pPr>
                  <w:r>
                    <w:rPr>
                      <w:color w:val="auto"/>
                      <w:sz w:val="21"/>
                      <w:szCs w:val="21"/>
                    </w:rPr>
                    <w:t>100</w:t>
                  </w:r>
                </w:p>
              </w:tc>
            </w:tr>
          </w:tbl>
          <w:p>
            <w:pPr>
              <w:spacing w:line="360" w:lineRule="auto"/>
              <w:ind w:firstLine="480" w:firstLineChars="200"/>
              <w:rPr>
                <w:color w:val="auto"/>
              </w:rPr>
            </w:pPr>
            <w:r>
              <w:rPr>
                <w:color w:val="auto"/>
              </w:rPr>
              <w:t>3、交通噪声、社会噪声</w:t>
            </w:r>
          </w:p>
          <w:p>
            <w:pPr>
              <w:spacing w:line="360" w:lineRule="auto"/>
              <w:ind w:firstLine="480" w:firstLineChars="200"/>
              <w:rPr>
                <w:color w:val="auto"/>
              </w:rPr>
            </w:pPr>
            <w:r>
              <w:rPr>
                <w:color w:val="auto"/>
              </w:rPr>
              <w:t>交通噪声主要为进出运输车辆，交通噪声声级范围为75～90dB(A)；社会噪声主要为工人日常生活会产生人员活动噪声，社会噪声声压级范围为55～60dB(A)。</w:t>
            </w:r>
          </w:p>
          <w:p>
            <w:pPr>
              <w:spacing w:line="360" w:lineRule="auto"/>
              <w:ind w:firstLine="480" w:firstLineChars="200"/>
              <w:rPr>
                <w:color w:val="auto"/>
              </w:rPr>
            </w:pPr>
            <w:r>
              <w:rPr>
                <w:color w:val="auto"/>
              </w:rPr>
              <w:t>4、振动</w:t>
            </w:r>
          </w:p>
          <w:p>
            <w:pPr>
              <w:spacing w:line="360" w:lineRule="auto"/>
              <w:ind w:firstLine="480" w:firstLineChars="200"/>
              <w:rPr>
                <w:color w:val="auto"/>
              </w:rPr>
            </w:pPr>
            <w:r>
              <w:rPr>
                <w:color w:val="auto"/>
              </w:rPr>
              <w:t>项目爆破及生产加工时会产生振动。爆破作用在振动区内所引起的振动强烈程度，随着一次爆破炸药量的多少而不同，本项目进行小爆破产生的影响也不大，大功率机械设备运行会对周边地面产生一定强度的冲击，引起中低频振动。</w:t>
            </w:r>
          </w:p>
          <w:p>
            <w:pPr>
              <w:tabs>
                <w:tab w:val="left" w:pos="1803"/>
              </w:tabs>
              <w:spacing w:line="360" w:lineRule="auto"/>
              <w:ind w:firstLine="482" w:firstLineChars="200"/>
              <w:rPr>
                <w:b/>
                <w:color w:val="auto"/>
              </w:rPr>
            </w:pPr>
            <w:r>
              <w:rPr>
                <w:b/>
                <w:color w:val="auto"/>
              </w:rPr>
              <w:t>四、固体废物污染源分析</w:t>
            </w:r>
          </w:p>
          <w:p>
            <w:pPr>
              <w:spacing w:line="360" w:lineRule="auto"/>
              <w:ind w:firstLine="480" w:firstLineChars="200"/>
              <w:rPr>
                <w:rFonts w:hint="eastAsia"/>
                <w:color w:val="auto"/>
              </w:rPr>
            </w:pPr>
            <w:r>
              <w:rPr>
                <w:color w:val="auto"/>
              </w:rPr>
              <w:t>该采石场石灰岩矿体裸露地表，覆盖层较薄，局部可见第四系覆盖物，多为坡积物，易于剥离，根据业主介绍每年产生的废土石量约</w:t>
            </w:r>
            <w:r>
              <w:rPr>
                <w:rFonts w:hint="eastAsia"/>
                <w:color w:val="auto"/>
              </w:rPr>
              <w:t>275t</w:t>
            </w:r>
            <w:r>
              <w:rPr>
                <w:color w:val="auto"/>
              </w:rPr>
              <w:t>（废土</w:t>
            </w:r>
            <w:r>
              <w:rPr>
                <w:rFonts w:hint="eastAsia"/>
                <w:color w:val="auto"/>
              </w:rPr>
              <w:t>75t</w:t>
            </w:r>
            <w:r>
              <w:rPr>
                <w:color w:val="auto"/>
              </w:rPr>
              <w:t>，废石</w:t>
            </w:r>
            <w:r>
              <w:rPr>
                <w:rFonts w:hint="eastAsia"/>
                <w:color w:val="auto"/>
              </w:rPr>
              <w:t>200t</w:t>
            </w:r>
            <w:r>
              <w:rPr>
                <w:color w:val="auto"/>
              </w:rPr>
              <w:t>），剥离出来的表土，储存在临时弃渣场内的表土堆放点，用作闭矿时绿化覆土，剥离下来的石块加工销售。</w:t>
            </w:r>
          </w:p>
          <w:p>
            <w:pPr>
              <w:spacing w:line="360" w:lineRule="auto"/>
              <w:ind w:firstLine="480" w:firstLineChars="200"/>
              <w:rPr>
                <w:color w:val="auto"/>
              </w:rPr>
            </w:pPr>
            <w:r>
              <w:rPr>
                <w:rFonts w:hint="eastAsia"/>
                <w:color w:val="auto"/>
              </w:rPr>
              <w:t>项目在生产加工过程会有洒落、滴漏下来的废料，约</w:t>
            </w:r>
            <w:r>
              <w:rPr>
                <w:rFonts w:hint="eastAsia"/>
                <w:color w:val="auto"/>
                <w:lang w:val="en-US" w:eastAsia="zh-CN"/>
              </w:rPr>
              <w:t>23.129</w:t>
            </w:r>
            <w:r>
              <w:rPr>
                <w:rFonts w:hint="eastAsia"/>
                <w:color w:val="auto"/>
              </w:rPr>
              <w:t>t，洒落下来的砂子直接销售使用。</w:t>
            </w:r>
          </w:p>
          <w:p>
            <w:pPr>
              <w:spacing w:line="360" w:lineRule="auto"/>
              <w:ind w:firstLine="480"/>
              <w:rPr>
                <w:rFonts w:hint="eastAsia"/>
                <w:b/>
                <w:color w:val="auto"/>
              </w:rPr>
            </w:pPr>
            <w:r>
              <w:rPr>
                <w:color w:val="auto"/>
              </w:rPr>
              <w:t>项目土石方平衡见下表。</w:t>
            </w:r>
          </w:p>
          <w:p>
            <w:pPr>
              <w:jc w:val="center"/>
              <w:rPr>
                <w:b/>
                <w:color w:val="auto"/>
              </w:rPr>
            </w:pPr>
            <w:r>
              <w:rPr>
                <w:b/>
                <w:color w:val="auto"/>
              </w:rPr>
              <w:t>表5-2 工程土方平衡表  （</w:t>
            </w:r>
            <w:r>
              <w:rPr>
                <w:rFonts w:hint="eastAsia"/>
                <w:b/>
                <w:color w:val="auto"/>
              </w:rPr>
              <w:t>t</w:t>
            </w:r>
            <w:r>
              <w:rPr>
                <w:b/>
                <w:color w:val="auto"/>
              </w:rPr>
              <w:t>）</w:t>
            </w:r>
          </w:p>
          <w:tbl>
            <w:tblPr>
              <w:tblStyle w:val="17"/>
              <w:tblW w:w="8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457"/>
              <w:gridCol w:w="1377"/>
              <w:gridCol w:w="1111"/>
              <w:gridCol w:w="1275"/>
              <w:gridCol w:w="3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02" w:type="dxa"/>
                  <w:gridSpan w:val="2"/>
                  <w:vMerge w:val="restart"/>
                  <w:vAlign w:val="center"/>
                </w:tcPr>
                <w:p>
                  <w:pPr>
                    <w:jc w:val="center"/>
                    <w:rPr>
                      <w:color w:val="auto"/>
                      <w:sz w:val="21"/>
                      <w:szCs w:val="21"/>
                    </w:rPr>
                  </w:pPr>
                  <w:r>
                    <w:rPr>
                      <w:color w:val="auto"/>
                      <w:sz w:val="21"/>
                      <w:szCs w:val="21"/>
                    </w:rPr>
                    <w:t>工程名称</w:t>
                  </w:r>
                </w:p>
              </w:tc>
              <w:tc>
                <w:tcPr>
                  <w:tcW w:w="3763" w:type="dxa"/>
                  <w:gridSpan w:val="3"/>
                  <w:vAlign w:val="center"/>
                </w:tcPr>
                <w:p>
                  <w:pPr>
                    <w:jc w:val="center"/>
                    <w:rPr>
                      <w:color w:val="auto"/>
                      <w:sz w:val="21"/>
                      <w:szCs w:val="21"/>
                    </w:rPr>
                  </w:pPr>
                  <w:r>
                    <w:rPr>
                      <w:rFonts w:hint="eastAsia"/>
                      <w:color w:val="auto"/>
                      <w:sz w:val="21"/>
                      <w:szCs w:val="21"/>
                    </w:rPr>
                    <w:t>土、石量</w:t>
                  </w:r>
                </w:p>
              </w:tc>
              <w:tc>
                <w:tcPr>
                  <w:tcW w:w="3164" w:type="dxa"/>
                  <w:vMerge w:val="restart"/>
                  <w:vAlign w:val="center"/>
                </w:tcPr>
                <w:p>
                  <w:pPr>
                    <w:jc w:val="center"/>
                    <w:rPr>
                      <w:color w:val="auto"/>
                      <w:sz w:val="21"/>
                      <w:szCs w:val="21"/>
                    </w:rPr>
                  </w:pPr>
                  <w:r>
                    <w:rPr>
                      <w:rFonts w:hint="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302" w:type="dxa"/>
                  <w:gridSpan w:val="2"/>
                  <w:vMerge w:val="continue"/>
                  <w:vAlign w:val="center"/>
                </w:tcPr>
                <w:p>
                  <w:pPr>
                    <w:jc w:val="center"/>
                    <w:rPr>
                      <w:color w:val="auto"/>
                      <w:sz w:val="21"/>
                      <w:szCs w:val="21"/>
                    </w:rPr>
                  </w:pPr>
                </w:p>
              </w:tc>
              <w:tc>
                <w:tcPr>
                  <w:tcW w:w="1377" w:type="dxa"/>
                  <w:vAlign w:val="center"/>
                </w:tcPr>
                <w:p>
                  <w:pPr>
                    <w:jc w:val="center"/>
                    <w:rPr>
                      <w:color w:val="auto"/>
                      <w:sz w:val="21"/>
                      <w:szCs w:val="21"/>
                    </w:rPr>
                  </w:pPr>
                  <w:r>
                    <w:rPr>
                      <w:color w:val="auto"/>
                      <w:sz w:val="21"/>
                      <w:szCs w:val="21"/>
                    </w:rPr>
                    <w:t>总土方量</w:t>
                  </w:r>
                </w:p>
              </w:tc>
              <w:tc>
                <w:tcPr>
                  <w:tcW w:w="1111" w:type="dxa"/>
                  <w:vAlign w:val="center"/>
                </w:tcPr>
                <w:p>
                  <w:pPr>
                    <w:jc w:val="center"/>
                    <w:rPr>
                      <w:color w:val="auto"/>
                      <w:sz w:val="21"/>
                      <w:szCs w:val="21"/>
                    </w:rPr>
                  </w:pPr>
                  <w:r>
                    <w:rPr>
                      <w:color w:val="auto"/>
                      <w:sz w:val="21"/>
                      <w:szCs w:val="21"/>
                    </w:rPr>
                    <w:t>利用量</w:t>
                  </w:r>
                </w:p>
              </w:tc>
              <w:tc>
                <w:tcPr>
                  <w:tcW w:w="1275" w:type="dxa"/>
                  <w:vAlign w:val="center"/>
                </w:tcPr>
                <w:p>
                  <w:pPr>
                    <w:jc w:val="center"/>
                    <w:rPr>
                      <w:color w:val="auto"/>
                      <w:sz w:val="21"/>
                      <w:szCs w:val="21"/>
                    </w:rPr>
                  </w:pPr>
                  <w:r>
                    <w:rPr>
                      <w:color w:val="auto"/>
                      <w:sz w:val="21"/>
                      <w:szCs w:val="21"/>
                    </w:rPr>
                    <w:t>弃方量</w:t>
                  </w:r>
                  <w:r>
                    <w:rPr>
                      <w:color w:val="auto"/>
                      <w:sz w:val="21"/>
                      <w:szCs w:val="21"/>
                    </w:rPr>
                    <w:cr/>
                  </w:r>
                </w:p>
              </w:tc>
              <w:tc>
                <w:tcPr>
                  <w:tcW w:w="3164" w:type="dxa"/>
                  <w:vMerge w:val="continue"/>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5" w:type="dxa"/>
                  <w:vMerge w:val="restart"/>
                  <w:vAlign w:val="center"/>
                </w:tcPr>
                <w:p>
                  <w:pPr>
                    <w:jc w:val="center"/>
                    <w:rPr>
                      <w:color w:val="auto"/>
                      <w:sz w:val="21"/>
                      <w:szCs w:val="21"/>
                    </w:rPr>
                  </w:pPr>
                  <w:r>
                    <w:rPr>
                      <w:color w:val="auto"/>
                      <w:sz w:val="21"/>
                      <w:szCs w:val="21"/>
                    </w:rPr>
                    <w:t>表层剥离</w:t>
                  </w:r>
                </w:p>
              </w:tc>
              <w:tc>
                <w:tcPr>
                  <w:tcW w:w="457" w:type="dxa"/>
                  <w:vAlign w:val="center"/>
                </w:tcPr>
                <w:p>
                  <w:pPr>
                    <w:jc w:val="center"/>
                    <w:rPr>
                      <w:rFonts w:hint="eastAsia" w:eastAsia="宋体"/>
                      <w:color w:val="auto"/>
                      <w:sz w:val="21"/>
                      <w:szCs w:val="21"/>
                      <w:lang w:eastAsia="zh-CN"/>
                    </w:rPr>
                  </w:pPr>
                  <w:r>
                    <w:rPr>
                      <w:rFonts w:hint="eastAsia"/>
                      <w:color w:val="auto"/>
                      <w:sz w:val="21"/>
                      <w:szCs w:val="21"/>
                      <w:lang w:eastAsia="zh-CN"/>
                    </w:rPr>
                    <w:t>废土</w:t>
                  </w:r>
                </w:p>
              </w:tc>
              <w:tc>
                <w:tcPr>
                  <w:tcW w:w="1377" w:type="dxa"/>
                  <w:vAlign w:val="center"/>
                </w:tcPr>
                <w:p>
                  <w:pPr>
                    <w:jc w:val="center"/>
                    <w:rPr>
                      <w:color w:val="auto"/>
                      <w:sz w:val="21"/>
                      <w:szCs w:val="21"/>
                    </w:rPr>
                  </w:pPr>
                  <w:r>
                    <w:rPr>
                      <w:rFonts w:hint="eastAsia"/>
                      <w:color w:val="auto"/>
                      <w:sz w:val="21"/>
                      <w:szCs w:val="21"/>
                    </w:rPr>
                    <w:t>75</w:t>
                  </w:r>
                </w:p>
              </w:tc>
              <w:tc>
                <w:tcPr>
                  <w:tcW w:w="1111" w:type="dxa"/>
                  <w:vAlign w:val="center"/>
                </w:tcPr>
                <w:p>
                  <w:pPr>
                    <w:jc w:val="center"/>
                    <w:rPr>
                      <w:rFonts w:hint="eastAsia" w:eastAsia="宋体"/>
                      <w:color w:val="auto"/>
                      <w:sz w:val="21"/>
                      <w:szCs w:val="21"/>
                      <w:lang w:eastAsia="zh-CN"/>
                    </w:rPr>
                  </w:pPr>
                  <w:r>
                    <w:rPr>
                      <w:rFonts w:hint="eastAsia"/>
                      <w:color w:val="auto"/>
                      <w:sz w:val="21"/>
                      <w:szCs w:val="21"/>
                      <w:lang w:val="en-US" w:eastAsia="zh-CN"/>
                    </w:rPr>
                    <w:t>0</w:t>
                  </w:r>
                </w:p>
              </w:tc>
              <w:tc>
                <w:tcPr>
                  <w:tcW w:w="1275" w:type="dxa"/>
                  <w:vAlign w:val="center"/>
                </w:tcPr>
                <w:p>
                  <w:pPr>
                    <w:jc w:val="center"/>
                    <w:rPr>
                      <w:rFonts w:hint="eastAsia" w:eastAsia="宋体"/>
                      <w:color w:val="auto"/>
                      <w:sz w:val="21"/>
                      <w:szCs w:val="21"/>
                      <w:lang w:eastAsia="zh-CN"/>
                    </w:rPr>
                  </w:pPr>
                  <w:r>
                    <w:rPr>
                      <w:rFonts w:hint="eastAsia"/>
                      <w:color w:val="auto"/>
                      <w:sz w:val="21"/>
                      <w:szCs w:val="21"/>
                      <w:lang w:val="en-US" w:eastAsia="zh-CN"/>
                    </w:rPr>
                    <w:t>75</w:t>
                  </w:r>
                </w:p>
              </w:tc>
              <w:tc>
                <w:tcPr>
                  <w:tcW w:w="3164" w:type="dxa"/>
                  <w:vMerge w:val="restart"/>
                  <w:vAlign w:val="center"/>
                </w:tcPr>
                <w:p>
                  <w:pPr>
                    <w:jc w:val="center"/>
                    <w:rPr>
                      <w:color w:val="auto"/>
                      <w:sz w:val="21"/>
                      <w:szCs w:val="21"/>
                    </w:rPr>
                  </w:pPr>
                  <w:r>
                    <w:rPr>
                      <w:color w:val="auto"/>
                      <w:sz w:val="21"/>
                      <w:szCs w:val="21"/>
                    </w:rPr>
                    <w:t>表层剥离覆土，储存在临时弃渣场内的表土堆放点，用作闭矿时绿化覆土</w:t>
                  </w:r>
                  <w:r>
                    <w:rPr>
                      <w:rFonts w:hint="eastAsia"/>
                      <w:color w:val="auto"/>
                      <w:sz w:val="21"/>
                      <w:szCs w:val="21"/>
                      <w:lang w:eastAsia="zh-CN"/>
                    </w:rPr>
                    <w:t>或者矿坑回填</w:t>
                  </w:r>
                  <w:r>
                    <w:rPr>
                      <w:color w:val="auto"/>
                      <w:sz w:val="21"/>
                      <w:szCs w:val="21"/>
                    </w:rPr>
                    <w:t>，剥离石块，加工利用。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45" w:type="dxa"/>
                  <w:vMerge w:val="continue"/>
                  <w:vAlign w:val="center"/>
                </w:tcPr>
                <w:p>
                  <w:pPr>
                    <w:jc w:val="center"/>
                    <w:rPr>
                      <w:color w:val="auto"/>
                      <w:sz w:val="21"/>
                      <w:szCs w:val="21"/>
                    </w:rPr>
                  </w:pPr>
                </w:p>
              </w:tc>
              <w:tc>
                <w:tcPr>
                  <w:tcW w:w="457" w:type="dxa"/>
                  <w:vAlign w:val="center"/>
                </w:tcPr>
                <w:p>
                  <w:pPr>
                    <w:jc w:val="center"/>
                    <w:rPr>
                      <w:rFonts w:hint="eastAsia" w:eastAsia="宋体"/>
                      <w:color w:val="auto"/>
                      <w:sz w:val="21"/>
                      <w:szCs w:val="21"/>
                      <w:lang w:eastAsia="zh-CN"/>
                    </w:rPr>
                  </w:pPr>
                  <w:r>
                    <w:rPr>
                      <w:rFonts w:hint="eastAsia"/>
                      <w:color w:val="auto"/>
                      <w:sz w:val="21"/>
                      <w:szCs w:val="21"/>
                      <w:lang w:eastAsia="zh-CN"/>
                    </w:rPr>
                    <w:t>废石</w:t>
                  </w:r>
                </w:p>
              </w:tc>
              <w:tc>
                <w:tcPr>
                  <w:tcW w:w="1377" w:type="dxa"/>
                  <w:vAlign w:val="center"/>
                </w:tcPr>
                <w:p>
                  <w:pPr>
                    <w:jc w:val="center"/>
                    <w:rPr>
                      <w:rFonts w:hint="eastAsia" w:eastAsia="宋体"/>
                      <w:color w:val="auto"/>
                      <w:sz w:val="21"/>
                      <w:szCs w:val="21"/>
                      <w:lang w:val="en-US" w:eastAsia="zh-CN"/>
                    </w:rPr>
                  </w:pPr>
                  <w:r>
                    <w:rPr>
                      <w:rFonts w:hint="eastAsia"/>
                      <w:color w:val="auto"/>
                      <w:sz w:val="21"/>
                      <w:szCs w:val="21"/>
                      <w:lang w:val="en-US" w:eastAsia="zh-CN"/>
                    </w:rPr>
                    <w:t>200</w:t>
                  </w:r>
                </w:p>
              </w:tc>
              <w:tc>
                <w:tcPr>
                  <w:tcW w:w="1111" w:type="dxa"/>
                  <w:vAlign w:val="center"/>
                </w:tcPr>
                <w:p>
                  <w:pPr>
                    <w:jc w:val="center"/>
                    <w:rPr>
                      <w:rFonts w:hint="eastAsia" w:eastAsia="宋体"/>
                      <w:color w:val="auto"/>
                      <w:sz w:val="21"/>
                      <w:szCs w:val="21"/>
                      <w:lang w:val="en-US" w:eastAsia="zh-CN"/>
                    </w:rPr>
                  </w:pPr>
                  <w:r>
                    <w:rPr>
                      <w:rFonts w:hint="eastAsia"/>
                      <w:color w:val="auto"/>
                      <w:sz w:val="21"/>
                      <w:szCs w:val="21"/>
                      <w:lang w:val="en-US" w:eastAsia="zh-CN"/>
                    </w:rPr>
                    <w:t>200</w:t>
                  </w:r>
                </w:p>
              </w:tc>
              <w:tc>
                <w:tcPr>
                  <w:tcW w:w="1275" w:type="dxa"/>
                  <w:vAlign w:val="center"/>
                </w:tcPr>
                <w:p>
                  <w:pPr>
                    <w:jc w:val="center"/>
                    <w:rPr>
                      <w:rFonts w:hint="eastAsia" w:eastAsia="宋体"/>
                      <w:color w:val="auto"/>
                      <w:sz w:val="21"/>
                      <w:szCs w:val="21"/>
                      <w:lang w:val="en-US" w:eastAsia="zh-CN"/>
                    </w:rPr>
                  </w:pPr>
                  <w:r>
                    <w:rPr>
                      <w:rFonts w:hint="eastAsia"/>
                      <w:color w:val="auto"/>
                      <w:sz w:val="21"/>
                      <w:szCs w:val="21"/>
                      <w:lang w:val="en-US" w:eastAsia="zh-CN"/>
                    </w:rPr>
                    <w:t>0</w:t>
                  </w:r>
                </w:p>
              </w:tc>
              <w:tc>
                <w:tcPr>
                  <w:tcW w:w="3164" w:type="dxa"/>
                  <w:vMerge w:val="continue"/>
                  <w:vAlign w:val="center"/>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302" w:type="dxa"/>
                  <w:gridSpan w:val="2"/>
                  <w:vAlign w:val="center"/>
                </w:tcPr>
                <w:p>
                  <w:pPr>
                    <w:jc w:val="center"/>
                    <w:rPr>
                      <w:color w:val="auto"/>
                      <w:sz w:val="21"/>
                      <w:szCs w:val="21"/>
                    </w:rPr>
                  </w:pPr>
                  <w:r>
                    <w:rPr>
                      <w:rFonts w:hint="eastAsia"/>
                      <w:color w:val="auto"/>
                      <w:sz w:val="21"/>
                      <w:szCs w:val="21"/>
                    </w:rPr>
                    <w:t>洒落石料</w:t>
                  </w:r>
                </w:p>
              </w:tc>
              <w:tc>
                <w:tcPr>
                  <w:tcW w:w="1377" w:type="dxa"/>
                  <w:vAlign w:val="center"/>
                </w:tcPr>
                <w:p>
                  <w:pPr>
                    <w:jc w:val="center"/>
                    <w:rPr>
                      <w:rFonts w:hint="eastAsia" w:eastAsia="宋体"/>
                      <w:color w:val="auto"/>
                      <w:sz w:val="21"/>
                      <w:szCs w:val="21"/>
                      <w:lang w:eastAsia="zh-CN"/>
                    </w:rPr>
                  </w:pPr>
                  <w:r>
                    <w:rPr>
                      <w:rFonts w:hint="eastAsia"/>
                      <w:color w:val="auto"/>
                      <w:sz w:val="21"/>
                      <w:szCs w:val="21"/>
                      <w:lang w:val="en-US" w:eastAsia="zh-CN"/>
                    </w:rPr>
                    <w:t>23.129</w:t>
                  </w:r>
                </w:p>
              </w:tc>
              <w:tc>
                <w:tcPr>
                  <w:tcW w:w="1111" w:type="dxa"/>
                  <w:vAlign w:val="center"/>
                </w:tcPr>
                <w:p>
                  <w:pPr>
                    <w:jc w:val="center"/>
                    <w:rPr>
                      <w:rFonts w:hint="eastAsia" w:eastAsia="宋体"/>
                      <w:color w:val="auto"/>
                      <w:sz w:val="21"/>
                      <w:szCs w:val="21"/>
                      <w:lang w:eastAsia="zh-CN"/>
                    </w:rPr>
                  </w:pPr>
                  <w:r>
                    <w:rPr>
                      <w:rFonts w:hint="eastAsia"/>
                      <w:color w:val="auto"/>
                      <w:sz w:val="21"/>
                      <w:szCs w:val="21"/>
                      <w:lang w:val="en-US" w:eastAsia="zh-CN"/>
                    </w:rPr>
                    <w:t>23.129</w:t>
                  </w:r>
                </w:p>
              </w:tc>
              <w:tc>
                <w:tcPr>
                  <w:tcW w:w="1275" w:type="dxa"/>
                  <w:vAlign w:val="center"/>
                </w:tcPr>
                <w:p>
                  <w:pPr>
                    <w:jc w:val="center"/>
                    <w:rPr>
                      <w:color w:val="auto"/>
                      <w:sz w:val="21"/>
                      <w:szCs w:val="21"/>
                    </w:rPr>
                  </w:pPr>
                  <w:r>
                    <w:rPr>
                      <w:rFonts w:hint="eastAsia"/>
                      <w:color w:val="auto"/>
                      <w:sz w:val="21"/>
                      <w:szCs w:val="21"/>
                    </w:rPr>
                    <w:t>0</w:t>
                  </w:r>
                </w:p>
              </w:tc>
              <w:tc>
                <w:tcPr>
                  <w:tcW w:w="3164" w:type="dxa"/>
                  <w:vAlign w:val="center"/>
                </w:tcPr>
                <w:p>
                  <w:pPr>
                    <w:jc w:val="center"/>
                    <w:rPr>
                      <w:color w:val="auto"/>
                      <w:sz w:val="21"/>
                      <w:szCs w:val="21"/>
                    </w:rPr>
                  </w:pPr>
                  <w:r>
                    <w:rPr>
                      <w:rFonts w:hint="eastAsia"/>
                      <w:color w:val="auto"/>
                      <w:sz w:val="21"/>
                      <w:szCs w:val="21"/>
                    </w:rPr>
                    <w:t>直接销售使用</w:t>
                  </w:r>
                </w:p>
              </w:tc>
            </w:tr>
          </w:tbl>
          <w:p>
            <w:pPr>
              <w:spacing w:line="360" w:lineRule="auto"/>
              <w:ind w:firstLine="480" w:firstLineChars="200"/>
              <w:rPr>
                <w:color w:val="auto"/>
              </w:rPr>
            </w:pPr>
            <w:r>
              <w:rPr>
                <w:color w:val="auto"/>
              </w:rPr>
              <w:t>2、生活垃圾</w:t>
            </w:r>
          </w:p>
          <w:p>
            <w:pPr>
              <w:spacing w:line="360" w:lineRule="auto"/>
              <w:ind w:firstLine="480" w:firstLineChars="200"/>
              <w:rPr>
                <w:rFonts w:hint="eastAsia"/>
                <w:color w:val="auto"/>
              </w:rPr>
            </w:pPr>
            <w:r>
              <w:rPr>
                <w:color w:val="auto"/>
              </w:rPr>
              <w:t>主要为员工在场活动产生的生活垃圾，主要为废纸、包装物等。项目配置工作人员</w:t>
            </w:r>
            <w:r>
              <w:rPr>
                <w:rFonts w:hint="eastAsia"/>
                <w:color w:val="auto"/>
                <w:lang w:val="en-US" w:eastAsia="zh-CN"/>
              </w:rPr>
              <w:t>8</w:t>
            </w:r>
            <w:r>
              <w:rPr>
                <w:color w:val="auto"/>
              </w:rPr>
              <w:t>人，全部在场区食宿，类比同类工程，在场食宿的人员按</w:t>
            </w:r>
            <w:r>
              <w:rPr>
                <w:rFonts w:hint="eastAsia"/>
                <w:color w:val="auto"/>
              </w:rPr>
              <w:t>1.0</w:t>
            </w:r>
            <w:r>
              <w:rPr>
                <w:color w:val="auto"/>
              </w:rPr>
              <w:t>kg/人·d垃圾产生量计，则生活垃圾产生量为</w:t>
            </w:r>
            <w:r>
              <w:rPr>
                <w:rFonts w:hint="eastAsia"/>
                <w:color w:val="auto"/>
                <w:lang w:val="en-US" w:eastAsia="zh-CN"/>
              </w:rPr>
              <w:t>8</w:t>
            </w:r>
            <w:r>
              <w:rPr>
                <w:rFonts w:hint="eastAsia"/>
                <w:color w:val="auto"/>
              </w:rPr>
              <w:t>.0</w:t>
            </w:r>
            <w:r>
              <w:rPr>
                <w:color w:val="auto"/>
              </w:rPr>
              <w:t>kg/d、</w:t>
            </w:r>
            <w:r>
              <w:rPr>
                <w:rFonts w:hint="eastAsia"/>
                <w:color w:val="auto"/>
                <w:lang w:val="en-US" w:eastAsia="zh-CN"/>
              </w:rPr>
              <w:t>2.4</w:t>
            </w:r>
            <w:r>
              <w:rPr>
                <w:color w:val="auto"/>
              </w:rPr>
              <w:t>t/a（按300d/a计），集中收集至项目垃圾收集</w:t>
            </w:r>
            <w:r>
              <w:rPr>
                <w:rFonts w:hint="eastAsia"/>
                <w:color w:val="auto"/>
                <w:lang w:eastAsia="zh-CN"/>
              </w:rPr>
              <w:t>桶</w:t>
            </w:r>
            <w:r>
              <w:rPr>
                <w:color w:val="auto"/>
              </w:rPr>
              <w:t>，统一运至</w:t>
            </w:r>
            <w:r>
              <w:rPr>
                <w:rFonts w:hint="eastAsia"/>
                <w:color w:val="auto"/>
                <w:lang w:eastAsia="zh-CN"/>
              </w:rPr>
              <w:t>的明德村委会垃圾堆放点</w:t>
            </w:r>
            <w:r>
              <w:rPr>
                <w:color w:val="auto"/>
              </w:rPr>
              <w:t>处理。</w:t>
            </w:r>
          </w:p>
          <w:p>
            <w:pPr>
              <w:spacing w:line="360" w:lineRule="auto"/>
              <w:ind w:firstLine="360" w:firstLineChars="150"/>
              <w:rPr>
                <w:rFonts w:hint="eastAsia"/>
                <w:color w:val="auto"/>
              </w:rPr>
            </w:pPr>
            <w:r>
              <w:rPr>
                <w:rFonts w:hint="eastAsia"/>
                <w:color w:val="auto"/>
              </w:rPr>
              <w:t>3、危废</w:t>
            </w:r>
          </w:p>
          <w:p>
            <w:pPr>
              <w:spacing w:line="360" w:lineRule="auto"/>
              <w:rPr>
                <w:rFonts w:hint="eastAsia"/>
                <w:color w:val="auto"/>
              </w:rPr>
            </w:pPr>
            <w:r>
              <w:rPr>
                <w:rFonts w:hint="eastAsia"/>
                <w:color w:val="auto"/>
              </w:rPr>
              <w:t xml:space="preserve">   项目运营期装载机、破碎机、砂机等用到机油，各类设备在维修时会产生废机油，</w:t>
            </w:r>
            <w:r>
              <w:rPr>
                <w:color w:val="auto"/>
              </w:rPr>
              <w:t>机油属于《国家危险废物名录》中HW08废矿物油类</w:t>
            </w:r>
            <w:r>
              <w:rPr>
                <w:rFonts w:hint="eastAsia"/>
                <w:color w:val="auto"/>
              </w:rPr>
              <w:t>，年产生量约</w:t>
            </w:r>
            <w:r>
              <w:rPr>
                <w:rFonts w:hint="eastAsia"/>
                <w:color w:val="auto"/>
                <w:lang w:val="en-US" w:eastAsia="zh-CN"/>
              </w:rPr>
              <w:t>100</w:t>
            </w:r>
            <w:r>
              <w:rPr>
                <w:rFonts w:hint="eastAsia"/>
                <w:color w:val="auto"/>
              </w:rPr>
              <w:t>L。项目方拟将废机油集中收集后暂存到修理间，委托有资质的单位处置。</w:t>
            </w:r>
          </w:p>
          <w:p>
            <w:pPr>
              <w:spacing w:line="360" w:lineRule="auto"/>
              <w:ind w:firstLine="480" w:firstLineChars="200"/>
              <w:rPr>
                <w:color w:val="auto"/>
              </w:rPr>
            </w:pPr>
          </w:p>
          <w:p>
            <w:pPr>
              <w:spacing w:line="360" w:lineRule="auto"/>
              <w:rPr>
                <w:color w:val="auto"/>
              </w:rPr>
            </w:pPr>
          </w:p>
          <w:p>
            <w:pPr>
              <w:spacing w:line="360" w:lineRule="auto"/>
              <w:rPr>
                <w:color w:val="auto"/>
              </w:rPr>
            </w:pPr>
          </w:p>
          <w:p>
            <w:pPr>
              <w:spacing w:line="360" w:lineRule="auto"/>
              <w:rPr>
                <w:color w:val="auto"/>
              </w:rPr>
            </w:pPr>
          </w:p>
          <w:p>
            <w:pPr>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577" w:type="dxa"/>
            <w:gridSpan w:val="17"/>
            <w:tcBorders>
              <w:top w:val="nil"/>
              <w:left w:val="nil"/>
              <w:bottom w:val="single" w:color="auto" w:sz="4" w:space="0"/>
              <w:right w:val="nil"/>
            </w:tcBorders>
            <w:vAlign w:val="top"/>
          </w:tcPr>
          <w:p>
            <w:pPr>
              <w:spacing w:line="360" w:lineRule="auto"/>
              <w:rPr>
                <w:color w:val="auto"/>
                <w:szCs w:val="21"/>
              </w:rPr>
            </w:pPr>
            <w:r>
              <w:rPr>
                <w:b/>
                <w:color w:val="auto"/>
                <w:sz w:val="32"/>
                <w:szCs w:val="32"/>
              </w:rPr>
              <w:t>表六、建设项目主要污染物产生及预计排放情况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08" w:type="dxa"/>
            <w:gridSpan w:val="6"/>
            <w:tcBorders>
              <w:top w:val="nil"/>
              <w:tl2br w:val="single" w:color="auto" w:sz="4" w:space="0"/>
            </w:tcBorders>
            <w:vAlign w:val="top"/>
          </w:tcPr>
          <w:p>
            <w:pPr>
              <w:spacing w:line="440" w:lineRule="exact"/>
              <w:ind w:firstLine="315" w:firstLineChars="150"/>
              <w:rPr>
                <w:color w:val="auto"/>
                <w:sz w:val="21"/>
                <w:szCs w:val="21"/>
              </w:rPr>
            </w:pPr>
            <w:r>
              <w:rPr>
                <w:color w:val="auto"/>
                <w:sz w:val="21"/>
                <w:szCs w:val="21"/>
              </w:rPr>
              <w:t>内容</w:t>
            </w:r>
          </w:p>
          <w:p>
            <w:pPr>
              <w:spacing w:line="440" w:lineRule="exact"/>
              <w:rPr>
                <w:color w:val="auto"/>
                <w:sz w:val="21"/>
                <w:szCs w:val="21"/>
              </w:rPr>
            </w:pPr>
            <w:r>
              <w:rPr>
                <w:color w:val="auto"/>
                <w:sz w:val="21"/>
                <w:szCs w:val="21"/>
              </w:rPr>
              <w:t>类型</w:t>
            </w:r>
          </w:p>
        </w:tc>
        <w:tc>
          <w:tcPr>
            <w:tcW w:w="2256" w:type="dxa"/>
            <w:gridSpan w:val="3"/>
            <w:tcBorders>
              <w:top w:val="nil"/>
            </w:tcBorders>
            <w:vAlign w:val="center"/>
          </w:tcPr>
          <w:p>
            <w:pPr>
              <w:spacing w:line="440" w:lineRule="exact"/>
              <w:jc w:val="center"/>
              <w:rPr>
                <w:snapToGrid w:val="0"/>
                <w:color w:val="auto"/>
                <w:sz w:val="21"/>
                <w:szCs w:val="21"/>
              </w:rPr>
            </w:pPr>
            <w:r>
              <w:rPr>
                <w:snapToGrid w:val="0"/>
                <w:color w:val="auto"/>
                <w:sz w:val="21"/>
                <w:szCs w:val="21"/>
              </w:rPr>
              <w:t>排放源</w:t>
            </w:r>
          </w:p>
        </w:tc>
        <w:tc>
          <w:tcPr>
            <w:tcW w:w="1272" w:type="dxa"/>
            <w:tcBorders>
              <w:top w:val="nil"/>
            </w:tcBorders>
            <w:vAlign w:val="center"/>
          </w:tcPr>
          <w:p>
            <w:pPr>
              <w:spacing w:line="440" w:lineRule="exact"/>
              <w:jc w:val="center"/>
              <w:rPr>
                <w:snapToGrid w:val="0"/>
                <w:color w:val="auto"/>
                <w:sz w:val="21"/>
                <w:szCs w:val="21"/>
              </w:rPr>
            </w:pPr>
            <w:r>
              <w:rPr>
                <w:snapToGrid w:val="0"/>
                <w:color w:val="auto"/>
                <w:sz w:val="21"/>
                <w:szCs w:val="21"/>
              </w:rPr>
              <w:t>污染物</w:t>
            </w:r>
          </w:p>
          <w:p>
            <w:pPr>
              <w:spacing w:line="440" w:lineRule="exact"/>
              <w:jc w:val="center"/>
              <w:rPr>
                <w:snapToGrid w:val="0"/>
                <w:color w:val="auto"/>
                <w:sz w:val="21"/>
                <w:szCs w:val="21"/>
              </w:rPr>
            </w:pPr>
            <w:r>
              <w:rPr>
                <w:snapToGrid w:val="0"/>
                <w:color w:val="auto"/>
                <w:sz w:val="21"/>
                <w:szCs w:val="21"/>
              </w:rPr>
              <w:t>名称</w:t>
            </w:r>
          </w:p>
        </w:tc>
        <w:tc>
          <w:tcPr>
            <w:tcW w:w="2080" w:type="dxa"/>
            <w:gridSpan w:val="3"/>
            <w:tcBorders>
              <w:top w:val="nil"/>
            </w:tcBorders>
            <w:vAlign w:val="center"/>
          </w:tcPr>
          <w:p>
            <w:pPr>
              <w:spacing w:line="440" w:lineRule="exact"/>
              <w:rPr>
                <w:snapToGrid w:val="0"/>
                <w:color w:val="auto"/>
                <w:sz w:val="21"/>
                <w:szCs w:val="21"/>
              </w:rPr>
            </w:pPr>
            <w:r>
              <w:rPr>
                <w:snapToGrid w:val="0"/>
                <w:color w:val="auto"/>
                <w:sz w:val="21"/>
                <w:szCs w:val="21"/>
              </w:rPr>
              <w:t>处理前产生浓度及产生量(单位)</w:t>
            </w:r>
          </w:p>
        </w:tc>
        <w:tc>
          <w:tcPr>
            <w:tcW w:w="2361" w:type="dxa"/>
            <w:gridSpan w:val="4"/>
            <w:tcBorders>
              <w:top w:val="nil"/>
            </w:tcBorders>
            <w:vAlign w:val="center"/>
          </w:tcPr>
          <w:p>
            <w:pPr>
              <w:spacing w:line="440" w:lineRule="exact"/>
              <w:jc w:val="center"/>
              <w:rPr>
                <w:snapToGrid w:val="0"/>
                <w:color w:val="auto"/>
                <w:sz w:val="21"/>
                <w:szCs w:val="21"/>
              </w:rPr>
            </w:pPr>
            <w:r>
              <w:rPr>
                <w:snapToGrid w:val="0"/>
                <w:color w:val="auto"/>
                <w:sz w:val="21"/>
                <w:szCs w:val="21"/>
              </w:rPr>
              <w:t>排放浓度及排放量(单位)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859" w:type="dxa"/>
            <w:gridSpan w:val="4"/>
            <w:vMerge w:val="restart"/>
            <w:vAlign w:val="center"/>
          </w:tcPr>
          <w:p>
            <w:pPr>
              <w:spacing w:line="360" w:lineRule="auto"/>
              <w:jc w:val="center"/>
              <w:rPr>
                <w:b/>
                <w:color w:val="auto"/>
              </w:rPr>
            </w:pPr>
            <w:r>
              <w:rPr>
                <w:b/>
                <w:color w:val="auto"/>
              </w:rPr>
              <w:t>大</w:t>
            </w:r>
          </w:p>
          <w:p>
            <w:pPr>
              <w:spacing w:line="360" w:lineRule="auto"/>
              <w:jc w:val="center"/>
              <w:rPr>
                <w:b/>
                <w:color w:val="auto"/>
              </w:rPr>
            </w:pPr>
            <w:r>
              <w:rPr>
                <w:b/>
                <w:color w:val="auto"/>
              </w:rPr>
              <w:t>气</w:t>
            </w:r>
          </w:p>
          <w:p>
            <w:pPr>
              <w:spacing w:line="360" w:lineRule="auto"/>
              <w:jc w:val="center"/>
              <w:rPr>
                <w:b/>
                <w:color w:val="auto"/>
              </w:rPr>
            </w:pPr>
            <w:r>
              <w:rPr>
                <w:b/>
                <w:color w:val="auto"/>
              </w:rPr>
              <w:t>污</w:t>
            </w:r>
          </w:p>
          <w:p>
            <w:pPr>
              <w:spacing w:line="360" w:lineRule="auto"/>
              <w:jc w:val="center"/>
              <w:rPr>
                <w:b/>
                <w:color w:val="auto"/>
              </w:rPr>
            </w:pPr>
            <w:r>
              <w:rPr>
                <w:b/>
                <w:color w:val="auto"/>
              </w:rPr>
              <w:t>染</w:t>
            </w:r>
          </w:p>
          <w:p>
            <w:pPr>
              <w:spacing w:line="360" w:lineRule="auto"/>
              <w:jc w:val="center"/>
              <w:rPr>
                <w:b/>
                <w:color w:val="auto"/>
                <w:sz w:val="21"/>
                <w:szCs w:val="21"/>
              </w:rPr>
            </w:pPr>
            <w:r>
              <w:rPr>
                <w:b/>
                <w:color w:val="auto"/>
              </w:rPr>
              <w:t>物</w:t>
            </w:r>
          </w:p>
        </w:tc>
        <w:tc>
          <w:tcPr>
            <w:tcW w:w="749" w:type="dxa"/>
            <w:gridSpan w:val="2"/>
            <w:vMerge w:val="restart"/>
            <w:vAlign w:val="center"/>
          </w:tcPr>
          <w:p>
            <w:pPr>
              <w:spacing w:line="300" w:lineRule="exact"/>
              <w:jc w:val="center"/>
              <w:rPr>
                <w:color w:val="auto"/>
                <w:sz w:val="21"/>
                <w:szCs w:val="21"/>
              </w:rPr>
            </w:pPr>
            <w:r>
              <w:rPr>
                <w:color w:val="auto"/>
                <w:sz w:val="21"/>
                <w:szCs w:val="21"/>
              </w:rPr>
              <w:t>施</w:t>
            </w:r>
          </w:p>
          <w:p>
            <w:pPr>
              <w:spacing w:line="300" w:lineRule="exact"/>
              <w:jc w:val="center"/>
              <w:rPr>
                <w:color w:val="auto"/>
                <w:sz w:val="21"/>
                <w:szCs w:val="21"/>
              </w:rPr>
            </w:pPr>
            <w:r>
              <w:rPr>
                <w:color w:val="auto"/>
                <w:sz w:val="21"/>
                <w:szCs w:val="21"/>
              </w:rPr>
              <w:t>工</w:t>
            </w:r>
          </w:p>
          <w:p>
            <w:pPr>
              <w:spacing w:line="300" w:lineRule="exact"/>
              <w:jc w:val="center"/>
              <w:rPr>
                <w:color w:val="auto"/>
                <w:sz w:val="21"/>
                <w:szCs w:val="21"/>
              </w:rPr>
            </w:pPr>
            <w:r>
              <w:rPr>
                <w:color w:val="auto"/>
                <w:sz w:val="21"/>
                <w:szCs w:val="21"/>
              </w:rPr>
              <w:t>期</w:t>
            </w:r>
          </w:p>
        </w:tc>
        <w:tc>
          <w:tcPr>
            <w:tcW w:w="2256" w:type="dxa"/>
            <w:gridSpan w:val="3"/>
            <w:vAlign w:val="center"/>
          </w:tcPr>
          <w:p>
            <w:pPr>
              <w:spacing w:line="300" w:lineRule="exact"/>
              <w:rPr>
                <w:color w:val="auto"/>
                <w:sz w:val="21"/>
                <w:szCs w:val="21"/>
              </w:rPr>
            </w:pPr>
            <w:r>
              <w:rPr>
                <w:color w:val="auto"/>
                <w:sz w:val="21"/>
                <w:szCs w:val="21"/>
              </w:rPr>
              <w:t xml:space="preserve">基础结构建设、运输车辆等过程 </w:t>
            </w:r>
          </w:p>
        </w:tc>
        <w:tc>
          <w:tcPr>
            <w:tcW w:w="1272" w:type="dxa"/>
            <w:vAlign w:val="center"/>
          </w:tcPr>
          <w:p>
            <w:pPr>
              <w:spacing w:line="300" w:lineRule="exact"/>
              <w:jc w:val="center"/>
              <w:rPr>
                <w:color w:val="auto"/>
                <w:sz w:val="21"/>
                <w:szCs w:val="21"/>
              </w:rPr>
            </w:pPr>
            <w:r>
              <w:rPr>
                <w:color w:val="auto"/>
                <w:sz w:val="21"/>
                <w:szCs w:val="21"/>
              </w:rPr>
              <w:t>粉尘、扬尘</w:t>
            </w:r>
          </w:p>
        </w:tc>
        <w:tc>
          <w:tcPr>
            <w:tcW w:w="2080" w:type="dxa"/>
            <w:gridSpan w:val="3"/>
            <w:vAlign w:val="center"/>
          </w:tcPr>
          <w:p>
            <w:pPr>
              <w:spacing w:line="300" w:lineRule="exact"/>
              <w:jc w:val="center"/>
              <w:rPr>
                <w:color w:val="auto"/>
                <w:sz w:val="21"/>
                <w:szCs w:val="21"/>
              </w:rPr>
            </w:pPr>
            <w:r>
              <w:rPr>
                <w:color w:val="auto"/>
                <w:sz w:val="21"/>
                <w:szCs w:val="21"/>
              </w:rPr>
              <w:t>少量</w:t>
            </w:r>
          </w:p>
        </w:tc>
        <w:tc>
          <w:tcPr>
            <w:tcW w:w="2361" w:type="dxa"/>
            <w:gridSpan w:val="4"/>
            <w:vAlign w:val="center"/>
          </w:tcPr>
          <w:p>
            <w:pPr>
              <w:tabs>
                <w:tab w:val="left" w:pos="102"/>
              </w:tabs>
              <w:spacing w:line="300" w:lineRule="exact"/>
              <w:jc w:val="center"/>
              <w:rPr>
                <w:color w:val="auto"/>
                <w:sz w:val="21"/>
                <w:szCs w:val="21"/>
              </w:rPr>
            </w:pPr>
            <w:r>
              <w:rPr>
                <w:color w:val="auto"/>
                <w:sz w:val="21"/>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59" w:type="dxa"/>
            <w:gridSpan w:val="4"/>
            <w:vMerge w:val="continue"/>
            <w:vAlign w:val="center"/>
          </w:tcPr>
          <w:p>
            <w:pPr>
              <w:spacing w:line="360" w:lineRule="auto"/>
              <w:jc w:val="center"/>
              <w:rPr>
                <w:b/>
                <w:color w:val="auto"/>
                <w:sz w:val="21"/>
                <w:szCs w:val="21"/>
              </w:rPr>
            </w:pPr>
          </w:p>
        </w:tc>
        <w:tc>
          <w:tcPr>
            <w:tcW w:w="749" w:type="dxa"/>
            <w:gridSpan w:val="2"/>
            <w:vMerge w:val="continue"/>
            <w:vAlign w:val="center"/>
          </w:tcPr>
          <w:p>
            <w:pPr>
              <w:spacing w:line="300" w:lineRule="exact"/>
              <w:jc w:val="center"/>
              <w:rPr>
                <w:color w:val="auto"/>
                <w:sz w:val="21"/>
                <w:szCs w:val="21"/>
              </w:rPr>
            </w:pPr>
          </w:p>
        </w:tc>
        <w:tc>
          <w:tcPr>
            <w:tcW w:w="2256" w:type="dxa"/>
            <w:gridSpan w:val="3"/>
            <w:vAlign w:val="center"/>
          </w:tcPr>
          <w:p>
            <w:pPr>
              <w:spacing w:line="300" w:lineRule="exact"/>
              <w:rPr>
                <w:color w:val="auto"/>
                <w:sz w:val="21"/>
                <w:szCs w:val="21"/>
              </w:rPr>
            </w:pPr>
            <w:r>
              <w:rPr>
                <w:color w:val="auto"/>
                <w:sz w:val="21"/>
                <w:szCs w:val="21"/>
              </w:rPr>
              <w:t>燃油机械运行及运输车辆</w:t>
            </w:r>
          </w:p>
        </w:tc>
        <w:tc>
          <w:tcPr>
            <w:tcW w:w="1272" w:type="dxa"/>
            <w:vAlign w:val="center"/>
          </w:tcPr>
          <w:p>
            <w:pPr>
              <w:spacing w:line="300" w:lineRule="exact"/>
              <w:jc w:val="center"/>
              <w:rPr>
                <w:color w:val="auto"/>
                <w:sz w:val="21"/>
                <w:szCs w:val="21"/>
              </w:rPr>
            </w:pPr>
            <w:r>
              <w:rPr>
                <w:color w:val="auto"/>
                <w:sz w:val="21"/>
                <w:szCs w:val="21"/>
              </w:rPr>
              <w:t>尾气</w:t>
            </w:r>
          </w:p>
        </w:tc>
        <w:tc>
          <w:tcPr>
            <w:tcW w:w="2080" w:type="dxa"/>
            <w:gridSpan w:val="3"/>
            <w:vAlign w:val="center"/>
          </w:tcPr>
          <w:p>
            <w:pPr>
              <w:spacing w:line="300" w:lineRule="exact"/>
              <w:jc w:val="center"/>
              <w:rPr>
                <w:color w:val="auto"/>
                <w:sz w:val="21"/>
                <w:szCs w:val="21"/>
              </w:rPr>
            </w:pPr>
            <w:r>
              <w:rPr>
                <w:color w:val="auto"/>
                <w:sz w:val="21"/>
                <w:szCs w:val="21"/>
              </w:rPr>
              <w:t>少量</w:t>
            </w:r>
          </w:p>
        </w:tc>
        <w:tc>
          <w:tcPr>
            <w:tcW w:w="2361" w:type="dxa"/>
            <w:gridSpan w:val="4"/>
            <w:vAlign w:val="center"/>
          </w:tcPr>
          <w:p>
            <w:pPr>
              <w:spacing w:line="300" w:lineRule="exact"/>
              <w:jc w:val="center"/>
              <w:rPr>
                <w:color w:val="auto"/>
                <w:sz w:val="21"/>
                <w:szCs w:val="21"/>
              </w:rPr>
            </w:pPr>
            <w:r>
              <w:rPr>
                <w:color w:val="auto"/>
                <w:sz w:val="21"/>
                <w:szCs w:val="21"/>
              </w:rPr>
              <w:t>少量（自然扩散）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859" w:type="dxa"/>
            <w:gridSpan w:val="4"/>
            <w:vMerge w:val="continue"/>
            <w:vAlign w:val="center"/>
          </w:tcPr>
          <w:p>
            <w:pPr>
              <w:spacing w:line="360" w:lineRule="auto"/>
              <w:jc w:val="center"/>
              <w:rPr>
                <w:b/>
                <w:color w:val="auto"/>
                <w:sz w:val="21"/>
                <w:szCs w:val="21"/>
              </w:rPr>
            </w:pPr>
          </w:p>
        </w:tc>
        <w:tc>
          <w:tcPr>
            <w:tcW w:w="749" w:type="dxa"/>
            <w:gridSpan w:val="2"/>
            <w:vMerge w:val="restart"/>
            <w:vAlign w:val="center"/>
          </w:tcPr>
          <w:p>
            <w:pPr>
              <w:spacing w:line="300" w:lineRule="exact"/>
              <w:jc w:val="center"/>
              <w:rPr>
                <w:snapToGrid w:val="0"/>
                <w:color w:val="auto"/>
                <w:sz w:val="21"/>
                <w:szCs w:val="21"/>
              </w:rPr>
            </w:pPr>
            <w:r>
              <w:rPr>
                <w:snapToGrid w:val="0"/>
                <w:color w:val="auto"/>
                <w:sz w:val="21"/>
                <w:szCs w:val="21"/>
              </w:rPr>
              <w:t>营</w:t>
            </w:r>
          </w:p>
          <w:p>
            <w:pPr>
              <w:spacing w:line="300" w:lineRule="exact"/>
              <w:jc w:val="center"/>
              <w:rPr>
                <w:snapToGrid w:val="0"/>
                <w:color w:val="auto"/>
                <w:sz w:val="21"/>
                <w:szCs w:val="21"/>
              </w:rPr>
            </w:pPr>
            <w:r>
              <w:rPr>
                <w:snapToGrid w:val="0"/>
                <w:color w:val="auto"/>
                <w:sz w:val="21"/>
                <w:szCs w:val="21"/>
              </w:rPr>
              <w:t>运</w:t>
            </w:r>
          </w:p>
          <w:p>
            <w:pPr>
              <w:spacing w:line="300" w:lineRule="exact"/>
              <w:jc w:val="center"/>
              <w:rPr>
                <w:snapToGrid w:val="0"/>
                <w:color w:val="auto"/>
                <w:sz w:val="21"/>
                <w:szCs w:val="21"/>
              </w:rPr>
            </w:pPr>
            <w:r>
              <w:rPr>
                <w:snapToGrid w:val="0"/>
                <w:color w:val="auto"/>
                <w:sz w:val="21"/>
                <w:szCs w:val="21"/>
              </w:rPr>
              <w:t>期</w:t>
            </w:r>
          </w:p>
        </w:tc>
        <w:tc>
          <w:tcPr>
            <w:tcW w:w="2256" w:type="dxa"/>
            <w:gridSpan w:val="3"/>
            <w:vAlign w:val="center"/>
          </w:tcPr>
          <w:p>
            <w:pPr>
              <w:spacing w:line="300" w:lineRule="exact"/>
              <w:ind w:firstLine="105" w:firstLineChars="50"/>
              <w:rPr>
                <w:color w:val="auto"/>
                <w:sz w:val="21"/>
                <w:szCs w:val="21"/>
              </w:rPr>
            </w:pPr>
            <w:r>
              <w:rPr>
                <w:bCs/>
                <w:color w:val="auto"/>
                <w:sz w:val="21"/>
                <w:szCs w:val="21"/>
              </w:rPr>
              <w:t>表层剥离、喂料、</w:t>
            </w:r>
            <w:r>
              <w:rPr>
                <w:color w:val="auto"/>
                <w:kern w:val="0"/>
                <w:sz w:val="21"/>
                <w:szCs w:val="21"/>
              </w:rPr>
              <w:t>筛选、破碎等过程</w:t>
            </w:r>
          </w:p>
        </w:tc>
        <w:tc>
          <w:tcPr>
            <w:tcW w:w="1272" w:type="dxa"/>
            <w:vAlign w:val="center"/>
          </w:tcPr>
          <w:p>
            <w:pPr>
              <w:spacing w:line="300" w:lineRule="exact"/>
              <w:jc w:val="center"/>
              <w:rPr>
                <w:color w:val="auto"/>
                <w:sz w:val="21"/>
                <w:szCs w:val="21"/>
              </w:rPr>
            </w:pPr>
            <w:r>
              <w:rPr>
                <w:color w:val="auto"/>
                <w:sz w:val="21"/>
                <w:szCs w:val="21"/>
              </w:rPr>
              <w:t>粉尘、扬尘</w:t>
            </w:r>
          </w:p>
        </w:tc>
        <w:tc>
          <w:tcPr>
            <w:tcW w:w="2080" w:type="dxa"/>
            <w:gridSpan w:val="3"/>
            <w:vAlign w:val="center"/>
          </w:tcPr>
          <w:p>
            <w:pPr>
              <w:spacing w:line="300" w:lineRule="exact"/>
              <w:jc w:val="center"/>
              <w:rPr>
                <w:color w:val="auto"/>
                <w:sz w:val="21"/>
                <w:szCs w:val="21"/>
              </w:rPr>
            </w:pPr>
            <w:r>
              <w:rPr>
                <w:rFonts w:hint="eastAsia"/>
                <w:color w:val="auto"/>
                <w:sz w:val="21"/>
                <w:szCs w:val="21"/>
                <w:lang w:val="en-US" w:eastAsia="zh-CN"/>
              </w:rPr>
              <w:t>10.83</w:t>
            </w:r>
            <w:r>
              <w:rPr>
                <w:color w:val="auto"/>
                <w:sz w:val="21"/>
                <w:szCs w:val="21"/>
              </w:rPr>
              <w:t>t/a</w:t>
            </w:r>
          </w:p>
        </w:tc>
        <w:tc>
          <w:tcPr>
            <w:tcW w:w="2361" w:type="dxa"/>
            <w:gridSpan w:val="4"/>
            <w:vAlign w:val="center"/>
          </w:tcPr>
          <w:p>
            <w:pPr>
              <w:spacing w:line="300" w:lineRule="exact"/>
              <w:jc w:val="center"/>
              <w:rPr>
                <w:color w:val="auto"/>
                <w:sz w:val="21"/>
                <w:szCs w:val="21"/>
              </w:rPr>
            </w:pPr>
            <w:r>
              <w:rPr>
                <w:rFonts w:hint="eastAsia"/>
                <w:color w:val="auto"/>
                <w:sz w:val="21"/>
                <w:szCs w:val="21"/>
                <w:lang w:val="en-US" w:eastAsia="zh-CN"/>
              </w:rPr>
              <w:t>1.871t/a（喷淋洒水、彩钢瓦装置等措施）。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859" w:type="dxa"/>
            <w:gridSpan w:val="4"/>
            <w:vMerge w:val="continue"/>
            <w:vAlign w:val="center"/>
          </w:tcPr>
          <w:p>
            <w:pPr>
              <w:spacing w:line="360" w:lineRule="auto"/>
              <w:jc w:val="center"/>
              <w:rPr>
                <w:b/>
                <w:color w:val="auto"/>
                <w:sz w:val="21"/>
                <w:szCs w:val="21"/>
              </w:rPr>
            </w:pPr>
          </w:p>
        </w:tc>
        <w:tc>
          <w:tcPr>
            <w:tcW w:w="749" w:type="dxa"/>
            <w:gridSpan w:val="2"/>
            <w:vMerge w:val="continue"/>
            <w:vAlign w:val="center"/>
          </w:tcPr>
          <w:p>
            <w:pPr>
              <w:spacing w:line="300" w:lineRule="exact"/>
              <w:jc w:val="center"/>
              <w:rPr>
                <w:snapToGrid w:val="0"/>
                <w:color w:val="auto"/>
                <w:sz w:val="21"/>
                <w:szCs w:val="21"/>
              </w:rPr>
            </w:pPr>
          </w:p>
        </w:tc>
        <w:tc>
          <w:tcPr>
            <w:tcW w:w="2256" w:type="dxa"/>
            <w:gridSpan w:val="3"/>
            <w:vAlign w:val="center"/>
          </w:tcPr>
          <w:p>
            <w:pPr>
              <w:pStyle w:val="24"/>
              <w:spacing w:line="300" w:lineRule="exact"/>
              <w:rPr>
                <w:color w:val="auto"/>
                <w:sz w:val="21"/>
                <w:szCs w:val="21"/>
              </w:rPr>
            </w:pPr>
            <w:r>
              <w:rPr>
                <w:color w:val="auto"/>
                <w:sz w:val="21"/>
                <w:szCs w:val="21"/>
              </w:rPr>
              <w:t>厕所、生活垃圾</w:t>
            </w:r>
          </w:p>
        </w:tc>
        <w:tc>
          <w:tcPr>
            <w:tcW w:w="1272" w:type="dxa"/>
            <w:vAlign w:val="center"/>
          </w:tcPr>
          <w:p>
            <w:pPr>
              <w:spacing w:line="300" w:lineRule="exact"/>
              <w:jc w:val="center"/>
              <w:rPr>
                <w:color w:val="auto"/>
                <w:sz w:val="21"/>
                <w:szCs w:val="21"/>
              </w:rPr>
            </w:pPr>
            <w:r>
              <w:rPr>
                <w:color w:val="auto"/>
                <w:sz w:val="21"/>
                <w:szCs w:val="21"/>
              </w:rPr>
              <w:t>恶臭</w:t>
            </w:r>
          </w:p>
        </w:tc>
        <w:tc>
          <w:tcPr>
            <w:tcW w:w="2080" w:type="dxa"/>
            <w:gridSpan w:val="3"/>
            <w:vAlign w:val="center"/>
          </w:tcPr>
          <w:p>
            <w:pPr>
              <w:spacing w:line="300" w:lineRule="exact"/>
              <w:jc w:val="center"/>
              <w:rPr>
                <w:color w:val="auto"/>
                <w:sz w:val="21"/>
                <w:szCs w:val="21"/>
              </w:rPr>
            </w:pPr>
            <w:r>
              <w:rPr>
                <w:color w:val="auto"/>
                <w:sz w:val="21"/>
                <w:szCs w:val="21"/>
              </w:rPr>
              <w:t>--</w:t>
            </w:r>
          </w:p>
        </w:tc>
        <w:tc>
          <w:tcPr>
            <w:tcW w:w="2361" w:type="dxa"/>
            <w:gridSpan w:val="4"/>
            <w:vAlign w:val="center"/>
          </w:tcPr>
          <w:p>
            <w:pPr>
              <w:spacing w:line="300" w:lineRule="exact"/>
              <w:jc w:val="center"/>
              <w:rPr>
                <w:color w:val="auto"/>
                <w:sz w:val="21"/>
                <w:szCs w:val="21"/>
              </w:rPr>
            </w:pPr>
            <w:r>
              <w:rPr>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859" w:type="dxa"/>
            <w:gridSpan w:val="4"/>
            <w:vMerge w:val="continue"/>
            <w:vAlign w:val="center"/>
          </w:tcPr>
          <w:p>
            <w:pPr>
              <w:spacing w:line="360" w:lineRule="auto"/>
              <w:jc w:val="center"/>
              <w:rPr>
                <w:b/>
                <w:color w:val="auto"/>
                <w:sz w:val="21"/>
                <w:szCs w:val="21"/>
              </w:rPr>
            </w:pPr>
          </w:p>
        </w:tc>
        <w:tc>
          <w:tcPr>
            <w:tcW w:w="749" w:type="dxa"/>
            <w:gridSpan w:val="2"/>
            <w:vMerge w:val="continue"/>
            <w:vAlign w:val="center"/>
          </w:tcPr>
          <w:p>
            <w:pPr>
              <w:spacing w:line="300" w:lineRule="exact"/>
              <w:jc w:val="center"/>
              <w:rPr>
                <w:snapToGrid w:val="0"/>
                <w:color w:val="auto"/>
                <w:sz w:val="21"/>
                <w:szCs w:val="21"/>
              </w:rPr>
            </w:pPr>
          </w:p>
        </w:tc>
        <w:tc>
          <w:tcPr>
            <w:tcW w:w="2256" w:type="dxa"/>
            <w:gridSpan w:val="3"/>
            <w:vAlign w:val="center"/>
          </w:tcPr>
          <w:p>
            <w:pPr>
              <w:pStyle w:val="24"/>
              <w:spacing w:line="300" w:lineRule="exact"/>
              <w:rPr>
                <w:color w:val="auto"/>
                <w:sz w:val="21"/>
                <w:szCs w:val="21"/>
              </w:rPr>
            </w:pPr>
            <w:r>
              <w:rPr>
                <w:color w:val="auto"/>
                <w:sz w:val="21"/>
                <w:szCs w:val="21"/>
              </w:rPr>
              <w:t>生产设备和运输车辆</w:t>
            </w:r>
          </w:p>
        </w:tc>
        <w:tc>
          <w:tcPr>
            <w:tcW w:w="1272" w:type="dxa"/>
            <w:vAlign w:val="center"/>
          </w:tcPr>
          <w:p>
            <w:pPr>
              <w:spacing w:line="300" w:lineRule="exact"/>
              <w:jc w:val="center"/>
              <w:rPr>
                <w:color w:val="auto"/>
                <w:sz w:val="21"/>
                <w:szCs w:val="21"/>
              </w:rPr>
            </w:pPr>
            <w:r>
              <w:rPr>
                <w:color w:val="auto"/>
                <w:sz w:val="21"/>
                <w:szCs w:val="21"/>
              </w:rPr>
              <w:t>燃油废气</w:t>
            </w:r>
          </w:p>
        </w:tc>
        <w:tc>
          <w:tcPr>
            <w:tcW w:w="2080" w:type="dxa"/>
            <w:gridSpan w:val="3"/>
            <w:vMerge w:val="restart"/>
            <w:vAlign w:val="center"/>
          </w:tcPr>
          <w:p>
            <w:pPr>
              <w:spacing w:line="300" w:lineRule="exact"/>
              <w:jc w:val="center"/>
              <w:rPr>
                <w:color w:val="auto"/>
                <w:sz w:val="21"/>
                <w:szCs w:val="21"/>
              </w:rPr>
            </w:pPr>
            <w:r>
              <w:rPr>
                <w:color w:val="auto"/>
                <w:sz w:val="21"/>
                <w:szCs w:val="21"/>
              </w:rPr>
              <w:t>少量</w:t>
            </w:r>
          </w:p>
        </w:tc>
        <w:tc>
          <w:tcPr>
            <w:tcW w:w="2361" w:type="dxa"/>
            <w:gridSpan w:val="4"/>
            <w:vAlign w:val="center"/>
          </w:tcPr>
          <w:p>
            <w:pPr>
              <w:spacing w:line="300" w:lineRule="exact"/>
              <w:jc w:val="center"/>
              <w:rPr>
                <w:color w:val="auto"/>
                <w:sz w:val="21"/>
                <w:szCs w:val="21"/>
              </w:rPr>
            </w:pPr>
            <w:r>
              <w:rPr>
                <w:color w:val="auto"/>
                <w:sz w:val="21"/>
                <w:szCs w:val="21"/>
              </w:rPr>
              <w:t>少量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59" w:type="dxa"/>
            <w:gridSpan w:val="4"/>
            <w:vMerge w:val="continue"/>
            <w:vAlign w:val="center"/>
          </w:tcPr>
          <w:p>
            <w:pPr>
              <w:spacing w:line="360" w:lineRule="auto"/>
              <w:jc w:val="center"/>
              <w:rPr>
                <w:b/>
                <w:color w:val="auto"/>
                <w:sz w:val="21"/>
                <w:szCs w:val="21"/>
              </w:rPr>
            </w:pPr>
          </w:p>
        </w:tc>
        <w:tc>
          <w:tcPr>
            <w:tcW w:w="749" w:type="dxa"/>
            <w:gridSpan w:val="2"/>
            <w:vMerge w:val="continue"/>
            <w:vAlign w:val="center"/>
          </w:tcPr>
          <w:p>
            <w:pPr>
              <w:spacing w:line="300" w:lineRule="exact"/>
              <w:jc w:val="center"/>
              <w:rPr>
                <w:snapToGrid w:val="0"/>
                <w:color w:val="auto"/>
                <w:sz w:val="21"/>
                <w:szCs w:val="21"/>
              </w:rPr>
            </w:pPr>
          </w:p>
        </w:tc>
        <w:tc>
          <w:tcPr>
            <w:tcW w:w="2256" w:type="dxa"/>
            <w:gridSpan w:val="3"/>
            <w:vAlign w:val="center"/>
          </w:tcPr>
          <w:p>
            <w:pPr>
              <w:pStyle w:val="24"/>
              <w:spacing w:line="300" w:lineRule="exact"/>
              <w:ind w:firstLine="315" w:firstLineChars="150"/>
              <w:rPr>
                <w:color w:val="auto"/>
                <w:sz w:val="21"/>
                <w:szCs w:val="21"/>
              </w:rPr>
            </w:pPr>
            <w:r>
              <w:rPr>
                <w:color w:val="auto"/>
                <w:sz w:val="21"/>
                <w:szCs w:val="21"/>
              </w:rPr>
              <w:t>厨房烹饪</w:t>
            </w:r>
          </w:p>
        </w:tc>
        <w:tc>
          <w:tcPr>
            <w:tcW w:w="1272" w:type="dxa"/>
            <w:vAlign w:val="center"/>
          </w:tcPr>
          <w:p>
            <w:pPr>
              <w:spacing w:line="300" w:lineRule="exact"/>
              <w:jc w:val="center"/>
              <w:rPr>
                <w:color w:val="auto"/>
                <w:sz w:val="21"/>
                <w:szCs w:val="21"/>
              </w:rPr>
            </w:pPr>
            <w:r>
              <w:rPr>
                <w:color w:val="auto"/>
                <w:sz w:val="21"/>
                <w:szCs w:val="21"/>
              </w:rPr>
              <w:t>油烟废气</w:t>
            </w:r>
          </w:p>
        </w:tc>
        <w:tc>
          <w:tcPr>
            <w:tcW w:w="2080" w:type="dxa"/>
            <w:gridSpan w:val="3"/>
            <w:vMerge w:val="continue"/>
            <w:vAlign w:val="center"/>
          </w:tcPr>
          <w:p>
            <w:pPr>
              <w:spacing w:line="300" w:lineRule="exact"/>
              <w:jc w:val="center"/>
              <w:rPr>
                <w:color w:val="auto"/>
                <w:sz w:val="21"/>
                <w:szCs w:val="21"/>
              </w:rPr>
            </w:pPr>
          </w:p>
        </w:tc>
        <w:tc>
          <w:tcPr>
            <w:tcW w:w="2361" w:type="dxa"/>
            <w:gridSpan w:val="4"/>
            <w:vAlign w:val="center"/>
          </w:tcPr>
          <w:p>
            <w:pPr>
              <w:spacing w:line="300" w:lineRule="exact"/>
              <w:jc w:val="center"/>
              <w:rPr>
                <w:color w:val="auto"/>
                <w:sz w:val="21"/>
                <w:szCs w:val="21"/>
              </w:rPr>
            </w:pPr>
            <w:r>
              <w:rPr>
                <w:color w:val="auto"/>
                <w:sz w:val="21"/>
                <w:szCs w:val="21"/>
              </w:rPr>
              <w:t>少量（自然扩散到大气中）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859" w:type="dxa"/>
            <w:gridSpan w:val="4"/>
            <w:vMerge w:val="restart"/>
            <w:vAlign w:val="center"/>
          </w:tcPr>
          <w:p>
            <w:pPr>
              <w:pStyle w:val="24"/>
              <w:spacing w:line="360" w:lineRule="auto"/>
              <w:jc w:val="center"/>
              <w:rPr>
                <w:b/>
                <w:color w:val="auto"/>
                <w:szCs w:val="24"/>
              </w:rPr>
            </w:pPr>
            <w:r>
              <w:rPr>
                <w:b/>
                <w:color w:val="auto"/>
                <w:szCs w:val="24"/>
              </w:rPr>
              <w:t>水</w:t>
            </w:r>
          </w:p>
          <w:p>
            <w:pPr>
              <w:pStyle w:val="24"/>
              <w:spacing w:line="360" w:lineRule="auto"/>
              <w:jc w:val="center"/>
              <w:rPr>
                <w:b/>
                <w:color w:val="auto"/>
                <w:szCs w:val="24"/>
              </w:rPr>
            </w:pPr>
            <w:r>
              <w:rPr>
                <w:b/>
                <w:color w:val="auto"/>
                <w:szCs w:val="24"/>
              </w:rPr>
              <w:t>污</w:t>
            </w:r>
          </w:p>
          <w:p>
            <w:pPr>
              <w:pStyle w:val="24"/>
              <w:spacing w:line="360" w:lineRule="auto"/>
              <w:jc w:val="center"/>
              <w:rPr>
                <w:b/>
                <w:color w:val="auto"/>
                <w:szCs w:val="24"/>
              </w:rPr>
            </w:pPr>
            <w:r>
              <w:rPr>
                <w:b/>
                <w:color w:val="auto"/>
                <w:szCs w:val="24"/>
              </w:rPr>
              <w:t>染</w:t>
            </w:r>
          </w:p>
          <w:p>
            <w:pPr>
              <w:spacing w:line="360" w:lineRule="auto"/>
              <w:jc w:val="center"/>
              <w:rPr>
                <w:b/>
                <w:color w:val="auto"/>
                <w:sz w:val="21"/>
                <w:szCs w:val="21"/>
              </w:rPr>
            </w:pPr>
            <w:r>
              <w:rPr>
                <w:b/>
                <w:color w:val="auto"/>
              </w:rPr>
              <w:t>物</w:t>
            </w:r>
          </w:p>
        </w:tc>
        <w:tc>
          <w:tcPr>
            <w:tcW w:w="749" w:type="dxa"/>
            <w:gridSpan w:val="2"/>
            <w:vAlign w:val="center"/>
          </w:tcPr>
          <w:p>
            <w:pPr>
              <w:spacing w:line="300" w:lineRule="exact"/>
              <w:jc w:val="center"/>
              <w:rPr>
                <w:color w:val="auto"/>
                <w:sz w:val="21"/>
                <w:szCs w:val="21"/>
              </w:rPr>
            </w:pPr>
            <w:r>
              <w:rPr>
                <w:color w:val="auto"/>
                <w:sz w:val="21"/>
                <w:szCs w:val="21"/>
              </w:rPr>
              <w:t>施</w:t>
            </w:r>
          </w:p>
          <w:p>
            <w:pPr>
              <w:spacing w:line="300" w:lineRule="exact"/>
              <w:jc w:val="center"/>
              <w:rPr>
                <w:color w:val="auto"/>
                <w:sz w:val="21"/>
                <w:szCs w:val="21"/>
              </w:rPr>
            </w:pPr>
            <w:r>
              <w:rPr>
                <w:color w:val="auto"/>
                <w:sz w:val="21"/>
                <w:szCs w:val="21"/>
              </w:rPr>
              <w:t>工</w:t>
            </w:r>
          </w:p>
          <w:p>
            <w:pPr>
              <w:spacing w:line="300" w:lineRule="exact"/>
              <w:jc w:val="center"/>
              <w:rPr>
                <w:snapToGrid w:val="0"/>
                <w:color w:val="auto"/>
                <w:sz w:val="21"/>
                <w:szCs w:val="21"/>
              </w:rPr>
            </w:pPr>
            <w:r>
              <w:rPr>
                <w:color w:val="auto"/>
                <w:sz w:val="21"/>
                <w:szCs w:val="21"/>
              </w:rPr>
              <w:t>期</w:t>
            </w:r>
          </w:p>
        </w:tc>
        <w:tc>
          <w:tcPr>
            <w:tcW w:w="2256" w:type="dxa"/>
            <w:gridSpan w:val="3"/>
            <w:vAlign w:val="center"/>
          </w:tcPr>
          <w:p>
            <w:pPr>
              <w:spacing w:line="300" w:lineRule="exact"/>
              <w:jc w:val="center"/>
              <w:rPr>
                <w:color w:val="auto"/>
                <w:sz w:val="21"/>
                <w:szCs w:val="21"/>
              </w:rPr>
            </w:pPr>
            <w:r>
              <w:rPr>
                <w:color w:val="auto"/>
                <w:sz w:val="21"/>
                <w:szCs w:val="21"/>
              </w:rPr>
              <w:t>施工人员在场活动</w:t>
            </w:r>
          </w:p>
        </w:tc>
        <w:tc>
          <w:tcPr>
            <w:tcW w:w="1272" w:type="dxa"/>
            <w:vAlign w:val="center"/>
          </w:tcPr>
          <w:p>
            <w:pPr>
              <w:spacing w:line="300" w:lineRule="exact"/>
              <w:jc w:val="center"/>
              <w:rPr>
                <w:color w:val="auto"/>
                <w:sz w:val="21"/>
                <w:szCs w:val="21"/>
              </w:rPr>
            </w:pPr>
            <w:r>
              <w:rPr>
                <w:color w:val="auto"/>
                <w:sz w:val="21"/>
                <w:szCs w:val="21"/>
              </w:rPr>
              <w:t>生活污水</w:t>
            </w:r>
          </w:p>
        </w:tc>
        <w:tc>
          <w:tcPr>
            <w:tcW w:w="2080" w:type="dxa"/>
            <w:gridSpan w:val="3"/>
            <w:vAlign w:val="center"/>
          </w:tcPr>
          <w:p>
            <w:pPr>
              <w:spacing w:line="300" w:lineRule="exact"/>
              <w:jc w:val="center"/>
              <w:rPr>
                <w:color w:val="auto"/>
                <w:sz w:val="21"/>
                <w:szCs w:val="21"/>
              </w:rPr>
            </w:pPr>
            <w:r>
              <w:rPr>
                <w:rFonts w:hint="eastAsia"/>
                <w:color w:val="auto"/>
                <w:sz w:val="21"/>
                <w:szCs w:val="21"/>
                <w:lang w:val="en-US" w:eastAsia="zh-CN"/>
              </w:rPr>
              <w:t>12</w:t>
            </w:r>
            <w:r>
              <w:rPr>
                <w:color w:val="auto"/>
                <w:sz w:val="21"/>
                <w:szCs w:val="21"/>
              </w:rPr>
              <w:t>m</w:t>
            </w:r>
            <w:r>
              <w:rPr>
                <w:color w:val="auto"/>
                <w:sz w:val="21"/>
                <w:szCs w:val="21"/>
                <w:vertAlign w:val="superscript"/>
              </w:rPr>
              <w:t>3</w:t>
            </w:r>
          </w:p>
        </w:tc>
        <w:tc>
          <w:tcPr>
            <w:tcW w:w="2361" w:type="dxa"/>
            <w:gridSpan w:val="4"/>
            <w:vAlign w:val="center"/>
          </w:tcPr>
          <w:p>
            <w:pPr>
              <w:spacing w:line="300" w:lineRule="exact"/>
              <w:jc w:val="center"/>
              <w:rPr>
                <w:color w:val="auto"/>
                <w:sz w:val="21"/>
                <w:szCs w:val="21"/>
              </w:rPr>
            </w:pPr>
            <w:r>
              <w:rPr>
                <w:color w:val="auto"/>
                <w:sz w:val="21"/>
                <w:szCs w:val="21"/>
              </w:rPr>
              <w:t>粪便污水排入场内旱厕后提供给周边的农户用作农肥，洗漱等较清洁部分用于场区降尘。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59" w:type="dxa"/>
            <w:gridSpan w:val="4"/>
            <w:vMerge w:val="continue"/>
            <w:vAlign w:val="center"/>
          </w:tcPr>
          <w:p>
            <w:pPr>
              <w:spacing w:line="360" w:lineRule="auto"/>
              <w:jc w:val="center"/>
              <w:rPr>
                <w:b/>
                <w:color w:val="auto"/>
                <w:sz w:val="21"/>
                <w:szCs w:val="21"/>
              </w:rPr>
            </w:pPr>
          </w:p>
        </w:tc>
        <w:tc>
          <w:tcPr>
            <w:tcW w:w="749" w:type="dxa"/>
            <w:gridSpan w:val="2"/>
            <w:vMerge w:val="restart"/>
            <w:vAlign w:val="center"/>
          </w:tcPr>
          <w:p>
            <w:pPr>
              <w:spacing w:line="300" w:lineRule="exact"/>
              <w:jc w:val="center"/>
              <w:rPr>
                <w:snapToGrid w:val="0"/>
                <w:color w:val="auto"/>
                <w:sz w:val="21"/>
                <w:szCs w:val="21"/>
              </w:rPr>
            </w:pPr>
            <w:r>
              <w:rPr>
                <w:snapToGrid w:val="0"/>
                <w:color w:val="auto"/>
                <w:sz w:val="21"/>
                <w:szCs w:val="21"/>
              </w:rPr>
              <w:t>营</w:t>
            </w:r>
          </w:p>
          <w:p>
            <w:pPr>
              <w:spacing w:line="300" w:lineRule="exact"/>
              <w:jc w:val="center"/>
              <w:rPr>
                <w:snapToGrid w:val="0"/>
                <w:color w:val="auto"/>
                <w:sz w:val="21"/>
                <w:szCs w:val="21"/>
              </w:rPr>
            </w:pPr>
            <w:r>
              <w:rPr>
                <w:snapToGrid w:val="0"/>
                <w:color w:val="auto"/>
                <w:sz w:val="21"/>
                <w:szCs w:val="21"/>
              </w:rPr>
              <w:t>运</w:t>
            </w:r>
          </w:p>
          <w:p>
            <w:pPr>
              <w:spacing w:line="300" w:lineRule="exact"/>
              <w:jc w:val="center"/>
              <w:rPr>
                <w:snapToGrid w:val="0"/>
                <w:color w:val="auto"/>
                <w:sz w:val="21"/>
                <w:szCs w:val="21"/>
              </w:rPr>
            </w:pPr>
            <w:r>
              <w:rPr>
                <w:snapToGrid w:val="0"/>
                <w:color w:val="auto"/>
                <w:sz w:val="21"/>
                <w:szCs w:val="21"/>
              </w:rPr>
              <w:t>期</w:t>
            </w:r>
          </w:p>
        </w:tc>
        <w:tc>
          <w:tcPr>
            <w:tcW w:w="2256" w:type="dxa"/>
            <w:gridSpan w:val="3"/>
            <w:vMerge w:val="restart"/>
            <w:vAlign w:val="center"/>
          </w:tcPr>
          <w:p>
            <w:pPr>
              <w:spacing w:line="300" w:lineRule="exact"/>
              <w:jc w:val="center"/>
              <w:rPr>
                <w:color w:val="auto"/>
                <w:sz w:val="21"/>
                <w:szCs w:val="21"/>
              </w:rPr>
            </w:pPr>
            <w:r>
              <w:rPr>
                <w:color w:val="auto"/>
                <w:sz w:val="21"/>
                <w:szCs w:val="21"/>
              </w:rPr>
              <w:t>场区降雨</w:t>
            </w:r>
          </w:p>
        </w:tc>
        <w:tc>
          <w:tcPr>
            <w:tcW w:w="1272" w:type="dxa"/>
            <w:vAlign w:val="center"/>
          </w:tcPr>
          <w:p>
            <w:pPr>
              <w:spacing w:line="300" w:lineRule="exact"/>
              <w:jc w:val="center"/>
              <w:rPr>
                <w:color w:val="auto"/>
                <w:sz w:val="21"/>
                <w:szCs w:val="21"/>
              </w:rPr>
            </w:pPr>
            <w:r>
              <w:rPr>
                <w:color w:val="auto"/>
                <w:sz w:val="21"/>
                <w:szCs w:val="21"/>
              </w:rPr>
              <w:t>初期雨水（含大量SS等）</w:t>
            </w:r>
          </w:p>
        </w:tc>
        <w:tc>
          <w:tcPr>
            <w:tcW w:w="2080" w:type="dxa"/>
            <w:gridSpan w:val="3"/>
            <w:vAlign w:val="center"/>
          </w:tcPr>
          <w:p>
            <w:pPr>
              <w:spacing w:line="300" w:lineRule="exact"/>
              <w:jc w:val="center"/>
              <w:rPr>
                <w:color w:val="auto"/>
                <w:sz w:val="21"/>
                <w:szCs w:val="21"/>
              </w:rPr>
            </w:pPr>
            <w:r>
              <w:rPr>
                <w:color w:val="auto"/>
                <w:sz w:val="21"/>
                <w:szCs w:val="21"/>
              </w:rPr>
              <w:t>流量约为</w:t>
            </w:r>
            <w:r>
              <w:rPr>
                <w:rFonts w:hint="eastAsia"/>
                <w:color w:val="auto"/>
                <w:sz w:val="21"/>
                <w:szCs w:val="21"/>
                <w:lang w:val="en-US" w:eastAsia="zh-CN"/>
              </w:rPr>
              <w:t>56.3</w:t>
            </w:r>
            <w:r>
              <w:rPr>
                <w:color w:val="auto"/>
                <w:sz w:val="21"/>
                <w:szCs w:val="21"/>
              </w:rPr>
              <w:t>m</w:t>
            </w:r>
            <w:r>
              <w:rPr>
                <w:color w:val="auto"/>
                <w:sz w:val="21"/>
                <w:szCs w:val="21"/>
                <w:vertAlign w:val="superscript"/>
              </w:rPr>
              <w:t>3</w:t>
            </w:r>
          </w:p>
        </w:tc>
        <w:tc>
          <w:tcPr>
            <w:tcW w:w="2361" w:type="dxa"/>
            <w:gridSpan w:val="4"/>
            <w:vAlign w:val="center"/>
          </w:tcPr>
          <w:p>
            <w:pPr>
              <w:spacing w:line="300" w:lineRule="exact"/>
              <w:jc w:val="center"/>
              <w:rPr>
                <w:color w:val="auto"/>
                <w:sz w:val="21"/>
                <w:szCs w:val="21"/>
              </w:rPr>
            </w:pPr>
            <w:r>
              <w:rPr>
                <w:color w:val="auto"/>
                <w:sz w:val="21"/>
                <w:szCs w:val="21"/>
              </w:rPr>
              <w:t>0m</w:t>
            </w:r>
            <w:r>
              <w:rPr>
                <w:color w:val="auto"/>
                <w:sz w:val="21"/>
                <w:szCs w:val="21"/>
                <w:vertAlign w:val="superscript"/>
              </w:rPr>
              <w:t>3</w:t>
            </w:r>
            <w:r>
              <w:rPr>
                <w:color w:val="auto"/>
                <w:sz w:val="21"/>
                <w:szCs w:val="21"/>
              </w:rPr>
              <w:t>(通过初期雨水收集池收集)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59" w:type="dxa"/>
            <w:gridSpan w:val="4"/>
            <w:vMerge w:val="continue"/>
            <w:vAlign w:val="center"/>
          </w:tcPr>
          <w:p>
            <w:pPr>
              <w:spacing w:line="360" w:lineRule="auto"/>
              <w:jc w:val="center"/>
              <w:rPr>
                <w:b/>
                <w:color w:val="auto"/>
                <w:sz w:val="21"/>
                <w:szCs w:val="21"/>
              </w:rPr>
            </w:pPr>
          </w:p>
        </w:tc>
        <w:tc>
          <w:tcPr>
            <w:tcW w:w="749" w:type="dxa"/>
            <w:gridSpan w:val="2"/>
            <w:vMerge w:val="continue"/>
            <w:vAlign w:val="center"/>
          </w:tcPr>
          <w:p>
            <w:pPr>
              <w:spacing w:line="300" w:lineRule="exact"/>
              <w:jc w:val="center"/>
              <w:rPr>
                <w:snapToGrid w:val="0"/>
                <w:color w:val="auto"/>
                <w:sz w:val="21"/>
                <w:szCs w:val="21"/>
              </w:rPr>
            </w:pPr>
          </w:p>
        </w:tc>
        <w:tc>
          <w:tcPr>
            <w:tcW w:w="2256" w:type="dxa"/>
            <w:gridSpan w:val="3"/>
            <w:vMerge w:val="continue"/>
            <w:vAlign w:val="center"/>
          </w:tcPr>
          <w:p>
            <w:pPr>
              <w:spacing w:line="300" w:lineRule="exact"/>
              <w:jc w:val="center"/>
              <w:rPr>
                <w:color w:val="auto"/>
                <w:sz w:val="21"/>
                <w:szCs w:val="21"/>
              </w:rPr>
            </w:pPr>
          </w:p>
        </w:tc>
        <w:tc>
          <w:tcPr>
            <w:tcW w:w="1272" w:type="dxa"/>
            <w:vAlign w:val="center"/>
          </w:tcPr>
          <w:p>
            <w:pPr>
              <w:spacing w:line="300" w:lineRule="exact"/>
              <w:jc w:val="center"/>
              <w:rPr>
                <w:color w:val="auto"/>
                <w:sz w:val="21"/>
                <w:szCs w:val="21"/>
              </w:rPr>
            </w:pPr>
            <w:r>
              <w:rPr>
                <w:color w:val="auto"/>
                <w:sz w:val="21"/>
                <w:szCs w:val="21"/>
              </w:rPr>
              <w:t>矿坑积水</w:t>
            </w:r>
          </w:p>
        </w:tc>
        <w:tc>
          <w:tcPr>
            <w:tcW w:w="2080" w:type="dxa"/>
            <w:gridSpan w:val="3"/>
            <w:vAlign w:val="center"/>
          </w:tcPr>
          <w:p>
            <w:pPr>
              <w:spacing w:line="300" w:lineRule="exact"/>
              <w:jc w:val="center"/>
              <w:rPr>
                <w:color w:val="auto"/>
                <w:sz w:val="21"/>
                <w:szCs w:val="21"/>
              </w:rPr>
            </w:pPr>
            <w:r>
              <w:rPr>
                <w:color w:val="auto"/>
                <w:sz w:val="21"/>
                <w:szCs w:val="21"/>
              </w:rPr>
              <w:t>——</w:t>
            </w:r>
          </w:p>
        </w:tc>
        <w:tc>
          <w:tcPr>
            <w:tcW w:w="2361" w:type="dxa"/>
            <w:gridSpan w:val="4"/>
            <w:vAlign w:val="center"/>
          </w:tcPr>
          <w:p>
            <w:pPr>
              <w:spacing w:line="300" w:lineRule="exact"/>
              <w:jc w:val="center"/>
              <w:rPr>
                <w:color w:val="auto"/>
                <w:sz w:val="21"/>
                <w:szCs w:val="21"/>
              </w:rPr>
            </w:pPr>
            <w:r>
              <w:rPr>
                <w:color w:val="auto"/>
                <w:sz w:val="21"/>
                <w:szCs w:val="21"/>
              </w:rPr>
              <w:t>顺地势外排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859" w:type="dxa"/>
            <w:gridSpan w:val="4"/>
            <w:vMerge w:val="continue"/>
            <w:vAlign w:val="center"/>
          </w:tcPr>
          <w:p>
            <w:pPr>
              <w:spacing w:line="360" w:lineRule="auto"/>
              <w:jc w:val="center"/>
              <w:rPr>
                <w:b/>
                <w:color w:val="auto"/>
                <w:sz w:val="21"/>
                <w:szCs w:val="21"/>
              </w:rPr>
            </w:pPr>
          </w:p>
        </w:tc>
        <w:tc>
          <w:tcPr>
            <w:tcW w:w="749" w:type="dxa"/>
            <w:gridSpan w:val="2"/>
            <w:vMerge w:val="continue"/>
            <w:vAlign w:val="center"/>
          </w:tcPr>
          <w:p>
            <w:pPr>
              <w:spacing w:line="300" w:lineRule="exact"/>
              <w:jc w:val="center"/>
              <w:rPr>
                <w:snapToGrid w:val="0"/>
                <w:color w:val="auto"/>
                <w:sz w:val="21"/>
                <w:szCs w:val="21"/>
              </w:rPr>
            </w:pPr>
          </w:p>
        </w:tc>
        <w:tc>
          <w:tcPr>
            <w:tcW w:w="2256" w:type="dxa"/>
            <w:gridSpan w:val="3"/>
            <w:vAlign w:val="center"/>
          </w:tcPr>
          <w:p>
            <w:pPr>
              <w:spacing w:line="300" w:lineRule="exact"/>
              <w:jc w:val="center"/>
              <w:rPr>
                <w:color w:val="auto"/>
                <w:sz w:val="21"/>
                <w:szCs w:val="21"/>
              </w:rPr>
            </w:pPr>
            <w:r>
              <w:rPr>
                <w:color w:val="auto"/>
                <w:sz w:val="21"/>
                <w:szCs w:val="21"/>
              </w:rPr>
              <w:t>洒水降尘</w:t>
            </w:r>
          </w:p>
        </w:tc>
        <w:tc>
          <w:tcPr>
            <w:tcW w:w="1272" w:type="dxa"/>
            <w:vAlign w:val="center"/>
          </w:tcPr>
          <w:p>
            <w:pPr>
              <w:spacing w:line="300" w:lineRule="exact"/>
              <w:jc w:val="center"/>
              <w:rPr>
                <w:color w:val="auto"/>
                <w:sz w:val="21"/>
                <w:szCs w:val="21"/>
              </w:rPr>
            </w:pPr>
            <w:r>
              <w:rPr>
                <w:color w:val="auto"/>
                <w:sz w:val="21"/>
                <w:szCs w:val="21"/>
              </w:rPr>
              <w:t>生产废水</w:t>
            </w:r>
          </w:p>
        </w:tc>
        <w:tc>
          <w:tcPr>
            <w:tcW w:w="2080" w:type="dxa"/>
            <w:gridSpan w:val="3"/>
            <w:vAlign w:val="center"/>
          </w:tcPr>
          <w:p>
            <w:pPr>
              <w:spacing w:line="300" w:lineRule="exact"/>
              <w:ind w:firstLine="420" w:firstLineChars="200"/>
              <w:rPr>
                <w:color w:val="auto"/>
                <w:sz w:val="21"/>
                <w:szCs w:val="21"/>
              </w:rPr>
            </w:pPr>
            <w:r>
              <w:rPr>
                <w:color w:val="auto"/>
                <w:sz w:val="21"/>
                <w:szCs w:val="21"/>
              </w:rPr>
              <w:t>1500m</w:t>
            </w:r>
            <w:r>
              <w:rPr>
                <w:color w:val="auto"/>
                <w:sz w:val="21"/>
                <w:szCs w:val="21"/>
                <w:vertAlign w:val="superscript"/>
              </w:rPr>
              <w:t>3</w:t>
            </w:r>
            <w:r>
              <w:rPr>
                <w:color w:val="auto"/>
                <w:sz w:val="21"/>
                <w:szCs w:val="21"/>
              </w:rPr>
              <w:t>/a</w:t>
            </w:r>
          </w:p>
        </w:tc>
        <w:tc>
          <w:tcPr>
            <w:tcW w:w="2361" w:type="dxa"/>
            <w:gridSpan w:val="4"/>
            <w:vAlign w:val="center"/>
          </w:tcPr>
          <w:p>
            <w:pPr>
              <w:spacing w:line="300" w:lineRule="exact"/>
              <w:jc w:val="center"/>
              <w:rPr>
                <w:color w:val="auto"/>
                <w:sz w:val="21"/>
                <w:szCs w:val="21"/>
              </w:rPr>
            </w:pPr>
            <w:r>
              <w:rPr>
                <w:color w:val="auto"/>
                <w:sz w:val="21"/>
                <w:szCs w:val="21"/>
              </w:rPr>
              <w:t>0（自然蒸发到大气中）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9" w:type="dxa"/>
            <w:gridSpan w:val="4"/>
            <w:vMerge w:val="continue"/>
            <w:vAlign w:val="center"/>
          </w:tcPr>
          <w:p>
            <w:pPr>
              <w:spacing w:line="360" w:lineRule="auto"/>
              <w:jc w:val="center"/>
              <w:rPr>
                <w:b/>
                <w:color w:val="auto"/>
                <w:sz w:val="21"/>
                <w:szCs w:val="21"/>
              </w:rPr>
            </w:pPr>
          </w:p>
        </w:tc>
        <w:tc>
          <w:tcPr>
            <w:tcW w:w="749" w:type="dxa"/>
            <w:gridSpan w:val="2"/>
            <w:vMerge w:val="continue"/>
            <w:vAlign w:val="center"/>
          </w:tcPr>
          <w:p>
            <w:pPr>
              <w:spacing w:line="300" w:lineRule="exact"/>
              <w:jc w:val="center"/>
              <w:rPr>
                <w:snapToGrid w:val="0"/>
                <w:color w:val="auto"/>
                <w:sz w:val="21"/>
                <w:szCs w:val="21"/>
              </w:rPr>
            </w:pPr>
          </w:p>
        </w:tc>
        <w:tc>
          <w:tcPr>
            <w:tcW w:w="2256" w:type="dxa"/>
            <w:gridSpan w:val="3"/>
            <w:vAlign w:val="center"/>
          </w:tcPr>
          <w:p>
            <w:pPr>
              <w:spacing w:line="300" w:lineRule="exact"/>
              <w:jc w:val="center"/>
              <w:rPr>
                <w:color w:val="auto"/>
                <w:sz w:val="21"/>
                <w:szCs w:val="21"/>
              </w:rPr>
            </w:pPr>
            <w:r>
              <w:rPr>
                <w:color w:val="auto"/>
                <w:sz w:val="21"/>
                <w:szCs w:val="21"/>
              </w:rPr>
              <w:t>员工在场活动</w:t>
            </w:r>
          </w:p>
        </w:tc>
        <w:tc>
          <w:tcPr>
            <w:tcW w:w="1272" w:type="dxa"/>
            <w:vAlign w:val="center"/>
          </w:tcPr>
          <w:p>
            <w:pPr>
              <w:spacing w:line="300" w:lineRule="exact"/>
              <w:jc w:val="center"/>
              <w:rPr>
                <w:color w:val="auto"/>
                <w:sz w:val="21"/>
                <w:szCs w:val="21"/>
              </w:rPr>
            </w:pPr>
            <w:r>
              <w:rPr>
                <w:color w:val="auto"/>
                <w:sz w:val="21"/>
                <w:szCs w:val="21"/>
              </w:rPr>
              <w:t>生活污水</w:t>
            </w:r>
          </w:p>
        </w:tc>
        <w:tc>
          <w:tcPr>
            <w:tcW w:w="2080" w:type="dxa"/>
            <w:gridSpan w:val="3"/>
            <w:vAlign w:val="center"/>
          </w:tcPr>
          <w:p>
            <w:pPr>
              <w:spacing w:line="300" w:lineRule="exact"/>
              <w:ind w:firstLine="315" w:firstLineChars="150"/>
              <w:rPr>
                <w:color w:val="auto"/>
                <w:sz w:val="21"/>
                <w:szCs w:val="21"/>
              </w:rPr>
            </w:pPr>
            <w:r>
              <w:rPr>
                <w:rFonts w:hint="eastAsia"/>
                <w:color w:val="auto"/>
                <w:sz w:val="21"/>
                <w:szCs w:val="21"/>
                <w:lang w:val="en-US" w:eastAsia="zh-CN"/>
              </w:rPr>
              <w:t>192</w:t>
            </w:r>
            <w:r>
              <w:rPr>
                <w:color w:val="auto"/>
                <w:sz w:val="21"/>
                <w:szCs w:val="21"/>
              </w:rPr>
              <w:t>m</w:t>
            </w:r>
            <w:r>
              <w:rPr>
                <w:color w:val="auto"/>
                <w:sz w:val="21"/>
                <w:szCs w:val="21"/>
                <w:vertAlign w:val="superscript"/>
              </w:rPr>
              <w:t>3</w:t>
            </w:r>
            <w:r>
              <w:rPr>
                <w:color w:val="auto"/>
                <w:sz w:val="21"/>
                <w:szCs w:val="21"/>
              </w:rPr>
              <w:t>/a</w:t>
            </w:r>
          </w:p>
        </w:tc>
        <w:tc>
          <w:tcPr>
            <w:tcW w:w="2361" w:type="dxa"/>
            <w:gridSpan w:val="4"/>
            <w:vAlign w:val="center"/>
          </w:tcPr>
          <w:p>
            <w:pPr>
              <w:spacing w:line="300" w:lineRule="exact"/>
              <w:jc w:val="center"/>
              <w:rPr>
                <w:color w:val="auto"/>
                <w:sz w:val="21"/>
                <w:szCs w:val="21"/>
              </w:rPr>
            </w:pPr>
            <w:r>
              <w:rPr>
                <w:color w:val="auto"/>
                <w:sz w:val="21"/>
                <w:szCs w:val="21"/>
              </w:rPr>
              <w:t>0（粪便污水</w:t>
            </w:r>
            <w:r>
              <w:rPr>
                <w:rFonts w:hint="eastAsia"/>
                <w:color w:val="auto"/>
                <w:sz w:val="21"/>
                <w:szCs w:val="21"/>
                <w:lang w:eastAsia="zh-CN"/>
              </w:rPr>
              <w:t>和厨房废水</w:t>
            </w:r>
            <w:r>
              <w:rPr>
                <w:color w:val="auto"/>
                <w:sz w:val="21"/>
                <w:szCs w:val="21"/>
              </w:rPr>
              <w:t>排入场内旱厕后提供给周边的农户用作农肥，洗漱废水进入废水收集池进行场区洒水降尘。）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59" w:type="dxa"/>
            <w:gridSpan w:val="4"/>
            <w:vMerge w:val="restart"/>
            <w:vAlign w:val="center"/>
          </w:tcPr>
          <w:p>
            <w:pPr>
              <w:spacing w:line="360" w:lineRule="auto"/>
              <w:jc w:val="center"/>
              <w:rPr>
                <w:b/>
                <w:color w:val="auto"/>
              </w:rPr>
            </w:pPr>
            <w:r>
              <w:rPr>
                <w:b/>
                <w:color w:val="auto"/>
              </w:rPr>
              <w:t>噪声</w:t>
            </w:r>
          </w:p>
        </w:tc>
        <w:tc>
          <w:tcPr>
            <w:tcW w:w="749" w:type="dxa"/>
            <w:gridSpan w:val="2"/>
            <w:vMerge w:val="restart"/>
            <w:vAlign w:val="center"/>
          </w:tcPr>
          <w:p>
            <w:pPr>
              <w:spacing w:line="300" w:lineRule="exact"/>
              <w:jc w:val="center"/>
              <w:rPr>
                <w:color w:val="auto"/>
                <w:sz w:val="21"/>
                <w:szCs w:val="21"/>
              </w:rPr>
            </w:pPr>
            <w:r>
              <w:rPr>
                <w:color w:val="auto"/>
                <w:sz w:val="21"/>
                <w:szCs w:val="21"/>
              </w:rPr>
              <w:t>施</w:t>
            </w:r>
          </w:p>
          <w:p>
            <w:pPr>
              <w:spacing w:line="300" w:lineRule="exact"/>
              <w:jc w:val="center"/>
              <w:rPr>
                <w:color w:val="auto"/>
                <w:sz w:val="21"/>
                <w:szCs w:val="21"/>
              </w:rPr>
            </w:pPr>
            <w:r>
              <w:rPr>
                <w:color w:val="auto"/>
                <w:sz w:val="21"/>
                <w:szCs w:val="21"/>
              </w:rPr>
              <w:t>工</w:t>
            </w:r>
          </w:p>
          <w:p>
            <w:pPr>
              <w:spacing w:line="300" w:lineRule="exact"/>
              <w:jc w:val="center"/>
              <w:rPr>
                <w:color w:val="auto"/>
                <w:sz w:val="21"/>
                <w:szCs w:val="21"/>
              </w:rPr>
            </w:pPr>
            <w:r>
              <w:rPr>
                <w:color w:val="auto"/>
                <w:sz w:val="21"/>
                <w:szCs w:val="21"/>
              </w:rPr>
              <w:t>期</w:t>
            </w:r>
          </w:p>
        </w:tc>
        <w:tc>
          <w:tcPr>
            <w:tcW w:w="2256" w:type="dxa"/>
            <w:gridSpan w:val="3"/>
            <w:vAlign w:val="center"/>
          </w:tcPr>
          <w:p>
            <w:pPr>
              <w:spacing w:line="300" w:lineRule="exact"/>
              <w:jc w:val="center"/>
              <w:rPr>
                <w:color w:val="auto"/>
                <w:sz w:val="21"/>
                <w:szCs w:val="21"/>
              </w:rPr>
            </w:pPr>
            <w:r>
              <w:rPr>
                <w:color w:val="auto"/>
                <w:sz w:val="21"/>
                <w:szCs w:val="21"/>
              </w:rPr>
              <w:t>施工设备运行</w:t>
            </w:r>
          </w:p>
        </w:tc>
        <w:tc>
          <w:tcPr>
            <w:tcW w:w="1272" w:type="dxa"/>
            <w:vAlign w:val="center"/>
          </w:tcPr>
          <w:p>
            <w:pPr>
              <w:spacing w:line="300" w:lineRule="exact"/>
              <w:jc w:val="center"/>
              <w:rPr>
                <w:color w:val="auto"/>
                <w:sz w:val="21"/>
                <w:szCs w:val="21"/>
              </w:rPr>
            </w:pPr>
            <w:r>
              <w:rPr>
                <w:color w:val="auto"/>
                <w:sz w:val="21"/>
                <w:szCs w:val="21"/>
              </w:rPr>
              <w:t>机械噪声</w:t>
            </w:r>
          </w:p>
        </w:tc>
        <w:tc>
          <w:tcPr>
            <w:tcW w:w="2080" w:type="dxa"/>
            <w:gridSpan w:val="3"/>
            <w:vAlign w:val="center"/>
          </w:tcPr>
          <w:p>
            <w:pPr>
              <w:spacing w:line="300" w:lineRule="exact"/>
              <w:jc w:val="center"/>
              <w:rPr>
                <w:color w:val="auto"/>
                <w:sz w:val="21"/>
                <w:szCs w:val="21"/>
              </w:rPr>
            </w:pPr>
            <w:r>
              <w:rPr>
                <w:color w:val="auto"/>
                <w:sz w:val="21"/>
                <w:szCs w:val="21"/>
              </w:rPr>
              <w:t>85～100dB（A）</w:t>
            </w:r>
          </w:p>
        </w:tc>
        <w:tc>
          <w:tcPr>
            <w:tcW w:w="2361" w:type="dxa"/>
            <w:gridSpan w:val="4"/>
            <w:vMerge w:val="restart"/>
            <w:vAlign w:val="center"/>
          </w:tcPr>
          <w:p>
            <w:pPr>
              <w:spacing w:line="300" w:lineRule="exact"/>
              <w:jc w:val="center"/>
              <w:rPr>
                <w:color w:val="auto"/>
                <w:sz w:val="21"/>
                <w:szCs w:val="21"/>
              </w:rPr>
            </w:pPr>
            <w:r>
              <w:rPr>
                <w:color w:val="auto"/>
                <w:sz w:val="21"/>
                <w:szCs w:val="21"/>
              </w:rPr>
              <w:t>&lt;60dB（A）（山体衰减和一定距离的自然衰减）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59" w:type="dxa"/>
            <w:gridSpan w:val="4"/>
            <w:vMerge w:val="continue"/>
            <w:vAlign w:val="center"/>
          </w:tcPr>
          <w:p>
            <w:pPr>
              <w:spacing w:line="360" w:lineRule="auto"/>
              <w:jc w:val="center"/>
              <w:rPr>
                <w:b/>
                <w:color w:val="auto"/>
                <w:sz w:val="21"/>
                <w:szCs w:val="21"/>
              </w:rPr>
            </w:pPr>
          </w:p>
        </w:tc>
        <w:tc>
          <w:tcPr>
            <w:tcW w:w="749" w:type="dxa"/>
            <w:gridSpan w:val="2"/>
            <w:vMerge w:val="continue"/>
            <w:vAlign w:val="center"/>
          </w:tcPr>
          <w:p>
            <w:pPr>
              <w:spacing w:line="300" w:lineRule="exact"/>
              <w:jc w:val="center"/>
              <w:rPr>
                <w:color w:val="auto"/>
                <w:sz w:val="21"/>
                <w:szCs w:val="21"/>
              </w:rPr>
            </w:pPr>
          </w:p>
        </w:tc>
        <w:tc>
          <w:tcPr>
            <w:tcW w:w="2256" w:type="dxa"/>
            <w:gridSpan w:val="3"/>
            <w:vAlign w:val="center"/>
          </w:tcPr>
          <w:p>
            <w:pPr>
              <w:spacing w:line="300" w:lineRule="exact"/>
              <w:ind w:firstLine="105" w:firstLineChars="50"/>
              <w:jc w:val="center"/>
              <w:rPr>
                <w:color w:val="auto"/>
                <w:spacing w:val="24"/>
                <w:sz w:val="21"/>
                <w:szCs w:val="21"/>
              </w:rPr>
            </w:pPr>
            <w:r>
              <w:rPr>
                <w:color w:val="auto"/>
                <w:sz w:val="21"/>
                <w:szCs w:val="21"/>
              </w:rPr>
              <w:t>车辆运输</w:t>
            </w:r>
          </w:p>
        </w:tc>
        <w:tc>
          <w:tcPr>
            <w:tcW w:w="1272" w:type="dxa"/>
            <w:vAlign w:val="center"/>
          </w:tcPr>
          <w:p>
            <w:pPr>
              <w:spacing w:line="300" w:lineRule="exact"/>
              <w:jc w:val="center"/>
              <w:rPr>
                <w:color w:val="auto"/>
                <w:sz w:val="21"/>
                <w:szCs w:val="21"/>
              </w:rPr>
            </w:pPr>
            <w:r>
              <w:rPr>
                <w:color w:val="auto"/>
                <w:sz w:val="21"/>
                <w:szCs w:val="21"/>
              </w:rPr>
              <w:t>交通噪声</w:t>
            </w:r>
          </w:p>
        </w:tc>
        <w:tc>
          <w:tcPr>
            <w:tcW w:w="2080" w:type="dxa"/>
            <w:gridSpan w:val="3"/>
            <w:vAlign w:val="center"/>
          </w:tcPr>
          <w:p>
            <w:pPr>
              <w:spacing w:line="300" w:lineRule="exact"/>
              <w:jc w:val="center"/>
              <w:rPr>
                <w:color w:val="auto"/>
                <w:sz w:val="21"/>
                <w:szCs w:val="21"/>
              </w:rPr>
            </w:pPr>
            <w:r>
              <w:rPr>
                <w:color w:val="auto"/>
                <w:sz w:val="21"/>
                <w:szCs w:val="21"/>
              </w:rPr>
              <w:t>75～90dB（A）</w:t>
            </w:r>
          </w:p>
        </w:tc>
        <w:tc>
          <w:tcPr>
            <w:tcW w:w="2361" w:type="dxa"/>
            <w:gridSpan w:val="4"/>
            <w:vMerge w:val="continue"/>
            <w:vAlign w:val="center"/>
          </w:tcPr>
          <w:p>
            <w:pPr>
              <w:spacing w:line="300" w:lineRule="exact"/>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859" w:type="dxa"/>
            <w:gridSpan w:val="4"/>
            <w:vMerge w:val="continue"/>
            <w:vAlign w:val="center"/>
          </w:tcPr>
          <w:p>
            <w:pPr>
              <w:spacing w:line="360" w:lineRule="auto"/>
              <w:jc w:val="center"/>
              <w:rPr>
                <w:b/>
                <w:color w:val="auto"/>
                <w:sz w:val="21"/>
                <w:szCs w:val="21"/>
              </w:rPr>
            </w:pPr>
          </w:p>
        </w:tc>
        <w:tc>
          <w:tcPr>
            <w:tcW w:w="749" w:type="dxa"/>
            <w:gridSpan w:val="2"/>
            <w:vMerge w:val="continue"/>
            <w:vAlign w:val="center"/>
          </w:tcPr>
          <w:p>
            <w:pPr>
              <w:spacing w:line="300" w:lineRule="exact"/>
              <w:jc w:val="center"/>
              <w:rPr>
                <w:color w:val="auto"/>
                <w:sz w:val="21"/>
                <w:szCs w:val="21"/>
              </w:rPr>
            </w:pPr>
          </w:p>
        </w:tc>
        <w:tc>
          <w:tcPr>
            <w:tcW w:w="2256" w:type="dxa"/>
            <w:gridSpan w:val="3"/>
            <w:vAlign w:val="center"/>
          </w:tcPr>
          <w:p>
            <w:pPr>
              <w:spacing w:line="300" w:lineRule="exact"/>
              <w:ind w:firstLine="105" w:firstLineChars="50"/>
              <w:jc w:val="center"/>
              <w:rPr>
                <w:color w:val="auto"/>
                <w:sz w:val="21"/>
                <w:szCs w:val="21"/>
              </w:rPr>
            </w:pPr>
            <w:r>
              <w:rPr>
                <w:color w:val="auto"/>
                <w:sz w:val="21"/>
                <w:szCs w:val="21"/>
              </w:rPr>
              <w:t>建筑施工</w:t>
            </w:r>
          </w:p>
        </w:tc>
        <w:tc>
          <w:tcPr>
            <w:tcW w:w="1272" w:type="dxa"/>
            <w:vAlign w:val="center"/>
          </w:tcPr>
          <w:p>
            <w:pPr>
              <w:spacing w:line="300" w:lineRule="exact"/>
              <w:jc w:val="center"/>
              <w:rPr>
                <w:color w:val="auto"/>
                <w:sz w:val="21"/>
                <w:szCs w:val="21"/>
              </w:rPr>
            </w:pPr>
            <w:r>
              <w:rPr>
                <w:color w:val="auto"/>
                <w:sz w:val="21"/>
                <w:szCs w:val="21"/>
              </w:rPr>
              <w:t>施工噪声</w:t>
            </w:r>
          </w:p>
        </w:tc>
        <w:tc>
          <w:tcPr>
            <w:tcW w:w="2080" w:type="dxa"/>
            <w:gridSpan w:val="3"/>
            <w:vAlign w:val="center"/>
          </w:tcPr>
          <w:p>
            <w:pPr>
              <w:spacing w:line="300" w:lineRule="exact"/>
              <w:ind w:firstLine="210" w:firstLineChars="100"/>
              <w:rPr>
                <w:color w:val="auto"/>
                <w:sz w:val="21"/>
                <w:szCs w:val="21"/>
              </w:rPr>
            </w:pPr>
            <w:r>
              <w:rPr>
                <w:color w:val="auto"/>
                <w:sz w:val="21"/>
                <w:szCs w:val="21"/>
              </w:rPr>
              <w:t>55～60dB(A)</w:t>
            </w:r>
          </w:p>
        </w:tc>
        <w:tc>
          <w:tcPr>
            <w:tcW w:w="2361" w:type="dxa"/>
            <w:gridSpan w:val="4"/>
            <w:vMerge w:val="continue"/>
            <w:vAlign w:val="center"/>
          </w:tcPr>
          <w:p>
            <w:pPr>
              <w:spacing w:line="300" w:lineRule="exact"/>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59" w:type="dxa"/>
            <w:gridSpan w:val="4"/>
            <w:vMerge w:val="continue"/>
            <w:vAlign w:val="center"/>
          </w:tcPr>
          <w:p>
            <w:pPr>
              <w:spacing w:line="360" w:lineRule="auto"/>
              <w:jc w:val="center"/>
              <w:rPr>
                <w:b/>
                <w:color w:val="auto"/>
                <w:sz w:val="21"/>
                <w:szCs w:val="21"/>
              </w:rPr>
            </w:pPr>
          </w:p>
        </w:tc>
        <w:tc>
          <w:tcPr>
            <w:tcW w:w="749" w:type="dxa"/>
            <w:gridSpan w:val="2"/>
            <w:vMerge w:val="restart"/>
            <w:vAlign w:val="center"/>
          </w:tcPr>
          <w:p>
            <w:pPr>
              <w:spacing w:line="300" w:lineRule="exact"/>
              <w:jc w:val="center"/>
              <w:rPr>
                <w:snapToGrid w:val="0"/>
                <w:color w:val="auto"/>
                <w:sz w:val="21"/>
                <w:szCs w:val="21"/>
              </w:rPr>
            </w:pPr>
            <w:r>
              <w:rPr>
                <w:snapToGrid w:val="0"/>
                <w:color w:val="auto"/>
                <w:sz w:val="21"/>
                <w:szCs w:val="21"/>
              </w:rPr>
              <w:t>营</w:t>
            </w:r>
          </w:p>
          <w:p>
            <w:pPr>
              <w:spacing w:line="300" w:lineRule="exact"/>
              <w:jc w:val="center"/>
              <w:rPr>
                <w:snapToGrid w:val="0"/>
                <w:color w:val="auto"/>
                <w:sz w:val="21"/>
                <w:szCs w:val="21"/>
              </w:rPr>
            </w:pPr>
            <w:r>
              <w:rPr>
                <w:snapToGrid w:val="0"/>
                <w:color w:val="auto"/>
                <w:sz w:val="21"/>
                <w:szCs w:val="21"/>
              </w:rPr>
              <w:t>运</w:t>
            </w:r>
          </w:p>
          <w:p>
            <w:pPr>
              <w:spacing w:line="300" w:lineRule="exact"/>
              <w:jc w:val="center"/>
              <w:rPr>
                <w:snapToGrid w:val="0"/>
                <w:color w:val="auto"/>
                <w:sz w:val="21"/>
                <w:szCs w:val="21"/>
              </w:rPr>
            </w:pPr>
            <w:r>
              <w:rPr>
                <w:snapToGrid w:val="0"/>
                <w:color w:val="auto"/>
                <w:sz w:val="21"/>
                <w:szCs w:val="21"/>
              </w:rPr>
              <w:t>期</w:t>
            </w:r>
          </w:p>
        </w:tc>
        <w:tc>
          <w:tcPr>
            <w:tcW w:w="2256" w:type="dxa"/>
            <w:gridSpan w:val="3"/>
            <w:vAlign w:val="center"/>
          </w:tcPr>
          <w:p>
            <w:pPr>
              <w:spacing w:line="300" w:lineRule="exact"/>
              <w:jc w:val="center"/>
              <w:rPr>
                <w:color w:val="auto"/>
                <w:sz w:val="21"/>
                <w:szCs w:val="21"/>
              </w:rPr>
            </w:pPr>
            <w:r>
              <w:rPr>
                <w:color w:val="auto"/>
                <w:sz w:val="21"/>
                <w:szCs w:val="21"/>
              </w:rPr>
              <w:t>爆破</w:t>
            </w:r>
          </w:p>
        </w:tc>
        <w:tc>
          <w:tcPr>
            <w:tcW w:w="1272" w:type="dxa"/>
            <w:vAlign w:val="center"/>
          </w:tcPr>
          <w:p>
            <w:pPr>
              <w:spacing w:line="300" w:lineRule="exact"/>
              <w:jc w:val="center"/>
              <w:rPr>
                <w:color w:val="auto"/>
                <w:sz w:val="21"/>
                <w:szCs w:val="21"/>
              </w:rPr>
            </w:pPr>
            <w:r>
              <w:rPr>
                <w:color w:val="auto"/>
                <w:sz w:val="21"/>
                <w:szCs w:val="21"/>
              </w:rPr>
              <w:t>爆破噪声</w:t>
            </w:r>
            <w:r>
              <w:rPr>
                <w:rFonts w:hint="eastAsia"/>
                <w:color w:val="auto"/>
                <w:sz w:val="21"/>
                <w:szCs w:val="21"/>
                <w:lang w:eastAsia="zh-CN"/>
              </w:rPr>
              <w:t>和振动</w:t>
            </w:r>
          </w:p>
        </w:tc>
        <w:tc>
          <w:tcPr>
            <w:tcW w:w="2080" w:type="dxa"/>
            <w:gridSpan w:val="3"/>
            <w:vAlign w:val="center"/>
          </w:tcPr>
          <w:p>
            <w:pPr>
              <w:spacing w:line="300" w:lineRule="exact"/>
              <w:jc w:val="center"/>
              <w:rPr>
                <w:color w:val="auto"/>
                <w:sz w:val="21"/>
                <w:szCs w:val="21"/>
              </w:rPr>
            </w:pPr>
            <w:r>
              <w:rPr>
                <w:color w:val="auto"/>
                <w:sz w:val="21"/>
                <w:szCs w:val="21"/>
              </w:rPr>
              <w:t>100～120dB（A）</w:t>
            </w:r>
          </w:p>
        </w:tc>
        <w:tc>
          <w:tcPr>
            <w:tcW w:w="2361" w:type="dxa"/>
            <w:gridSpan w:val="4"/>
            <w:vAlign w:val="center"/>
          </w:tcPr>
          <w:p>
            <w:pPr>
              <w:spacing w:line="300" w:lineRule="exact"/>
              <w:jc w:val="center"/>
              <w:rPr>
                <w:color w:val="auto"/>
                <w:sz w:val="21"/>
                <w:szCs w:val="21"/>
              </w:rPr>
            </w:pPr>
            <w:r>
              <w:rPr>
                <w:color w:val="auto"/>
                <w:sz w:val="21"/>
                <w:szCs w:val="21"/>
              </w:rPr>
              <w:t>固定爆破时段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59" w:type="dxa"/>
            <w:gridSpan w:val="4"/>
            <w:vMerge w:val="continue"/>
            <w:vAlign w:val="center"/>
          </w:tcPr>
          <w:p>
            <w:pPr>
              <w:spacing w:line="360" w:lineRule="auto"/>
              <w:jc w:val="center"/>
              <w:rPr>
                <w:b/>
                <w:color w:val="auto"/>
                <w:sz w:val="21"/>
                <w:szCs w:val="21"/>
              </w:rPr>
            </w:pPr>
          </w:p>
        </w:tc>
        <w:tc>
          <w:tcPr>
            <w:tcW w:w="749" w:type="dxa"/>
            <w:gridSpan w:val="2"/>
            <w:vMerge w:val="continue"/>
            <w:vAlign w:val="center"/>
          </w:tcPr>
          <w:p>
            <w:pPr>
              <w:spacing w:line="300" w:lineRule="exact"/>
              <w:jc w:val="center"/>
              <w:rPr>
                <w:color w:val="auto"/>
                <w:sz w:val="21"/>
                <w:szCs w:val="21"/>
              </w:rPr>
            </w:pPr>
          </w:p>
        </w:tc>
        <w:tc>
          <w:tcPr>
            <w:tcW w:w="2256" w:type="dxa"/>
            <w:gridSpan w:val="3"/>
            <w:vAlign w:val="center"/>
          </w:tcPr>
          <w:p>
            <w:pPr>
              <w:spacing w:line="300" w:lineRule="exact"/>
              <w:jc w:val="center"/>
              <w:rPr>
                <w:color w:val="auto"/>
                <w:sz w:val="21"/>
                <w:szCs w:val="21"/>
              </w:rPr>
            </w:pPr>
            <w:r>
              <w:rPr>
                <w:color w:val="auto"/>
                <w:sz w:val="21"/>
                <w:szCs w:val="21"/>
              </w:rPr>
              <w:t>生产设备运行</w:t>
            </w:r>
          </w:p>
        </w:tc>
        <w:tc>
          <w:tcPr>
            <w:tcW w:w="1272" w:type="dxa"/>
            <w:vAlign w:val="center"/>
          </w:tcPr>
          <w:p>
            <w:pPr>
              <w:spacing w:line="300" w:lineRule="exact"/>
              <w:jc w:val="center"/>
              <w:rPr>
                <w:color w:val="auto"/>
                <w:sz w:val="21"/>
                <w:szCs w:val="21"/>
              </w:rPr>
            </w:pPr>
            <w:r>
              <w:rPr>
                <w:color w:val="auto"/>
                <w:sz w:val="21"/>
                <w:szCs w:val="21"/>
              </w:rPr>
              <w:t>机械噪声</w:t>
            </w:r>
          </w:p>
        </w:tc>
        <w:tc>
          <w:tcPr>
            <w:tcW w:w="2080" w:type="dxa"/>
            <w:gridSpan w:val="3"/>
            <w:vAlign w:val="center"/>
          </w:tcPr>
          <w:p>
            <w:pPr>
              <w:spacing w:line="300" w:lineRule="exact"/>
              <w:jc w:val="center"/>
              <w:rPr>
                <w:color w:val="auto"/>
                <w:sz w:val="21"/>
                <w:szCs w:val="21"/>
              </w:rPr>
            </w:pPr>
            <w:r>
              <w:rPr>
                <w:color w:val="auto"/>
                <w:sz w:val="21"/>
                <w:szCs w:val="21"/>
              </w:rPr>
              <w:t>80～100dB（A）</w:t>
            </w:r>
          </w:p>
        </w:tc>
        <w:tc>
          <w:tcPr>
            <w:tcW w:w="2361" w:type="dxa"/>
            <w:gridSpan w:val="4"/>
            <w:vAlign w:val="center"/>
          </w:tcPr>
          <w:p>
            <w:pPr>
              <w:spacing w:line="300" w:lineRule="exact"/>
              <w:jc w:val="center"/>
              <w:rPr>
                <w:color w:val="auto"/>
                <w:sz w:val="21"/>
                <w:szCs w:val="21"/>
              </w:rPr>
            </w:pPr>
            <w:r>
              <w:rPr>
                <w:color w:val="auto"/>
                <w:sz w:val="21"/>
                <w:szCs w:val="21"/>
              </w:rPr>
              <w:t>&lt;60dB（A）（大功率机械安装减振垫等降噪设施；加强设备日常维护，及时更换老化设备。）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59" w:type="dxa"/>
            <w:gridSpan w:val="4"/>
            <w:vMerge w:val="continue"/>
            <w:vAlign w:val="center"/>
          </w:tcPr>
          <w:p>
            <w:pPr>
              <w:spacing w:line="360" w:lineRule="auto"/>
              <w:jc w:val="center"/>
              <w:rPr>
                <w:b/>
                <w:color w:val="auto"/>
                <w:sz w:val="21"/>
                <w:szCs w:val="21"/>
              </w:rPr>
            </w:pPr>
          </w:p>
        </w:tc>
        <w:tc>
          <w:tcPr>
            <w:tcW w:w="749" w:type="dxa"/>
            <w:gridSpan w:val="2"/>
            <w:vMerge w:val="continue"/>
            <w:vAlign w:val="center"/>
          </w:tcPr>
          <w:p>
            <w:pPr>
              <w:spacing w:line="300" w:lineRule="exact"/>
              <w:jc w:val="center"/>
              <w:rPr>
                <w:color w:val="auto"/>
                <w:sz w:val="21"/>
                <w:szCs w:val="21"/>
              </w:rPr>
            </w:pPr>
          </w:p>
        </w:tc>
        <w:tc>
          <w:tcPr>
            <w:tcW w:w="2256" w:type="dxa"/>
            <w:gridSpan w:val="3"/>
            <w:vAlign w:val="center"/>
          </w:tcPr>
          <w:p>
            <w:pPr>
              <w:spacing w:line="300" w:lineRule="exact"/>
              <w:ind w:firstLine="105" w:firstLineChars="50"/>
              <w:jc w:val="center"/>
              <w:rPr>
                <w:color w:val="auto"/>
                <w:sz w:val="21"/>
                <w:szCs w:val="21"/>
              </w:rPr>
            </w:pPr>
            <w:r>
              <w:rPr>
                <w:color w:val="auto"/>
                <w:sz w:val="21"/>
                <w:szCs w:val="21"/>
              </w:rPr>
              <w:t>车辆运输</w:t>
            </w:r>
          </w:p>
        </w:tc>
        <w:tc>
          <w:tcPr>
            <w:tcW w:w="1272" w:type="dxa"/>
            <w:vAlign w:val="center"/>
          </w:tcPr>
          <w:p>
            <w:pPr>
              <w:spacing w:line="300" w:lineRule="exact"/>
              <w:jc w:val="center"/>
              <w:rPr>
                <w:color w:val="auto"/>
                <w:sz w:val="21"/>
                <w:szCs w:val="21"/>
              </w:rPr>
            </w:pPr>
            <w:r>
              <w:rPr>
                <w:color w:val="auto"/>
                <w:sz w:val="21"/>
                <w:szCs w:val="21"/>
              </w:rPr>
              <w:t>交通噪声</w:t>
            </w:r>
          </w:p>
        </w:tc>
        <w:tc>
          <w:tcPr>
            <w:tcW w:w="2080" w:type="dxa"/>
            <w:gridSpan w:val="3"/>
            <w:vAlign w:val="center"/>
          </w:tcPr>
          <w:p>
            <w:pPr>
              <w:spacing w:line="300" w:lineRule="exact"/>
              <w:jc w:val="center"/>
              <w:rPr>
                <w:color w:val="auto"/>
                <w:sz w:val="21"/>
                <w:szCs w:val="21"/>
              </w:rPr>
            </w:pPr>
            <w:r>
              <w:rPr>
                <w:color w:val="auto"/>
                <w:sz w:val="21"/>
                <w:szCs w:val="21"/>
              </w:rPr>
              <w:t>75～90dB（A）</w:t>
            </w:r>
          </w:p>
        </w:tc>
        <w:tc>
          <w:tcPr>
            <w:tcW w:w="2361" w:type="dxa"/>
            <w:gridSpan w:val="4"/>
            <w:vAlign w:val="center"/>
          </w:tcPr>
          <w:p>
            <w:pPr>
              <w:spacing w:line="300" w:lineRule="exact"/>
              <w:rPr>
                <w:color w:val="auto"/>
                <w:sz w:val="21"/>
                <w:szCs w:val="21"/>
              </w:rPr>
            </w:pPr>
            <w:r>
              <w:rPr>
                <w:color w:val="auto"/>
                <w:sz w:val="21"/>
                <w:szCs w:val="21"/>
              </w:rPr>
              <w:t>&lt;60dB（A）（自然衰减）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59" w:type="dxa"/>
            <w:gridSpan w:val="4"/>
            <w:vMerge w:val="continue"/>
            <w:vAlign w:val="center"/>
          </w:tcPr>
          <w:p>
            <w:pPr>
              <w:spacing w:line="360" w:lineRule="auto"/>
              <w:jc w:val="center"/>
              <w:rPr>
                <w:b/>
                <w:color w:val="auto"/>
                <w:sz w:val="21"/>
                <w:szCs w:val="21"/>
              </w:rPr>
            </w:pPr>
          </w:p>
        </w:tc>
        <w:tc>
          <w:tcPr>
            <w:tcW w:w="749" w:type="dxa"/>
            <w:gridSpan w:val="2"/>
            <w:vMerge w:val="continue"/>
            <w:vAlign w:val="center"/>
          </w:tcPr>
          <w:p>
            <w:pPr>
              <w:spacing w:line="300" w:lineRule="exact"/>
              <w:jc w:val="center"/>
              <w:rPr>
                <w:color w:val="auto"/>
                <w:sz w:val="21"/>
                <w:szCs w:val="21"/>
              </w:rPr>
            </w:pPr>
          </w:p>
        </w:tc>
        <w:tc>
          <w:tcPr>
            <w:tcW w:w="2256" w:type="dxa"/>
            <w:gridSpan w:val="3"/>
            <w:vAlign w:val="center"/>
          </w:tcPr>
          <w:p>
            <w:pPr>
              <w:spacing w:line="300" w:lineRule="exact"/>
              <w:ind w:firstLine="105" w:firstLineChars="50"/>
              <w:jc w:val="center"/>
              <w:rPr>
                <w:color w:val="auto"/>
                <w:sz w:val="21"/>
                <w:szCs w:val="21"/>
              </w:rPr>
            </w:pPr>
            <w:r>
              <w:rPr>
                <w:color w:val="auto"/>
                <w:sz w:val="21"/>
                <w:szCs w:val="21"/>
              </w:rPr>
              <w:t>施工人员</w:t>
            </w:r>
          </w:p>
        </w:tc>
        <w:tc>
          <w:tcPr>
            <w:tcW w:w="1272" w:type="dxa"/>
            <w:vAlign w:val="center"/>
          </w:tcPr>
          <w:p>
            <w:pPr>
              <w:spacing w:line="300" w:lineRule="exact"/>
              <w:jc w:val="center"/>
              <w:rPr>
                <w:color w:val="auto"/>
                <w:sz w:val="21"/>
                <w:szCs w:val="21"/>
              </w:rPr>
            </w:pPr>
            <w:r>
              <w:rPr>
                <w:color w:val="auto"/>
                <w:sz w:val="21"/>
                <w:szCs w:val="21"/>
              </w:rPr>
              <w:t>社会噪声</w:t>
            </w:r>
          </w:p>
        </w:tc>
        <w:tc>
          <w:tcPr>
            <w:tcW w:w="2080" w:type="dxa"/>
            <w:gridSpan w:val="3"/>
            <w:vAlign w:val="center"/>
          </w:tcPr>
          <w:p>
            <w:pPr>
              <w:spacing w:line="300" w:lineRule="exact"/>
              <w:ind w:firstLine="210" w:firstLineChars="100"/>
              <w:rPr>
                <w:color w:val="auto"/>
                <w:sz w:val="21"/>
                <w:szCs w:val="21"/>
              </w:rPr>
            </w:pPr>
            <w:r>
              <w:rPr>
                <w:color w:val="auto"/>
                <w:sz w:val="21"/>
                <w:szCs w:val="21"/>
              </w:rPr>
              <w:t>55～60dB(A)</w:t>
            </w:r>
          </w:p>
        </w:tc>
        <w:tc>
          <w:tcPr>
            <w:tcW w:w="2361" w:type="dxa"/>
            <w:gridSpan w:val="4"/>
            <w:vAlign w:val="center"/>
          </w:tcPr>
          <w:p>
            <w:pPr>
              <w:spacing w:line="300" w:lineRule="exact"/>
              <w:rPr>
                <w:color w:val="auto"/>
                <w:sz w:val="21"/>
                <w:szCs w:val="21"/>
              </w:rPr>
            </w:pPr>
            <w:r>
              <w:rPr>
                <w:color w:val="auto"/>
                <w:sz w:val="21"/>
                <w:szCs w:val="21"/>
              </w:rPr>
              <w:t>&lt;60dB（A）（自然衰减）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59" w:type="dxa"/>
            <w:gridSpan w:val="4"/>
            <w:vMerge w:val="restart"/>
            <w:vAlign w:val="center"/>
          </w:tcPr>
          <w:p>
            <w:pPr>
              <w:pStyle w:val="24"/>
              <w:spacing w:line="360" w:lineRule="auto"/>
              <w:jc w:val="center"/>
              <w:rPr>
                <w:b/>
                <w:color w:val="auto"/>
                <w:szCs w:val="24"/>
              </w:rPr>
            </w:pPr>
            <w:r>
              <w:rPr>
                <w:b/>
                <w:color w:val="auto"/>
                <w:szCs w:val="24"/>
              </w:rPr>
              <w:t>固体</w:t>
            </w:r>
          </w:p>
          <w:p>
            <w:pPr>
              <w:spacing w:line="360" w:lineRule="auto"/>
              <w:jc w:val="center"/>
              <w:rPr>
                <w:b/>
                <w:color w:val="auto"/>
                <w:sz w:val="21"/>
                <w:szCs w:val="21"/>
              </w:rPr>
            </w:pPr>
            <w:r>
              <w:rPr>
                <w:b/>
                <w:color w:val="auto"/>
              </w:rPr>
              <w:t>废物</w:t>
            </w:r>
          </w:p>
        </w:tc>
        <w:tc>
          <w:tcPr>
            <w:tcW w:w="749" w:type="dxa"/>
            <w:gridSpan w:val="2"/>
            <w:vMerge w:val="restart"/>
            <w:vAlign w:val="center"/>
          </w:tcPr>
          <w:p>
            <w:pPr>
              <w:spacing w:line="300" w:lineRule="exact"/>
              <w:jc w:val="center"/>
              <w:rPr>
                <w:color w:val="auto"/>
                <w:sz w:val="21"/>
                <w:szCs w:val="21"/>
              </w:rPr>
            </w:pPr>
            <w:r>
              <w:rPr>
                <w:color w:val="auto"/>
                <w:sz w:val="21"/>
                <w:szCs w:val="21"/>
              </w:rPr>
              <w:t>施</w:t>
            </w:r>
          </w:p>
          <w:p>
            <w:pPr>
              <w:spacing w:line="300" w:lineRule="exact"/>
              <w:jc w:val="center"/>
              <w:rPr>
                <w:color w:val="auto"/>
                <w:sz w:val="21"/>
                <w:szCs w:val="21"/>
              </w:rPr>
            </w:pPr>
            <w:r>
              <w:rPr>
                <w:color w:val="auto"/>
                <w:sz w:val="21"/>
                <w:szCs w:val="21"/>
              </w:rPr>
              <w:t>工</w:t>
            </w:r>
          </w:p>
          <w:p>
            <w:pPr>
              <w:spacing w:line="300" w:lineRule="exact"/>
              <w:jc w:val="center"/>
              <w:rPr>
                <w:color w:val="auto"/>
                <w:sz w:val="21"/>
                <w:szCs w:val="21"/>
              </w:rPr>
            </w:pPr>
            <w:r>
              <w:rPr>
                <w:color w:val="auto"/>
                <w:sz w:val="21"/>
                <w:szCs w:val="21"/>
              </w:rPr>
              <w:t>期</w:t>
            </w:r>
          </w:p>
        </w:tc>
        <w:tc>
          <w:tcPr>
            <w:tcW w:w="2256" w:type="dxa"/>
            <w:gridSpan w:val="3"/>
            <w:vAlign w:val="center"/>
          </w:tcPr>
          <w:p>
            <w:pPr>
              <w:spacing w:line="300" w:lineRule="exact"/>
              <w:jc w:val="center"/>
              <w:rPr>
                <w:color w:val="auto"/>
                <w:sz w:val="21"/>
                <w:szCs w:val="21"/>
              </w:rPr>
            </w:pPr>
            <w:r>
              <w:rPr>
                <w:color w:val="auto"/>
                <w:sz w:val="21"/>
                <w:szCs w:val="21"/>
              </w:rPr>
              <w:t>土石方</w:t>
            </w:r>
          </w:p>
        </w:tc>
        <w:tc>
          <w:tcPr>
            <w:tcW w:w="1272" w:type="dxa"/>
            <w:vAlign w:val="center"/>
          </w:tcPr>
          <w:p>
            <w:pPr>
              <w:spacing w:line="300" w:lineRule="exact"/>
              <w:jc w:val="center"/>
              <w:rPr>
                <w:color w:val="auto"/>
                <w:sz w:val="21"/>
                <w:szCs w:val="21"/>
              </w:rPr>
            </w:pPr>
            <w:r>
              <w:rPr>
                <w:color w:val="auto"/>
                <w:sz w:val="21"/>
                <w:szCs w:val="21"/>
              </w:rPr>
              <w:t>施工固废</w:t>
            </w:r>
          </w:p>
        </w:tc>
        <w:tc>
          <w:tcPr>
            <w:tcW w:w="2080" w:type="dxa"/>
            <w:gridSpan w:val="3"/>
            <w:vAlign w:val="center"/>
          </w:tcPr>
          <w:p>
            <w:pPr>
              <w:spacing w:line="300" w:lineRule="exact"/>
              <w:jc w:val="center"/>
              <w:rPr>
                <w:color w:val="auto"/>
                <w:sz w:val="21"/>
                <w:szCs w:val="21"/>
              </w:rPr>
            </w:pPr>
            <w:r>
              <w:rPr>
                <w:color w:val="auto"/>
                <w:sz w:val="21"/>
                <w:szCs w:val="21"/>
              </w:rPr>
              <w:t>土方</w:t>
            </w:r>
            <w:r>
              <w:rPr>
                <w:rFonts w:hint="eastAsia"/>
                <w:color w:val="auto"/>
                <w:sz w:val="21"/>
                <w:szCs w:val="21"/>
                <w:lang w:val="en-US" w:eastAsia="zh-CN"/>
              </w:rPr>
              <w:t>2</w:t>
            </w:r>
            <w:r>
              <w:rPr>
                <w:rFonts w:hint="eastAsia"/>
                <w:color w:val="auto"/>
                <w:sz w:val="21"/>
                <w:szCs w:val="21"/>
              </w:rPr>
              <w:t>0</w:t>
            </w:r>
            <w:r>
              <w:rPr>
                <w:color w:val="auto"/>
                <w:sz w:val="21"/>
                <w:szCs w:val="21"/>
              </w:rPr>
              <w:t>m</w:t>
            </w:r>
            <w:r>
              <w:rPr>
                <w:color w:val="auto"/>
                <w:sz w:val="21"/>
                <w:szCs w:val="21"/>
                <w:vertAlign w:val="superscript"/>
              </w:rPr>
              <w:t>3</w:t>
            </w:r>
            <w:r>
              <w:rPr>
                <w:color w:val="auto"/>
                <w:sz w:val="21"/>
                <w:szCs w:val="21"/>
              </w:rPr>
              <w:t>。</w:t>
            </w:r>
          </w:p>
        </w:tc>
        <w:tc>
          <w:tcPr>
            <w:tcW w:w="2361" w:type="dxa"/>
            <w:gridSpan w:val="4"/>
            <w:vAlign w:val="center"/>
          </w:tcPr>
          <w:p>
            <w:pPr>
              <w:pStyle w:val="6"/>
              <w:spacing w:line="300" w:lineRule="exact"/>
              <w:jc w:val="both"/>
              <w:rPr>
                <w:color w:val="auto"/>
                <w:sz w:val="21"/>
                <w:szCs w:val="21"/>
              </w:rPr>
            </w:pPr>
            <w:r>
              <w:rPr>
                <w:color w:val="auto"/>
                <w:sz w:val="21"/>
                <w:szCs w:val="21"/>
              </w:rPr>
              <w:t>0（</w:t>
            </w:r>
            <w:r>
              <w:rPr>
                <w:rFonts w:hint="eastAsia"/>
                <w:color w:val="auto"/>
                <w:sz w:val="21"/>
                <w:szCs w:val="21"/>
              </w:rPr>
              <w:t>用作厂区入场道路铺填</w:t>
            </w:r>
            <w:r>
              <w:rPr>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59" w:type="dxa"/>
            <w:gridSpan w:val="4"/>
            <w:vMerge w:val="continue"/>
            <w:vAlign w:val="center"/>
          </w:tcPr>
          <w:p>
            <w:pPr>
              <w:spacing w:line="360" w:lineRule="auto"/>
              <w:jc w:val="center"/>
              <w:rPr>
                <w:color w:val="auto"/>
                <w:sz w:val="21"/>
                <w:szCs w:val="21"/>
              </w:rPr>
            </w:pPr>
          </w:p>
        </w:tc>
        <w:tc>
          <w:tcPr>
            <w:tcW w:w="749" w:type="dxa"/>
            <w:gridSpan w:val="2"/>
            <w:vMerge w:val="continue"/>
            <w:vAlign w:val="center"/>
          </w:tcPr>
          <w:p>
            <w:pPr>
              <w:spacing w:line="300" w:lineRule="exact"/>
              <w:jc w:val="center"/>
              <w:rPr>
                <w:color w:val="auto"/>
                <w:sz w:val="21"/>
                <w:szCs w:val="21"/>
              </w:rPr>
            </w:pPr>
          </w:p>
        </w:tc>
        <w:tc>
          <w:tcPr>
            <w:tcW w:w="2256" w:type="dxa"/>
            <w:gridSpan w:val="3"/>
            <w:vAlign w:val="center"/>
          </w:tcPr>
          <w:p>
            <w:pPr>
              <w:spacing w:line="300" w:lineRule="exact"/>
              <w:ind w:firstLine="105" w:firstLineChars="50"/>
              <w:jc w:val="center"/>
              <w:rPr>
                <w:color w:val="auto"/>
                <w:sz w:val="21"/>
                <w:szCs w:val="21"/>
              </w:rPr>
            </w:pPr>
            <w:r>
              <w:rPr>
                <w:color w:val="auto"/>
                <w:sz w:val="21"/>
                <w:szCs w:val="21"/>
              </w:rPr>
              <w:t>施工人员</w:t>
            </w:r>
          </w:p>
          <w:p>
            <w:pPr>
              <w:spacing w:line="300" w:lineRule="exact"/>
              <w:ind w:firstLine="105" w:firstLineChars="50"/>
              <w:jc w:val="center"/>
              <w:rPr>
                <w:color w:val="auto"/>
                <w:sz w:val="21"/>
                <w:szCs w:val="21"/>
              </w:rPr>
            </w:pPr>
            <w:r>
              <w:rPr>
                <w:color w:val="auto"/>
                <w:sz w:val="21"/>
                <w:szCs w:val="21"/>
              </w:rPr>
              <w:t>在场活动</w:t>
            </w:r>
          </w:p>
        </w:tc>
        <w:tc>
          <w:tcPr>
            <w:tcW w:w="1272" w:type="dxa"/>
            <w:vAlign w:val="center"/>
          </w:tcPr>
          <w:p>
            <w:pPr>
              <w:spacing w:line="300" w:lineRule="exact"/>
              <w:jc w:val="center"/>
              <w:rPr>
                <w:color w:val="auto"/>
                <w:sz w:val="21"/>
                <w:szCs w:val="21"/>
              </w:rPr>
            </w:pPr>
            <w:r>
              <w:rPr>
                <w:color w:val="auto"/>
                <w:sz w:val="21"/>
                <w:szCs w:val="21"/>
              </w:rPr>
              <w:t>生活垃圾</w:t>
            </w:r>
          </w:p>
        </w:tc>
        <w:tc>
          <w:tcPr>
            <w:tcW w:w="2080" w:type="dxa"/>
            <w:gridSpan w:val="3"/>
            <w:vAlign w:val="center"/>
          </w:tcPr>
          <w:p>
            <w:pPr>
              <w:spacing w:line="300" w:lineRule="exact"/>
              <w:jc w:val="center"/>
              <w:rPr>
                <w:color w:val="auto"/>
                <w:sz w:val="21"/>
                <w:szCs w:val="21"/>
              </w:rPr>
            </w:pPr>
            <w:r>
              <w:rPr>
                <w:color w:val="auto"/>
                <w:sz w:val="21"/>
                <w:szCs w:val="21"/>
              </w:rPr>
              <w:t>0.</w:t>
            </w:r>
            <w:r>
              <w:rPr>
                <w:rFonts w:hint="eastAsia"/>
                <w:color w:val="auto"/>
                <w:sz w:val="21"/>
                <w:szCs w:val="21"/>
                <w:lang w:val="en-US" w:eastAsia="zh-CN"/>
              </w:rPr>
              <w:t>13</w:t>
            </w:r>
            <w:r>
              <w:rPr>
                <w:color w:val="auto"/>
                <w:sz w:val="21"/>
                <w:szCs w:val="21"/>
              </w:rPr>
              <w:t>t</w:t>
            </w:r>
          </w:p>
        </w:tc>
        <w:tc>
          <w:tcPr>
            <w:tcW w:w="2361" w:type="dxa"/>
            <w:gridSpan w:val="4"/>
            <w:vAlign w:val="center"/>
          </w:tcPr>
          <w:p>
            <w:pPr>
              <w:spacing w:line="300" w:lineRule="exact"/>
              <w:rPr>
                <w:color w:val="auto"/>
                <w:sz w:val="21"/>
                <w:szCs w:val="21"/>
              </w:rPr>
            </w:pPr>
            <w:r>
              <w:rPr>
                <w:rFonts w:hint="eastAsia"/>
                <w:color w:val="auto"/>
                <w:sz w:val="21"/>
                <w:szCs w:val="21"/>
              </w:rPr>
              <w:t>0.5t</w:t>
            </w:r>
            <w:r>
              <w:rPr>
                <w:color w:val="auto"/>
                <w:sz w:val="21"/>
                <w:szCs w:val="21"/>
              </w:rPr>
              <w:t>（集中收集至项目</w:t>
            </w:r>
            <w:r>
              <w:rPr>
                <w:rFonts w:hint="eastAsia"/>
                <w:color w:val="auto"/>
                <w:sz w:val="21"/>
                <w:szCs w:val="21"/>
                <w:lang w:eastAsia="zh-CN"/>
              </w:rPr>
              <w:t>垃圾收集桶</w:t>
            </w:r>
            <w:r>
              <w:rPr>
                <w:color w:val="auto"/>
                <w:sz w:val="21"/>
                <w:szCs w:val="21"/>
              </w:rPr>
              <w:t>，统一处理。）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859" w:type="dxa"/>
            <w:gridSpan w:val="4"/>
            <w:vMerge w:val="continue"/>
            <w:vAlign w:val="center"/>
          </w:tcPr>
          <w:p>
            <w:pPr>
              <w:spacing w:line="360" w:lineRule="auto"/>
              <w:jc w:val="center"/>
              <w:rPr>
                <w:color w:val="auto"/>
                <w:sz w:val="21"/>
                <w:szCs w:val="21"/>
              </w:rPr>
            </w:pPr>
          </w:p>
        </w:tc>
        <w:tc>
          <w:tcPr>
            <w:tcW w:w="749" w:type="dxa"/>
            <w:gridSpan w:val="2"/>
            <w:vMerge w:val="restart"/>
            <w:vAlign w:val="center"/>
          </w:tcPr>
          <w:p>
            <w:pPr>
              <w:spacing w:line="300" w:lineRule="exact"/>
              <w:jc w:val="center"/>
              <w:rPr>
                <w:snapToGrid w:val="0"/>
                <w:color w:val="auto"/>
                <w:sz w:val="21"/>
                <w:szCs w:val="21"/>
              </w:rPr>
            </w:pPr>
            <w:r>
              <w:rPr>
                <w:snapToGrid w:val="0"/>
                <w:color w:val="auto"/>
                <w:sz w:val="21"/>
                <w:szCs w:val="21"/>
              </w:rPr>
              <w:t>营</w:t>
            </w:r>
          </w:p>
          <w:p>
            <w:pPr>
              <w:spacing w:line="300" w:lineRule="exact"/>
              <w:jc w:val="center"/>
              <w:rPr>
                <w:snapToGrid w:val="0"/>
                <w:color w:val="auto"/>
                <w:sz w:val="21"/>
                <w:szCs w:val="21"/>
              </w:rPr>
            </w:pPr>
            <w:r>
              <w:rPr>
                <w:snapToGrid w:val="0"/>
                <w:color w:val="auto"/>
                <w:sz w:val="21"/>
                <w:szCs w:val="21"/>
              </w:rPr>
              <w:t>运</w:t>
            </w:r>
          </w:p>
          <w:p>
            <w:pPr>
              <w:spacing w:line="300" w:lineRule="exact"/>
              <w:jc w:val="center"/>
              <w:rPr>
                <w:snapToGrid w:val="0"/>
                <w:color w:val="auto"/>
                <w:sz w:val="21"/>
                <w:szCs w:val="21"/>
              </w:rPr>
            </w:pPr>
            <w:r>
              <w:rPr>
                <w:snapToGrid w:val="0"/>
                <w:color w:val="auto"/>
                <w:sz w:val="21"/>
                <w:szCs w:val="21"/>
              </w:rPr>
              <w:t>期</w:t>
            </w:r>
          </w:p>
        </w:tc>
        <w:tc>
          <w:tcPr>
            <w:tcW w:w="2256" w:type="dxa"/>
            <w:gridSpan w:val="3"/>
            <w:vAlign w:val="center"/>
          </w:tcPr>
          <w:p>
            <w:pPr>
              <w:spacing w:line="300" w:lineRule="exact"/>
              <w:ind w:firstLine="105" w:firstLineChars="50"/>
              <w:jc w:val="center"/>
              <w:rPr>
                <w:color w:val="auto"/>
                <w:sz w:val="21"/>
                <w:szCs w:val="21"/>
              </w:rPr>
            </w:pPr>
            <w:r>
              <w:rPr>
                <w:color w:val="auto"/>
                <w:sz w:val="21"/>
                <w:szCs w:val="21"/>
              </w:rPr>
              <w:t>表层剥离</w:t>
            </w:r>
          </w:p>
        </w:tc>
        <w:tc>
          <w:tcPr>
            <w:tcW w:w="1272" w:type="dxa"/>
            <w:vAlign w:val="center"/>
          </w:tcPr>
          <w:p>
            <w:pPr>
              <w:spacing w:line="300" w:lineRule="exact"/>
              <w:jc w:val="center"/>
              <w:rPr>
                <w:color w:val="auto"/>
                <w:sz w:val="21"/>
                <w:szCs w:val="21"/>
              </w:rPr>
            </w:pPr>
            <w:r>
              <w:rPr>
                <w:color w:val="auto"/>
                <w:sz w:val="21"/>
                <w:szCs w:val="21"/>
              </w:rPr>
              <w:t>表层剥离物</w:t>
            </w:r>
          </w:p>
        </w:tc>
        <w:tc>
          <w:tcPr>
            <w:tcW w:w="2080" w:type="dxa"/>
            <w:gridSpan w:val="3"/>
            <w:vAlign w:val="center"/>
          </w:tcPr>
          <w:p>
            <w:pPr>
              <w:spacing w:line="300" w:lineRule="exact"/>
              <w:jc w:val="center"/>
              <w:rPr>
                <w:color w:val="auto"/>
                <w:sz w:val="21"/>
                <w:szCs w:val="21"/>
              </w:rPr>
            </w:pPr>
            <w:r>
              <w:rPr>
                <w:rFonts w:hint="eastAsia"/>
                <w:color w:val="auto"/>
                <w:sz w:val="21"/>
                <w:szCs w:val="21"/>
              </w:rPr>
              <w:t>275t</w:t>
            </w:r>
            <w:r>
              <w:rPr>
                <w:color w:val="auto"/>
                <w:sz w:val="21"/>
                <w:szCs w:val="21"/>
              </w:rPr>
              <w:t>/a</w:t>
            </w:r>
          </w:p>
        </w:tc>
        <w:tc>
          <w:tcPr>
            <w:tcW w:w="2361" w:type="dxa"/>
            <w:gridSpan w:val="4"/>
            <w:vAlign w:val="center"/>
          </w:tcPr>
          <w:p>
            <w:pPr>
              <w:spacing w:line="300" w:lineRule="exact"/>
              <w:rPr>
                <w:color w:val="auto"/>
                <w:sz w:val="21"/>
                <w:szCs w:val="21"/>
              </w:rPr>
            </w:pPr>
            <w:r>
              <w:rPr>
                <w:color w:val="auto"/>
                <w:sz w:val="21"/>
                <w:szCs w:val="21"/>
              </w:rPr>
              <w:t>0（表层剥离覆土，储存在临时弃渣场内的表土堆放点，用作闭矿时绿化覆土，剥离石块，加工利用。）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859" w:type="dxa"/>
            <w:gridSpan w:val="4"/>
            <w:vMerge w:val="continue"/>
            <w:vAlign w:val="center"/>
          </w:tcPr>
          <w:p>
            <w:pPr>
              <w:spacing w:line="360" w:lineRule="auto"/>
              <w:jc w:val="center"/>
              <w:rPr>
                <w:color w:val="auto"/>
                <w:sz w:val="21"/>
                <w:szCs w:val="21"/>
              </w:rPr>
            </w:pPr>
          </w:p>
        </w:tc>
        <w:tc>
          <w:tcPr>
            <w:tcW w:w="749" w:type="dxa"/>
            <w:gridSpan w:val="2"/>
            <w:vMerge w:val="continue"/>
            <w:vAlign w:val="center"/>
          </w:tcPr>
          <w:p>
            <w:pPr>
              <w:spacing w:line="300" w:lineRule="exact"/>
              <w:jc w:val="center"/>
              <w:rPr>
                <w:snapToGrid w:val="0"/>
                <w:color w:val="auto"/>
                <w:sz w:val="21"/>
                <w:szCs w:val="21"/>
              </w:rPr>
            </w:pPr>
          </w:p>
        </w:tc>
        <w:tc>
          <w:tcPr>
            <w:tcW w:w="2256" w:type="dxa"/>
            <w:gridSpan w:val="3"/>
            <w:vAlign w:val="center"/>
          </w:tcPr>
          <w:p>
            <w:pPr>
              <w:spacing w:line="300" w:lineRule="exact"/>
              <w:ind w:firstLine="105" w:firstLineChars="50"/>
              <w:jc w:val="center"/>
              <w:rPr>
                <w:color w:val="auto"/>
                <w:sz w:val="21"/>
                <w:szCs w:val="21"/>
              </w:rPr>
            </w:pPr>
            <w:r>
              <w:rPr>
                <w:rFonts w:hint="eastAsia"/>
                <w:color w:val="auto"/>
                <w:sz w:val="21"/>
                <w:szCs w:val="21"/>
              </w:rPr>
              <w:t>传送等环节</w:t>
            </w:r>
          </w:p>
        </w:tc>
        <w:tc>
          <w:tcPr>
            <w:tcW w:w="1272" w:type="dxa"/>
            <w:vAlign w:val="center"/>
          </w:tcPr>
          <w:p>
            <w:pPr>
              <w:spacing w:line="300" w:lineRule="exact"/>
              <w:jc w:val="center"/>
              <w:rPr>
                <w:color w:val="auto"/>
                <w:sz w:val="21"/>
                <w:szCs w:val="21"/>
              </w:rPr>
            </w:pPr>
            <w:r>
              <w:rPr>
                <w:rFonts w:hint="eastAsia"/>
                <w:color w:val="auto"/>
                <w:sz w:val="21"/>
                <w:szCs w:val="21"/>
              </w:rPr>
              <w:t>砂石</w:t>
            </w:r>
          </w:p>
        </w:tc>
        <w:tc>
          <w:tcPr>
            <w:tcW w:w="2080" w:type="dxa"/>
            <w:gridSpan w:val="3"/>
            <w:vAlign w:val="center"/>
          </w:tcPr>
          <w:p>
            <w:pPr>
              <w:spacing w:line="300" w:lineRule="exact"/>
              <w:jc w:val="center"/>
              <w:rPr>
                <w:rFonts w:hint="eastAsia"/>
                <w:color w:val="auto"/>
                <w:sz w:val="21"/>
                <w:szCs w:val="21"/>
              </w:rPr>
            </w:pPr>
            <w:r>
              <w:rPr>
                <w:rFonts w:hint="eastAsia"/>
                <w:color w:val="auto"/>
                <w:sz w:val="21"/>
                <w:szCs w:val="21"/>
                <w:lang w:val="en-US" w:eastAsia="zh-CN"/>
              </w:rPr>
              <w:t>23.129</w:t>
            </w:r>
            <w:r>
              <w:rPr>
                <w:rFonts w:hint="eastAsia"/>
                <w:color w:val="auto"/>
                <w:sz w:val="21"/>
                <w:szCs w:val="21"/>
              </w:rPr>
              <w:t>t</w:t>
            </w:r>
          </w:p>
        </w:tc>
        <w:tc>
          <w:tcPr>
            <w:tcW w:w="2361" w:type="dxa"/>
            <w:gridSpan w:val="4"/>
            <w:vAlign w:val="center"/>
          </w:tcPr>
          <w:p>
            <w:pPr>
              <w:spacing w:line="300" w:lineRule="exact"/>
              <w:rPr>
                <w:color w:val="auto"/>
                <w:sz w:val="21"/>
                <w:szCs w:val="21"/>
              </w:rPr>
            </w:pPr>
            <w:r>
              <w:rPr>
                <w:color w:val="auto"/>
                <w:sz w:val="21"/>
                <w:szCs w:val="21"/>
              </w:rPr>
              <w:t>0（</w:t>
            </w:r>
            <w:r>
              <w:rPr>
                <w:rFonts w:hint="eastAsia"/>
                <w:color w:val="auto"/>
                <w:sz w:val="21"/>
                <w:szCs w:val="21"/>
              </w:rPr>
              <w:t>直接销售利用</w:t>
            </w:r>
            <w:r>
              <w:rPr>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9" w:type="dxa"/>
            <w:gridSpan w:val="4"/>
            <w:vMerge w:val="continue"/>
            <w:vAlign w:val="center"/>
          </w:tcPr>
          <w:p>
            <w:pPr>
              <w:spacing w:line="360" w:lineRule="auto"/>
              <w:jc w:val="center"/>
              <w:rPr>
                <w:color w:val="auto"/>
                <w:sz w:val="21"/>
                <w:szCs w:val="21"/>
              </w:rPr>
            </w:pPr>
          </w:p>
        </w:tc>
        <w:tc>
          <w:tcPr>
            <w:tcW w:w="749" w:type="dxa"/>
            <w:gridSpan w:val="2"/>
            <w:vMerge w:val="continue"/>
            <w:vAlign w:val="center"/>
          </w:tcPr>
          <w:p>
            <w:pPr>
              <w:spacing w:line="300" w:lineRule="exact"/>
              <w:jc w:val="center"/>
              <w:rPr>
                <w:snapToGrid w:val="0"/>
                <w:color w:val="auto"/>
                <w:sz w:val="21"/>
                <w:szCs w:val="21"/>
              </w:rPr>
            </w:pPr>
          </w:p>
        </w:tc>
        <w:tc>
          <w:tcPr>
            <w:tcW w:w="2256" w:type="dxa"/>
            <w:gridSpan w:val="3"/>
            <w:vAlign w:val="center"/>
          </w:tcPr>
          <w:p>
            <w:pPr>
              <w:spacing w:line="300" w:lineRule="exact"/>
              <w:jc w:val="center"/>
              <w:rPr>
                <w:color w:val="auto"/>
                <w:sz w:val="21"/>
                <w:szCs w:val="21"/>
              </w:rPr>
            </w:pPr>
            <w:r>
              <w:rPr>
                <w:color w:val="auto"/>
                <w:sz w:val="21"/>
                <w:szCs w:val="21"/>
              </w:rPr>
              <w:t>员工在场活动</w:t>
            </w:r>
          </w:p>
        </w:tc>
        <w:tc>
          <w:tcPr>
            <w:tcW w:w="1272" w:type="dxa"/>
            <w:vAlign w:val="center"/>
          </w:tcPr>
          <w:p>
            <w:pPr>
              <w:spacing w:line="300" w:lineRule="exact"/>
              <w:jc w:val="center"/>
              <w:rPr>
                <w:color w:val="auto"/>
                <w:sz w:val="21"/>
                <w:szCs w:val="21"/>
              </w:rPr>
            </w:pPr>
            <w:r>
              <w:rPr>
                <w:color w:val="auto"/>
                <w:sz w:val="21"/>
                <w:szCs w:val="21"/>
              </w:rPr>
              <w:t>生活垃圾</w:t>
            </w:r>
          </w:p>
        </w:tc>
        <w:tc>
          <w:tcPr>
            <w:tcW w:w="2080" w:type="dxa"/>
            <w:gridSpan w:val="3"/>
            <w:vAlign w:val="center"/>
          </w:tcPr>
          <w:p>
            <w:pPr>
              <w:spacing w:line="300" w:lineRule="exact"/>
              <w:jc w:val="center"/>
              <w:rPr>
                <w:color w:val="auto"/>
                <w:sz w:val="21"/>
                <w:szCs w:val="21"/>
              </w:rPr>
            </w:pPr>
            <w:r>
              <w:rPr>
                <w:rFonts w:hint="eastAsia"/>
                <w:color w:val="auto"/>
                <w:sz w:val="21"/>
                <w:szCs w:val="21"/>
                <w:lang w:val="en-US" w:eastAsia="zh-CN"/>
              </w:rPr>
              <w:t>2.4</w:t>
            </w:r>
            <w:r>
              <w:rPr>
                <w:color w:val="auto"/>
                <w:sz w:val="21"/>
                <w:szCs w:val="21"/>
              </w:rPr>
              <w:t>t/a</w:t>
            </w:r>
          </w:p>
        </w:tc>
        <w:tc>
          <w:tcPr>
            <w:tcW w:w="2361" w:type="dxa"/>
            <w:gridSpan w:val="4"/>
            <w:vAlign w:val="center"/>
          </w:tcPr>
          <w:p>
            <w:pPr>
              <w:spacing w:line="300" w:lineRule="exact"/>
              <w:rPr>
                <w:color w:val="auto"/>
                <w:sz w:val="21"/>
                <w:szCs w:val="21"/>
              </w:rPr>
            </w:pPr>
            <w:r>
              <w:rPr>
                <w:color w:val="auto"/>
                <w:sz w:val="21"/>
                <w:szCs w:val="21"/>
              </w:rPr>
              <w:t>0（集中收集至项目</w:t>
            </w:r>
            <w:r>
              <w:rPr>
                <w:rFonts w:hint="eastAsia"/>
                <w:color w:val="auto"/>
                <w:sz w:val="21"/>
                <w:szCs w:val="21"/>
                <w:lang w:eastAsia="zh-CN"/>
              </w:rPr>
              <w:t>垃圾收集桶</w:t>
            </w:r>
            <w:r>
              <w:rPr>
                <w:color w:val="auto"/>
                <w:sz w:val="21"/>
                <w:szCs w:val="21"/>
              </w:rPr>
              <w:t>，统一处理。）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9" w:type="dxa"/>
            <w:gridSpan w:val="4"/>
            <w:vMerge w:val="continue"/>
            <w:vAlign w:val="center"/>
          </w:tcPr>
          <w:p>
            <w:pPr>
              <w:spacing w:line="360" w:lineRule="auto"/>
              <w:jc w:val="center"/>
              <w:rPr>
                <w:color w:val="auto"/>
                <w:sz w:val="21"/>
                <w:szCs w:val="21"/>
              </w:rPr>
            </w:pPr>
          </w:p>
        </w:tc>
        <w:tc>
          <w:tcPr>
            <w:tcW w:w="749" w:type="dxa"/>
            <w:gridSpan w:val="2"/>
            <w:vMerge w:val="continue"/>
            <w:vAlign w:val="center"/>
          </w:tcPr>
          <w:p>
            <w:pPr>
              <w:spacing w:line="300" w:lineRule="exact"/>
              <w:jc w:val="center"/>
              <w:rPr>
                <w:snapToGrid w:val="0"/>
                <w:color w:val="auto"/>
                <w:sz w:val="21"/>
                <w:szCs w:val="21"/>
              </w:rPr>
            </w:pPr>
          </w:p>
        </w:tc>
        <w:tc>
          <w:tcPr>
            <w:tcW w:w="2256" w:type="dxa"/>
            <w:gridSpan w:val="3"/>
            <w:vAlign w:val="center"/>
          </w:tcPr>
          <w:p>
            <w:pPr>
              <w:spacing w:line="300" w:lineRule="exact"/>
              <w:jc w:val="center"/>
              <w:rPr>
                <w:color w:val="auto"/>
                <w:sz w:val="21"/>
                <w:szCs w:val="21"/>
              </w:rPr>
            </w:pPr>
            <w:r>
              <w:rPr>
                <w:rFonts w:hint="eastAsia"/>
                <w:color w:val="auto"/>
                <w:sz w:val="21"/>
                <w:szCs w:val="21"/>
              </w:rPr>
              <w:t>机械设备</w:t>
            </w:r>
          </w:p>
        </w:tc>
        <w:tc>
          <w:tcPr>
            <w:tcW w:w="1272" w:type="dxa"/>
            <w:vAlign w:val="center"/>
          </w:tcPr>
          <w:p>
            <w:pPr>
              <w:spacing w:line="300" w:lineRule="exact"/>
              <w:jc w:val="center"/>
              <w:rPr>
                <w:color w:val="auto"/>
                <w:sz w:val="21"/>
                <w:szCs w:val="21"/>
              </w:rPr>
            </w:pPr>
            <w:r>
              <w:rPr>
                <w:rFonts w:hint="eastAsia"/>
                <w:color w:val="auto"/>
                <w:sz w:val="21"/>
                <w:szCs w:val="21"/>
              </w:rPr>
              <w:t>废机油</w:t>
            </w:r>
          </w:p>
        </w:tc>
        <w:tc>
          <w:tcPr>
            <w:tcW w:w="2080" w:type="dxa"/>
            <w:gridSpan w:val="3"/>
            <w:vAlign w:val="center"/>
          </w:tcPr>
          <w:p>
            <w:pPr>
              <w:spacing w:line="300" w:lineRule="exact"/>
              <w:jc w:val="center"/>
              <w:rPr>
                <w:color w:val="auto"/>
                <w:sz w:val="21"/>
                <w:szCs w:val="21"/>
              </w:rPr>
            </w:pPr>
            <w:r>
              <w:rPr>
                <w:rFonts w:hint="eastAsia"/>
                <w:color w:val="auto"/>
                <w:sz w:val="21"/>
                <w:szCs w:val="21"/>
                <w:lang w:val="en-US" w:eastAsia="zh-CN"/>
              </w:rPr>
              <w:t>100</w:t>
            </w:r>
            <w:r>
              <w:rPr>
                <w:rFonts w:hint="eastAsia"/>
                <w:color w:val="auto"/>
                <w:sz w:val="21"/>
                <w:szCs w:val="21"/>
              </w:rPr>
              <w:t>L/a</w:t>
            </w:r>
          </w:p>
        </w:tc>
        <w:tc>
          <w:tcPr>
            <w:tcW w:w="2361" w:type="dxa"/>
            <w:gridSpan w:val="4"/>
            <w:vAlign w:val="center"/>
          </w:tcPr>
          <w:p>
            <w:pPr>
              <w:spacing w:line="300" w:lineRule="exact"/>
              <w:rPr>
                <w:rFonts w:hint="eastAsia"/>
                <w:color w:val="auto"/>
                <w:sz w:val="21"/>
                <w:szCs w:val="21"/>
              </w:rPr>
            </w:pPr>
            <w:r>
              <w:rPr>
                <w:color w:val="auto"/>
                <w:sz w:val="21"/>
                <w:szCs w:val="21"/>
              </w:rPr>
              <w:t>0</w:t>
            </w:r>
            <w:r>
              <w:rPr>
                <w:rFonts w:hint="eastAsia"/>
                <w:color w:val="auto"/>
                <w:sz w:val="21"/>
                <w:szCs w:val="21"/>
              </w:rPr>
              <w:t>（集中收集至机油收集桶，暂存到</w:t>
            </w:r>
            <w:r>
              <w:rPr>
                <w:rFonts w:hint="eastAsia"/>
                <w:color w:val="auto"/>
                <w:sz w:val="21"/>
                <w:szCs w:val="21"/>
                <w:lang w:eastAsia="zh-CN"/>
              </w:rPr>
              <w:t>危废暂存间</w:t>
            </w:r>
            <w:r>
              <w:rPr>
                <w:rFonts w:hint="eastAsia"/>
                <w:color w:val="auto"/>
                <w:sz w:val="21"/>
                <w:szCs w:val="21"/>
              </w:rPr>
              <w:t>，委托有资质的单位处理。）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859" w:type="dxa"/>
            <w:gridSpan w:val="4"/>
            <w:vAlign w:val="center"/>
          </w:tcPr>
          <w:p>
            <w:pPr>
              <w:spacing w:line="320" w:lineRule="exact"/>
              <w:rPr>
                <w:b/>
                <w:color w:val="auto"/>
              </w:rPr>
            </w:pPr>
            <w:r>
              <w:rPr>
                <w:b/>
                <w:color w:val="auto"/>
              </w:rPr>
              <w:t>其它</w:t>
            </w:r>
          </w:p>
        </w:tc>
        <w:tc>
          <w:tcPr>
            <w:tcW w:w="749" w:type="dxa"/>
            <w:gridSpan w:val="2"/>
            <w:vAlign w:val="center"/>
          </w:tcPr>
          <w:p>
            <w:pPr>
              <w:spacing w:line="300" w:lineRule="exact"/>
              <w:jc w:val="left"/>
              <w:rPr>
                <w:color w:val="auto"/>
                <w:sz w:val="21"/>
                <w:szCs w:val="21"/>
              </w:rPr>
            </w:pPr>
            <w:r>
              <w:rPr>
                <w:color w:val="auto"/>
                <w:sz w:val="21"/>
                <w:szCs w:val="21"/>
              </w:rPr>
              <w:t>营</w:t>
            </w:r>
          </w:p>
          <w:p>
            <w:pPr>
              <w:spacing w:line="300" w:lineRule="exact"/>
              <w:jc w:val="left"/>
              <w:rPr>
                <w:color w:val="auto"/>
                <w:sz w:val="21"/>
                <w:szCs w:val="21"/>
              </w:rPr>
            </w:pPr>
            <w:r>
              <w:rPr>
                <w:color w:val="auto"/>
                <w:sz w:val="21"/>
                <w:szCs w:val="21"/>
              </w:rPr>
              <w:t>运</w:t>
            </w:r>
          </w:p>
          <w:p>
            <w:pPr>
              <w:spacing w:line="300" w:lineRule="exact"/>
              <w:jc w:val="left"/>
              <w:rPr>
                <w:color w:val="auto"/>
                <w:sz w:val="21"/>
                <w:szCs w:val="21"/>
              </w:rPr>
            </w:pPr>
            <w:r>
              <w:rPr>
                <w:color w:val="auto"/>
                <w:sz w:val="21"/>
                <w:szCs w:val="21"/>
              </w:rPr>
              <w:t>期</w:t>
            </w:r>
          </w:p>
        </w:tc>
        <w:tc>
          <w:tcPr>
            <w:tcW w:w="2256" w:type="dxa"/>
            <w:gridSpan w:val="3"/>
            <w:vAlign w:val="center"/>
          </w:tcPr>
          <w:p>
            <w:pPr>
              <w:spacing w:line="300" w:lineRule="exact"/>
              <w:jc w:val="center"/>
              <w:rPr>
                <w:color w:val="auto"/>
                <w:sz w:val="21"/>
                <w:szCs w:val="21"/>
              </w:rPr>
            </w:pPr>
            <w:r>
              <w:rPr>
                <w:color w:val="auto"/>
                <w:sz w:val="21"/>
                <w:szCs w:val="21"/>
              </w:rPr>
              <w:t>大功率设备运行</w:t>
            </w:r>
          </w:p>
        </w:tc>
        <w:tc>
          <w:tcPr>
            <w:tcW w:w="1272" w:type="dxa"/>
            <w:vAlign w:val="center"/>
          </w:tcPr>
          <w:p>
            <w:pPr>
              <w:spacing w:line="300" w:lineRule="exact"/>
              <w:jc w:val="center"/>
              <w:rPr>
                <w:color w:val="auto"/>
                <w:sz w:val="21"/>
                <w:szCs w:val="21"/>
              </w:rPr>
            </w:pPr>
            <w:r>
              <w:rPr>
                <w:color w:val="auto"/>
                <w:sz w:val="21"/>
                <w:szCs w:val="21"/>
              </w:rPr>
              <w:t>中低频振动</w:t>
            </w:r>
          </w:p>
        </w:tc>
        <w:tc>
          <w:tcPr>
            <w:tcW w:w="2080" w:type="dxa"/>
            <w:gridSpan w:val="3"/>
            <w:vAlign w:val="center"/>
          </w:tcPr>
          <w:p>
            <w:pPr>
              <w:spacing w:line="300" w:lineRule="exact"/>
              <w:jc w:val="center"/>
              <w:rPr>
                <w:color w:val="auto"/>
                <w:sz w:val="21"/>
                <w:szCs w:val="21"/>
              </w:rPr>
            </w:pPr>
            <w:r>
              <w:rPr>
                <w:color w:val="auto"/>
                <w:sz w:val="21"/>
                <w:szCs w:val="21"/>
              </w:rPr>
              <w:t>——</w:t>
            </w:r>
          </w:p>
        </w:tc>
        <w:tc>
          <w:tcPr>
            <w:tcW w:w="2361" w:type="dxa"/>
            <w:gridSpan w:val="4"/>
            <w:vAlign w:val="center"/>
          </w:tcPr>
          <w:p>
            <w:pPr>
              <w:spacing w:line="300" w:lineRule="exact"/>
              <w:rPr>
                <w:color w:val="auto"/>
                <w:sz w:val="21"/>
                <w:szCs w:val="21"/>
              </w:rPr>
            </w:pPr>
            <w:r>
              <w:rPr>
                <w:color w:val="auto"/>
                <w:sz w:val="21"/>
                <w:szCs w:val="21"/>
              </w:rPr>
              <w:t>——（科学合理放置设备，安装减振、降噪装置；加强设备日常维护；老化和性能降低的设备应及时更换。）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9577" w:type="dxa"/>
            <w:gridSpan w:val="17"/>
            <w:vAlign w:val="center"/>
          </w:tcPr>
          <w:p>
            <w:pPr>
              <w:pStyle w:val="16"/>
              <w:spacing w:after="0" w:line="360" w:lineRule="auto"/>
              <w:ind w:firstLine="0" w:firstLineChars="0"/>
              <w:rPr>
                <w:b/>
                <w:snapToGrid w:val="0"/>
                <w:color w:val="auto"/>
                <w:kern w:val="0"/>
                <w:sz w:val="28"/>
                <w:szCs w:val="28"/>
              </w:rPr>
            </w:pPr>
            <w:r>
              <w:rPr>
                <w:b/>
                <w:snapToGrid w:val="0"/>
                <w:color w:val="auto"/>
                <w:kern w:val="0"/>
                <w:sz w:val="28"/>
                <w:szCs w:val="28"/>
              </w:rPr>
              <w:t>主要生态影响（不够时可附页）：</w:t>
            </w:r>
          </w:p>
          <w:p>
            <w:pPr>
              <w:pStyle w:val="16"/>
              <w:spacing w:after="0" w:line="20" w:lineRule="exact"/>
              <w:ind w:firstLine="0" w:firstLineChars="0"/>
              <w:rPr>
                <w:b/>
                <w:snapToGrid w:val="0"/>
                <w:color w:val="auto"/>
                <w:kern w:val="0"/>
                <w:sz w:val="28"/>
                <w:szCs w:val="28"/>
              </w:rPr>
            </w:pPr>
          </w:p>
          <w:p>
            <w:pPr>
              <w:adjustRightInd w:val="0"/>
              <w:spacing w:line="480" w:lineRule="exact"/>
              <w:ind w:firstLine="480"/>
              <w:rPr>
                <w:color w:val="auto"/>
              </w:rPr>
            </w:pPr>
            <w:r>
              <w:rPr>
                <w:color w:val="auto"/>
              </w:rPr>
              <w:t>本环评根据项目特点及现场踏勘情况，从以下几个方面对项目施工、营运期产生的生态影响进行分析：</w:t>
            </w:r>
          </w:p>
          <w:p>
            <w:pPr>
              <w:autoSpaceDE w:val="0"/>
              <w:autoSpaceDN w:val="0"/>
              <w:adjustRightInd w:val="0"/>
              <w:spacing w:line="360" w:lineRule="auto"/>
              <w:ind w:firstLine="480" w:firstLineChars="200"/>
              <w:rPr>
                <w:color w:val="auto"/>
                <w:kern w:val="0"/>
              </w:rPr>
            </w:pPr>
            <w:r>
              <w:rPr>
                <w:color w:val="auto"/>
                <w:kern w:val="0"/>
              </w:rPr>
              <w:t>1、地形地貌</w:t>
            </w:r>
          </w:p>
          <w:p>
            <w:pPr>
              <w:spacing w:line="360" w:lineRule="auto"/>
              <w:ind w:firstLine="480" w:firstLineChars="200"/>
              <w:rPr>
                <w:color w:val="auto"/>
              </w:rPr>
            </w:pPr>
            <w:r>
              <w:rPr>
                <w:color w:val="auto"/>
              </w:rPr>
              <w:t>矿山开采过程中的开挖、剥离，将造成地表形态的改变，矿山建设期间对地形的影响主要是地面平整、地表剥离、道路修建、场地建设、运输系统建设。另外运营期间毛料及成品石料的堆放对堆放场地地形有一定的影响。</w:t>
            </w:r>
          </w:p>
          <w:p>
            <w:pPr>
              <w:spacing w:line="360" w:lineRule="auto"/>
              <w:ind w:right="120" w:rightChars="50" w:firstLine="480" w:firstLineChars="200"/>
              <w:textAlignment w:val="baseline"/>
              <w:rPr>
                <w:color w:val="auto"/>
                <w:kern w:val="0"/>
              </w:rPr>
            </w:pPr>
            <w:r>
              <w:rPr>
                <w:color w:val="auto"/>
                <w:kern w:val="0"/>
              </w:rPr>
              <w:t>2、土壤侵蚀</w:t>
            </w:r>
          </w:p>
          <w:p>
            <w:pPr>
              <w:autoSpaceDE w:val="0"/>
              <w:autoSpaceDN w:val="0"/>
              <w:adjustRightInd w:val="0"/>
              <w:spacing w:line="360" w:lineRule="auto"/>
              <w:ind w:right="120" w:rightChars="50" w:firstLine="480" w:firstLineChars="200"/>
              <w:rPr>
                <w:color w:val="auto"/>
                <w:kern w:val="0"/>
              </w:rPr>
            </w:pPr>
            <w:r>
              <w:rPr>
                <w:color w:val="auto"/>
                <w:kern w:val="0"/>
              </w:rPr>
              <w:t>在正常状态下，土壤侵蚀与自然因素和人为活动有关。矿区在开采活动中，大面积的地表植被剥离、地形改变、固废堆积等，都会扩大和增强土壤侵蚀的范围和强度，引起水土流失，造成严重的生态影响。</w:t>
            </w:r>
          </w:p>
          <w:p>
            <w:pPr>
              <w:autoSpaceDE w:val="0"/>
              <w:autoSpaceDN w:val="0"/>
              <w:adjustRightInd w:val="0"/>
              <w:spacing w:line="360" w:lineRule="auto"/>
              <w:ind w:firstLine="480" w:firstLineChars="200"/>
              <w:rPr>
                <w:color w:val="auto"/>
                <w:kern w:val="0"/>
              </w:rPr>
            </w:pPr>
            <w:r>
              <w:rPr>
                <w:color w:val="auto"/>
                <w:kern w:val="0"/>
              </w:rPr>
              <w:t>3、土地占用</w:t>
            </w:r>
          </w:p>
          <w:p>
            <w:pPr>
              <w:adjustRightInd w:val="0"/>
              <w:spacing w:line="360" w:lineRule="auto"/>
              <w:ind w:firstLine="480" w:firstLineChars="200"/>
              <w:rPr>
                <w:color w:val="auto"/>
              </w:rPr>
            </w:pPr>
            <w:r>
              <w:rPr>
                <w:color w:val="auto"/>
              </w:rPr>
              <w:t>矿山开发活动中的占地将会导致矿区土地功能和土地利用结构的变化，使区域自然体系的生产能力受到一定影响，在矿山服务期满后，对矿区所在地的复垦、绿化恢复需要一段时间，因此采矿对矿区的影响将会延续一段时间。</w:t>
            </w:r>
          </w:p>
          <w:p>
            <w:pPr>
              <w:adjustRightInd w:val="0"/>
              <w:spacing w:line="360" w:lineRule="auto"/>
              <w:ind w:firstLine="480" w:firstLineChars="200"/>
              <w:rPr>
                <w:rFonts w:hint="eastAsia"/>
                <w:color w:val="auto"/>
                <w:lang w:val="en-US" w:eastAsia="zh-CN"/>
              </w:rPr>
            </w:pPr>
            <w:r>
              <w:rPr>
                <w:rFonts w:hint="eastAsia"/>
                <w:color w:val="auto"/>
                <w:lang w:val="en-US" w:eastAsia="zh-CN"/>
              </w:rPr>
              <w:t xml:space="preserve">4、水土流失 </w:t>
            </w:r>
          </w:p>
          <w:p>
            <w:pPr>
              <w:adjustRightInd w:val="0"/>
              <w:spacing w:line="360" w:lineRule="auto"/>
              <w:ind w:firstLine="480" w:firstLineChars="200"/>
              <w:rPr>
                <w:rFonts w:hint="eastAsia"/>
                <w:color w:val="auto"/>
                <w:lang w:val="en-US" w:eastAsia="zh-CN"/>
              </w:rPr>
            </w:pPr>
            <w:r>
              <w:rPr>
                <w:rFonts w:hint="eastAsia"/>
                <w:color w:val="auto"/>
                <w:lang w:val="en-US" w:eastAsia="zh-CN"/>
              </w:rPr>
              <w:t xml:space="preserve">（1）水土流失影响 </w:t>
            </w:r>
          </w:p>
          <w:p>
            <w:pPr>
              <w:adjustRightInd w:val="0"/>
              <w:spacing w:line="360" w:lineRule="auto"/>
              <w:ind w:firstLine="480" w:firstLineChars="200"/>
              <w:rPr>
                <w:rFonts w:hint="eastAsia"/>
                <w:color w:val="auto"/>
                <w:lang w:val="en-US" w:eastAsia="zh-CN"/>
              </w:rPr>
            </w:pPr>
            <w:r>
              <w:rPr>
                <w:rFonts w:hint="eastAsia"/>
                <w:color w:val="auto"/>
                <w:lang w:val="en-US" w:eastAsia="zh-CN"/>
              </w:rPr>
              <w:t xml:space="preserve">本矿山项目生态环境影响以水土流失为重，本项目水土流失类型主要为水力侵蚀。水土流失主要受降雨、地质、地形、植被、人为活动等因素影响，其中降雨是水土流失的直接动力。本项目在开采过程中产生的水土流失影响主要表现在以下几个方面： </w:t>
            </w:r>
          </w:p>
          <w:p>
            <w:pPr>
              <w:adjustRightInd w:val="0"/>
              <w:spacing w:line="360" w:lineRule="auto"/>
              <w:ind w:firstLine="480" w:firstLineChars="200"/>
              <w:rPr>
                <w:rFonts w:hint="eastAsia"/>
                <w:color w:val="auto"/>
                <w:lang w:val="en-US" w:eastAsia="zh-CN"/>
              </w:rPr>
            </w:pPr>
            <w:r>
              <w:rPr>
                <w:rFonts w:hint="eastAsia"/>
                <w:color w:val="auto"/>
                <w:lang w:val="en-US" w:eastAsia="zh-CN"/>
              </w:rPr>
              <w:t xml:space="preserve">1）在开采过程中将破坏地表植被，土体被剥离、扰动，土壤可蚀性相应增加，地形切割加剧，从而导致土壤侵蚀程度加大，水土流失增加，破坏矿山地面景观。 </w:t>
            </w:r>
          </w:p>
          <w:p>
            <w:pPr>
              <w:adjustRightInd w:val="0"/>
              <w:spacing w:line="360" w:lineRule="auto"/>
              <w:ind w:firstLine="480" w:firstLineChars="200"/>
              <w:rPr>
                <w:rFonts w:hint="eastAsia"/>
                <w:color w:val="auto"/>
                <w:lang w:val="en-US" w:eastAsia="zh-CN"/>
              </w:rPr>
            </w:pPr>
            <w:r>
              <w:rPr>
                <w:rFonts w:hint="eastAsia"/>
                <w:color w:val="auto"/>
                <w:lang w:val="en-US" w:eastAsia="zh-CN"/>
              </w:rPr>
              <w:t xml:space="preserve">2）矿山的开采，在一定条件下会引起地表塌陷、滑坡和边坡不稳，造成环境的严重破坏和矿产资源的损失。 </w:t>
            </w:r>
          </w:p>
          <w:p>
            <w:pPr>
              <w:adjustRightInd w:val="0"/>
              <w:spacing w:line="360" w:lineRule="auto"/>
              <w:ind w:firstLine="480" w:firstLineChars="200"/>
              <w:rPr>
                <w:rFonts w:hint="eastAsia"/>
                <w:color w:val="auto"/>
                <w:lang w:val="en-US" w:eastAsia="zh-CN"/>
              </w:rPr>
            </w:pPr>
            <w:r>
              <w:rPr>
                <w:rFonts w:hint="eastAsia"/>
                <w:color w:val="auto"/>
                <w:lang w:val="en-US" w:eastAsia="zh-CN"/>
              </w:rPr>
              <w:t xml:space="preserve">3）弃土场堆放的大量废弃土石、表土，在降雨和坡面来水的冲刷作用下，极易产生严重的水土流失等灾害。 </w:t>
            </w:r>
          </w:p>
          <w:p>
            <w:pPr>
              <w:adjustRightInd w:val="0"/>
              <w:spacing w:line="360" w:lineRule="auto"/>
              <w:ind w:firstLine="480" w:firstLineChars="200"/>
              <w:rPr>
                <w:rFonts w:hint="eastAsia"/>
                <w:color w:val="auto"/>
                <w:lang w:val="en-US" w:eastAsia="zh-CN"/>
              </w:rPr>
            </w:pPr>
            <w:r>
              <w:rPr>
                <w:rFonts w:hint="eastAsia"/>
                <w:color w:val="auto"/>
                <w:lang w:val="en-US" w:eastAsia="zh-CN"/>
              </w:rPr>
              <w:t>项目建设和开采过程中由于原有的地表植被、土体的剥离和扰动，土壤可蚀性相应增加，抗侵蚀能力降低，易造成水土流失，破坏矿山地面景观。临时堆放弃土在降雨时会产生强烈的土壤侵蚀作用。矿山开掘或地表剥离会破坏岩石应力平衡状态，在一定条件下有可能会引起滑坡和边坡失稳，造成严重的水土流失。项目已编制水土保持方案，根据水保方案及本项目实际提出以下水保措施。</w:t>
            </w:r>
          </w:p>
          <w:p>
            <w:pPr>
              <w:adjustRightInd w:val="0"/>
              <w:spacing w:line="360" w:lineRule="auto"/>
              <w:ind w:firstLine="480" w:firstLineChars="200"/>
              <w:rPr>
                <w:rFonts w:hint="eastAsia"/>
                <w:color w:val="auto"/>
              </w:rPr>
            </w:pPr>
            <w:r>
              <w:rPr>
                <w:rFonts w:hint="eastAsia"/>
                <w:color w:val="auto"/>
                <w:lang w:val="en-US" w:eastAsia="zh-CN"/>
              </w:rPr>
              <w:t>5、</w:t>
            </w:r>
            <w:r>
              <w:rPr>
                <w:rFonts w:hint="eastAsia"/>
                <w:color w:val="auto"/>
              </w:rPr>
              <w:t xml:space="preserve">对植被和植物资源的影响 </w:t>
            </w:r>
          </w:p>
          <w:p>
            <w:pPr>
              <w:adjustRightInd w:val="0"/>
              <w:spacing w:line="360" w:lineRule="auto"/>
              <w:ind w:firstLine="480" w:firstLineChars="200"/>
              <w:rPr>
                <w:rFonts w:hint="eastAsia"/>
                <w:color w:val="auto"/>
              </w:rPr>
            </w:pPr>
            <w:r>
              <w:rPr>
                <w:rFonts w:hint="eastAsia"/>
                <w:color w:val="auto"/>
              </w:rPr>
              <w:t>对评价区植物资源及植被的影响主要表现在营运期。矿山露天开采、</w:t>
            </w:r>
            <w:r>
              <w:rPr>
                <w:rFonts w:hint="eastAsia"/>
                <w:color w:val="auto"/>
                <w:lang w:eastAsia="zh-CN"/>
              </w:rPr>
              <w:t>临时弃渣场</w:t>
            </w:r>
            <w:r>
              <w:rPr>
                <w:rFonts w:hint="eastAsia"/>
                <w:color w:val="auto"/>
              </w:rPr>
              <w:t>堆存等将改变用地的性质。对矿区植被的破坏主要是露天采区和</w:t>
            </w:r>
            <w:r>
              <w:rPr>
                <w:rFonts w:hint="eastAsia"/>
                <w:color w:val="auto"/>
                <w:lang w:eastAsia="zh-CN"/>
              </w:rPr>
              <w:t>临时弃渣场</w:t>
            </w:r>
            <w:r>
              <w:rPr>
                <w:rFonts w:hint="eastAsia"/>
                <w:color w:val="auto"/>
              </w:rPr>
              <w:t xml:space="preserve">活动，对地表植被将造成毁灭性的破坏，使该区域内地表植被全部消失。 </w:t>
            </w:r>
          </w:p>
          <w:p>
            <w:pPr>
              <w:adjustRightInd w:val="0"/>
              <w:spacing w:line="360" w:lineRule="auto"/>
              <w:ind w:firstLine="480" w:firstLineChars="200"/>
              <w:rPr>
                <w:rFonts w:hint="eastAsia"/>
                <w:color w:val="auto"/>
              </w:rPr>
            </w:pPr>
            <w:r>
              <w:rPr>
                <w:rFonts w:hint="eastAsia"/>
                <w:color w:val="auto"/>
              </w:rPr>
              <w:t>通过现场调查，项目评价区主要用地类型为山坡地，山坡地植被以人工种植的树林和自然生长的灌木丛林为主。矿山的开发，不会改变</w:t>
            </w:r>
            <w:r>
              <w:rPr>
                <w:rFonts w:hint="eastAsia"/>
                <w:color w:val="auto"/>
                <w:lang w:eastAsia="zh-CN"/>
              </w:rPr>
              <w:t>当地</w:t>
            </w:r>
            <w:r>
              <w:rPr>
                <w:rFonts w:hint="eastAsia"/>
                <w:color w:val="auto"/>
              </w:rPr>
              <w:t>森林植被分布的格局，项目建设涉及到的植被较为简单，评价范围内的植被植物在</w:t>
            </w:r>
            <w:r>
              <w:rPr>
                <w:rFonts w:hint="eastAsia"/>
                <w:color w:val="auto"/>
                <w:lang w:eastAsia="zh-CN"/>
              </w:rPr>
              <w:t>当地</w:t>
            </w:r>
            <w:r>
              <w:rPr>
                <w:rFonts w:hint="eastAsia"/>
                <w:color w:val="auto"/>
              </w:rPr>
              <w:t xml:space="preserve">普遍存在，矿区内没有珍稀保护植物分布，损坏的植物在项目附近的区域内个体数量仍然较多，因此该项目生产活动虽然使区域的生物量有所减少，但不会导致区域物种数量的减少，亦不会对这些植物的种群造成明显的影响。 </w:t>
            </w:r>
          </w:p>
          <w:p>
            <w:pPr>
              <w:adjustRightInd w:val="0"/>
              <w:spacing w:line="360" w:lineRule="auto"/>
              <w:ind w:firstLine="480" w:firstLineChars="200"/>
              <w:rPr>
                <w:rFonts w:hint="eastAsia"/>
                <w:color w:val="auto"/>
              </w:rPr>
            </w:pPr>
            <w:r>
              <w:rPr>
                <w:rFonts w:hint="eastAsia"/>
                <w:color w:val="auto"/>
              </w:rPr>
              <w:t xml:space="preserve">营运期在项目生产过程中，项目周围的植物会吸附施工或生产中产生的粉尘，对其产生不利影响。随着矿山露天开采结束，不利影响将大大减小。 </w:t>
            </w:r>
          </w:p>
          <w:p>
            <w:pPr>
              <w:adjustRightInd w:val="0"/>
              <w:spacing w:line="360" w:lineRule="auto"/>
              <w:ind w:firstLine="480" w:firstLineChars="200"/>
              <w:rPr>
                <w:rFonts w:hint="eastAsia"/>
                <w:color w:val="auto"/>
              </w:rPr>
            </w:pPr>
            <w:r>
              <w:rPr>
                <w:rFonts w:hint="eastAsia"/>
                <w:color w:val="auto"/>
                <w:lang w:val="en-US" w:eastAsia="zh-CN"/>
              </w:rPr>
              <w:t>6、</w:t>
            </w:r>
            <w:r>
              <w:rPr>
                <w:rFonts w:hint="eastAsia"/>
                <w:color w:val="auto"/>
              </w:rPr>
              <w:t xml:space="preserve">对野生动物的影响 </w:t>
            </w:r>
          </w:p>
          <w:p>
            <w:pPr>
              <w:adjustRightInd w:val="0"/>
              <w:spacing w:line="360" w:lineRule="auto"/>
              <w:ind w:firstLine="480" w:firstLineChars="200"/>
              <w:rPr>
                <w:rFonts w:hint="eastAsia"/>
                <w:color w:val="auto"/>
              </w:rPr>
            </w:pPr>
            <w:r>
              <w:rPr>
                <w:rFonts w:hint="eastAsia"/>
                <w:color w:val="auto"/>
              </w:rPr>
              <w:t xml:space="preserve">矿区内野生动物的种类及数量均较少，主要为爬行类、昆虫、鸟类，均为常见物种。矿区露天开采、各种生产生活设施、弃土场占地将使原栖息地上的动物丧失家园，为觅食和寻找适宜的栖息地而向四周迁移。但矿区内动物均为普通的常见种类，没有国家保护珍稀野生动物，而且工程实际占地面积较小，评价区域内地形、地貌、生境等因素对野生动物逃遁较为有利，矿区不被扰动的地方及矿区外有大面积土地上的生态环境与工程所占用的区域相似，只要它们不被人类捕杀，最终它们中的大多数将辗转至矿区周围的其它地带。因此对整个区域的野生动物影响不大。此外，开采期间生产活动带来的各种噪声，对生活在周围地区的动物将会产生一定的不利影响，对野生动物的影响范围主要集中在矿区200m范围内。项目所在区域当地的野生动物大多为体形较小、适应人类活动干扰的种类。因此，矿山开采过程中产生的噪声对野生动物的影响不大。 </w:t>
            </w:r>
          </w:p>
          <w:p>
            <w:pPr>
              <w:adjustRightInd w:val="0"/>
              <w:spacing w:line="360" w:lineRule="auto"/>
              <w:ind w:firstLine="480" w:firstLineChars="200"/>
              <w:rPr>
                <w:rFonts w:hint="eastAsia"/>
                <w:color w:val="auto"/>
                <w:lang w:eastAsia="zh-CN"/>
              </w:rPr>
            </w:pPr>
            <w:r>
              <w:rPr>
                <w:rFonts w:hint="eastAsia"/>
                <w:color w:val="auto"/>
                <w:lang w:val="en-US" w:eastAsia="zh-CN"/>
              </w:rPr>
              <w:t>7、</w:t>
            </w:r>
            <w:r>
              <w:rPr>
                <w:rFonts w:hint="eastAsia"/>
                <w:color w:val="auto"/>
                <w:lang w:eastAsia="zh-CN"/>
              </w:rPr>
              <w:t xml:space="preserve">对生物多样性的影响 </w:t>
            </w:r>
          </w:p>
          <w:p>
            <w:pPr>
              <w:adjustRightInd w:val="0"/>
              <w:spacing w:line="360" w:lineRule="auto"/>
              <w:ind w:firstLine="480" w:firstLineChars="200"/>
              <w:rPr>
                <w:rFonts w:hint="eastAsia"/>
                <w:color w:val="auto"/>
                <w:lang w:eastAsia="zh-CN"/>
              </w:rPr>
            </w:pPr>
            <w:r>
              <w:rPr>
                <w:rFonts w:hint="eastAsia"/>
                <w:color w:val="auto"/>
                <w:lang w:eastAsia="zh-CN"/>
              </w:rPr>
              <w:t xml:space="preserve">根据实地调查结果，项目区及周边区域内无国家和省级重点保护野生动、植物分布，项目区内动、植物均为当地分布较广、较常见的种类。矿山的开发会改变原用地性质，会导致该地区植物数量减少，但不会导致这些物种灭绝。因此，项目建设对当地的生物多样性与稳定性的不利影响很小。 </w:t>
            </w:r>
          </w:p>
          <w:p>
            <w:pPr>
              <w:adjustRightInd w:val="0"/>
              <w:spacing w:line="360" w:lineRule="auto"/>
              <w:ind w:firstLine="480" w:firstLineChars="200"/>
              <w:rPr>
                <w:rFonts w:hint="eastAsia"/>
                <w:color w:val="auto"/>
                <w:lang w:eastAsia="zh-CN"/>
              </w:rPr>
            </w:pPr>
            <w:r>
              <w:rPr>
                <w:rFonts w:hint="eastAsia"/>
                <w:color w:val="auto"/>
                <w:lang w:val="en-US" w:eastAsia="zh-CN"/>
              </w:rPr>
              <w:t>8、</w:t>
            </w:r>
            <w:r>
              <w:rPr>
                <w:rFonts w:hint="eastAsia"/>
                <w:color w:val="auto"/>
                <w:lang w:eastAsia="zh-CN"/>
              </w:rPr>
              <w:t xml:space="preserve">对景观风貌的影响 </w:t>
            </w:r>
          </w:p>
          <w:p>
            <w:pPr>
              <w:adjustRightInd w:val="0"/>
              <w:spacing w:line="360" w:lineRule="auto"/>
              <w:ind w:firstLine="480" w:firstLineChars="200"/>
              <w:rPr>
                <w:rFonts w:hint="eastAsia"/>
                <w:color w:val="auto"/>
                <w:lang w:eastAsia="zh-CN"/>
              </w:rPr>
            </w:pPr>
            <w:r>
              <w:rPr>
                <w:rFonts w:hint="eastAsia"/>
                <w:color w:val="auto"/>
                <w:lang w:eastAsia="zh-CN"/>
              </w:rPr>
              <w:t>项目建设区域内无风景名胜区和有待开发的自然景观风貌，露天采矿对植被破坏会随着采场工作面的推进而逐步增大，届时矿区采场会出现一定面积的“光秃”现象将影响人的视觉感观，短期内将破坏区域内生态景观潜在的美学价值，一定程度上影响视觉。本项目封场后通过采取复垦等措施，使得工程建设对项目区及周边区域景观风貌影响不大。</w:t>
            </w:r>
          </w:p>
          <w:p>
            <w:pPr>
              <w:adjustRightInd w:val="0"/>
              <w:spacing w:line="360" w:lineRule="auto"/>
              <w:ind w:firstLine="480" w:firstLineChars="200"/>
              <w:rPr>
                <w:rFonts w:hint="eastAsia"/>
                <w:color w:val="auto"/>
                <w:lang w:eastAsia="zh-CN"/>
              </w:rPr>
            </w:pPr>
            <w:r>
              <w:rPr>
                <w:rFonts w:hint="eastAsia"/>
                <w:color w:val="auto"/>
                <w:lang w:val="en-US" w:eastAsia="zh-CN"/>
              </w:rPr>
              <w:t>9、</w:t>
            </w:r>
            <w:r>
              <w:rPr>
                <w:rFonts w:hint="eastAsia"/>
                <w:color w:val="auto"/>
                <w:lang w:eastAsia="zh-CN"/>
              </w:rPr>
              <w:t>退役期影响分析</w:t>
            </w:r>
          </w:p>
          <w:p>
            <w:pPr>
              <w:adjustRightInd w:val="0"/>
              <w:spacing w:line="360" w:lineRule="auto"/>
              <w:ind w:firstLine="480" w:firstLineChars="200"/>
              <w:rPr>
                <w:rFonts w:hint="eastAsia"/>
                <w:color w:val="auto"/>
                <w:lang w:eastAsia="zh-CN"/>
              </w:rPr>
            </w:pPr>
            <w:r>
              <w:rPr>
                <w:rFonts w:hint="eastAsia"/>
                <w:color w:val="auto"/>
                <w:lang w:eastAsia="zh-CN"/>
              </w:rPr>
              <w:t>建设项目开采期满后，由于开采及废土、弃石堆放等对环境还存在一些潜在的影响，影响主要表现在以下二个方面。</w:t>
            </w:r>
          </w:p>
          <w:p>
            <w:pPr>
              <w:adjustRightInd w:val="0"/>
              <w:spacing w:line="360" w:lineRule="auto"/>
              <w:ind w:firstLine="480" w:firstLineChars="200"/>
              <w:rPr>
                <w:color w:val="auto"/>
              </w:rPr>
            </w:pPr>
            <w:r>
              <w:rPr>
                <w:rFonts w:hint="eastAsia"/>
                <w:color w:val="auto"/>
                <w:lang w:eastAsia="zh-CN"/>
              </w:rPr>
              <w:t>（1）由于项目地处山区，局部的地表岩移和跨落会从一定程度上加剧地表岩土侵蚀速度，增加边坡坍塌、泥石流灾害发生</w:t>
            </w:r>
            <w:r>
              <w:rPr>
                <w:color w:val="auto"/>
              </w:rPr>
              <w:t>的危险性，所以开采完成后采空区的影响应引起注意。</w:t>
            </w:r>
          </w:p>
          <w:p>
            <w:pPr>
              <w:autoSpaceDE w:val="0"/>
              <w:autoSpaceDN w:val="0"/>
              <w:adjustRightInd w:val="0"/>
              <w:spacing w:line="360" w:lineRule="auto"/>
              <w:ind w:firstLine="480" w:firstLineChars="200"/>
              <w:rPr>
                <w:color w:val="auto"/>
              </w:rPr>
            </w:pPr>
            <w:r>
              <w:rPr>
                <w:color w:val="auto"/>
              </w:rPr>
              <w:t>（2）本建设项目属小型矿山采区，采矿区一定程度上破坏了植被、生态景观。</w:t>
            </w:r>
          </w:p>
          <w:p>
            <w:pPr>
              <w:adjustRightInd w:val="0"/>
              <w:spacing w:line="360" w:lineRule="auto"/>
              <w:ind w:firstLine="480" w:firstLineChars="200"/>
              <w:rPr>
                <w:rFonts w:hint="eastAsia"/>
                <w:color w:val="auto"/>
              </w:rPr>
            </w:pPr>
            <w:r>
              <w:rPr>
                <w:rFonts w:hint="eastAsia"/>
                <w:color w:val="auto"/>
                <w:lang w:val="en-US" w:eastAsia="zh-CN"/>
              </w:rPr>
              <w:t>10、</w:t>
            </w:r>
            <w:r>
              <w:rPr>
                <w:rFonts w:hint="eastAsia"/>
                <w:color w:val="auto"/>
              </w:rPr>
              <w:t xml:space="preserve">生态环境影响结论 </w:t>
            </w:r>
          </w:p>
          <w:p>
            <w:pPr>
              <w:adjustRightInd w:val="0"/>
              <w:spacing w:line="360" w:lineRule="auto"/>
              <w:ind w:firstLine="480" w:firstLineChars="200"/>
              <w:rPr>
                <w:color w:val="auto"/>
              </w:rPr>
            </w:pPr>
            <w:r>
              <w:rPr>
                <w:rFonts w:hint="eastAsia"/>
                <w:color w:val="auto"/>
              </w:rPr>
              <w:t>综上所述，本项目征用矿区面积较小，对</w:t>
            </w:r>
            <w:r>
              <w:rPr>
                <w:rFonts w:hint="eastAsia"/>
                <w:color w:val="auto"/>
                <w:lang w:eastAsia="zh-CN"/>
              </w:rPr>
              <w:t>当地</w:t>
            </w:r>
            <w:r>
              <w:rPr>
                <w:rFonts w:hint="eastAsia"/>
                <w:color w:val="auto"/>
              </w:rPr>
              <w:t xml:space="preserve">总体土地利用现状影响不大，对项目区域内的土地资源、水资源、气候环境以及林业可持续发展不会造成大的负面影响，对当地及周边地区的生态环境也不会造成大的影响。同时受破坏的植被类型在周围及区内大部分地区均有分布，故不会导致该类植被物种消失。因此，通过采取本环境影响评价提出的措施，水土流失可有得到有效控制，从生态保护的角度来看，此项目的环境影响是可以接受的。 </w:t>
            </w:r>
          </w:p>
          <w:p>
            <w:pPr>
              <w:autoSpaceDE w:val="0"/>
              <w:autoSpaceDN w:val="0"/>
              <w:adjustRightInd w:val="0"/>
              <w:spacing w:line="360" w:lineRule="auto"/>
              <w:ind w:firstLine="480" w:firstLineChars="200"/>
              <w:rPr>
                <w:color w:val="auto"/>
              </w:rPr>
            </w:pPr>
          </w:p>
          <w:p>
            <w:pPr>
              <w:autoSpaceDE w:val="0"/>
              <w:autoSpaceDN w:val="0"/>
              <w:adjustRightInd w:val="0"/>
              <w:spacing w:line="360" w:lineRule="auto"/>
              <w:ind w:firstLine="480" w:firstLineChars="200"/>
              <w:rPr>
                <w:color w:val="auto"/>
              </w:rPr>
            </w:pPr>
          </w:p>
          <w:p>
            <w:pPr>
              <w:autoSpaceDE w:val="0"/>
              <w:autoSpaceDN w:val="0"/>
              <w:adjustRightInd w:val="0"/>
              <w:spacing w:line="360" w:lineRule="auto"/>
              <w:ind w:firstLine="480" w:firstLineChars="200"/>
              <w:rPr>
                <w:color w:val="auto"/>
              </w:rPr>
            </w:pPr>
          </w:p>
          <w:p>
            <w:pPr>
              <w:autoSpaceDE w:val="0"/>
              <w:autoSpaceDN w:val="0"/>
              <w:adjustRightInd w:val="0"/>
              <w:spacing w:line="360" w:lineRule="auto"/>
              <w:ind w:firstLine="480" w:firstLineChars="200"/>
              <w:rPr>
                <w:color w:val="auto"/>
              </w:rPr>
            </w:pPr>
          </w:p>
          <w:p>
            <w:pPr>
              <w:autoSpaceDE w:val="0"/>
              <w:autoSpaceDN w:val="0"/>
              <w:adjustRightInd w:val="0"/>
              <w:spacing w:line="360" w:lineRule="auto"/>
              <w:ind w:firstLine="480" w:firstLineChars="200"/>
              <w:rPr>
                <w:color w:val="auto"/>
              </w:rPr>
            </w:pPr>
          </w:p>
          <w:p>
            <w:pPr>
              <w:autoSpaceDE w:val="0"/>
              <w:autoSpaceDN w:val="0"/>
              <w:adjustRightInd w:val="0"/>
              <w:spacing w:line="360" w:lineRule="auto"/>
              <w:ind w:firstLine="480" w:firstLineChars="200"/>
              <w:rPr>
                <w:color w:val="auto"/>
              </w:rPr>
            </w:pPr>
          </w:p>
          <w:p>
            <w:pPr>
              <w:autoSpaceDE w:val="0"/>
              <w:autoSpaceDN w:val="0"/>
              <w:adjustRightInd w:val="0"/>
              <w:spacing w:line="360" w:lineRule="auto"/>
              <w:rPr>
                <w:color w:val="auto"/>
              </w:rPr>
            </w:pPr>
          </w:p>
          <w:p>
            <w:pPr>
              <w:autoSpaceDE w:val="0"/>
              <w:autoSpaceDN w:val="0"/>
              <w:adjustRightInd w:val="0"/>
              <w:spacing w:line="360" w:lineRule="auto"/>
              <w:rPr>
                <w:color w:val="auto"/>
              </w:rPr>
            </w:pPr>
          </w:p>
          <w:p>
            <w:pPr>
              <w:autoSpaceDE w:val="0"/>
              <w:autoSpaceDN w:val="0"/>
              <w:adjustRightInd w:val="0"/>
              <w:spacing w:line="360" w:lineRule="auto"/>
              <w:rPr>
                <w:color w:val="auto"/>
              </w:rPr>
            </w:pPr>
          </w:p>
          <w:p>
            <w:pPr>
              <w:autoSpaceDE w:val="0"/>
              <w:autoSpaceDN w:val="0"/>
              <w:adjustRightInd w:val="0"/>
              <w:spacing w:line="360" w:lineRule="auto"/>
              <w:rPr>
                <w:color w:val="auto"/>
              </w:rPr>
            </w:pPr>
          </w:p>
          <w:p>
            <w:pPr>
              <w:autoSpaceDE w:val="0"/>
              <w:autoSpaceDN w:val="0"/>
              <w:adjustRightInd w:val="0"/>
              <w:spacing w:line="360" w:lineRule="auto"/>
              <w:rPr>
                <w:color w:val="auto"/>
              </w:rPr>
            </w:pPr>
          </w:p>
          <w:p>
            <w:pPr>
              <w:autoSpaceDE w:val="0"/>
              <w:autoSpaceDN w:val="0"/>
              <w:adjustRightInd w:val="0"/>
              <w:spacing w:line="360" w:lineRule="auto"/>
              <w:rPr>
                <w:color w:val="auto"/>
              </w:rPr>
            </w:pPr>
          </w:p>
          <w:p>
            <w:pPr>
              <w:autoSpaceDE w:val="0"/>
              <w:autoSpaceDN w:val="0"/>
              <w:adjustRightInd w:val="0"/>
              <w:spacing w:line="360" w:lineRule="auto"/>
              <w:rPr>
                <w:color w:val="auto"/>
              </w:rPr>
            </w:pPr>
          </w:p>
          <w:p>
            <w:pPr>
              <w:autoSpaceDE w:val="0"/>
              <w:autoSpaceDN w:val="0"/>
              <w:adjustRightInd w:val="0"/>
              <w:spacing w:line="360" w:lineRule="auto"/>
              <w:rPr>
                <w:color w:val="auto"/>
              </w:rPr>
            </w:pPr>
          </w:p>
          <w:p>
            <w:pPr>
              <w:autoSpaceDE w:val="0"/>
              <w:autoSpaceDN w:val="0"/>
              <w:adjustRightInd w:val="0"/>
              <w:spacing w:line="360" w:lineRule="auto"/>
              <w:rPr>
                <w:color w:val="auto"/>
              </w:rPr>
            </w:pPr>
          </w:p>
          <w:p>
            <w:pPr>
              <w:autoSpaceDE w:val="0"/>
              <w:autoSpaceDN w:val="0"/>
              <w:adjustRightInd w:val="0"/>
              <w:spacing w:line="360" w:lineRule="auto"/>
              <w:rPr>
                <w:color w:val="auto"/>
              </w:rPr>
            </w:pPr>
          </w:p>
          <w:p>
            <w:pPr>
              <w:autoSpaceDE w:val="0"/>
              <w:autoSpaceDN w:val="0"/>
              <w:adjustRightInd w:val="0"/>
              <w:spacing w:line="360" w:lineRule="auto"/>
              <w:rPr>
                <w:color w:val="auto"/>
              </w:rPr>
            </w:pPr>
          </w:p>
          <w:p>
            <w:pPr>
              <w:autoSpaceDE w:val="0"/>
              <w:autoSpaceDN w:val="0"/>
              <w:adjustRightInd w:val="0"/>
              <w:spacing w:line="360" w:lineRule="auto"/>
              <w:rPr>
                <w:color w:val="auto"/>
              </w:rPr>
            </w:pPr>
          </w:p>
          <w:p>
            <w:pPr>
              <w:autoSpaceDE w:val="0"/>
              <w:autoSpaceDN w:val="0"/>
              <w:adjustRightInd w:val="0"/>
              <w:spacing w:line="360" w:lineRule="auto"/>
              <w:rPr>
                <w:color w:val="auto"/>
              </w:rPr>
            </w:pPr>
          </w:p>
          <w:p>
            <w:pPr>
              <w:autoSpaceDE w:val="0"/>
              <w:autoSpaceDN w:val="0"/>
              <w:adjustRightInd w:val="0"/>
              <w:spacing w:line="360" w:lineRule="auto"/>
              <w:rPr>
                <w:color w:val="auto"/>
              </w:rPr>
            </w:pPr>
          </w:p>
          <w:p>
            <w:pPr>
              <w:autoSpaceDE w:val="0"/>
              <w:autoSpaceDN w:val="0"/>
              <w:adjustRightInd w:val="0"/>
              <w:spacing w:line="360" w:lineRule="auto"/>
              <w:rPr>
                <w:color w:val="auto"/>
              </w:rPr>
            </w:pPr>
          </w:p>
          <w:p>
            <w:pPr>
              <w:autoSpaceDE w:val="0"/>
              <w:autoSpaceDN w:val="0"/>
              <w:adjustRightInd w:val="0"/>
              <w:spacing w:line="360" w:lineRule="auto"/>
              <w:rPr>
                <w:color w:val="auto"/>
              </w:rPr>
            </w:pPr>
          </w:p>
          <w:p>
            <w:pPr>
              <w:autoSpaceDE w:val="0"/>
              <w:autoSpaceDN w:val="0"/>
              <w:adjustRightInd w:val="0"/>
              <w:spacing w:line="360" w:lineRule="auto"/>
              <w:rPr>
                <w:color w:val="auto"/>
              </w:rPr>
            </w:pPr>
          </w:p>
          <w:p>
            <w:pPr>
              <w:autoSpaceDE w:val="0"/>
              <w:autoSpaceDN w:val="0"/>
              <w:adjustRightInd w:val="0"/>
              <w:spacing w:line="360" w:lineRule="auto"/>
              <w:rPr>
                <w:color w:val="auto"/>
              </w:rPr>
            </w:pPr>
          </w:p>
          <w:p>
            <w:pPr>
              <w:autoSpaceDE w:val="0"/>
              <w:autoSpaceDN w:val="0"/>
              <w:adjustRightInd w:val="0"/>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7" w:type="dxa"/>
            <w:gridSpan w:val="17"/>
            <w:tcBorders>
              <w:top w:val="nil"/>
              <w:left w:val="nil"/>
              <w:bottom w:val="single" w:color="auto" w:sz="4" w:space="0"/>
              <w:right w:val="nil"/>
            </w:tcBorders>
            <w:vAlign w:val="top"/>
          </w:tcPr>
          <w:p>
            <w:pPr>
              <w:rPr>
                <w:b/>
                <w:color w:val="auto"/>
                <w:sz w:val="32"/>
                <w:szCs w:val="32"/>
              </w:rPr>
            </w:pPr>
            <w:r>
              <w:rPr>
                <w:b/>
                <w:color w:val="auto"/>
                <w:sz w:val="32"/>
                <w:szCs w:val="32"/>
              </w:rPr>
              <w:t>表七、环境影响分析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7" w:type="dxa"/>
            <w:gridSpan w:val="17"/>
            <w:tcBorders>
              <w:top w:val="single" w:color="auto" w:sz="4" w:space="0"/>
            </w:tcBorders>
            <w:vAlign w:val="top"/>
          </w:tcPr>
          <w:p>
            <w:pPr>
              <w:rPr>
                <w:b/>
                <w:color w:val="auto"/>
                <w:sz w:val="28"/>
                <w:szCs w:val="28"/>
              </w:rPr>
            </w:pPr>
            <w:r>
              <w:rPr>
                <w:b/>
                <w:color w:val="auto"/>
                <w:sz w:val="28"/>
                <w:szCs w:val="28"/>
              </w:rPr>
              <w:t>施工期环境简要分析</w:t>
            </w:r>
          </w:p>
          <w:p>
            <w:pPr>
              <w:spacing w:line="360" w:lineRule="auto"/>
              <w:ind w:firstLine="482" w:firstLineChars="200"/>
              <w:rPr>
                <w:b/>
                <w:color w:val="auto"/>
              </w:rPr>
            </w:pPr>
            <w:r>
              <w:rPr>
                <w:b/>
                <w:color w:val="auto"/>
              </w:rPr>
              <w:t>一、对大气环境的影响</w:t>
            </w:r>
          </w:p>
          <w:p>
            <w:pPr>
              <w:spacing w:line="360" w:lineRule="auto"/>
              <w:ind w:firstLine="480" w:firstLineChars="200"/>
              <w:rPr>
                <w:color w:val="auto"/>
              </w:rPr>
            </w:pPr>
            <w:r>
              <w:rPr>
                <w:color w:val="auto"/>
              </w:rPr>
              <w:t>1、粉尘</w:t>
            </w:r>
          </w:p>
          <w:p>
            <w:pPr>
              <w:adjustRightInd w:val="0"/>
              <w:snapToGrid w:val="0"/>
              <w:spacing w:line="360" w:lineRule="auto"/>
              <w:ind w:firstLine="480" w:firstLineChars="200"/>
              <w:jc w:val="left"/>
              <w:rPr>
                <w:color w:val="auto"/>
              </w:rPr>
            </w:pPr>
            <w:r>
              <w:rPr>
                <w:color w:val="auto"/>
              </w:rPr>
              <w:t>项目施工期，</w:t>
            </w:r>
            <w:r>
              <w:rPr>
                <w:rFonts w:hint="eastAsia"/>
                <w:color w:val="auto"/>
                <w:lang w:eastAsia="zh-CN"/>
              </w:rPr>
              <w:t>由于地基开挖会</w:t>
            </w:r>
            <w:r>
              <w:rPr>
                <w:color w:val="auto"/>
              </w:rPr>
              <w:t>产生的粉尘，在干燥有风天气时会产生扬尘。</w:t>
            </w:r>
            <w:r>
              <w:rPr>
                <w:rFonts w:hint="eastAsia"/>
                <w:color w:val="auto"/>
                <w:lang w:eastAsia="zh-CN"/>
              </w:rPr>
              <w:t>由于工程量较小</w:t>
            </w:r>
            <w:r>
              <w:rPr>
                <w:color w:val="auto"/>
              </w:rPr>
              <w:t>，</w:t>
            </w:r>
            <w:r>
              <w:rPr>
                <w:rFonts w:hint="eastAsia"/>
                <w:color w:val="auto"/>
                <w:lang w:eastAsia="zh-CN"/>
              </w:rPr>
              <w:t>施工期较短，</w:t>
            </w:r>
            <w:r>
              <w:rPr>
                <w:color w:val="auto"/>
              </w:rPr>
              <w:t>扬尘量及影响范围将有</w:t>
            </w:r>
            <w:r>
              <w:rPr>
                <w:rFonts w:hint="eastAsia"/>
                <w:color w:val="auto"/>
                <w:lang w:eastAsia="zh-CN"/>
              </w:rPr>
              <w:t>限</w:t>
            </w:r>
            <w:r>
              <w:rPr>
                <w:color w:val="auto"/>
              </w:rPr>
              <w:t>。为进一步减小环境影响，环评要求：</w:t>
            </w:r>
            <w:r>
              <w:rPr>
                <w:color w:val="auto"/>
              </w:rPr>
              <w:fldChar w:fldCharType="begin"/>
            </w:r>
            <w:r>
              <w:rPr>
                <w:color w:val="auto"/>
              </w:rPr>
              <w:instrText xml:space="preserve"> </w:instrText>
            </w:r>
            <w:r>
              <w:rPr>
                <w:rFonts w:hint="eastAsia"/>
                <w:color w:val="auto"/>
              </w:rPr>
              <w:instrText xml:space="preserve">= 1 \* GB3</w:instrText>
            </w:r>
            <w:r>
              <w:rPr>
                <w:color w:val="auto"/>
              </w:rPr>
              <w:instrText xml:space="preserve"> </w:instrText>
            </w:r>
            <w:r>
              <w:rPr>
                <w:color w:val="auto"/>
              </w:rPr>
              <w:fldChar w:fldCharType="separate"/>
            </w:r>
            <w:r>
              <w:rPr>
                <w:rFonts w:hint="eastAsia"/>
                <w:color w:val="auto"/>
              </w:rPr>
              <w:t>①</w:t>
            </w:r>
            <w:r>
              <w:rPr>
                <w:color w:val="auto"/>
              </w:rPr>
              <w:fldChar w:fldCharType="end"/>
            </w:r>
            <w:r>
              <w:rPr>
                <w:color w:val="auto"/>
              </w:rPr>
              <w:t>严格管理，文明施工，保证工程按进度进行，不得拖延工期；</w:t>
            </w:r>
            <w:r>
              <w:rPr>
                <w:color w:val="auto"/>
              </w:rPr>
              <w:fldChar w:fldCharType="begin"/>
            </w:r>
            <w:r>
              <w:rPr>
                <w:color w:val="auto"/>
              </w:rPr>
              <w:instrText xml:space="preserve"> </w:instrText>
            </w:r>
            <w:r>
              <w:rPr>
                <w:rFonts w:hint="eastAsia"/>
                <w:color w:val="auto"/>
              </w:rPr>
              <w:instrText xml:space="preserve">= 2 \* GB3</w:instrText>
            </w:r>
            <w:r>
              <w:rPr>
                <w:color w:val="auto"/>
              </w:rPr>
              <w:instrText xml:space="preserve"> </w:instrText>
            </w:r>
            <w:r>
              <w:rPr>
                <w:color w:val="auto"/>
              </w:rPr>
              <w:fldChar w:fldCharType="separate"/>
            </w:r>
            <w:r>
              <w:rPr>
                <w:rFonts w:hint="eastAsia"/>
                <w:color w:val="auto"/>
              </w:rPr>
              <w:t>②</w:t>
            </w:r>
            <w:r>
              <w:rPr>
                <w:color w:val="auto"/>
              </w:rPr>
              <w:fldChar w:fldCharType="end"/>
            </w:r>
            <w:r>
              <w:rPr>
                <w:color w:val="auto"/>
              </w:rPr>
              <w:t>风干物燥易形成扬尘（或粉尘）时，施工场地应经常喷洒水，减少扬尘（或粉尘）的产生；</w:t>
            </w:r>
            <w:r>
              <w:rPr>
                <w:color w:val="auto"/>
              </w:rPr>
              <w:fldChar w:fldCharType="begin"/>
            </w:r>
            <w:r>
              <w:rPr>
                <w:color w:val="auto"/>
              </w:rPr>
              <w:instrText xml:space="preserve"> </w:instrText>
            </w:r>
            <w:r>
              <w:rPr>
                <w:rFonts w:hint="eastAsia"/>
                <w:color w:val="auto"/>
              </w:rPr>
              <w:instrText xml:space="preserve">= 3 \* GB3</w:instrText>
            </w:r>
            <w:r>
              <w:rPr>
                <w:color w:val="auto"/>
              </w:rPr>
              <w:instrText xml:space="preserve"> </w:instrText>
            </w:r>
            <w:r>
              <w:rPr>
                <w:color w:val="auto"/>
              </w:rPr>
              <w:fldChar w:fldCharType="separate"/>
            </w:r>
            <w:r>
              <w:rPr>
                <w:rFonts w:hint="eastAsia"/>
                <w:color w:val="auto"/>
              </w:rPr>
              <w:t>③</w:t>
            </w:r>
            <w:r>
              <w:rPr>
                <w:color w:val="auto"/>
              </w:rPr>
              <w:fldChar w:fldCharType="end"/>
            </w:r>
            <w:r>
              <w:rPr>
                <w:color w:val="auto"/>
              </w:rPr>
              <w:t xml:space="preserve">防止二次扬尘的产生，注意清洁运输，采取篷布覆盖运输。 </w:t>
            </w:r>
          </w:p>
          <w:p>
            <w:pPr>
              <w:spacing w:line="360" w:lineRule="auto"/>
              <w:ind w:firstLine="480" w:firstLineChars="200"/>
              <w:rPr>
                <w:color w:val="auto"/>
              </w:rPr>
            </w:pPr>
            <w:r>
              <w:rPr>
                <w:color w:val="auto"/>
              </w:rPr>
              <w:t>2、施工设备和车辆燃油废气</w:t>
            </w:r>
          </w:p>
          <w:p>
            <w:pPr>
              <w:spacing w:line="360" w:lineRule="auto"/>
              <w:ind w:firstLine="480" w:firstLineChars="200"/>
              <w:rPr>
                <w:color w:val="auto"/>
              </w:rPr>
            </w:pPr>
            <w:r>
              <w:rPr>
                <w:color w:val="auto"/>
              </w:rPr>
              <w:t>项目施工期，施工机械和运输车辆采用柴油作为燃料会产生燃油废气，据项目方介绍，在施工期将对机械设备和运输车辆加强养护，排放废气</w:t>
            </w:r>
            <w:r>
              <w:rPr>
                <w:rFonts w:hint="eastAsia"/>
                <w:color w:val="auto"/>
                <w:lang w:eastAsia="zh-CN"/>
              </w:rPr>
              <w:t>也</w:t>
            </w:r>
            <w:r>
              <w:rPr>
                <w:color w:val="auto"/>
              </w:rPr>
              <w:t>不多，况且周边地理位置开阔，空气流畅，易于扩散，对周边环境影响不大。</w:t>
            </w:r>
          </w:p>
          <w:p>
            <w:pPr>
              <w:spacing w:line="360" w:lineRule="auto"/>
              <w:ind w:firstLine="482" w:firstLineChars="200"/>
              <w:rPr>
                <w:b/>
                <w:color w:val="auto"/>
              </w:rPr>
            </w:pPr>
            <w:r>
              <w:rPr>
                <w:b/>
                <w:color w:val="auto"/>
              </w:rPr>
              <w:t>二、对地表水的影响</w:t>
            </w:r>
          </w:p>
          <w:p>
            <w:pPr>
              <w:spacing w:line="360" w:lineRule="auto"/>
              <w:ind w:firstLine="480" w:firstLineChars="200"/>
              <w:rPr>
                <w:color w:val="auto"/>
              </w:rPr>
            </w:pPr>
            <w:r>
              <w:rPr>
                <w:rFonts w:hint="eastAsia"/>
                <w:color w:val="auto"/>
                <w:lang w:eastAsia="zh-CN"/>
              </w:rPr>
              <w:t>项目施工期不产生施工废水，</w:t>
            </w:r>
            <w:r>
              <w:rPr>
                <w:color w:val="auto"/>
              </w:rPr>
              <w:t>根据工程分析施工期间共产生生活污水</w:t>
            </w:r>
            <w:r>
              <w:rPr>
                <w:rFonts w:hint="eastAsia"/>
                <w:color w:val="auto"/>
                <w:lang w:val="en-US" w:eastAsia="zh-CN"/>
              </w:rPr>
              <w:t>12</w:t>
            </w:r>
            <w:r>
              <w:rPr>
                <w:color w:val="auto"/>
              </w:rPr>
              <w:t>m</w:t>
            </w:r>
            <w:r>
              <w:rPr>
                <w:color w:val="auto"/>
                <w:vertAlign w:val="superscript"/>
              </w:rPr>
              <w:t>3</w:t>
            </w:r>
            <w:r>
              <w:rPr>
                <w:color w:val="auto"/>
              </w:rPr>
              <w:t>，</w:t>
            </w:r>
            <w:r>
              <w:rPr>
                <w:rFonts w:hint="eastAsia"/>
                <w:color w:val="auto"/>
                <w:lang w:eastAsia="zh-CN"/>
              </w:rPr>
              <w:t>原项目设有旱厕，</w:t>
            </w:r>
            <w:r>
              <w:rPr>
                <w:color w:val="auto"/>
              </w:rPr>
              <w:t>生活污水主要为现场施工人员和管理人员的日常生活污水，其中粪便污水进入旱厕后提供给周边的农户用作农肥，洗漱等较清洁废水等收集后用作场区洒水降尘，对周边的环境影响不大。</w:t>
            </w:r>
          </w:p>
          <w:p>
            <w:pPr>
              <w:pStyle w:val="8"/>
              <w:spacing w:line="360" w:lineRule="auto"/>
              <w:ind w:firstLine="482"/>
              <w:rPr>
                <w:rFonts w:ascii="Times New Roman" w:hAnsi="Times New Roman" w:eastAsia="宋体"/>
                <w:b/>
                <w:color w:val="auto"/>
                <w:sz w:val="24"/>
              </w:rPr>
            </w:pPr>
            <w:r>
              <w:rPr>
                <w:rFonts w:ascii="Times New Roman" w:hAnsi="Times New Roman" w:eastAsia="宋体"/>
                <w:b/>
                <w:color w:val="auto"/>
                <w:sz w:val="24"/>
              </w:rPr>
              <w:t>三、对声环境的影响分析</w:t>
            </w:r>
          </w:p>
          <w:p>
            <w:pPr>
              <w:spacing w:line="360" w:lineRule="auto"/>
              <w:ind w:left="-2" w:leftChars="-1" w:firstLine="480" w:firstLineChars="200"/>
              <w:rPr>
                <w:color w:val="auto"/>
              </w:rPr>
            </w:pPr>
            <w:r>
              <w:rPr>
                <w:color w:val="auto"/>
              </w:rPr>
              <w:t>据建设方介绍，项目施工噪声声级范围为55～100dB(A)，属间歇性噪声。由于项目施工期较短、项目所在区域地势开阔，按照噪声衰减模式计算，施工噪声经周边山体、植被衰减和一定距离的自然衰减后，在30m处最大声压级70dB(A)，符合施工期噪声排放执行《建筑施工厂界环境噪声排放标准》（GB12523－2011）标准（施工阶段昼间等效声级≤70 dB(A)），30m范围内远离敏感目标，对周边环境影响不大。</w:t>
            </w:r>
          </w:p>
          <w:p>
            <w:pPr>
              <w:spacing w:line="360" w:lineRule="auto"/>
              <w:ind w:firstLine="482" w:firstLineChars="200"/>
              <w:rPr>
                <w:b/>
                <w:color w:val="auto"/>
              </w:rPr>
            </w:pPr>
            <w:r>
              <w:rPr>
                <w:b/>
                <w:color w:val="auto"/>
              </w:rPr>
              <w:t>四、固体废物对环境的影响分析</w:t>
            </w:r>
          </w:p>
          <w:p>
            <w:pPr>
              <w:spacing w:line="360" w:lineRule="auto"/>
              <w:ind w:firstLine="480" w:firstLineChars="200"/>
              <w:rPr>
                <w:color w:val="auto"/>
              </w:rPr>
            </w:pPr>
            <w:r>
              <w:rPr>
                <w:color w:val="auto"/>
              </w:rPr>
              <w:t>根据工程分析，项目施工期产生的固体废物包括：土方、生活垃圾，其中土方</w:t>
            </w:r>
            <w:r>
              <w:rPr>
                <w:rFonts w:hint="eastAsia"/>
                <w:color w:val="auto"/>
                <w:lang w:val="en-US" w:eastAsia="zh-CN"/>
              </w:rPr>
              <w:t>2</w:t>
            </w:r>
            <w:r>
              <w:rPr>
                <w:color w:val="auto"/>
              </w:rPr>
              <w:t>0m</w:t>
            </w:r>
            <w:r>
              <w:rPr>
                <w:color w:val="auto"/>
                <w:vertAlign w:val="superscript"/>
              </w:rPr>
              <w:t>3</w:t>
            </w:r>
            <w:r>
              <w:rPr>
                <w:color w:val="auto"/>
              </w:rPr>
              <w:t>，生活垃圾0.</w:t>
            </w:r>
            <w:r>
              <w:rPr>
                <w:rFonts w:hint="eastAsia"/>
                <w:color w:val="auto"/>
                <w:lang w:val="en-US" w:eastAsia="zh-CN"/>
              </w:rPr>
              <w:t>13</w:t>
            </w:r>
            <w:r>
              <w:rPr>
                <w:color w:val="auto"/>
              </w:rPr>
              <w:t>t，</w:t>
            </w:r>
            <w:r>
              <w:rPr>
                <w:rFonts w:hint="eastAsia"/>
                <w:color w:val="auto"/>
              </w:rPr>
              <w:t>土方全部用作入场道路低洼处铺填</w:t>
            </w:r>
            <w:r>
              <w:rPr>
                <w:color w:val="auto"/>
              </w:rPr>
              <w:t>，生活垃圾集中收集后运送到</w:t>
            </w:r>
            <w:r>
              <w:rPr>
                <w:rFonts w:hint="eastAsia"/>
                <w:color w:val="auto"/>
                <w:lang w:eastAsia="zh-CN"/>
              </w:rPr>
              <w:t>明德村委会垃圾堆放点处理</w:t>
            </w:r>
            <w:r>
              <w:rPr>
                <w:color w:val="auto"/>
              </w:rPr>
              <w:t>。</w:t>
            </w:r>
          </w:p>
          <w:p>
            <w:pPr>
              <w:spacing w:line="360" w:lineRule="auto"/>
              <w:ind w:firstLine="480" w:firstLineChars="200"/>
              <w:rPr>
                <w:color w:val="auto"/>
              </w:rPr>
            </w:pPr>
            <w:r>
              <w:rPr>
                <w:color w:val="auto"/>
              </w:rPr>
              <w:t>综上所述，项目施工期较短、施工量较小，污染物产生量不大。根据环评人员现场踏勘及调查，项目区附近有山体和部分植被，有利于废气和噪声的衰减，随着项目施工期的结束，废气、废水、噪声对环境的影响也随之消失，施工期对环境影响不大。</w:t>
            </w:r>
          </w:p>
          <w:p>
            <w:pPr>
              <w:spacing w:line="360" w:lineRule="auto"/>
              <w:ind w:firstLine="480" w:firstLineChars="200"/>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spacing w:line="365" w:lineRule="auto"/>
              <w:rPr>
                <w:b/>
                <w:color w:val="auto"/>
                <w:sz w:val="28"/>
                <w:szCs w:val="28"/>
              </w:rPr>
            </w:pPr>
            <w:r>
              <w:rPr>
                <w:b/>
                <w:color w:val="auto"/>
                <w:sz w:val="28"/>
                <w:szCs w:val="28"/>
              </w:rPr>
              <w:t>营运期环境影响简要分析：</w:t>
            </w:r>
          </w:p>
          <w:p>
            <w:pPr>
              <w:spacing w:line="348" w:lineRule="auto"/>
              <w:ind w:firstLine="482" w:firstLineChars="200"/>
              <w:rPr>
                <w:b/>
                <w:color w:val="auto"/>
              </w:rPr>
            </w:pPr>
            <w:r>
              <w:rPr>
                <w:b/>
                <w:color w:val="auto"/>
              </w:rPr>
              <w:t>一、对环境空气的影响</w:t>
            </w:r>
          </w:p>
          <w:p>
            <w:pPr>
              <w:spacing w:line="348" w:lineRule="auto"/>
              <w:ind w:firstLine="480" w:firstLineChars="200"/>
              <w:rPr>
                <w:color w:val="auto"/>
              </w:rPr>
            </w:pPr>
            <w:r>
              <w:rPr>
                <w:color w:val="auto"/>
              </w:rPr>
              <w:t>1、粉尘</w:t>
            </w:r>
          </w:p>
          <w:p>
            <w:pPr>
              <w:spacing w:line="348" w:lineRule="auto"/>
              <w:ind w:firstLine="480" w:firstLineChars="200"/>
              <w:rPr>
                <w:color w:val="auto"/>
              </w:rPr>
            </w:pPr>
            <w:r>
              <w:rPr>
                <w:color w:val="auto"/>
              </w:rPr>
              <w:t>（1）影响分析</w:t>
            </w:r>
          </w:p>
          <w:p>
            <w:pPr>
              <w:adjustRightInd w:val="0"/>
              <w:snapToGrid w:val="0"/>
              <w:spacing w:line="360" w:lineRule="auto"/>
              <w:ind w:right="240" w:rightChars="100" w:firstLine="480" w:firstLineChars="200"/>
              <w:textAlignment w:val="baseline"/>
              <w:rPr>
                <w:color w:val="auto"/>
              </w:rPr>
            </w:pPr>
            <w:r>
              <w:rPr>
                <w:color w:val="auto"/>
              </w:rPr>
              <w:t>项目营运期的粉尘主要为采装扬尘、破碎扬尘</w:t>
            </w:r>
            <w:r>
              <w:rPr>
                <w:rFonts w:hint="eastAsia"/>
                <w:color w:val="auto"/>
              </w:rPr>
              <w:t>、筛分</w:t>
            </w:r>
            <w:r>
              <w:rPr>
                <w:color w:val="auto"/>
              </w:rPr>
              <w:t>、堆放扬尘、道路扬尘</w:t>
            </w:r>
            <w:r>
              <w:rPr>
                <w:color w:val="auto"/>
                <w:kern w:val="0"/>
              </w:rPr>
              <w:t>项目产生的粉尘</w:t>
            </w:r>
            <w:r>
              <w:rPr>
                <w:rFonts w:hint="eastAsia"/>
                <w:color w:val="auto"/>
                <w:kern w:val="0"/>
              </w:rPr>
              <w:t>都</w:t>
            </w:r>
            <w:r>
              <w:rPr>
                <w:color w:val="auto"/>
                <w:kern w:val="0"/>
              </w:rPr>
              <w:t>属于无组织排放，</w:t>
            </w:r>
            <w:r>
              <w:rPr>
                <w:rFonts w:hint="eastAsia"/>
                <w:color w:val="auto"/>
                <w:kern w:val="0"/>
              </w:rPr>
              <w:t xml:space="preserve">项目无有组织排放口， </w:t>
            </w:r>
            <w:r>
              <w:rPr>
                <w:color w:val="auto"/>
                <w:kern w:val="0"/>
              </w:rPr>
              <w:t>项目远离村庄，</w:t>
            </w:r>
            <w:r>
              <w:rPr>
                <w:rFonts w:hint="eastAsia"/>
                <w:color w:val="auto"/>
                <w:kern w:val="0"/>
              </w:rPr>
              <w:t>原项目</w:t>
            </w:r>
            <w:r>
              <w:rPr>
                <w:color w:val="auto"/>
              </w:rPr>
              <w:t>在开采、堆放过程洒水降尘及帆布覆盖，加工过程安装喷雾洒水装置，振动筛分区域设置</w:t>
            </w:r>
            <w:r>
              <w:rPr>
                <w:rFonts w:hint="eastAsia"/>
                <w:color w:val="auto"/>
              </w:rPr>
              <w:t>防尘罩</w:t>
            </w:r>
            <w:r>
              <w:rPr>
                <w:color w:val="auto"/>
              </w:rPr>
              <w:t>，运输过程用帆布覆盖</w:t>
            </w:r>
            <w:r>
              <w:rPr>
                <w:rFonts w:hint="eastAsia"/>
                <w:color w:val="auto"/>
              </w:rPr>
              <w:t>，传送过程设置机罩，能够有效地减少粉尘的产生和扩散</w:t>
            </w:r>
            <w:r>
              <w:rPr>
                <w:color w:val="auto"/>
              </w:rPr>
              <w:t>。</w:t>
            </w:r>
          </w:p>
          <w:p>
            <w:pPr>
              <w:pStyle w:val="7"/>
              <w:spacing w:line="500" w:lineRule="exact"/>
              <w:ind w:firstLine="480" w:firstLineChars="200"/>
              <w:jc w:val="both"/>
              <w:rPr>
                <w:rFonts w:hint="eastAsia" w:ascii="宋体" w:hAnsi="宋体" w:eastAsia="宋体" w:cs="宋体"/>
                <w:color w:val="auto"/>
                <w:kern w:val="0"/>
                <w:sz w:val="24"/>
                <w:szCs w:val="24"/>
              </w:rPr>
            </w:pPr>
            <w:r>
              <w:rPr>
                <w:color w:val="auto"/>
                <w:kern w:val="0"/>
              </w:rPr>
              <w:t>（2）</w:t>
            </w:r>
            <w:r>
              <w:rPr>
                <w:rFonts w:hint="eastAsia" w:ascii="宋体" w:hAnsi="宋体" w:eastAsia="宋体" w:cs="宋体"/>
                <w:color w:val="auto"/>
                <w:sz w:val="24"/>
                <w:szCs w:val="24"/>
              </w:rPr>
              <w:t>根据HJ2.2-2018《环境影响评价技术导则  大气环境》要求，采用估算模式进行估算。估算模式即为AERSCREEN3模型。估算结果如下：</w:t>
            </w:r>
          </w:p>
          <w:p>
            <w:pPr>
              <w:spacing w:line="500" w:lineRule="exact"/>
              <w:ind w:firstLine="424" w:firstLineChars="176"/>
              <w:rPr>
                <w:rFonts w:hint="eastAsia" w:ascii="宋体" w:hAnsi="宋体" w:eastAsia="宋体" w:cs="宋体"/>
                <w:b/>
                <w:bCs/>
                <w:color w:val="auto"/>
                <w:sz w:val="24"/>
                <w:szCs w:val="24"/>
              </w:rPr>
            </w:pPr>
            <w:r>
              <w:rPr>
                <w:rFonts w:hint="eastAsia" w:ascii="宋体" w:hAnsi="宋体" w:eastAsia="宋体" w:cs="宋体"/>
                <w:b/>
                <w:bCs/>
                <w:color w:val="auto"/>
                <w:sz w:val="24"/>
                <w:szCs w:val="24"/>
              </w:rPr>
              <w:t>①大气环境影响评价工作等级的确定</w:t>
            </w:r>
          </w:p>
          <w:p>
            <w:pPr>
              <w:spacing w:line="500" w:lineRule="exact"/>
              <w:ind w:firstLine="422" w:firstLineChars="176"/>
              <w:rPr>
                <w:rFonts w:hint="eastAsia" w:ascii="宋体" w:hAnsi="宋体" w:eastAsia="宋体" w:cs="宋体"/>
                <w:color w:val="auto"/>
                <w:sz w:val="24"/>
                <w:szCs w:val="24"/>
              </w:rPr>
            </w:pPr>
            <w:r>
              <w:rPr>
                <w:rFonts w:hint="eastAsia" w:ascii="宋体" w:hAnsi="宋体" w:eastAsia="宋体" w:cs="宋体"/>
                <w:color w:val="auto"/>
                <w:sz w:val="24"/>
                <w:szCs w:val="24"/>
              </w:rPr>
              <w:t>依据《环境影响评价技术导则-大气环境》(HJ2.2-2018)中5.3节工作等级的确定方法，结合项目工程分析结果，选择正常排放的主要污染物及排放参数，采用附录A推荐模型中的AERSCREEN模式计算项目污染源的最大环境影响，然后按评价工作分级判据进行分级。</w:t>
            </w:r>
          </w:p>
          <w:p>
            <w:pPr>
              <w:numPr>
                <w:ilvl w:val="0"/>
                <w:numId w:val="9"/>
              </w:numPr>
              <w:spacing w:line="5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P</w:t>
            </w:r>
            <w:r>
              <w:rPr>
                <w:rFonts w:hint="eastAsia" w:ascii="宋体" w:hAnsi="宋体" w:eastAsia="宋体" w:cs="宋体"/>
                <w:b/>
                <w:bCs/>
                <w:color w:val="auto"/>
                <w:sz w:val="24"/>
                <w:szCs w:val="24"/>
                <w:vertAlign w:val="subscript"/>
              </w:rPr>
              <w:t>max</w:t>
            </w:r>
            <w:r>
              <w:rPr>
                <w:rFonts w:hint="eastAsia" w:ascii="宋体" w:hAnsi="宋体" w:eastAsia="宋体" w:cs="宋体"/>
                <w:b/>
                <w:bCs/>
                <w:color w:val="auto"/>
                <w:sz w:val="24"/>
                <w:szCs w:val="24"/>
              </w:rPr>
              <w:t>及D</w:t>
            </w:r>
            <w:r>
              <w:rPr>
                <w:rFonts w:hint="eastAsia" w:ascii="宋体" w:hAnsi="宋体" w:eastAsia="宋体" w:cs="宋体"/>
                <w:b/>
                <w:bCs/>
                <w:color w:val="auto"/>
                <w:sz w:val="24"/>
                <w:szCs w:val="24"/>
                <w:vertAlign w:val="subscript"/>
              </w:rPr>
              <w:t>10%</w:t>
            </w:r>
            <w:r>
              <w:rPr>
                <w:rFonts w:hint="eastAsia" w:ascii="宋体" w:hAnsi="宋体" w:eastAsia="宋体" w:cs="宋体"/>
                <w:b/>
                <w:bCs/>
                <w:color w:val="auto"/>
                <w:sz w:val="24"/>
                <w:szCs w:val="24"/>
              </w:rPr>
              <w:t>的确定</w:t>
            </w:r>
          </w:p>
          <w:p>
            <w:pPr>
              <w:spacing w:line="500" w:lineRule="exact"/>
              <w:ind w:firstLine="422" w:firstLineChars="176"/>
              <w:rPr>
                <w:rFonts w:hint="eastAsia" w:ascii="宋体" w:hAnsi="宋体" w:eastAsia="宋体" w:cs="宋体"/>
                <w:color w:val="auto"/>
                <w:sz w:val="24"/>
                <w:szCs w:val="24"/>
              </w:rPr>
            </w:pPr>
            <w:r>
              <w:rPr>
                <w:rFonts w:hint="eastAsia" w:ascii="宋体" w:hAnsi="宋体" w:eastAsia="宋体" w:cs="宋体"/>
                <w:color w:val="auto"/>
                <w:sz w:val="24"/>
                <w:szCs w:val="24"/>
              </w:rPr>
              <w:t>依据《环境影响评价技术导则 大气环境》(HJ2.2-2008)中最大地面浓度占标率P</w:t>
            </w:r>
            <w:r>
              <w:rPr>
                <w:rFonts w:hint="eastAsia" w:ascii="宋体" w:hAnsi="宋体" w:eastAsia="宋体" w:cs="宋体"/>
                <w:i/>
                <w:color w:val="auto"/>
                <w:sz w:val="24"/>
                <w:szCs w:val="24"/>
              </w:rPr>
              <w:t>i</w:t>
            </w:r>
            <w:r>
              <w:rPr>
                <w:rFonts w:hint="eastAsia" w:ascii="宋体" w:hAnsi="宋体" w:eastAsia="宋体" w:cs="宋体"/>
                <w:color w:val="auto"/>
                <w:sz w:val="24"/>
                <w:szCs w:val="24"/>
              </w:rPr>
              <w:t>定义如下：</w:t>
            </w:r>
          </w:p>
          <w:p>
            <w:pPr>
              <w:spacing w:line="276" w:lineRule="auto"/>
              <w:ind w:firstLine="422" w:firstLineChars="176"/>
              <w:jc w:val="center"/>
              <w:rPr>
                <w:rFonts w:hint="eastAsia" w:ascii="宋体" w:hAnsi="宋体" w:eastAsia="宋体" w:cs="宋体"/>
                <w:color w:val="auto"/>
                <w:sz w:val="24"/>
                <w:szCs w:val="24"/>
              </w:rPr>
            </w:pPr>
            <w:r>
              <w:rPr>
                <w:rFonts w:hint="eastAsia" w:ascii="宋体" w:hAnsi="宋体" w:eastAsia="宋体" w:cs="宋体"/>
                <w:color w:val="auto"/>
                <w:sz w:val="24"/>
                <w:szCs w:val="24"/>
              </w:rPr>
              <w:drawing>
                <wp:inline distT="0" distB="0" distL="114300" distR="114300">
                  <wp:extent cx="1082040" cy="396240"/>
                  <wp:effectExtent l="0" t="0" r="3810" b="3175"/>
                  <wp:docPr id="15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32"/>
                          <pic:cNvPicPr>
                            <a:picLocks noChangeAspect="1"/>
                          </pic:cNvPicPr>
                        </pic:nvPicPr>
                        <pic:blipFill>
                          <a:blip r:embed="rId28">
                            <a:clrChange>
                              <a:clrFrom>
                                <a:srgbClr val="FFFFFF"/>
                              </a:clrFrom>
                              <a:clrTo>
                                <a:srgbClr val="FFFFFF">
                                  <a:alpha val="0"/>
                                </a:srgbClr>
                              </a:clrTo>
                            </a:clrChange>
                          </a:blip>
                          <a:stretch>
                            <a:fillRect/>
                          </a:stretch>
                        </pic:blipFill>
                        <pic:spPr>
                          <a:xfrm>
                            <a:off x="0" y="0"/>
                            <a:ext cx="1082040" cy="396240"/>
                          </a:xfrm>
                          <a:prstGeom prst="rect">
                            <a:avLst/>
                          </a:prstGeom>
                          <a:noFill/>
                          <a:ln w="9525">
                            <a:noFill/>
                          </a:ln>
                        </pic:spPr>
                      </pic:pic>
                    </a:graphicData>
                  </a:graphic>
                </wp:inline>
              </w:drawing>
            </w:r>
          </w:p>
          <w:p>
            <w:pPr>
              <w:spacing w:line="500" w:lineRule="exact"/>
              <w:ind w:firstLine="422" w:firstLineChars="176"/>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QUOTE </w:instrText>
            </w:r>
            <w:r>
              <w:rPr>
                <w:rFonts w:hint="eastAsia" w:ascii="宋体" w:hAnsi="宋体" w:eastAsia="宋体" w:cs="宋体"/>
                <w:color w:val="auto"/>
                <w:position w:val="-6"/>
                <w:sz w:val="24"/>
                <w:szCs w:val="24"/>
              </w:rPr>
              <w:drawing>
                <wp:inline distT="0" distB="0" distL="114300" distR="114300">
                  <wp:extent cx="129540" cy="198120"/>
                  <wp:effectExtent l="0" t="0" r="3810" b="12700"/>
                  <wp:docPr id="15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33"/>
                          <pic:cNvPicPr>
                            <a:picLocks noChangeAspect="1"/>
                          </pic:cNvPicPr>
                        </pic:nvPicPr>
                        <pic:blipFill>
                          <a:blip r:embed="rId29">
                            <a:clrChange>
                              <a:clrFrom>
                                <a:srgbClr val="FFFFFF"/>
                              </a:clrFrom>
                              <a:clrTo>
                                <a:srgbClr val="FFFFFF">
                                  <a:alpha val="0"/>
                                </a:srgbClr>
                              </a:clrTo>
                            </a:clrChange>
                          </a:blip>
                          <a:stretch>
                            <a:fillRect/>
                          </a:stretch>
                        </pic:blipFill>
                        <pic:spPr>
                          <a:xfrm>
                            <a:off x="0" y="0"/>
                            <a:ext cx="129540" cy="198120"/>
                          </a:xfrm>
                          <a:prstGeom prst="rect">
                            <a:avLst/>
                          </a:prstGeom>
                          <a:noFill/>
                          <a:ln w="9525">
                            <a:noFill/>
                          </a:ln>
                        </pic:spPr>
                      </pic:pic>
                    </a:graphicData>
                  </a:graphic>
                </wp:inline>
              </w:drawing>
            </w:r>
            <w:r>
              <w:rPr>
                <w:rFonts w:hint="eastAsia" w:ascii="宋体" w:hAnsi="宋体" w:eastAsia="宋体" w:cs="宋体"/>
                <w:color w:val="auto"/>
                <w:sz w:val="24"/>
                <w:szCs w:val="24"/>
              </w:rPr>
              <w:instrText xml:space="preserve"> </w:instrText>
            </w:r>
            <w:r>
              <w:rPr>
                <w:rFonts w:hint="eastAsia" w:ascii="宋体" w:hAnsi="宋体" w:eastAsia="宋体" w:cs="宋体"/>
                <w:color w:val="auto"/>
                <w:sz w:val="24"/>
                <w:szCs w:val="24"/>
              </w:rPr>
              <w:fldChar w:fldCharType="separate"/>
            </w:r>
            <w:r>
              <w:rPr>
                <w:rFonts w:hint="eastAsia" w:ascii="宋体" w:hAnsi="宋体" w:eastAsia="宋体" w:cs="宋体"/>
                <w:color w:val="auto"/>
                <w:position w:val="-6"/>
                <w:sz w:val="24"/>
                <w:szCs w:val="24"/>
              </w:rPr>
              <w:drawing>
                <wp:inline distT="0" distB="0" distL="114300" distR="114300">
                  <wp:extent cx="129540" cy="198120"/>
                  <wp:effectExtent l="0" t="0" r="3810" b="12700"/>
                  <wp:docPr id="15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34"/>
                          <pic:cNvPicPr>
                            <a:picLocks noChangeAspect="1"/>
                          </pic:cNvPicPr>
                        </pic:nvPicPr>
                        <pic:blipFill>
                          <a:blip r:embed="rId29">
                            <a:clrChange>
                              <a:clrFrom>
                                <a:srgbClr val="FFFFFF"/>
                              </a:clrFrom>
                              <a:clrTo>
                                <a:srgbClr val="FFFFFF">
                                  <a:alpha val="0"/>
                                </a:srgbClr>
                              </a:clrTo>
                            </a:clrChange>
                          </a:blip>
                          <a:stretch>
                            <a:fillRect/>
                          </a:stretch>
                        </pic:blipFill>
                        <pic:spPr>
                          <a:xfrm>
                            <a:off x="0" y="0"/>
                            <a:ext cx="129540" cy="198120"/>
                          </a:xfrm>
                          <a:prstGeom prst="rect">
                            <a:avLst/>
                          </a:prstGeom>
                          <a:noFill/>
                          <a:ln w="9525">
                            <a:noFill/>
                          </a:ln>
                        </pic:spPr>
                      </pic:pic>
                    </a:graphicData>
                  </a:graphic>
                </wp:inline>
              </w:drawing>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 xml:space="preserve"> ——第i个污染物的最大地面空气质量浓度 占标率，%；</w:t>
            </w:r>
          </w:p>
          <w:p>
            <w:pPr>
              <w:spacing w:line="500" w:lineRule="exact"/>
              <w:ind w:firstLine="422" w:firstLineChars="176"/>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QUOTE </w:instrText>
            </w:r>
            <w:r>
              <w:rPr>
                <w:rFonts w:hint="eastAsia" w:ascii="宋体" w:hAnsi="宋体" w:eastAsia="宋体" w:cs="宋体"/>
                <w:color w:val="auto"/>
                <w:position w:val="-6"/>
                <w:sz w:val="24"/>
                <w:szCs w:val="24"/>
              </w:rPr>
              <w:drawing>
                <wp:inline distT="0" distB="0" distL="114300" distR="114300">
                  <wp:extent cx="129540" cy="198120"/>
                  <wp:effectExtent l="0" t="0" r="3810" b="12700"/>
                  <wp:docPr id="16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35"/>
                          <pic:cNvPicPr>
                            <a:picLocks noChangeAspect="1"/>
                          </pic:cNvPicPr>
                        </pic:nvPicPr>
                        <pic:blipFill>
                          <a:blip r:embed="rId30">
                            <a:clrChange>
                              <a:clrFrom>
                                <a:srgbClr val="FFFFFF"/>
                              </a:clrFrom>
                              <a:clrTo>
                                <a:srgbClr val="FFFFFF">
                                  <a:alpha val="0"/>
                                </a:srgbClr>
                              </a:clrTo>
                            </a:clrChange>
                          </a:blip>
                          <a:stretch>
                            <a:fillRect/>
                          </a:stretch>
                        </pic:blipFill>
                        <pic:spPr>
                          <a:xfrm>
                            <a:off x="0" y="0"/>
                            <a:ext cx="129540" cy="198120"/>
                          </a:xfrm>
                          <a:prstGeom prst="rect">
                            <a:avLst/>
                          </a:prstGeom>
                          <a:noFill/>
                          <a:ln w="9525">
                            <a:noFill/>
                          </a:ln>
                        </pic:spPr>
                      </pic:pic>
                    </a:graphicData>
                  </a:graphic>
                </wp:inline>
              </w:drawing>
            </w:r>
            <w:r>
              <w:rPr>
                <w:rFonts w:hint="eastAsia" w:ascii="宋体" w:hAnsi="宋体" w:eastAsia="宋体" w:cs="宋体"/>
                <w:color w:val="auto"/>
                <w:sz w:val="24"/>
                <w:szCs w:val="24"/>
              </w:rPr>
              <w:instrText xml:space="preserve"> </w:instrText>
            </w:r>
            <w:r>
              <w:rPr>
                <w:rFonts w:hint="eastAsia" w:ascii="宋体" w:hAnsi="宋体" w:eastAsia="宋体" w:cs="宋体"/>
                <w:color w:val="auto"/>
                <w:sz w:val="24"/>
                <w:szCs w:val="24"/>
              </w:rPr>
              <w:fldChar w:fldCharType="separate"/>
            </w:r>
            <w:r>
              <w:rPr>
                <w:rFonts w:hint="eastAsia" w:ascii="宋体" w:hAnsi="宋体" w:eastAsia="宋体" w:cs="宋体"/>
                <w:color w:val="auto"/>
                <w:position w:val="-6"/>
                <w:sz w:val="24"/>
                <w:szCs w:val="24"/>
              </w:rPr>
              <w:drawing>
                <wp:inline distT="0" distB="0" distL="114300" distR="114300">
                  <wp:extent cx="129540" cy="198120"/>
                  <wp:effectExtent l="0" t="0" r="3810" b="12700"/>
                  <wp:docPr id="16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36"/>
                          <pic:cNvPicPr>
                            <a:picLocks noChangeAspect="1"/>
                          </pic:cNvPicPr>
                        </pic:nvPicPr>
                        <pic:blipFill>
                          <a:blip r:embed="rId30">
                            <a:clrChange>
                              <a:clrFrom>
                                <a:srgbClr val="FFFFFF"/>
                              </a:clrFrom>
                              <a:clrTo>
                                <a:srgbClr val="FFFFFF">
                                  <a:alpha val="0"/>
                                </a:srgbClr>
                              </a:clrTo>
                            </a:clrChange>
                          </a:blip>
                          <a:stretch>
                            <a:fillRect/>
                          </a:stretch>
                        </pic:blipFill>
                        <pic:spPr>
                          <a:xfrm>
                            <a:off x="0" y="0"/>
                            <a:ext cx="129540" cy="198120"/>
                          </a:xfrm>
                          <a:prstGeom prst="rect">
                            <a:avLst/>
                          </a:prstGeom>
                          <a:noFill/>
                          <a:ln w="9525">
                            <a:noFill/>
                          </a:ln>
                        </pic:spPr>
                      </pic:pic>
                    </a:graphicData>
                  </a:graphic>
                </wp:inline>
              </w:drawing>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——采用估算模型计算出的第i个污染物的最大1h地面空气质量浓度，μg/m</w:t>
            </w:r>
            <w:r>
              <w:rPr>
                <w:rFonts w:hint="eastAsia" w:ascii="宋体" w:hAnsi="宋体" w:eastAsia="宋体" w:cs="宋体"/>
                <w:color w:val="auto"/>
                <w:sz w:val="24"/>
                <w:szCs w:val="24"/>
                <w:vertAlign w:val="superscript"/>
              </w:rPr>
              <w:t>3</w:t>
            </w:r>
            <w:r>
              <w:rPr>
                <w:rFonts w:hint="eastAsia" w:ascii="宋体" w:hAnsi="宋体" w:eastAsia="宋体" w:cs="宋体"/>
                <w:color w:val="auto"/>
                <w:sz w:val="24"/>
                <w:szCs w:val="24"/>
              </w:rPr>
              <w:t>；</w:t>
            </w:r>
          </w:p>
          <w:p>
            <w:pPr>
              <w:spacing w:line="500" w:lineRule="exact"/>
              <w:ind w:firstLine="422" w:firstLineChars="176"/>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QUOTE </w:instrText>
            </w:r>
            <w:r>
              <w:rPr>
                <w:rFonts w:hint="eastAsia" w:ascii="宋体" w:hAnsi="宋体" w:eastAsia="宋体" w:cs="宋体"/>
                <w:color w:val="auto"/>
                <w:position w:val="-6"/>
                <w:sz w:val="24"/>
                <w:szCs w:val="24"/>
              </w:rPr>
              <w:drawing>
                <wp:inline distT="0" distB="0" distL="114300" distR="114300">
                  <wp:extent cx="190500" cy="198120"/>
                  <wp:effectExtent l="0" t="0" r="0" b="12700"/>
                  <wp:docPr id="16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37"/>
                          <pic:cNvPicPr>
                            <a:picLocks noChangeAspect="1"/>
                          </pic:cNvPicPr>
                        </pic:nvPicPr>
                        <pic:blipFill>
                          <a:blip r:embed="rId31">
                            <a:clrChange>
                              <a:clrFrom>
                                <a:srgbClr val="FFFFFF"/>
                              </a:clrFrom>
                              <a:clrTo>
                                <a:srgbClr val="FFFFFF">
                                  <a:alpha val="0"/>
                                </a:srgbClr>
                              </a:clrTo>
                            </a:clrChange>
                          </a:blip>
                          <a:stretch>
                            <a:fillRect/>
                          </a:stretch>
                        </pic:blipFill>
                        <pic:spPr>
                          <a:xfrm>
                            <a:off x="0" y="0"/>
                            <a:ext cx="190500" cy="198120"/>
                          </a:xfrm>
                          <a:prstGeom prst="rect">
                            <a:avLst/>
                          </a:prstGeom>
                          <a:noFill/>
                          <a:ln w="9525">
                            <a:noFill/>
                          </a:ln>
                        </pic:spPr>
                      </pic:pic>
                    </a:graphicData>
                  </a:graphic>
                </wp:inline>
              </w:drawing>
            </w:r>
            <w:r>
              <w:rPr>
                <w:rFonts w:hint="eastAsia" w:ascii="宋体" w:hAnsi="宋体" w:eastAsia="宋体" w:cs="宋体"/>
                <w:color w:val="auto"/>
                <w:sz w:val="24"/>
                <w:szCs w:val="24"/>
              </w:rPr>
              <w:instrText xml:space="preserve"> </w:instrText>
            </w:r>
            <w:r>
              <w:rPr>
                <w:rFonts w:hint="eastAsia" w:ascii="宋体" w:hAnsi="宋体" w:eastAsia="宋体" w:cs="宋体"/>
                <w:color w:val="auto"/>
                <w:sz w:val="24"/>
                <w:szCs w:val="24"/>
              </w:rPr>
              <w:fldChar w:fldCharType="separate"/>
            </w:r>
            <w:r>
              <w:rPr>
                <w:rFonts w:hint="eastAsia" w:ascii="宋体" w:hAnsi="宋体" w:eastAsia="宋体" w:cs="宋体"/>
                <w:color w:val="auto"/>
                <w:position w:val="-6"/>
                <w:sz w:val="24"/>
                <w:szCs w:val="24"/>
              </w:rPr>
              <w:drawing>
                <wp:inline distT="0" distB="0" distL="114300" distR="114300">
                  <wp:extent cx="190500" cy="198120"/>
                  <wp:effectExtent l="0" t="0" r="0" b="12700"/>
                  <wp:docPr id="16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38"/>
                          <pic:cNvPicPr>
                            <a:picLocks noChangeAspect="1"/>
                          </pic:cNvPicPr>
                        </pic:nvPicPr>
                        <pic:blipFill>
                          <a:blip r:embed="rId31">
                            <a:clrChange>
                              <a:clrFrom>
                                <a:srgbClr val="FFFFFF"/>
                              </a:clrFrom>
                              <a:clrTo>
                                <a:srgbClr val="FFFFFF">
                                  <a:alpha val="0"/>
                                </a:srgbClr>
                              </a:clrTo>
                            </a:clrChange>
                          </a:blip>
                          <a:stretch>
                            <a:fillRect/>
                          </a:stretch>
                        </pic:blipFill>
                        <pic:spPr>
                          <a:xfrm>
                            <a:off x="0" y="0"/>
                            <a:ext cx="190500" cy="198120"/>
                          </a:xfrm>
                          <a:prstGeom prst="rect">
                            <a:avLst/>
                          </a:prstGeom>
                          <a:noFill/>
                          <a:ln w="9525">
                            <a:noFill/>
                          </a:ln>
                        </pic:spPr>
                      </pic:pic>
                    </a:graphicData>
                  </a:graphic>
                </wp:inline>
              </w:drawing>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——第i个污染物的环境空气质量浓度标准，μg/m</w:t>
            </w:r>
            <w:r>
              <w:rPr>
                <w:rFonts w:hint="eastAsia" w:ascii="宋体" w:hAnsi="宋体" w:eastAsia="宋体" w:cs="宋体"/>
                <w:color w:val="auto"/>
                <w:sz w:val="24"/>
                <w:szCs w:val="24"/>
                <w:vertAlign w:val="superscript"/>
              </w:rPr>
              <w:t>3</w:t>
            </w:r>
            <w:r>
              <w:rPr>
                <w:rFonts w:hint="eastAsia" w:ascii="宋体" w:hAnsi="宋体" w:eastAsia="宋体" w:cs="宋体"/>
                <w:color w:val="auto"/>
                <w:sz w:val="24"/>
                <w:szCs w:val="24"/>
              </w:rPr>
              <w:t>。</w:t>
            </w:r>
          </w:p>
          <w:p>
            <w:pPr>
              <w:numPr>
                <w:ilvl w:val="0"/>
                <w:numId w:val="9"/>
              </w:numPr>
              <w:spacing w:line="5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评价等级判别表</w:t>
            </w:r>
          </w:p>
          <w:p>
            <w:pPr>
              <w:spacing w:line="500" w:lineRule="exact"/>
              <w:ind w:firstLine="422" w:firstLineChars="176"/>
              <w:rPr>
                <w:rFonts w:hint="eastAsia" w:ascii="宋体" w:hAnsi="宋体" w:eastAsia="宋体" w:cs="宋体"/>
                <w:color w:val="auto"/>
                <w:sz w:val="24"/>
                <w:szCs w:val="24"/>
              </w:rPr>
            </w:pPr>
            <w:r>
              <w:rPr>
                <w:rFonts w:hint="eastAsia" w:ascii="宋体" w:hAnsi="宋体" w:eastAsia="宋体" w:cs="宋体"/>
                <w:color w:val="auto"/>
                <w:sz w:val="24"/>
                <w:szCs w:val="24"/>
              </w:rPr>
              <w:t>评价等级按下表的分级判据进行划分。</w:t>
            </w:r>
          </w:p>
          <w:p>
            <w:pPr>
              <w:spacing w:line="480" w:lineRule="exact"/>
              <w:ind w:firstLine="371" w:firstLineChars="176"/>
              <w:jc w:val="center"/>
              <w:rPr>
                <w:rFonts w:ascii="Times New Roman" w:hAnsi="Times New Roman"/>
                <w:b/>
                <w:color w:val="auto"/>
                <w:sz w:val="21"/>
              </w:rPr>
            </w:pPr>
            <w:r>
              <w:rPr>
                <w:rFonts w:ascii="Times New Roman" w:hAnsi="Times New Roman"/>
                <w:b/>
                <w:color w:val="auto"/>
                <w:sz w:val="21"/>
              </w:rPr>
              <w:t>表</w:t>
            </w:r>
            <w:r>
              <w:rPr>
                <w:rFonts w:hint="eastAsia" w:ascii="Times New Roman" w:hAnsi="Times New Roman"/>
                <w:b/>
                <w:color w:val="auto"/>
                <w:sz w:val="21"/>
              </w:rPr>
              <w:t>7-</w:t>
            </w:r>
            <w:r>
              <w:rPr>
                <w:rFonts w:hint="eastAsia" w:ascii="Times New Roman" w:hAnsi="Times New Roman"/>
                <w:b/>
                <w:color w:val="auto"/>
                <w:sz w:val="21"/>
                <w:lang w:val="en-US" w:eastAsia="zh-CN"/>
              </w:rPr>
              <w:t>1</w:t>
            </w:r>
            <w:r>
              <w:rPr>
                <w:rFonts w:hint="eastAsia" w:ascii="Times New Roman" w:hAnsi="Times New Roman"/>
                <w:b/>
                <w:color w:val="auto"/>
                <w:sz w:val="21"/>
              </w:rPr>
              <w:t xml:space="preserve">    </w:t>
            </w:r>
            <w:r>
              <w:rPr>
                <w:rFonts w:ascii="Times New Roman" w:hAnsi="Times New Roman"/>
                <w:b/>
                <w:color w:val="auto"/>
                <w:sz w:val="21"/>
              </w:rPr>
              <w:t>评价等级判别表</w:t>
            </w:r>
          </w:p>
          <w:tbl>
            <w:tblPr>
              <w:tblStyle w:val="17"/>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trPr>
              <w:tc>
                <w:tcPr>
                  <w:tcW w:w="4643" w:type="dxa"/>
                  <w:vAlign w:val="center"/>
                </w:tcPr>
                <w:p>
                  <w:pPr>
                    <w:widowControl w:val="0"/>
                    <w:jc w:val="center"/>
                    <w:rPr>
                      <w:rFonts w:ascii="Times New Roman" w:hAnsi="Times New Roman"/>
                      <w:color w:val="auto"/>
                      <w:sz w:val="21"/>
                    </w:rPr>
                  </w:pPr>
                  <w:r>
                    <w:rPr>
                      <w:rFonts w:ascii="Times New Roman" w:hAnsi="Times New Roman"/>
                      <w:color w:val="auto"/>
                      <w:sz w:val="21"/>
                    </w:rPr>
                    <w:t>评价工作等级</w:t>
                  </w:r>
                </w:p>
              </w:tc>
              <w:tc>
                <w:tcPr>
                  <w:tcW w:w="4643" w:type="dxa"/>
                  <w:vAlign w:val="center"/>
                </w:tcPr>
                <w:p>
                  <w:pPr>
                    <w:widowControl w:val="0"/>
                    <w:jc w:val="center"/>
                    <w:rPr>
                      <w:rFonts w:ascii="Times New Roman" w:hAnsi="Times New Roman"/>
                      <w:color w:val="auto"/>
                      <w:sz w:val="21"/>
                    </w:rPr>
                  </w:pPr>
                  <w:r>
                    <w:rPr>
                      <w:rFonts w:ascii="Times New Roman" w:hAnsi="Times New Roman"/>
                      <w:color w:val="auto"/>
                      <w:sz w:val="21"/>
                    </w:rPr>
                    <w:t>评价工作分级判据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4643" w:type="dxa"/>
                  <w:vAlign w:val="center"/>
                </w:tcPr>
                <w:p>
                  <w:pPr>
                    <w:widowControl w:val="0"/>
                    <w:jc w:val="center"/>
                    <w:rPr>
                      <w:rFonts w:ascii="Times New Roman" w:hAnsi="Times New Roman"/>
                      <w:color w:val="auto"/>
                      <w:sz w:val="21"/>
                    </w:rPr>
                  </w:pPr>
                  <w:r>
                    <w:rPr>
                      <w:rFonts w:ascii="Times New Roman" w:hAnsi="Times New Roman"/>
                      <w:color w:val="auto"/>
                      <w:sz w:val="21"/>
                    </w:rPr>
                    <w:t>一级评价</w:t>
                  </w:r>
                </w:p>
              </w:tc>
              <w:tc>
                <w:tcPr>
                  <w:tcW w:w="4643" w:type="dxa"/>
                  <w:vAlign w:val="center"/>
                </w:tcPr>
                <w:p>
                  <w:pPr>
                    <w:widowControl w:val="0"/>
                    <w:jc w:val="center"/>
                    <w:rPr>
                      <w:rFonts w:ascii="Times New Roman" w:hAnsi="Times New Roman"/>
                      <w:color w:val="auto"/>
                      <w:sz w:val="21"/>
                    </w:rPr>
                  </w:pPr>
                  <w:r>
                    <w:rPr>
                      <w:rFonts w:ascii="Times New Roman" w:hAnsi="Times New Roman"/>
                      <w:color w:val="auto"/>
                      <w:sz w:val="21"/>
                    </w:rPr>
                    <w:t>Pmax</w:t>
                  </w:r>
                  <w:r>
                    <w:rPr>
                      <w:rFonts w:hint="eastAsia" w:ascii="宋体" w:hAnsi="宋体" w:cs="宋体"/>
                      <w:color w:val="auto"/>
                      <w:sz w:val="21"/>
                    </w:rPr>
                    <w:t>≧</w:t>
                  </w:r>
                  <w:r>
                    <w:rPr>
                      <w:rFonts w:ascii="Times New Roman" w:hAnsi="Times New Roman"/>
                      <w:color w:val="auto"/>
                      <w:sz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4643" w:type="dxa"/>
                  <w:vAlign w:val="center"/>
                </w:tcPr>
                <w:p>
                  <w:pPr>
                    <w:widowControl w:val="0"/>
                    <w:jc w:val="center"/>
                    <w:rPr>
                      <w:rFonts w:ascii="Times New Roman" w:hAnsi="Times New Roman"/>
                      <w:color w:val="auto"/>
                      <w:sz w:val="21"/>
                    </w:rPr>
                  </w:pPr>
                  <w:r>
                    <w:rPr>
                      <w:rFonts w:ascii="Times New Roman" w:hAnsi="Times New Roman"/>
                      <w:color w:val="auto"/>
                      <w:sz w:val="21"/>
                    </w:rPr>
                    <w:t>二级评价</w:t>
                  </w:r>
                </w:p>
              </w:tc>
              <w:tc>
                <w:tcPr>
                  <w:tcW w:w="4643" w:type="dxa"/>
                  <w:vAlign w:val="center"/>
                </w:tcPr>
                <w:p>
                  <w:pPr>
                    <w:widowControl w:val="0"/>
                    <w:jc w:val="center"/>
                    <w:rPr>
                      <w:rFonts w:ascii="Times New Roman" w:hAnsi="Times New Roman"/>
                      <w:color w:val="auto"/>
                      <w:sz w:val="21"/>
                    </w:rPr>
                  </w:pPr>
                  <w:r>
                    <w:rPr>
                      <w:rFonts w:ascii="Times New Roman" w:hAnsi="Times New Roman"/>
                      <w:color w:val="auto"/>
                      <w:sz w:val="21"/>
                    </w:rPr>
                    <w:t>1%</w:t>
                  </w:r>
                  <w:r>
                    <w:rPr>
                      <w:rFonts w:hint="eastAsia" w:ascii="宋体" w:hAnsi="宋体" w:cs="宋体"/>
                      <w:color w:val="auto"/>
                      <w:sz w:val="21"/>
                    </w:rPr>
                    <w:t>≦</w:t>
                  </w:r>
                  <w:r>
                    <w:rPr>
                      <w:rFonts w:ascii="Times New Roman" w:hAnsi="Times New Roman"/>
                      <w:color w:val="auto"/>
                      <w:sz w:val="21"/>
                    </w:rPr>
                    <w:t>Pmax&lt;10%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4643" w:type="dxa"/>
                  <w:vAlign w:val="center"/>
                </w:tcPr>
                <w:p>
                  <w:pPr>
                    <w:widowControl w:val="0"/>
                    <w:jc w:val="center"/>
                    <w:rPr>
                      <w:rFonts w:ascii="Times New Roman" w:hAnsi="Times New Roman"/>
                      <w:color w:val="auto"/>
                      <w:sz w:val="21"/>
                    </w:rPr>
                  </w:pPr>
                  <w:r>
                    <w:rPr>
                      <w:rFonts w:ascii="Times New Roman" w:hAnsi="Times New Roman"/>
                      <w:color w:val="auto"/>
                      <w:sz w:val="21"/>
                    </w:rPr>
                    <w:t>三级评价</w:t>
                  </w:r>
                </w:p>
              </w:tc>
              <w:tc>
                <w:tcPr>
                  <w:tcW w:w="4643" w:type="dxa"/>
                  <w:vAlign w:val="center"/>
                </w:tcPr>
                <w:p>
                  <w:pPr>
                    <w:widowControl w:val="0"/>
                    <w:jc w:val="center"/>
                    <w:rPr>
                      <w:rFonts w:ascii="Times New Roman" w:hAnsi="Times New Roman"/>
                      <w:color w:val="auto"/>
                      <w:sz w:val="21"/>
                    </w:rPr>
                  </w:pPr>
                  <w:r>
                    <w:rPr>
                      <w:rFonts w:ascii="Times New Roman" w:hAnsi="Times New Roman"/>
                      <w:color w:val="auto"/>
                      <w:sz w:val="21"/>
                    </w:rPr>
                    <w:t>Pmax&lt;1%</w:t>
                  </w:r>
                </w:p>
              </w:tc>
            </w:tr>
          </w:tbl>
          <w:p>
            <w:pPr>
              <w:numPr>
                <w:ilvl w:val="0"/>
                <w:numId w:val="9"/>
              </w:numPr>
              <w:spacing w:line="50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污染物评价标准</w:t>
            </w:r>
          </w:p>
          <w:p>
            <w:pPr>
              <w:spacing w:line="360" w:lineRule="auto"/>
              <w:ind w:firstLine="480" w:firstLineChars="200"/>
              <w:rPr>
                <w:bCs/>
                <w:color w:val="auto"/>
              </w:rPr>
            </w:pPr>
            <w:r>
              <w:rPr>
                <w:bCs/>
                <w:i/>
                <w:color w:val="auto"/>
              </w:rPr>
              <w:t>Coi</w:t>
            </w:r>
            <w:r>
              <w:rPr>
                <w:bCs/>
                <w:color w:val="auto"/>
              </w:rPr>
              <w:t>一般选用GB3095中1h平均取样时间的二级标准的质量浓度限值；对于没有小时浓度限值的污染物，可取日平均浓度限值的三倍值。无组织粉尘（TSP）浓度标准为0.9mg/m</w:t>
            </w:r>
            <w:r>
              <w:rPr>
                <w:bCs/>
                <w:color w:val="auto"/>
                <w:vertAlign w:val="superscript"/>
              </w:rPr>
              <w:t>3</w:t>
            </w:r>
            <w:r>
              <w:rPr>
                <w:bCs/>
                <w:color w:val="auto"/>
              </w:rPr>
              <w:t>。</w:t>
            </w:r>
          </w:p>
          <w:p>
            <w:pPr>
              <w:spacing w:line="500" w:lineRule="exact"/>
              <w:ind w:firstLine="424" w:firstLineChars="176"/>
              <w:rPr>
                <w:rFonts w:hint="eastAsia" w:ascii="宋体" w:hAnsi="宋体" w:eastAsia="宋体" w:cs="宋体"/>
                <w:b/>
                <w:bCs/>
                <w:color w:val="auto"/>
                <w:sz w:val="24"/>
                <w:szCs w:val="24"/>
              </w:rPr>
            </w:pPr>
            <w:r>
              <w:rPr>
                <w:rFonts w:hint="eastAsia" w:ascii="宋体" w:hAnsi="宋体" w:eastAsia="宋体" w:cs="宋体"/>
                <w:b/>
                <w:bCs/>
                <w:color w:val="auto"/>
                <w:sz w:val="24"/>
                <w:szCs w:val="24"/>
              </w:rPr>
              <w:t>②污染源参数</w:t>
            </w:r>
          </w:p>
          <w:p>
            <w:pPr>
              <w:spacing w:line="500" w:lineRule="exact"/>
              <w:ind w:firstLine="422" w:firstLineChars="176"/>
              <w:rPr>
                <w:rFonts w:hint="eastAsia" w:ascii="宋体" w:hAnsi="宋体" w:eastAsia="宋体" w:cs="宋体"/>
                <w:color w:val="auto"/>
                <w:sz w:val="24"/>
                <w:szCs w:val="24"/>
              </w:rPr>
            </w:pPr>
            <w:r>
              <w:rPr>
                <w:rFonts w:hint="default" w:ascii="Times New Roman" w:hAnsi="Times New Roman" w:cs="Times New Roman"/>
                <w:color w:val="auto"/>
                <w:sz w:val="24"/>
              </w:rPr>
              <w:t>根据工程分析，采取相关措施下</w:t>
            </w:r>
            <w:r>
              <w:rPr>
                <w:rFonts w:hint="eastAsia" w:ascii="Times New Roman" w:hAnsi="Times New Roman" w:cs="Times New Roman"/>
                <w:color w:val="auto"/>
                <w:sz w:val="24"/>
                <w:lang w:eastAsia="zh-CN"/>
              </w:rPr>
              <w:t>无组织</w:t>
            </w:r>
            <w:r>
              <w:rPr>
                <w:rFonts w:hint="default" w:ascii="Times New Roman" w:hAnsi="Times New Roman" w:cs="Times New Roman"/>
                <w:color w:val="auto"/>
                <w:sz w:val="24"/>
              </w:rPr>
              <w:t>排放量为1.871t/a，</w:t>
            </w:r>
            <w:r>
              <w:rPr>
                <w:rFonts w:hint="eastAsia" w:ascii="宋体" w:hAnsi="宋体" w:eastAsia="宋体" w:cs="宋体"/>
                <w:color w:val="auto"/>
                <w:sz w:val="24"/>
                <w:szCs w:val="24"/>
              </w:rPr>
              <w:t>主要废气污染源排放参数见下表：</w:t>
            </w:r>
          </w:p>
          <w:p>
            <w:pPr>
              <w:spacing w:line="276"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表7-</w:t>
            </w:r>
            <w:r>
              <w:rPr>
                <w:rFonts w:hint="eastAsia"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rPr>
              <w:t xml:space="preserve"> 项目估算模式相关参数一览表</w:t>
            </w:r>
          </w:p>
          <w:tbl>
            <w:tblPr>
              <w:tblStyle w:val="17"/>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638"/>
              <w:gridCol w:w="1005"/>
              <w:gridCol w:w="975"/>
              <w:gridCol w:w="885"/>
              <w:gridCol w:w="873"/>
              <w:gridCol w:w="1250"/>
              <w:gridCol w:w="714"/>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68" w:type="dxa"/>
                  <w:vAlign w:val="center"/>
                </w:tcPr>
                <w:p>
                  <w:pPr>
                    <w:adjustRightInd w:val="0"/>
                    <w:jc w:val="center"/>
                    <w:rPr>
                      <w:b/>
                      <w:bCs/>
                      <w:color w:val="auto"/>
                      <w:sz w:val="21"/>
                      <w:szCs w:val="21"/>
                    </w:rPr>
                  </w:pPr>
                  <w:r>
                    <w:rPr>
                      <w:b/>
                      <w:bCs/>
                      <w:color w:val="auto"/>
                      <w:sz w:val="21"/>
                      <w:szCs w:val="21"/>
                    </w:rPr>
                    <w:t>序号</w:t>
                  </w:r>
                </w:p>
              </w:tc>
              <w:tc>
                <w:tcPr>
                  <w:tcW w:w="1638" w:type="dxa"/>
                  <w:vAlign w:val="center"/>
                </w:tcPr>
                <w:p>
                  <w:pPr>
                    <w:adjustRightInd w:val="0"/>
                    <w:jc w:val="center"/>
                    <w:rPr>
                      <w:b/>
                      <w:bCs/>
                      <w:color w:val="auto"/>
                      <w:sz w:val="21"/>
                      <w:szCs w:val="21"/>
                    </w:rPr>
                  </w:pPr>
                  <w:r>
                    <w:rPr>
                      <w:b/>
                      <w:bCs/>
                      <w:color w:val="auto"/>
                      <w:sz w:val="21"/>
                      <w:szCs w:val="21"/>
                    </w:rPr>
                    <w:t>污染源</w:t>
                  </w:r>
                </w:p>
              </w:tc>
              <w:tc>
                <w:tcPr>
                  <w:tcW w:w="1005" w:type="dxa"/>
                  <w:vAlign w:val="center"/>
                </w:tcPr>
                <w:p>
                  <w:pPr>
                    <w:adjustRightInd w:val="0"/>
                    <w:jc w:val="center"/>
                    <w:rPr>
                      <w:b/>
                      <w:bCs/>
                      <w:color w:val="auto"/>
                      <w:sz w:val="21"/>
                      <w:szCs w:val="21"/>
                    </w:rPr>
                  </w:pPr>
                  <w:r>
                    <w:rPr>
                      <w:b/>
                      <w:bCs/>
                      <w:color w:val="auto"/>
                      <w:sz w:val="21"/>
                      <w:szCs w:val="21"/>
                    </w:rPr>
                    <w:t>污染源</w:t>
                  </w:r>
                </w:p>
                <w:p>
                  <w:pPr>
                    <w:adjustRightInd w:val="0"/>
                    <w:jc w:val="center"/>
                    <w:rPr>
                      <w:b/>
                      <w:bCs/>
                      <w:color w:val="auto"/>
                      <w:sz w:val="21"/>
                      <w:szCs w:val="21"/>
                    </w:rPr>
                  </w:pPr>
                  <w:r>
                    <w:rPr>
                      <w:b/>
                      <w:bCs/>
                      <w:color w:val="auto"/>
                      <w:sz w:val="21"/>
                      <w:szCs w:val="21"/>
                    </w:rPr>
                    <w:t>类型</w:t>
                  </w:r>
                </w:p>
              </w:tc>
              <w:tc>
                <w:tcPr>
                  <w:tcW w:w="975" w:type="dxa"/>
                  <w:vAlign w:val="center"/>
                </w:tcPr>
                <w:p>
                  <w:pPr>
                    <w:adjustRightInd w:val="0"/>
                    <w:jc w:val="center"/>
                    <w:rPr>
                      <w:b/>
                      <w:bCs/>
                      <w:color w:val="auto"/>
                      <w:sz w:val="21"/>
                      <w:szCs w:val="21"/>
                    </w:rPr>
                  </w:pPr>
                  <w:r>
                    <w:rPr>
                      <w:b/>
                      <w:bCs/>
                      <w:color w:val="auto"/>
                      <w:sz w:val="21"/>
                      <w:szCs w:val="21"/>
                    </w:rPr>
                    <w:t>排放高度（m）</w:t>
                  </w:r>
                </w:p>
              </w:tc>
              <w:tc>
                <w:tcPr>
                  <w:tcW w:w="885" w:type="dxa"/>
                  <w:vAlign w:val="center"/>
                </w:tcPr>
                <w:p>
                  <w:pPr>
                    <w:adjustRightInd w:val="0"/>
                    <w:jc w:val="center"/>
                    <w:rPr>
                      <w:b/>
                      <w:bCs/>
                      <w:color w:val="auto"/>
                      <w:sz w:val="21"/>
                      <w:szCs w:val="21"/>
                    </w:rPr>
                  </w:pPr>
                  <w:r>
                    <w:rPr>
                      <w:b/>
                      <w:bCs/>
                      <w:color w:val="auto"/>
                      <w:sz w:val="21"/>
                      <w:szCs w:val="21"/>
                    </w:rPr>
                    <w:t>面源长</w:t>
                  </w:r>
                </w:p>
                <w:p>
                  <w:pPr>
                    <w:adjustRightInd w:val="0"/>
                    <w:jc w:val="center"/>
                    <w:rPr>
                      <w:b/>
                      <w:bCs/>
                      <w:color w:val="auto"/>
                      <w:sz w:val="21"/>
                      <w:szCs w:val="21"/>
                    </w:rPr>
                  </w:pPr>
                  <w:r>
                    <w:rPr>
                      <w:b/>
                      <w:bCs/>
                      <w:color w:val="auto"/>
                      <w:sz w:val="21"/>
                      <w:szCs w:val="21"/>
                    </w:rPr>
                    <w:t>（m）</w:t>
                  </w:r>
                </w:p>
              </w:tc>
              <w:tc>
                <w:tcPr>
                  <w:tcW w:w="873" w:type="dxa"/>
                  <w:vAlign w:val="center"/>
                </w:tcPr>
                <w:p>
                  <w:pPr>
                    <w:adjustRightInd w:val="0"/>
                    <w:jc w:val="center"/>
                    <w:rPr>
                      <w:b/>
                      <w:bCs/>
                      <w:color w:val="auto"/>
                      <w:sz w:val="21"/>
                      <w:szCs w:val="21"/>
                    </w:rPr>
                  </w:pPr>
                  <w:r>
                    <w:rPr>
                      <w:b/>
                      <w:bCs/>
                      <w:color w:val="auto"/>
                      <w:sz w:val="21"/>
                      <w:szCs w:val="21"/>
                    </w:rPr>
                    <w:t>面源宽</w:t>
                  </w:r>
                </w:p>
                <w:p>
                  <w:pPr>
                    <w:adjustRightInd w:val="0"/>
                    <w:jc w:val="center"/>
                    <w:rPr>
                      <w:b/>
                      <w:bCs/>
                      <w:color w:val="auto"/>
                      <w:sz w:val="21"/>
                      <w:szCs w:val="21"/>
                    </w:rPr>
                  </w:pPr>
                  <w:r>
                    <w:rPr>
                      <w:b/>
                      <w:bCs/>
                      <w:color w:val="auto"/>
                      <w:sz w:val="21"/>
                      <w:szCs w:val="21"/>
                    </w:rPr>
                    <w:t>（</w:t>
                  </w:r>
                  <w:r>
                    <w:rPr>
                      <w:b/>
                      <w:color w:val="auto"/>
                      <w:sz w:val="21"/>
                      <w:szCs w:val="21"/>
                    </w:rPr>
                    <w:t>m</w:t>
                  </w:r>
                  <w:r>
                    <w:rPr>
                      <w:b/>
                      <w:bCs/>
                      <w:color w:val="auto"/>
                      <w:sz w:val="21"/>
                      <w:szCs w:val="21"/>
                    </w:rPr>
                    <w:t>）</w:t>
                  </w:r>
                </w:p>
              </w:tc>
              <w:tc>
                <w:tcPr>
                  <w:tcW w:w="1250" w:type="dxa"/>
                  <w:vAlign w:val="center"/>
                </w:tcPr>
                <w:p>
                  <w:pPr>
                    <w:adjustRightInd w:val="0"/>
                    <w:jc w:val="center"/>
                    <w:rPr>
                      <w:b/>
                      <w:bCs/>
                      <w:color w:val="auto"/>
                      <w:sz w:val="21"/>
                      <w:szCs w:val="21"/>
                    </w:rPr>
                  </w:pPr>
                  <w:r>
                    <w:rPr>
                      <w:b/>
                      <w:bCs/>
                      <w:color w:val="auto"/>
                      <w:sz w:val="21"/>
                      <w:szCs w:val="21"/>
                    </w:rPr>
                    <w:t>排放速率</w:t>
                  </w:r>
                </w:p>
                <w:p>
                  <w:pPr>
                    <w:adjustRightInd w:val="0"/>
                    <w:jc w:val="center"/>
                    <w:rPr>
                      <w:b/>
                      <w:bCs/>
                      <w:color w:val="auto"/>
                      <w:spacing w:val="-20"/>
                      <w:sz w:val="21"/>
                      <w:szCs w:val="21"/>
                    </w:rPr>
                  </w:pPr>
                  <w:r>
                    <w:rPr>
                      <w:b/>
                      <w:bCs/>
                      <w:color w:val="auto"/>
                      <w:spacing w:val="-20"/>
                      <w:sz w:val="21"/>
                      <w:szCs w:val="21"/>
                    </w:rPr>
                    <w:t>（</w:t>
                  </w:r>
                  <w:r>
                    <w:rPr>
                      <w:color w:val="auto"/>
                      <w:spacing w:val="-20"/>
                      <w:sz w:val="21"/>
                      <w:szCs w:val="21"/>
                    </w:rPr>
                    <w:t>g</w:t>
                  </w:r>
                  <w:r>
                    <w:rPr>
                      <w:bCs/>
                      <w:color w:val="auto"/>
                      <w:spacing w:val="-20"/>
                      <w:sz w:val="21"/>
                      <w:szCs w:val="21"/>
                    </w:rPr>
                    <w:t>/s·m</w:t>
                  </w:r>
                  <w:r>
                    <w:rPr>
                      <w:bCs/>
                      <w:color w:val="auto"/>
                      <w:spacing w:val="-20"/>
                      <w:sz w:val="21"/>
                      <w:szCs w:val="21"/>
                      <w:vertAlign w:val="superscript"/>
                    </w:rPr>
                    <w:t>2</w:t>
                  </w:r>
                  <w:r>
                    <w:rPr>
                      <w:b/>
                      <w:bCs/>
                      <w:color w:val="auto"/>
                      <w:spacing w:val="-20"/>
                      <w:sz w:val="21"/>
                      <w:szCs w:val="21"/>
                    </w:rPr>
                    <w:t>）</w:t>
                  </w:r>
                </w:p>
              </w:tc>
              <w:tc>
                <w:tcPr>
                  <w:tcW w:w="714" w:type="dxa"/>
                  <w:vAlign w:val="center"/>
                </w:tcPr>
                <w:p>
                  <w:pPr>
                    <w:adjustRightInd w:val="0"/>
                    <w:jc w:val="center"/>
                    <w:rPr>
                      <w:b/>
                      <w:bCs/>
                      <w:color w:val="auto"/>
                      <w:sz w:val="21"/>
                      <w:szCs w:val="21"/>
                    </w:rPr>
                  </w:pPr>
                  <w:r>
                    <w:rPr>
                      <w:b/>
                      <w:bCs/>
                      <w:color w:val="auto"/>
                      <w:sz w:val="21"/>
                      <w:szCs w:val="21"/>
                    </w:rPr>
                    <w:t>位置选项</w:t>
                  </w:r>
                </w:p>
              </w:tc>
              <w:tc>
                <w:tcPr>
                  <w:tcW w:w="1012" w:type="dxa"/>
                  <w:vAlign w:val="center"/>
                </w:tcPr>
                <w:p>
                  <w:pPr>
                    <w:adjustRightInd w:val="0"/>
                    <w:jc w:val="center"/>
                    <w:rPr>
                      <w:b/>
                      <w:bCs/>
                      <w:color w:val="auto"/>
                      <w:sz w:val="21"/>
                      <w:szCs w:val="21"/>
                    </w:rPr>
                  </w:pPr>
                  <w:r>
                    <w:rPr>
                      <w:b/>
                      <w:bCs/>
                      <w:color w:val="auto"/>
                      <w:sz w:val="21"/>
                      <w:szCs w:val="21"/>
                    </w:rPr>
                    <w:t>计算点高（m）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668" w:type="dxa"/>
                  <w:vAlign w:val="center"/>
                </w:tcPr>
                <w:p>
                  <w:pPr>
                    <w:adjustRightInd w:val="0"/>
                    <w:jc w:val="center"/>
                    <w:rPr>
                      <w:bCs/>
                      <w:color w:val="auto"/>
                      <w:sz w:val="21"/>
                      <w:szCs w:val="21"/>
                    </w:rPr>
                  </w:pPr>
                  <w:r>
                    <w:rPr>
                      <w:bCs/>
                      <w:color w:val="auto"/>
                      <w:sz w:val="21"/>
                      <w:szCs w:val="21"/>
                    </w:rPr>
                    <w:t>1</w:t>
                  </w:r>
                </w:p>
              </w:tc>
              <w:tc>
                <w:tcPr>
                  <w:tcW w:w="1638" w:type="dxa"/>
                  <w:vAlign w:val="center"/>
                </w:tcPr>
                <w:p>
                  <w:pPr>
                    <w:adjustRightInd w:val="0"/>
                    <w:jc w:val="center"/>
                    <w:rPr>
                      <w:bCs/>
                      <w:color w:val="auto"/>
                      <w:sz w:val="21"/>
                      <w:szCs w:val="21"/>
                    </w:rPr>
                  </w:pPr>
                  <w:r>
                    <w:rPr>
                      <w:bCs/>
                      <w:color w:val="auto"/>
                      <w:sz w:val="21"/>
                      <w:szCs w:val="21"/>
                    </w:rPr>
                    <w:t>开采区</w:t>
                  </w:r>
                </w:p>
                <w:p>
                  <w:pPr>
                    <w:adjustRightInd w:val="0"/>
                    <w:jc w:val="center"/>
                    <w:rPr>
                      <w:rFonts w:hint="eastAsia" w:eastAsia="宋体"/>
                      <w:bCs/>
                      <w:color w:val="auto"/>
                      <w:sz w:val="21"/>
                      <w:szCs w:val="21"/>
                      <w:lang w:eastAsia="zh-CN"/>
                    </w:rPr>
                  </w:pPr>
                  <w:r>
                    <w:rPr>
                      <w:rFonts w:hint="eastAsia"/>
                      <w:bCs/>
                      <w:color w:val="auto"/>
                      <w:sz w:val="21"/>
                      <w:szCs w:val="21"/>
                      <w:lang w:eastAsia="zh-CN"/>
                    </w:rPr>
                    <w:t>（剥离、装料、凿岩）</w:t>
                  </w:r>
                </w:p>
              </w:tc>
              <w:tc>
                <w:tcPr>
                  <w:tcW w:w="1005" w:type="dxa"/>
                  <w:vMerge w:val="restart"/>
                  <w:vAlign w:val="center"/>
                </w:tcPr>
                <w:p>
                  <w:pPr>
                    <w:adjustRightInd w:val="0"/>
                    <w:jc w:val="center"/>
                    <w:rPr>
                      <w:bCs/>
                      <w:color w:val="auto"/>
                      <w:sz w:val="21"/>
                      <w:szCs w:val="21"/>
                    </w:rPr>
                  </w:pPr>
                  <w:r>
                    <w:rPr>
                      <w:bCs/>
                      <w:color w:val="auto"/>
                      <w:sz w:val="21"/>
                      <w:szCs w:val="21"/>
                    </w:rPr>
                    <w:t>面源，无组织排放</w:t>
                  </w:r>
                </w:p>
              </w:tc>
              <w:tc>
                <w:tcPr>
                  <w:tcW w:w="975" w:type="dxa"/>
                  <w:vAlign w:val="center"/>
                </w:tcPr>
                <w:p>
                  <w:pPr>
                    <w:adjustRightInd w:val="0"/>
                    <w:jc w:val="center"/>
                    <w:rPr>
                      <w:bCs/>
                      <w:color w:val="auto"/>
                      <w:sz w:val="21"/>
                      <w:szCs w:val="21"/>
                    </w:rPr>
                  </w:pPr>
                  <w:r>
                    <w:rPr>
                      <w:bCs/>
                      <w:color w:val="auto"/>
                      <w:sz w:val="21"/>
                      <w:szCs w:val="21"/>
                    </w:rPr>
                    <w:t>10</w:t>
                  </w:r>
                </w:p>
              </w:tc>
              <w:tc>
                <w:tcPr>
                  <w:tcW w:w="885" w:type="dxa"/>
                  <w:vAlign w:val="center"/>
                </w:tcPr>
                <w:p>
                  <w:pPr>
                    <w:adjustRightInd w:val="0"/>
                    <w:jc w:val="center"/>
                    <w:rPr>
                      <w:bCs/>
                      <w:color w:val="auto"/>
                      <w:sz w:val="21"/>
                      <w:szCs w:val="21"/>
                    </w:rPr>
                  </w:pPr>
                  <w:r>
                    <w:rPr>
                      <w:bCs/>
                      <w:color w:val="auto"/>
                      <w:sz w:val="21"/>
                      <w:szCs w:val="21"/>
                    </w:rPr>
                    <w:t>60</w:t>
                  </w:r>
                </w:p>
              </w:tc>
              <w:tc>
                <w:tcPr>
                  <w:tcW w:w="873" w:type="dxa"/>
                  <w:vAlign w:val="center"/>
                </w:tcPr>
                <w:p>
                  <w:pPr>
                    <w:adjustRightInd w:val="0"/>
                    <w:jc w:val="center"/>
                    <w:rPr>
                      <w:rFonts w:hint="eastAsia"/>
                      <w:bCs/>
                      <w:color w:val="auto"/>
                      <w:sz w:val="21"/>
                      <w:szCs w:val="21"/>
                    </w:rPr>
                  </w:pPr>
                  <w:r>
                    <w:rPr>
                      <w:rFonts w:hint="eastAsia"/>
                      <w:bCs/>
                      <w:color w:val="auto"/>
                      <w:sz w:val="21"/>
                      <w:szCs w:val="21"/>
                    </w:rPr>
                    <w:t>15</w:t>
                  </w:r>
                </w:p>
              </w:tc>
              <w:tc>
                <w:tcPr>
                  <w:tcW w:w="1250" w:type="dxa"/>
                  <w:vAlign w:val="center"/>
                </w:tcPr>
                <w:p>
                  <w:pPr>
                    <w:adjustRightInd w:val="0"/>
                    <w:jc w:val="center"/>
                    <w:rPr>
                      <w:rFonts w:hint="eastAsia"/>
                      <w:bCs/>
                      <w:color w:val="auto"/>
                      <w:sz w:val="21"/>
                      <w:szCs w:val="21"/>
                    </w:rPr>
                  </w:pPr>
                  <w:r>
                    <w:rPr>
                      <w:rFonts w:hint="eastAsia"/>
                      <w:bCs/>
                      <w:color w:val="auto"/>
                      <w:sz w:val="21"/>
                      <w:szCs w:val="21"/>
                    </w:rPr>
                    <w:t>0.000</w:t>
                  </w:r>
                  <w:r>
                    <w:rPr>
                      <w:rFonts w:hint="eastAsia"/>
                      <w:bCs/>
                      <w:color w:val="auto"/>
                      <w:sz w:val="21"/>
                      <w:szCs w:val="21"/>
                      <w:lang w:val="en-US" w:eastAsia="zh-CN"/>
                    </w:rPr>
                    <w:t>0437</w:t>
                  </w:r>
                </w:p>
              </w:tc>
              <w:tc>
                <w:tcPr>
                  <w:tcW w:w="714" w:type="dxa"/>
                  <w:vMerge w:val="restart"/>
                  <w:vAlign w:val="center"/>
                </w:tcPr>
                <w:p>
                  <w:pPr>
                    <w:adjustRightInd w:val="0"/>
                    <w:jc w:val="center"/>
                    <w:rPr>
                      <w:bCs/>
                      <w:color w:val="auto"/>
                      <w:sz w:val="21"/>
                      <w:szCs w:val="21"/>
                    </w:rPr>
                  </w:pPr>
                  <w:r>
                    <w:rPr>
                      <w:bCs/>
                      <w:color w:val="auto"/>
                      <w:sz w:val="21"/>
                      <w:szCs w:val="21"/>
                    </w:rPr>
                    <w:t>农村</w:t>
                  </w:r>
                </w:p>
              </w:tc>
              <w:tc>
                <w:tcPr>
                  <w:tcW w:w="1012" w:type="dxa"/>
                  <w:vMerge w:val="restart"/>
                  <w:vAlign w:val="center"/>
                </w:tcPr>
                <w:p>
                  <w:pPr>
                    <w:adjustRightInd w:val="0"/>
                    <w:jc w:val="center"/>
                    <w:rPr>
                      <w:bCs/>
                      <w:color w:val="auto"/>
                      <w:sz w:val="21"/>
                      <w:szCs w:val="21"/>
                    </w:rPr>
                  </w:pPr>
                  <w:r>
                    <w:rPr>
                      <w:bCs/>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668" w:type="dxa"/>
                  <w:vAlign w:val="center"/>
                </w:tcPr>
                <w:p>
                  <w:pPr>
                    <w:adjustRightInd w:val="0"/>
                    <w:jc w:val="center"/>
                    <w:rPr>
                      <w:bCs/>
                      <w:color w:val="auto"/>
                      <w:sz w:val="21"/>
                      <w:szCs w:val="21"/>
                    </w:rPr>
                  </w:pPr>
                  <w:r>
                    <w:rPr>
                      <w:bCs/>
                      <w:color w:val="auto"/>
                      <w:sz w:val="21"/>
                      <w:szCs w:val="21"/>
                    </w:rPr>
                    <w:t>2</w:t>
                  </w:r>
                </w:p>
              </w:tc>
              <w:tc>
                <w:tcPr>
                  <w:tcW w:w="1638" w:type="dxa"/>
                  <w:vAlign w:val="center"/>
                </w:tcPr>
                <w:p>
                  <w:pPr>
                    <w:adjustRightInd w:val="0"/>
                    <w:jc w:val="center"/>
                    <w:rPr>
                      <w:bCs/>
                      <w:color w:val="auto"/>
                      <w:sz w:val="21"/>
                      <w:szCs w:val="21"/>
                    </w:rPr>
                  </w:pPr>
                  <w:r>
                    <w:rPr>
                      <w:bCs/>
                      <w:color w:val="auto"/>
                      <w:sz w:val="21"/>
                      <w:szCs w:val="21"/>
                    </w:rPr>
                    <w:t>加工区</w:t>
                  </w:r>
                  <w:r>
                    <w:rPr>
                      <w:rFonts w:hint="eastAsia"/>
                      <w:bCs/>
                      <w:color w:val="auto"/>
                      <w:sz w:val="21"/>
                      <w:szCs w:val="21"/>
                      <w:lang w:eastAsia="zh-CN"/>
                    </w:rPr>
                    <w:t>（破碎、筛分、传送带运输）</w:t>
                  </w:r>
                </w:p>
              </w:tc>
              <w:tc>
                <w:tcPr>
                  <w:tcW w:w="1005" w:type="dxa"/>
                  <w:vMerge w:val="continue"/>
                  <w:vAlign w:val="center"/>
                </w:tcPr>
                <w:p>
                  <w:pPr>
                    <w:adjustRightInd w:val="0"/>
                    <w:jc w:val="center"/>
                    <w:rPr>
                      <w:bCs/>
                      <w:color w:val="auto"/>
                      <w:sz w:val="21"/>
                      <w:szCs w:val="21"/>
                    </w:rPr>
                  </w:pPr>
                </w:p>
              </w:tc>
              <w:tc>
                <w:tcPr>
                  <w:tcW w:w="975" w:type="dxa"/>
                  <w:vAlign w:val="center"/>
                </w:tcPr>
                <w:p>
                  <w:pPr>
                    <w:adjustRightInd w:val="0"/>
                    <w:jc w:val="center"/>
                    <w:rPr>
                      <w:bCs/>
                      <w:color w:val="auto"/>
                      <w:sz w:val="21"/>
                      <w:szCs w:val="21"/>
                    </w:rPr>
                  </w:pPr>
                  <w:r>
                    <w:rPr>
                      <w:bCs/>
                      <w:color w:val="auto"/>
                      <w:sz w:val="21"/>
                      <w:szCs w:val="21"/>
                    </w:rPr>
                    <w:t>10</w:t>
                  </w:r>
                </w:p>
              </w:tc>
              <w:tc>
                <w:tcPr>
                  <w:tcW w:w="885" w:type="dxa"/>
                  <w:vAlign w:val="center"/>
                </w:tcPr>
                <w:p>
                  <w:pPr>
                    <w:adjustRightInd w:val="0"/>
                    <w:jc w:val="center"/>
                    <w:rPr>
                      <w:rFonts w:hint="eastAsia" w:eastAsia="宋体"/>
                      <w:bCs/>
                      <w:color w:val="auto"/>
                      <w:sz w:val="21"/>
                      <w:szCs w:val="21"/>
                      <w:lang w:eastAsia="zh-CN"/>
                    </w:rPr>
                  </w:pPr>
                  <w:r>
                    <w:rPr>
                      <w:rFonts w:hint="eastAsia"/>
                      <w:bCs/>
                      <w:color w:val="auto"/>
                      <w:sz w:val="21"/>
                      <w:szCs w:val="21"/>
                      <w:lang w:val="en-US" w:eastAsia="zh-CN"/>
                    </w:rPr>
                    <w:t>50</w:t>
                  </w:r>
                </w:p>
              </w:tc>
              <w:tc>
                <w:tcPr>
                  <w:tcW w:w="873" w:type="dxa"/>
                  <w:vAlign w:val="center"/>
                </w:tcPr>
                <w:p>
                  <w:pPr>
                    <w:adjustRightInd w:val="0"/>
                    <w:jc w:val="center"/>
                    <w:rPr>
                      <w:rFonts w:hint="eastAsia" w:eastAsia="宋体"/>
                      <w:bCs/>
                      <w:color w:val="auto"/>
                      <w:sz w:val="21"/>
                      <w:szCs w:val="21"/>
                      <w:lang w:eastAsia="zh-CN"/>
                    </w:rPr>
                  </w:pPr>
                  <w:r>
                    <w:rPr>
                      <w:rFonts w:hint="eastAsia"/>
                      <w:bCs/>
                      <w:color w:val="auto"/>
                      <w:sz w:val="21"/>
                      <w:szCs w:val="21"/>
                      <w:lang w:val="en-US" w:eastAsia="zh-CN"/>
                    </w:rPr>
                    <w:t>40</w:t>
                  </w:r>
                </w:p>
              </w:tc>
              <w:tc>
                <w:tcPr>
                  <w:tcW w:w="1250" w:type="dxa"/>
                  <w:vAlign w:val="center"/>
                </w:tcPr>
                <w:p>
                  <w:pPr>
                    <w:adjustRightInd w:val="0"/>
                    <w:jc w:val="center"/>
                    <w:rPr>
                      <w:rFonts w:hint="eastAsia"/>
                      <w:bCs/>
                      <w:color w:val="auto"/>
                      <w:sz w:val="21"/>
                      <w:szCs w:val="21"/>
                    </w:rPr>
                  </w:pPr>
                  <w:r>
                    <w:rPr>
                      <w:rFonts w:hint="eastAsia"/>
                      <w:bCs/>
                      <w:color w:val="auto"/>
                      <w:sz w:val="21"/>
                      <w:szCs w:val="21"/>
                    </w:rPr>
                    <w:t>0.000</w:t>
                  </w:r>
                  <w:r>
                    <w:rPr>
                      <w:rFonts w:hint="eastAsia"/>
                      <w:bCs/>
                      <w:color w:val="auto"/>
                      <w:sz w:val="21"/>
                      <w:szCs w:val="21"/>
                      <w:lang w:val="en-US" w:eastAsia="zh-CN"/>
                    </w:rPr>
                    <w:t>053</w:t>
                  </w:r>
                </w:p>
              </w:tc>
              <w:tc>
                <w:tcPr>
                  <w:tcW w:w="714" w:type="dxa"/>
                  <w:vMerge w:val="continue"/>
                  <w:vAlign w:val="center"/>
                </w:tcPr>
                <w:p>
                  <w:pPr>
                    <w:adjustRightInd w:val="0"/>
                    <w:jc w:val="center"/>
                    <w:rPr>
                      <w:bCs/>
                      <w:color w:val="auto"/>
                      <w:sz w:val="21"/>
                      <w:szCs w:val="21"/>
                    </w:rPr>
                  </w:pPr>
                </w:p>
              </w:tc>
              <w:tc>
                <w:tcPr>
                  <w:tcW w:w="1012" w:type="dxa"/>
                  <w:vMerge w:val="continue"/>
                  <w:vAlign w:val="center"/>
                </w:tcPr>
                <w:p>
                  <w:pPr>
                    <w:adjustRightInd w:val="0"/>
                    <w:jc w:val="center"/>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68" w:type="dxa"/>
                  <w:vAlign w:val="center"/>
                </w:tcPr>
                <w:p>
                  <w:pPr>
                    <w:adjustRightInd w:val="0"/>
                    <w:jc w:val="center"/>
                    <w:rPr>
                      <w:bCs/>
                      <w:color w:val="auto"/>
                      <w:sz w:val="21"/>
                      <w:szCs w:val="21"/>
                    </w:rPr>
                  </w:pPr>
                  <w:r>
                    <w:rPr>
                      <w:bCs/>
                      <w:color w:val="auto"/>
                      <w:sz w:val="21"/>
                      <w:szCs w:val="21"/>
                    </w:rPr>
                    <w:t>3</w:t>
                  </w:r>
                </w:p>
              </w:tc>
              <w:tc>
                <w:tcPr>
                  <w:tcW w:w="1638" w:type="dxa"/>
                  <w:vAlign w:val="center"/>
                </w:tcPr>
                <w:p>
                  <w:pPr>
                    <w:adjustRightInd w:val="0"/>
                    <w:jc w:val="center"/>
                    <w:rPr>
                      <w:bCs/>
                      <w:color w:val="auto"/>
                      <w:sz w:val="21"/>
                      <w:szCs w:val="21"/>
                    </w:rPr>
                  </w:pPr>
                  <w:r>
                    <w:rPr>
                      <w:bCs/>
                      <w:color w:val="auto"/>
                      <w:sz w:val="21"/>
                      <w:szCs w:val="21"/>
                    </w:rPr>
                    <w:t>弃渣场</w:t>
                  </w:r>
                </w:p>
              </w:tc>
              <w:tc>
                <w:tcPr>
                  <w:tcW w:w="1005" w:type="dxa"/>
                  <w:vMerge w:val="continue"/>
                  <w:vAlign w:val="center"/>
                </w:tcPr>
                <w:p>
                  <w:pPr>
                    <w:adjustRightInd w:val="0"/>
                    <w:jc w:val="center"/>
                    <w:rPr>
                      <w:bCs/>
                      <w:color w:val="auto"/>
                      <w:sz w:val="21"/>
                      <w:szCs w:val="21"/>
                    </w:rPr>
                  </w:pPr>
                </w:p>
              </w:tc>
              <w:tc>
                <w:tcPr>
                  <w:tcW w:w="975" w:type="dxa"/>
                  <w:vAlign w:val="center"/>
                </w:tcPr>
                <w:p>
                  <w:pPr>
                    <w:adjustRightInd w:val="0"/>
                    <w:jc w:val="center"/>
                    <w:rPr>
                      <w:bCs/>
                      <w:color w:val="auto"/>
                      <w:sz w:val="21"/>
                      <w:szCs w:val="21"/>
                    </w:rPr>
                  </w:pPr>
                  <w:r>
                    <w:rPr>
                      <w:bCs/>
                      <w:color w:val="auto"/>
                      <w:sz w:val="21"/>
                      <w:szCs w:val="21"/>
                    </w:rPr>
                    <w:t>5</w:t>
                  </w:r>
                </w:p>
              </w:tc>
              <w:tc>
                <w:tcPr>
                  <w:tcW w:w="885" w:type="dxa"/>
                  <w:vAlign w:val="center"/>
                </w:tcPr>
                <w:p>
                  <w:pPr>
                    <w:adjustRightInd w:val="0"/>
                    <w:jc w:val="center"/>
                    <w:rPr>
                      <w:rFonts w:hint="eastAsia"/>
                      <w:bCs/>
                      <w:color w:val="auto"/>
                      <w:sz w:val="21"/>
                      <w:szCs w:val="21"/>
                    </w:rPr>
                  </w:pPr>
                  <w:r>
                    <w:rPr>
                      <w:rFonts w:hint="eastAsia"/>
                      <w:bCs/>
                      <w:color w:val="auto"/>
                      <w:sz w:val="21"/>
                      <w:szCs w:val="21"/>
                    </w:rPr>
                    <w:t>40</w:t>
                  </w:r>
                </w:p>
              </w:tc>
              <w:tc>
                <w:tcPr>
                  <w:tcW w:w="873" w:type="dxa"/>
                  <w:vAlign w:val="center"/>
                </w:tcPr>
                <w:p>
                  <w:pPr>
                    <w:adjustRightInd w:val="0"/>
                    <w:jc w:val="center"/>
                    <w:rPr>
                      <w:rFonts w:hint="eastAsia" w:eastAsia="宋体"/>
                      <w:bCs/>
                      <w:color w:val="auto"/>
                      <w:sz w:val="21"/>
                      <w:szCs w:val="21"/>
                      <w:lang w:eastAsia="zh-CN"/>
                    </w:rPr>
                  </w:pPr>
                  <w:r>
                    <w:rPr>
                      <w:rFonts w:hint="eastAsia"/>
                      <w:bCs/>
                      <w:color w:val="auto"/>
                      <w:sz w:val="21"/>
                      <w:szCs w:val="21"/>
                      <w:lang w:val="en-US" w:eastAsia="zh-CN"/>
                    </w:rPr>
                    <w:t>25</w:t>
                  </w:r>
                </w:p>
              </w:tc>
              <w:tc>
                <w:tcPr>
                  <w:tcW w:w="1250" w:type="dxa"/>
                  <w:vAlign w:val="center"/>
                </w:tcPr>
                <w:p>
                  <w:pPr>
                    <w:adjustRightInd w:val="0"/>
                    <w:jc w:val="center"/>
                    <w:rPr>
                      <w:rFonts w:hint="eastAsia"/>
                      <w:bCs/>
                      <w:color w:val="auto"/>
                      <w:sz w:val="21"/>
                      <w:szCs w:val="21"/>
                    </w:rPr>
                  </w:pPr>
                  <w:r>
                    <w:rPr>
                      <w:rFonts w:hint="eastAsia"/>
                      <w:bCs/>
                      <w:color w:val="auto"/>
                      <w:sz w:val="21"/>
                      <w:szCs w:val="21"/>
                    </w:rPr>
                    <w:t>0.0000064</w:t>
                  </w:r>
                </w:p>
              </w:tc>
              <w:tc>
                <w:tcPr>
                  <w:tcW w:w="714" w:type="dxa"/>
                  <w:vMerge w:val="continue"/>
                  <w:vAlign w:val="center"/>
                </w:tcPr>
                <w:p>
                  <w:pPr>
                    <w:adjustRightInd w:val="0"/>
                    <w:jc w:val="center"/>
                    <w:rPr>
                      <w:bCs/>
                      <w:color w:val="auto"/>
                      <w:sz w:val="21"/>
                      <w:szCs w:val="21"/>
                    </w:rPr>
                  </w:pPr>
                </w:p>
              </w:tc>
              <w:tc>
                <w:tcPr>
                  <w:tcW w:w="1012" w:type="dxa"/>
                  <w:vMerge w:val="continue"/>
                  <w:vAlign w:val="center"/>
                </w:tcPr>
                <w:p>
                  <w:pPr>
                    <w:adjustRightInd w:val="0"/>
                    <w:jc w:val="center"/>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68" w:type="dxa"/>
                  <w:vAlign w:val="center"/>
                </w:tcPr>
                <w:p>
                  <w:pPr>
                    <w:adjustRightInd w:val="0"/>
                    <w:jc w:val="center"/>
                    <w:rPr>
                      <w:bCs/>
                      <w:color w:val="auto"/>
                      <w:sz w:val="21"/>
                      <w:szCs w:val="21"/>
                    </w:rPr>
                  </w:pPr>
                  <w:r>
                    <w:rPr>
                      <w:bCs/>
                      <w:color w:val="auto"/>
                      <w:sz w:val="21"/>
                      <w:szCs w:val="21"/>
                    </w:rPr>
                    <w:t>4</w:t>
                  </w:r>
                </w:p>
              </w:tc>
              <w:tc>
                <w:tcPr>
                  <w:tcW w:w="1638" w:type="dxa"/>
                  <w:vAlign w:val="center"/>
                </w:tcPr>
                <w:p>
                  <w:pPr>
                    <w:adjustRightInd w:val="0"/>
                    <w:jc w:val="center"/>
                    <w:rPr>
                      <w:bCs/>
                      <w:color w:val="auto"/>
                      <w:sz w:val="21"/>
                      <w:szCs w:val="21"/>
                    </w:rPr>
                  </w:pPr>
                  <w:r>
                    <w:rPr>
                      <w:bCs/>
                      <w:color w:val="auto"/>
                      <w:sz w:val="21"/>
                      <w:szCs w:val="21"/>
                    </w:rPr>
                    <w:t>堆放场</w:t>
                  </w:r>
                </w:p>
              </w:tc>
              <w:tc>
                <w:tcPr>
                  <w:tcW w:w="1005" w:type="dxa"/>
                  <w:vMerge w:val="continue"/>
                  <w:vAlign w:val="center"/>
                </w:tcPr>
                <w:p>
                  <w:pPr>
                    <w:adjustRightInd w:val="0"/>
                    <w:jc w:val="center"/>
                    <w:rPr>
                      <w:bCs/>
                      <w:color w:val="auto"/>
                      <w:sz w:val="21"/>
                      <w:szCs w:val="21"/>
                    </w:rPr>
                  </w:pPr>
                </w:p>
              </w:tc>
              <w:tc>
                <w:tcPr>
                  <w:tcW w:w="975" w:type="dxa"/>
                  <w:vAlign w:val="center"/>
                </w:tcPr>
                <w:p>
                  <w:pPr>
                    <w:adjustRightInd w:val="0"/>
                    <w:jc w:val="center"/>
                    <w:rPr>
                      <w:bCs/>
                      <w:color w:val="auto"/>
                      <w:sz w:val="21"/>
                      <w:szCs w:val="21"/>
                    </w:rPr>
                  </w:pPr>
                  <w:r>
                    <w:rPr>
                      <w:bCs/>
                      <w:color w:val="auto"/>
                      <w:sz w:val="21"/>
                      <w:szCs w:val="21"/>
                    </w:rPr>
                    <w:t>5</w:t>
                  </w:r>
                </w:p>
              </w:tc>
              <w:tc>
                <w:tcPr>
                  <w:tcW w:w="885" w:type="dxa"/>
                  <w:vAlign w:val="center"/>
                </w:tcPr>
                <w:p>
                  <w:pPr>
                    <w:adjustRightInd w:val="0"/>
                    <w:jc w:val="center"/>
                    <w:rPr>
                      <w:rFonts w:hint="eastAsia"/>
                      <w:bCs/>
                      <w:color w:val="auto"/>
                      <w:sz w:val="21"/>
                      <w:szCs w:val="21"/>
                    </w:rPr>
                  </w:pPr>
                  <w:r>
                    <w:rPr>
                      <w:rFonts w:hint="eastAsia"/>
                      <w:bCs/>
                      <w:color w:val="auto"/>
                      <w:sz w:val="21"/>
                      <w:szCs w:val="21"/>
                    </w:rPr>
                    <w:t>40</w:t>
                  </w:r>
                </w:p>
              </w:tc>
              <w:tc>
                <w:tcPr>
                  <w:tcW w:w="873" w:type="dxa"/>
                  <w:vAlign w:val="center"/>
                </w:tcPr>
                <w:p>
                  <w:pPr>
                    <w:adjustRightInd w:val="0"/>
                    <w:jc w:val="center"/>
                    <w:rPr>
                      <w:rFonts w:hint="eastAsia"/>
                      <w:bCs/>
                      <w:color w:val="auto"/>
                      <w:sz w:val="21"/>
                      <w:szCs w:val="21"/>
                    </w:rPr>
                  </w:pPr>
                  <w:r>
                    <w:rPr>
                      <w:rFonts w:hint="eastAsia"/>
                      <w:bCs/>
                      <w:color w:val="auto"/>
                      <w:sz w:val="21"/>
                      <w:szCs w:val="21"/>
                    </w:rPr>
                    <w:t>25</w:t>
                  </w:r>
                </w:p>
              </w:tc>
              <w:tc>
                <w:tcPr>
                  <w:tcW w:w="1250" w:type="dxa"/>
                  <w:vAlign w:val="center"/>
                </w:tcPr>
                <w:p>
                  <w:pPr>
                    <w:adjustRightInd w:val="0"/>
                    <w:jc w:val="center"/>
                    <w:rPr>
                      <w:rFonts w:hint="eastAsia"/>
                      <w:bCs/>
                      <w:color w:val="auto"/>
                      <w:sz w:val="21"/>
                      <w:szCs w:val="21"/>
                    </w:rPr>
                  </w:pPr>
                  <w:r>
                    <w:rPr>
                      <w:rFonts w:hint="eastAsia"/>
                      <w:bCs/>
                      <w:color w:val="auto"/>
                      <w:sz w:val="21"/>
                      <w:szCs w:val="21"/>
                    </w:rPr>
                    <w:t>0.0000064</w:t>
                  </w:r>
                </w:p>
              </w:tc>
              <w:tc>
                <w:tcPr>
                  <w:tcW w:w="714" w:type="dxa"/>
                  <w:vMerge w:val="continue"/>
                  <w:vAlign w:val="center"/>
                </w:tcPr>
                <w:p>
                  <w:pPr>
                    <w:adjustRightInd w:val="0"/>
                    <w:jc w:val="center"/>
                    <w:rPr>
                      <w:bCs/>
                      <w:color w:val="auto"/>
                      <w:sz w:val="21"/>
                      <w:szCs w:val="21"/>
                    </w:rPr>
                  </w:pPr>
                </w:p>
              </w:tc>
              <w:tc>
                <w:tcPr>
                  <w:tcW w:w="1012" w:type="dxa"/>
                  <w:vMerge w:val="continue"/>
                  <w:vAlign w:val="center"/>
                </w:tcPr>
                <w:p>
                  <w:pPr>
                    <w:adjustRightInd w:val="0"/>
                    <w:jc w:val="center"/>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68" w:type="dxa"/>
                  <w:vAlign w:val="center"/>
                </w:tcPr>
                <w:p>
                  <w:pPr>
                    <w:adjustRightInd w:val="0"/>
                    <w:jc w:val="center"/>
                    <w:rPr>
                      <w:bCs/>
                      <w:color w:val="auto"/>
                      <w:sz w:val="21"/>
                      <w:szCs w:val="21"/>
                    </w:rPr>
                  </w:pPr>
                  <w:r>
                    <w:rPr>
                      <w:bCs/>
                      <w:color w:val="auto"/>
                      <w:sz w:val="21"/>
                      <w:szCs w:val="21"/>
                    </w:rPr>
                    <w:t>5</w:t>
                  </w:r>
                </w:p>
              </w:tc>
              <w:tc>
                <w:tcPr>
                  <w:tcW w:w="1638" w:type="dxa"/>
                  <w:vAlign w:val="center"/>
                </w:tcPr>
                <w:p>
                  <w:pPr>
                    <w:adjustRightInd w:val="0"/>
                    <w:jc w:val="center"/>
                    <w:rPr>
                      <w:bCs/>
                      <w:color w:val="auto"/>
                      <w:sz w:val="21"/>
                      <w:szCs w:val="21"/>
                    </w:rPr>
                  </w:pPr>
                  <w:r>
                    <w:rPr>
                      <w:bCs/>
                      <w:color w:val="auto"/>
                      <w:sz w:val="21"/>
                      <w:szCs w:val="21"/>
                    </w:rPr>
                    <w:t>道路区</w:t>
                  </w:r>
                </w:p>
              </w:tc>
              <w:tc>
                <w:tcPr>
                  <w:tcW w:w="1005" w:type="dxa"/>
                  <w:vMerge w:val="continue"/>
                  <w:vAlign w:val="center"/>
                </w:tcPr>
                <w:p>
                  <w:pPr>
                    <w:adjustRightInd w:val="0"/>
                    <w:jc w:val="center"/>
                    <w:rPr>
                      <w:bCs/>
                      <w:color w:val="auto"/>
                      <w:sz w:val="21"/>
                      <w:szCs w:val="21"/>
                    </w:rPr>
                  </w:pPr>
                </w:p>
              </w:tc>
              <w:tc>
                <w:tcPr>
                  <w:tcW w:w="975" w:type="dxa"/>
                  <w:vAlign w:val="center"/>
                </w:tcPr>
                <w:p>
                  <w:pPr>
                    <w:adjustRightInd w:val="0"/>
                    <w:jc w:val="center"/>
                    <w:rPr>
                      <w:bCs/>
                      <w:color w:val="auto"/>
                      <w:sz w:val="21"/>
                      <w:szCs w:val="21"/>
                    </w:rPr>
                  </w:pPr>
                  <w:r>
                    <w:rPr>
                      <w:bCs/>
                      <w:color w:val="auto"/>
                      <w:sz w:val="21"/>
                      <w:szCs w:val="21"/>
                    </w:rPr>
                    <w:t>3</w:t>
                  </w:r>
                </w:p>
              </w:tc>
              <w:tc>
                <w:tcPr>
                  <w:tcW w:w="885" w:type="dxa"/>
                  <w:vAlign w:val="center"/>
                </w:tcPr>
                <w:p>
                  <w:pPr>
                    <w:adjustRightInd w:val="0"/>
                    <w:jc w:val="center"/>
                    <w:rPr>
                      <w:rFonts w:hint="eastAsia"/>
                      <w:bCs/>
                      <w:color w:val="auto"/>
                      <w:sz w:val="21"/>
                      <w:szCs w:val="21"/>
                    </w:rPr>
                  </w:pPr>
                  <w:r>
                    <w:rPr>
                      <w:rFonts w:hint="eastAsia"/>
                      <w:bCs/>
                      <w:color w:val="auto"/>
                      <w:sz w:val="21"/>
                      <w:szCs w:val="21"/>
                    </w:rPr>
                    <w:t>60</w:t>
                  </w:r>
                </w:p>
              </w:tc>
              <w:tc>
                <w:tcPr>
                  <w:tcW w:w="873" w:type="dxa"/>
                  <w:vAlign w:val="center"/>
                </w:tcPr>
                <w:p>
                  <w:pPr>
                    <w:adjustRightInd w:val="0"/>
                    <w:jc w:val="center"/>
                    <w:rPr>
                      <w:rFonts w:hint="eastAsia"/>
                      <w:bCs/>
                      <w:color w:val="auto"/>
                      <w:sz w:val="21"/>
                      <w:szCs w:val="21"/>
                    </w:rPr>
                  </w:pPr>
                  <w:r>
                    <w:rPr>
                      <w:rFonts w:hint="eastAsia"/>
                      <w:bCs/>
                      <w:color w:val="auto"/>
                      <w:sz w:val="21"/>
                      <w:szCs w:val="21"/>
                    </w:rPr>
                    <w:t>30</w:t>
                  </w:r>
                </w:p>
              </w:tc>
              <w:tc>
                <w:tcPr>
                  <w:tcW w:w="1250" w:type="dxa"/>
                  <w:vAlign w:val="center"/>
                </w:tcPr>
                <w:p>
                  <w:pPr>
                    <w:adjustRightInd w:val="0"/>
                    <w:jc w:val="center"/>
                    <w:rPr>
                      <w:rFonts w:hint="eastAsia"/>
                      <w:bCs/>
                      <w:color w:val="auto"/>
                      <w:sz w:val="21"/>
                      <w:szCs w:val="21"/>
                    </w:rPr>
                  </w:pPr>
                  <w:r>
                    <w:rPr>
                      <w:rFonts w:hint="eastAsia"/>
                      <w:bCs/>
                      <w:color w:val="auto"/>
                      <w:sz w:val="21"/>
                      <w:szCs w:val="21"/>
                    </w:rPr>
                    <w:t>0.00000753</w:t>
                  </w:r>
                </w:p>
              </w:tc>
              <w:tc>
                <w:tcPr>
                  <w:tcW w:w="714" w:type="dxa"/>
                  <w:vMerge w:val="continue"/>
                  <w:vAlign w:val="center"/>
                </w:tcPr>
                <w:p>
                  <w:pPr>
                    <w:adjustRightInd w:val="0"/>
                    <w:jc w:val="center"/>
                    <w:rPr>
                      <w:bCs/>
                      <w:color w:val="auto"/>
                      <w:sz w:val="21"/>
                      <w:szCs w:val="21"/>
                    </w:rPr>
                  </w:pPr>
                </w:p>
              </w:tc>
              <w:tc>
                <w:tcPr>
                  <w:tcW w:w="1012" w:type="dxa"/>
                  <w:vMerge w:val="continue"/>
                  <w:vAlign w:val="center"/>
                </w:tcPr>
                <w:p>
                  <w:pPr>
                    <w:adjustRightInd w:val="0"/>
                    <w:jc w:val="center"/>
                    <w:rPr>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020" w:type="dxa"/>
                  <w:gridSpan w:val="9"/>
                  <w:vAlign w:val="center"/>
                </w:tcPr>
                <w:p>
                  <w:pPr>
                    <w:adjustRightInd w:val="0"/>
                    <w:rPr>
                      <w:bCs/>
                      <w:color w:val="auto"/>
                      <w:sz w:val="21"/>
                      <w:szCs w:val="21"/>
                    </w:rPr>
                  </w:pPr>
                  <w:r>
                    <w:rPr>
                      <w:bCs/>
                      <w:color w:val="auto"/>
                      <w:sz w:val="21"/>
                      <w:szCs w:val="21"/>
                    </w:rPr>
                    <w:t>说明：开采区设置台阶高度10m，排放高度按10m计，运输车辆高度约3m，排放高度按3m计。</w:t>
                  </w:r>
                </w:p>
              </w:tc>
            </w:tr>
          </w:tbl>
          <w:p>
            <w:pPr>
              <w:spacing w:line="500" w:lineRule="exact"/>
              <w:ind w:firstLine="422" w:firstLineChars="176"/>
              <w:rPr>
                <w:rFonts w:hint="eastAsia" w:ascii="宋体" w:hAnsi="宋体" w:eastAsia="宋体" w:cs="宋体"/>
                <w:color w:val="auto"/>
                <w:sz w:val="24"/>
                <w:szCs w:val="24"/>
              </w:rPr>
            </w:pPr>
            <w:r>
              <w:rPr>
                <w:rFonts w:hint="eastAsia" w:ascii="宋体" w:hAnsi="宋体" w:eastAsia="宋体" w:cs="宋体"/>
                <w:color w:val="auto"/>
                <w:sz w:val="24"/>
                <w:szCs w:val="24"/>
              </w:rPr>
              <w:t>③项目参数</w:t>
            </w:r>
          </w:p>
          <w:p>
            <w:pPr>
              <w:spacing w:line="500" w:lineRule="exact"/>
              <w:ind w:firstLine="422" w:firstLineChars="176"/>
              <w:rPr>
                <w:rFonts w:hint="eastAsia" w:ascii="宋体" w:hAnsi="宋体" w:eastAsia="宋体" w:cs="宋体"/>
                <w:color w:val="auto"/>
                <w:sz w:val="24"/>
                <w:szCs w:val="24"/>
              </w:rPr>
            </w:pPr>
            <w:r>
              <w:rPr>
                <w:rFonts w:hint="eastAsia" w:ascii="宋体" w:hAnsi="宋体" w:eastAsia="宋体" w:cs="宋体"/>
                <w:color w:val="auto"/>
                <w:sz w:val="24"/>
                <w:szCs w:val="24"/>
              </w:rPr>
              <w:t>估算模式所用参数见下表：</w:t>
            </w:r>
          </w:p>
          <w:p>
            <w:pPr>
              <w:spacing w:line="500" w:lineRule="exact"/>
              <w:ind w:firstLine="371" w:firstLineChars="176"/>
              <w:jc w:val="center"/>
              <w:rPr>
                <w:rFonts w:hint="eastAsia" w:ascii="宋体" w:hAnsi="宋体" w:eastAsia="宋体" w:cs="宋体"/>
                <w:b/>
                <w:color w:val="auto"/>
                <w:sz w:val="21"/>
              </w:rPr>
            </w:pPr>
            <w:r>
              <w:rPr>
                <w:rFonts w:hint="eastAsia" w:ascii="宋体" w:hAnsi="宋体" w:eastAsia="宋体" w:cs="宋体"/>
                <w:b/>
                <w:color w:val="auto"/>
                <w:sz w:val="21"/>
              </w:rPr>
              <w:t>表7-</w:t>
            </w:r>
            <w:r>
              <w:rPr>
                <w:rFonts w:hint="eastAsia" w:ascii="宋体" w:hAnsi="宋体" w:eastAsia="宋体" w:cs="宋体"/>
                <w:b/>
                <w:color w:val="auto"/>
                <w:sz w:val="21"/>
                <w:lang w:val="en-US" w:eastAsia="zh-CN"/>
              </w:rPr>
              <w:t>3</w:t>
            </w:r>
            <w:r>
              <w:rPr>
                <w:rFonts w:hint="eastAsia" w:ascii="宋体" w:hAnsi="宋体" w:eastAsia="宋体" w:cs="宋体"/>
                <w:b/>
                <w:color w:val="auto"/>
                <w:sz w:val="21"/>
              </w:rPr>
              <w:t xml:space="preserve">  估算模型参数表</w:t>
            </w:r>
          </w:p>
          <w:tbl>
            <w:tblPr>
              <w:tblStyle w:val="1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4"/>
              <w:gridCol w:w="2782"/>
              <w:gridCol w:w="3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196" w:type="dxa"/>
                  <w:gridSpan w:val="2"/>
                  <w:vAlign w:val="center"/>
                </w:tcPr>
                <w:p>
                  <w:pPr>
                    <w:widowControl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参数</w:t>
                  </w:r>
                </w:p>
              </w:tc>
              <w:tc>
                <w:tcPr>
                  <w:tcW w:w="3744" w:type="dxa"/>
                  <w:vAlign w:val="center"/>
                </w:tcPr>
                <w:p>
                  <w:pPr>
                    <w:widowControl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414" w:type="dxa"/>
                  <w:vMerge w:val="restart"/>
                  <w:vAlign w:val="center"/>
                </w:tcPr>
                <w:p>
                  <w:pPr>
                    <w:widowControl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城市农村/选项</w:t>
                  </w:r>
                </w:p>
              </w:tc>
              <w:tc>
                <w:tcPr>
                  <w:tcW w:w="2782" w:type="dxa"/>
                  <w:vAlign w:val="center"/>
                </w:tcPr>
                <w:p>
                  <w:pPr>
                    <w:widowControl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城市/农村</w:t>
                  </w:r>
                </w:p>
              </w:tc>
              <w:tc>
                <w:tcPr>
                  <w:tcW w:w="3744" w:type="dxa"/>
                  <w:vAlign w:val="center"/>
                </w:tcPr>
                <w:p>
                  <w:pPr>
                    <w:widowControl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414" w:type="dxa"/>
                  <w:vMerge w:val="continue"/>
                  <w:vAlign w:val="center"/>
                </w:tcPr>
                <w:p>
                  <w:pPr>
                    <w:widowControl w:val="0"/>
                    <w:jc w:val="center"/>
                    <w:rPr>
                      <w:rFonts w:hint="eastAsia" w:ascii="宋体" w:hAnsi="宋体" w:eastAsia="宋体" w:cs="宋体"/>
                      <w:color w:val="auto"/>
                      <w:sz w:val="21"/>
                      <w:szCs w:val="21"/>
                    </w:rPr>
                  </w:pPr>
                </w:p>
              </w:tc>
              <w:tc>
                <w:tcPr>
                  <w:tcW w:w="2782" w:type="dxa"/>
                  <w:vAlign w:val="center"/>
                </w:tcPr>
                <w:p>
                  <w:pPr>
                    <w:widowControl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人口数(城市人口数)</w:t>
                  </w:r>
                </w:p>
              </w:tc>
              <w:tc>
                <w:tcPr>
                  <w:tcW w:w="3744" w:type="dxa"/>
                  <w:vAlign w:val="center"/>
                </w:tcPr>
                <w:p>
                  <w:pPr>
                    <w:widowControl w:val="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196" w:type="dxa"/>
                  <w:gridSpan w:val="2"/>
                  <w:vAlign w:val="center"/>
                </w:tcPr>
                <w:p>
                  <w:pPr>
                    <w:widowControl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最高环境温度</w:t>
                  </w:r>
                </w:p>
              </w:tc>
              <w:tc>
                <w:tcPr>
                  <w:tcW w:w="3744" w:type="dxa"/>
                  <w:vAlign w:val="center"/>
                </w:tcPr>
                <w:p>
                  <w:pPr>
                    <w:widowControl w:val="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33.4</w:t>
                  </w:r>
                  <w:r>
                    <w:rPr>
                      <w:rFonts w:hint="eastAsia" w:ascii="宋体" w:hAnsi="宋体" w:eastAsia="宋体" w:cs="宋体"/>
                      <w:color w:val="auto"/>
                      <w:sz w:val="21"/>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196" w:type="dxa"/>
                  <w:gridSpan w:val="2"/>
                  <w:vAlign w:val="center"/>
                </w:tcPr>
                <w:p>
                  <w:pPr>
                    <w:widowControl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最低环境温度</w:t>
                  </w:r>
                </w:p>
              </w:tc>
              <w:tc>
                <w:tcPr>
                  <w:tcW w:w="3744" w:type="dxa"/>
                  <w:vAlign w:val="center"/>
                </w:tcPr>
                <w:p>
                  <w:pPr>
                    <w:widowControl w:val="0"/>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7.8</w:t>
                  </w:r>
                  <w:r>
                    <w:rPr>
                      <w:rFonts w:hint="eastAsia" w:ascii="宋体" w:hAnsi="宋体" w:eastAsia="宋体" w:cs="宋体"/>
                      <w:color w:val="auto"/>
                      <w:sz w:val="21"/>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196" w:type="dxa"/>
                  <w:gridSpan w:val="2"/>
                  <w:vAlign w:val="center"/>
                </w:tcPr>
                <w:p>
                  <w:pPr>
                    <w:widowControl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土地利用类型</w:t>
                  </w:r>
                </w:p>
              </w:tc>
              <w:tc>
                <w:tcPr>
                  <w:tcW w:w="3744" w:type="dxa"/>
                  <w:vAlign w:val="center"/>
                </w:tcPr>
                <w:p>
                  <w:pPr>
                    <w:widowControl w:val="0"/>
                    <w:jc w:val="center"/>
                    <w:rPr>
                      <w:rFonts w:hint="eastAsia" w:ascii="宋体" w:hAnsi="宋体" w:eastAsia="宋体" w:cs="宋体"/>
                      <w:color w:val="auto"/>
                      <w:sz w:val="21"/>
                      <w:szCs w:val="21"/>
                      <w:lang w:val="en-US" w:eastAsia="zh-CN"/>
                    </w:rPr>
                  </w:pPr>
                  <w:r>
                    <w:rPr>
                      <w:rFonts w:hint="eastAsia"/>
                      <w:color w:val="auto"/>
                    </w:rPr>
                    <w:t>工矿建设用地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196" w:type="dxa"/>
                  <w:gridSpan w:val="2"/>
                  <w:vAlign w:val="center"/>
                </w:tcPr>
                <w:p>
                  <w:pPr>
                    <w:widowControl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区域湿度条件</w:t>
                  </w:r>
                </w:p>
              </w:tc>
              <w:tc>
                <w:tcPr>
                  <w:tcW w:w="3744" w:type="dxa"/>
                  <w:vAlign w:val="center"/>
                </w:tcPr>
                <w:p>
                  <w:pPr>
                    <w:widowControl w:val="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414" w:type="dxa"/>
                  <w:vMerge w:val="restart"/>
                  <w:vAlign w:val="center"/>
                </w:tcPr>
                <w:p>
                  <w:pPr>
                    <w:widowControl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是否考虑地形</w:t>
                  </w:r>
                </w:p>
              </w:tc>
              <w:tc>
                <w:tcPr>
                  <w:tcW w:w="2782" w:type="dxa"/>
                  <w:vAlign w:val="center"/>
                </w:tcPr>
                <w:p>
                  <w:pPr>
                    <w:widowControl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考虑地形</w:t>
                  </w:r>
                </w:p>
              </w:tc>
              <w:tc>
                <w:tcPr>
                  <w:tcW w:w="3744" w:type="dxa"/>
                  <w:vAlign w:val="center"/>
                </w:tcPr>
                <w:p>
                  <w:pPr>
                    <w:widowControl w:val="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414" w:type="dxa"/>
                  <w:vMerge w:val="continue"/>
                  <w:vAlign w:val="center"/>
                </w:tcPr>
                <w:p>
                  <w:pPr>
                    <w:widowControl w:val="0"/>
                    <w:jc w:val="center"/>
                    <w:rPr>
                      <w:rFonts w:hint="eastAsia" w:ascii="宋体" w:hAnsi="宋体" w:eastAsia="宋体" w:cs="宋体"/>
                      <w:color w:val="auto"/>
                      <w:sz w:val="21"/>
                      <w:szCs w:val="21"/>
                    </w:rPr>
                  </w:pPr>
                </w:p>
              </w:tc>
              <w:tc>
                <w:tcPr>
                  <w:tcW w:w="2782" w:type="dxa"/>
                  <w:vAlign w:val="center"/>
                </w:tcPr>
                <w:p>
                  <w:pPr>
                    <w:widowControl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地形数据分辨率(m)</w:t>
                  </w:r>
                </w:p>
              </w:tc>
              <w:tc>
                <w:tcPr>
                  <w:tcW w:w="3744"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414" w:type="dxa"/>
                  <w:vMerge w:val="restart"/>
                  <w:vAlign w:val="center"/>
                </w:tcPr>
                <w:p>
                  <w:pPr>
                    <w:widowControl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是否考虑海岸线熏烟</w:t>
                  </w:r>
                </w:p>
              </w:tc>
              <w:tc>
                <w:tcPr>
                  <w:tcW w:w="2782" w:type="dxa"/>
                  <w:vAlign w:val="center"/>
                </w:tcPr>
                <w:p>
                  <w:pPr>
                    <w:widowControl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考虑海岸线熏烟</w:t>
                  </w:r>
                </w:p>
              </w:tc>
              <w:tc>
                <w:tcPr>
                  <w:tcW w:w="3744" w:type="dxa"/>
                  <w:vAlign w:val="center"/>
                </w:tcPr>
                <w:p>
                  <w:pPr>
                    <w:widowControl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414" w:type="dxa"/>
                  <w:vMerge w:val="continue"/>
                  <w:vAlign w:val="center"/>
                </w:tcPr>
                <w:p>
                  <w:pPr>
                    <w:widowControl w:val="0"/>
                    <w:jc w:val="center"/>
                    <w:rPr>
                      <w:rFonts w:hint="eastAsia" w:ascii="宋体" w:hAnsi="宋体" w:eastAsia="宋体" w:cs="宋体"/>
                      <w:color w:val="auto"/>
                      <w:sz w:val="21"/>
                      <w:szCs w:val="21"/>
                    </w:rPr>
                  </w:pPr>
                </w:p>
              </w:tc>
              <w:tc>
                <w:tcPr>
                  <w:tcW w:w="2782" w:type="dxa"/>
                  <w:vAlign w:val="center"/>
                </w:tcPr>
                <w:p>
                  <w:pPr>
                    <w:widowControl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海岸线距离/km</w:t>
                  </w:r>
                </w:p>
              </w:tc>
              <w:tc>
                <w:tcPr>
                  <w:tcW w:w="3744" w:type="dxa"/>
                  <w:vAlign w:val="center"/>
                </w:tcPr>
                <w:p>
                  <w:pPr>
                    <w:widowControl w:val="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2414" w:type="dxa"/>
                  <w:vMerge w:val="continue"/>
                  <w:vAlign w:val="center"/>
                </w:tcPr>
                <w:p>
                  <w:pPr>
                    <w:widowControl w:val="0"/>
                    <w:jc w:val="center"/>
                    <w:rPr>
                      <w:rFonts w:hint="eastAsia" w:ascii="宋体" w:hAnsi="宋体" w:eastAsia="宋体" w:cs="宋体"/>
                      <w:color w:val="auto"/>
                      <w:sz w:val="21"/>
                      <w:szCs w:val="21"/>
                    </w:rPr>
                  </w:pPr>
                </w:p>
              </w:tc>
              <w:tc>
                <w:tcPr>
                  <w:tcW w:w="2782" w:type="dxa"/>
                  <w:vAlign w:val="center"/>
                </w:tcPr>
                <w:p>
                  <w:pPr>
                    <w:widowControl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海岸线方向/</w:t>
                  </w:r>
                  <w:r>
                    <w:rPr>
                      <w:rFonts w:hint="eastAsia" w:ascii="宋体" w:hAnsi="宋体" w:eastAsia="宋体" w:cs="宋体"/>
                      <w:color w:val="auto"/>
                      <w:sz w:val="21"/>
                      <w:szCs w:val="21"/>
                      <w:vertAlign w:val="superscript"/>
                    </w:rPr>
                    <w:t>o</w:t>
                  </w:r>
                </w:p>
              </w:tc>
              <w:tc>
                <w:tcPr>
                  <w:tcW w:w="3744" w:type="dxa"/>
                  <w:vAlign w:val="center"/>
                </w:tcPr>
                <w:p>
                  <w:pPr>
                    <w:widowControl w:val="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w:t>
                  </w:r>
                </w:p>
              </w:tc>
            </w:tr>
          </w:tbl>
          <w:p>
            <w:pPr>
              <w:spacing w:line="500" w:lineRule="exact"/>
              <w:ind w:firstLine="422" w:firstLineChars="176"/>
              <w:rPr>
                <w:rFonts w:hint="eastAsia" w:ascii="宋体" w:hAnsi="宋体" w:eastAsia="宋体" w:cs="宋体"/>
                <w:color w:val="auto"/>
                <w:sz w:val="24"/>
                <w:szCs w:val="24"/>
              </w:rPr>
            </w:pPr>
            <w:r>
              <w:rPr>
                <w:rFonts w:hint="eastAsia" w:ascii="宋体" w:hAnsi="宋体" w:eastAsia="宋体" w:cs="宋体"/>
                <w:color w:val="auto"/>
                <w:sz w:val="24"/>
                <w:szCs w:val="24"/>
              </w:rPr>
              <w:t>④评级工作等级确定</w:t>
            </w:r>
          </w:p>
          <w:p>
            <w:pPr>
              <w:spacing w:line="500" w:lineRule="exact"/>
              <w:ind w:firstLine="422" w:firstLineChars="176"/>
              <w:rPr>
                <w:rFonts w:hint="eastAsia" w:ascii="宋体" w:hAnsi="宋体" w:eastAsia="宋体" w:cs="宋体"/>
                <w:color w:val="auto"/>
                <w:sz w:val="24"/>
                <w:szCs w:val="24"/>
              </w:rPr>
            </w:pPr>
            <w:r>
              <w:rPr>
                <w:rFonts w:hint="eastAsia" w:ascii="宋体" w:hAnsi="宋体" w:eastAsia="宋体" w:cs="宋体"/>
                <w:color w:val="auto"/>
                <w:sz w:val="24"/>
                <w:szCs w:val="24"/>
              </w:rPr>
              <w:t>本项目所有污染源的正常排放的污染物的P</w:t>
            </w:r>
            <w:r>
              <w:rPr>
                <w:rFonts w:hint="eastAsia" w:ascii="宋体" w:hAnsi="宋体" w:eastAsia="宋体" w:cs="宋体"/>
                <w:color w:val="auto"/>
                <w:sz w:val="24"/>
                <w:szCs w:val="24"/>
                <w:vertAlign w:val="subscript"/>
              </w:rPr>
              <w:t>max</w:t>
            </w:r>
            <w:r>
              <w:rPr>
                <w:rFonts w:hint="eastAsia" w:ascii="宋体" w:hAnsi="宋体" w:eastAsia="宋体" w:cs="宋体"/>
                <w:color w:val="auto"/>
                <w:sz w:val="24"/>
                <w:szCs w:val="24"/>
              </w:rPr>
              <w:t>和D</w:t>
            </w:r>
            <w:r>
              <w:rPr>
                <w:rFonts w:hint="eastAsia" w:ascii="宋体" w:hAnsi="宋体" w:eastAsia="宋体" w:cs="宋体"/>
                <w:color w:val="auto"/>
                <w:sz w:val="24"/>
                <w:szCs w:val="24"/>
                <w:vertAlign w:val="subscript"/>
              </w:rPr>
              <w:t>10%</w:t>
            </w:r>
            <w:r>
              <w:rPr>
                <w:rFonts w:hint="eastAsia" w:ascii="宋体" w:hAnsi="宋体" w:eastAsia="宋体" w:cs="宋体"/>
                <w:color w:val="auto"/>
                <w:sz w:val="24"/>
                <w:szCs w:val="24"/>
              </w:rPr>
              <w:t>预测结果如下：</w:t>
            </w:r>
          </w:p>
          <w:p>
            <w:pPr>
              <w:pStyle w:val="42"/>
              <w:adjustRightInd w:val="0"/>
              <w:snapToGrid w:val="0"/>
              <w:spacing w:line="360" w:lineRule="auto"/>
              <w:rPr>
                <w:rFonts w:eastAsia="宋体"/>
                <w:b/>
                <w:color w:val="auto"/>
                <w:sz w:val="21"/>
                <w:szCs w:val="21"/>
              </w:rPr>
            </w:pPr>
            <w:r>
              <w:rPr>
                <w:rFonts w:eastAsia="宋体"/>
                <w:b/>
                <w:color w:val="auto"/>
                <w:sz w:val="21"/>
                <w:szCs w:val="21"/>
              </w:rPr>
              <w:t>表7-</w:t>
            </w:r>
            <w:r>
              <w:rPr>
                <w:rFonts w:hint="eastAsia" w:eastAsia="宋体"/>
                <w:b/>
                <w:color w:val="auto"/>
                <w:sz w:val="21"/>
                <w:szCs w:val="21"/>
                <w:lang w:val="en-US" w:eastAsia="zh-CN"/>
              </w:rPr>
              <w:t>4</w:t>
            </w:r>
            <w:r>
              <w:rPr>
                <w:rFonts w:hint="eastAsia" w:eastAsia="宋体"/>
                <w:b/>
                <w:color w:val="auto"/>
                <w:sz w:val="21"/>
                <w:szCs w:val="21"/>
                <w:lang w:eastAsia="zh-CN"/>
              </w:rPr>
              <w:t>项目开采区、加工区</w:t>
            </w:r>
            <w:r>
              <w:rPr>
                <w:rFonts w:eastAsia="宋体"/>
                <w:b/>
                <w:color w:val="auto"/>
                <w:sz w:val="21"/>
                <w:szCs w:val="21"/>
              </w:rPr>
              <w:t>估算模式计算结果表</w:t>
            </w:r>
          </w:p>
          <w:tbl>
            <w:tblPr>
              <w:tblStyle w:val="17"/>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1518"/>
              <w:gridCol w:w="1589"/>
              <w:gridCol w:w="1756"/>
              <w:gridCol w:w="1486"/>
              <w:gridCol w:w="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01" w:type="dxa"/>
                  <w:vMerge w:val="restart"/>
                  <w:vAlign w:val="center"/>
                </w:tcPr>
                <w:p>
                  <w:pPr>
                    <w:pStyle w:val="42"/>
                    <w:adjustRightInd w:val="0"/>
                    <w:spacing w:line="240" w:lineRule="exact"/>
                    <w:rPr>
                      <w:b/>
                      <w:color w:val="auto"/>
                      <w:sz w:val="21"/>
                      <w:szCs w:val="21"/>
                    </w:rPr>
                  </w:pPr>
                  <w:r>
                    <w:rPr>
                      <w:b/>
                      <w:color w:val="auto"/>
                      <w:sz w:val="21"/>
                      <w:szCs w:val="21"/>
                    </w:rPr>
                    <w:t>距源中心下风向距离D(m)</w:t>
                  </w:r>
                </w:p>
              </w:tc>
              <w:tc>
                <w:tcPr>
                  <w:tcW w:w="3107" w:type="dxa"/>
                  <w:gridSpan w:val="2"/>
                  <w:vAlign w:val="center"/>
                </w:tcPr>
                <w:p>
                  <w:pPr>
                    <w:pStyle w:val="42"/>
                    <w:adjustRightInd w:val="0"/>
                    <w:spacing w:line="240" w:lineRule="exact"/>
                    <w:rPr>
                      <w:rFonts w:eastAsia="宋体"/>
                      <w:b/>
                      <w:color w:val="auto"/>
                      <w:sz w:val="21"/>
                      <w:szCs w:val="21"/>
                    </w:rPr>
                  </w:pPr>
                  <w:r>
                    <w:rPr>
                      <w:rFonts w:eastAsia="宋体"/>
                      <w:b/>
                      <w:color w:val="auto"/>
                      <w:sz w:val="21"/>
                      <w:szCs w:val="21"/>
                    </w:rPr>
                    <w:t>开采区（TSP）</w:t>
                  </w:r>
                </w:p>
              </w:tc>
              <w:tc>
                <w:tcPr>
                  <w:tcW w:w="1756" w:type="dxa"/>
                  <w:vMerge w:val="restart"/>
                  <w:vAlign w:val="center"/>
                </w:tcPr>
                <w:p>
                  <w:pPr>
                    <w:pStyle w:val="42"/>
                    <w:adjustRightInd w:val="0"/>
                    <w:spacing w:line="240" w:lineRule="exact"/>
                    <w:rPr>
                      <w:b/>
                      <w:color w:val="auto"/>
                      <w:sz w:val="21"/>
                      <w:szCs w:val="21"/>
                    </w:rPr>
                  </w:pPr>
                  <w:r>
                    <w:rPr>
                      <w:b/>
                      <w:color w:val="auto"/>
                      <w:sz w:val="21"/>
                      <w:szCs w:val="21"/>
                    </w:rPr>
                    <w:t>距源中心下风向</w:t>
                  </w:r>
                </w:p>
                <w:p>
                  <w:pPr>
                    <w:pStyle w:val="42"/>
                    <w:adjustRightInd w:val="0"/>
                    <w:spacing w:line="240" w:lineRule="exact"/>
                    <w:rPr>
                      <w:rFonts w:eastAsia="宋体"/>
                      <w:b/>
                      <w:color w:val="auto"/>
                      <w:sz w:val="21"/>
                      <w:szCs w:val="21"/>
                    </w:rPr>
                  </w:pPr>
                  <w:r>
                    <w:rPr>
                      <w:b/>
                      <w:color w:val="auto"/>
                      <w:sz w:val="21"/>
                      <w:szCs w:val="21"/>
                    </w:rPr>
                    <w:t>距离D(m)</w:t>
                  </w:r>
                </w:p>
              </w:tc>
              <w:tc>
                <w:tcPr>
                  <w:tcW w:w="2413" w:type="dxa"/>
                  <w:gridSpan w:val="2"/>
                  <w:vAlign w:val="center"/>
                </w:tcPr>
                <w:p>
                  <w:pPr>
                    <w:pStyle w:val="42"/>
                    <w:adjustRightInd w:val="0"/>
                    <w:spacing w:line="240" w:lineRule="exact"/>
                    <w:rPr>
                      <w:rFonts w:eastAsia="宋体"/>
                      <w:b/>
                      <w:color w:val="auto"/>
                      <w:sz w:val="21"/>
                      <w:szCs w:val="21"/>
                    </w:rPr>
                  </w:pPr>
                  <w:r>
                    <w:rPr>
                      <w:rFonts w:eastAsia="宋体"/>
                      <w:b/>
                      <w:color w:val="auto"/>
                      <w:sz w:val="21"/>
                      <w:szCs w:val="21"/>
                    </w:rPr>
                    <w:t>加工区（TSP）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01" w:type="dxa"/>
                  <w:vMerge w:val="continue"/>
                  <w:vAlign w:val="center"/>
                </w:tcPr>
                <w:p>
                  <w:pPr>
                    <w:pStyle w:val="42"/>
                    <w:adjustRightInd w:val="0"/>
                    <w:spacing w:line="240" w:lineRule="exact"/>
                    <w:rPr>
                      <w:rFonts w:eastAsia="宋体"/>
                      <w:b/>
                      <w:color w:val="auto"/>
                      <w:sz w:val="21"/>
                      <w:szCs w:val="21"/>
                    </w:rPr>
                  </w:pPr>
                </w:p>
              </w:tc>
              <w:tc>
                <w:tcPr>
                  <w:tcW w:w="1518" w:type="dxa"/>
                  <w:vAlign w:val="center"/>
                </w:tcPr>
                <w:p>
                  <w:pPr>
                    <w:pStyle w:val="42"/>
                    <w:adjustRightInd w:val="0"/>
                    <w:spacing w:line="240" w:lineRule="exact"/>
                    <w:rPr>
                      <w:rFonts w:eastAsia="宋体"/>
                      <w:b/>
                      <w:color w:val="auto"/>
                      <w:sz w:val="21"/>
                      <w:szCs w:val="21"/>
                    </w:rPr>
                  </w:pPr>
                  <w:r>
                    <w:rPr>
                      <w:rFonts w:eastAsia="宋体"/>
                      <w:b/>
                      <w:color w:val="auto"/>
                      <w:sz w:val="21"/>
                      <w:szCs w:val="21"/>
                    </w:rPr>
                    <w:t>预测浓度</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m</w:t>
                  </w:r>
                  <w:r>
                    <w:rPr>
                      <w:rFonts w:hint="eastAsia" w:ascii="宋体" w:hAnsi="宋体" w:eastAsia="宋体" w:cs="宋体"/>
                      <w:color w:val="auto"/>
                      <w:sz w:val="21"/>
                      <w:szCs w:val="21"/>
                    </w:rPr>
                    <w:t>g/m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p>
              </w:tc>
              <w:tc>
                <w:tcPr>
                  <w:tcW w:w="1589" w:type="dxa"/>
                  <w:vAlign w:val="center"/>
                </w:tcPr>
                <w:p>
                  <w:pPr>
                    <w:pStyle w:val="42"/>
                    <w:adjustRightInd w:val="0"/>
                    <w:spacing w:line="240" w:lineRule="exact"/>
                    <w:rPr>
                      <w:rFonts w:eastAsia="宋体"/>
                      <w:b/>
                      <w:color w:val="auto"/>
                      <w:sz w:val="21"/>
                      <w:szCs w:val="21"/>
                    </w:rPr>
                  </w:pPr>
                  <w:r>
                    <w:rPr>
                      <w:rFonts w:eastAsia="宋体"/>
                      <w:b/>
                      <w:color w:val="auto"/>
                      <w:sz w:val="21"/>
                      <w:szCs w:val="21"/>
                    </w:rPr>
                    <w:t>占标率</w:t>
                  </w:r>
                  <w:r>
                    <w:rPr>
                      <w:rFonts w:hint="eastAsia" w:ascii="宋体" w:hAnsi="宋体" w:eastAsia="宋体" w:cs="宋体"/>
                      <w:color w:val="auto"/>
                      <w:sz w:val="21"/>
                      <w:szCs w:val="21"/>
                    </w:rPr>
                    <w:t>(%)</w:t>
                  </w:r>
                </w:p>
              </w:tc>
              <w:tc>
                <w:tcPr>
                  <w:tcW w:w="1756" w:type="dxa"/>
                  <w:vMerge w:val="continue"/>
                  <w:vAlign w:val="center"/>
                </w:tcPr>
                <w:p>
                  <w:pPr>
                    <w:pStyle w:val="42"/>
                    <w:adjustRightInd w:val="0"/>
                    <w:spacing w:line="240" w:lineRule="exact"/>
                    <w:rPr>
                      <w:rFonts w:eastAsia="宋体"/>
                      <w:b/>
                      <w:color w:val="auto"/>
                      <w:sz w:val="21"/>
                      <w:szCs w:val="21"/>
                    </w:rPr>
                  </w:pPr>
                </w:p>
              </w:tc>
              <w:tc>
                <w:tcPr>
                  <w:tcW w:w="1486" w:type="dxa"/>
                  <w:vAlign w:val="center"/>
                </w:tcPr>
                <w:p>
                  <w:pPr>
                    <w:pStyle w:val="42"/>
                    <w:adjustRightInd w:val="0"/>
                    <w:spacing w:line="240" w:lineRule="exact"/>
                    <w:rPr>
                      <w:rFonts w:eastAsia="宋体"/>
                      <w:b/>
                      <w:color w:val="auto"/>
                      <w:sz w:val="21"/>
                      <w:szCs w:val="21"/>
                    </w:rPr>
                  </w:pPr>
                  <w:r>
                    <w:rPr>
                      <w:rFonts w:eastAsia="宋体"/>
                      <w:b/>
                      <w:color w:val="auto"/>
                      <w:sz w:val="21"/>
                      <w:szCs w:val="21"/>
                    </w:rPr>
                    <w:t>预测浓度</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m</w:t>
                  </w:r>
                  <w:r>
                    <w:rPr>
                      <w:rFonts w:hint="eastAsia" w:ascii="宋体" w:hAnsi="宋体" w:eastAsia="宋体" w:cs="宋体"/>
                      <w:color w:val="auto"/>
                      <w:sz w:val="21"/>
                      <w:szCs w:val="21"/>
                    </w:rPr>
                    <w:t>g/m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p>
              </w:tc>
              <w:tc>
                <w:tcPr>
                  <w:tcW w:w="927" w:type="dxa"/>
                  <w:vAlign w:val="center"/>
                </w:tcPr>
                <w:p>
                  <w:pPr>
                    <w:pStyle w:val="42"/>
                    <w:adjustRightInd w:val="0"/>
                    <w:spacing w:line="240" w:lineRule="exact"/>
                    <w:rPr>
                      <w:rFonts w:eastAsia="宋体"/>
                      <w:b/>
                      <w:color w:val="auto"/>
                      <w:sz w:val="21"/>
                      <w:szCs w:val="21"/>
                    </w:rPr>
                  </w:pPr>
                  <w:r>
                    <w:rPr>
                      <w:rFonts w:eastAsia="宋体"/>
                      <w:b/>
                      <w:color w:val="auto"/>
                      <w:sz w:val="21"/>
                      <w:szCs w:val="21"/>
                    </w:rPr>
                    <w:t>占标率</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01" w:type="dxa"/>
                  <w:vAlign w:val="center"/>
                </w:tcPr>
                <w:p>
                  <w:pPr>
                    <w:pStyle w:val="42"/>
                    <w:adjustRightInd w:val="0"/>
                    <w:spacing w:line="240" w:lineRule="exact"/>
                    <w:rPr>
                      <w:rFonts w:eastAsia="宋体"/>
                      <w:color w:val="auto"/>
                      <w:sz w:val="21"/>
                      <w:szCs w:val="21"/>
                    </w:rPr>
                  </w:pPr>
                  <w:r>
                    <w:rPr>
                      <w:rFonts w:eastAsia="宋体"/>
                      <w:color w:val="auto"/>
                      <w:sz w:val="21"/>
                      <w:szCs w:val="21"/>
                    </w:rPr>
                    <w:t>10</w:t>
                  </w:r>
                </w:p>
              </w:tc>
              <w:tc>
                <w:tcPr>
                  <w:tcW w:w="1518"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0.00737 </w:t>
                  </w:r>
                </w:p>
              </w:tc>
              <w:tc>
                <w:tcPr>
                  <w:tcW w:w="1589"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0.82 </w:t>
                  </w:r>
                </w:p>
              </w:tc>
              <w:tc>
                <w:tcPr>
                  <w:tcW w:w="1756" w:type="dxa"/>
                  <w:vAlign w:val="center"/>
                </w:tcPr>
                <w:p>
                  <w:pPr>
                    <w:pStyle w:val="42"/>
                    <w:adjustRightInd w:val="0"/>
                    <w:spacing w:line="240" w:lineRule="exact"/>
                    <w:rPr>
                      <w:rFonts w:eastAsia="宋体"/>
                      <w:color w:val="auto"/>
                      <w:sz w:val="21"/>
                      <w:szCs w:val="21"/>
                    </w:rPr>
                  </w:pPr>
                  <w:r>
                    <w:rPr>
                      <w:rFonts w:eastAsia="宋体"/>
                      <w:color w:val="auto"/>
                      <w:sz w:val="21"/>
                      <w:szCs w:val="21"/>
                    </w:rPr>
                    <w:t>10</w:t>
                  </w:r>
                </w:p>
              </w:tc>
              <w:tc>
                <w:tcPr>
                  <w:tcW w:w="148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0.00641 </w:t>
                  </w:r>
                </w:p>
              </w:tc>
              <w:tc>
                <w:tcPr>
                  <w:tcW w:w="927"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01" w:type="dxa"/>
                  <w:vAlign w:val="center"/>
                </w:tcPr>
                <w:p>
                  <w:pPr>
                    <w:spacing w:line="240" w:lineRule="exact"/>
                    <w:jc w:val="center"/>
                    <w:rPr>
                      <w:color w:val="auto"/>
                      <w:sz w:val="21"/>
                      <w:szCs w:val="21"/>
                    </w:rPr>
                  </w:pPr>
                  <w:r>
                    <w:rPr>
                      <w:color w:val="auto"/>
                      <w:sz w:val="21"/>
                      <w:szCs w:val="21"/>
                    </w:rPr>
                    <w:t>100</w:t>
                  </w:r>
                </w:p>
              </w:tc>
              <w:tc>
                <w:tcPr>
                  <w:tcW w:w="1518"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0.04898 </w:t>
                  </w:r>
                </w:p>
              </w:tc>
              <w:tc>
                <w:tcPr>
                  <w:tcW w:w="1589"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5.44 </w:t>
                  </w:r>
                </w:p>
              </w:tc>
              <w:tc>
                <w:tcPr>
                  <w:tcW w:w="1756" w:type="dxa"/>
                  <w:vAlign w:val="center"/>
                </w:tcPr>
                <w:p>
                  <w:pPr>
                    <w:spacing w:line="240" w:lineRule="exact"/>
                    <w:jc w:val="center"/>
                    <w:rPr>
                      <w:color w:val="auto"/>
                      <w:sz w:val="21"/>
                      <w:szCs w:val="21"/>
                    </w:rPr>
                  </w:pPr>
                  <w:r>
                    <w:rPr>
                      <w:color w:val="auto"/>
                      <w:sz w:val="21"/>
                      <w:szCs w:val="21"/>
                    </w:rPr>
                    <w:t>100</w:t>
                  </w:r>
                </w:p>
              </w:tc>
              <w:tc>
                <w:tcPr>
                  <w:tcW w:w="148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0.07106 </w:t>
                  </w:r>
                </w:p>
              </w:tc>
              <w:tc>
                <w:tcPr>
                  <w:tcW w:w="927"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7.90 </w:t>
                  </w:r>
                </w:p>
              </w:tc>
            </w:tr>
            <w:tr>
              <w:tblPrEx>
                <w:tblCellMar>
                  <w:top w:w="0" w:type="dxa"/>
                  <w:left w:w="108" w:type="dxa"/>
                  <w:bottom w:w="0" w:type="dxa"/>
                  <w:right w:w="108" w:type="dxa"/>
                </w:tblCellMar>
              </w:tblPrEx>
              <w:trPr>
                <w:trHeight w:val="274" w:hRule="atLeast"/>
                <w:jc w:val="center"/>
              </w:trPr>
              <w:tc>
                <w:tcPr>
                  <w:tcW w:w="1601" w:type="dxa"/>
                  <w:vAlign w:val="center"/>
                </w:tcPr>
                <w:p>
                  <w:pPr>
                    <w:spacing w:line="240" w:lineRule="exact"/>
                    <w:jc w:val="center"/>
                    <w:rPr>
                      <w:color w:val="auto"/>
                      <w:sz w:val="21"/>
                      <w:szCs w:val="21"/>
                    </w:rPr>
                  </w:pPr>
                  <w:r>
                    <w:rPr>
                      <w:color w:val="auto"/>
                      <w:sz w:val="21"/>
                      <w:szCs w:val="21"/>
                    </w:rPr>
                    <w:t>200</w:t>
                  </w:r>
                </w:p>
              </w:tc>
              <w:tc>
                <w:tcPr>
                  <w:tcW w:w="1518"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0.04532 </w:t>
                  </w:r>
                </w:p>
              </w:tc>
              <w:tc>
                <w:tcPr>
                  <w:tcW w:w="1589"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5.04 </w:t>
                  </w:r>
                </w:p>
              </w:tc>
              <w:tc>
                <w:tcPr>
                  <w:tcW w:w="1756" w:type="dxa"/>
                  <w:vAlign w:val="center"/>
                </w:tcPr>
                <w:p>
                  <w:pPr>
                    <w:spacing w:line="240" w:lineRule="exact"/>
                    <w:jc w:val="center"/>
                    <w:rPr>
                      <w:color w:val="auto"/>
                      <w:sz w:val="21"/>
                      <w:szCs w:val="21"/>
                    </w:rPr>
                  </w:pPr>
                  <w:r>
                    <w:rPr>
                      <w:color w:val="auto"/>
                      <w:sz w:val="21"/>
                      <w:szCs w:val="21"/>
                    </w:rPr>
                    <w:t>200</w:t>
                  </w:r>
                </w:p>
              </w:tc>
              <w:tc>
                <w:tcPr>
                  <w:tcW w:w="148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0.07140 </w:t>
                  </w:r>
                </w:p>
              </w:tc>
              <w:tc>
                <w:tcPr>
                  <w:tcW w:w="927"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7.93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01" w:type="dxa"/>
                  <w:vAlign w:val="center"/>
                </w:tcPr>
                <w:p>
                  <w:pPr>
                    <w:spacing w:line="240" w:lineRule="exact"/>
                    <w:jc w:val="center"/>
                    <w:rPr>
                      <w:color w:val="auto"/>
                      <w:sz w:val="21"/>
                      <w:szCs w:val="21"/>
                    </w:rPr>
                  </w:pPr>
                  <w:r>
                    <w:rPr>
                      <w:color w:val="auto"/>
                      <w:sz w:val="21"/>
                      <w:szCs w:val="21"/>
                    </w:rPr>
                    <w:t>300</w:t>
                  </w:r>
                </w:p>
              </w:tc>
              <w:tc>
                <w:tcPr>
                  <w:tcW w:w="1518"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0.04249 </w:t>
                  </w:r>
                </w:p>
              </w:tc>
              <w:tc>
                <w:tcPr>
                  <w:tcW w:w="1589"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4.72 </w:t>
                  </w:r>
                </w:p>
              </w:tc>
              <w:tc>
                <w:tcPr>
                  <w:tcW w:w="1756" w:type="dxa"/>
                  <w:vAlign w:val="center"/>
                </w:tcPr>
                <w:p>
                  <w:pPr>
                    <w:spacing w:line="240" w:lineRule="exact"/>
                    <w:jc w:val="center"/>
                    <w:rPr>
                      <w:color w:val="auto"/>
                      <w:sz w:val="21"/>
                      <w:szCs w:val="21"/>
                    </w:rPr>
                  </w:pPr>
                  <w:r>
                    <w:rPr>
                      <w:color w:val="auto"/>
                      <w:sz w:val="21"/>
                      <w:szCs w:val="21"/>
                    </w:rPr>
                    <w:t>300</w:t>
                  </w:r>
                </w:p>
              </w:tc>
              <w:tc>
                <w:tcPr>
                  <w:tcW w:w="148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0.06887 </w:t>
                  </w:r>
                </w:p>
              </w:tc>
              <w:tc>
                <w:tcPr>
                  <w:tcW w:w="927"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7.65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01" w:type="dxa"/>
                  <w:vAlign w:val="center"/>
                </w:tcPr>
                <w:p>
                  <w:pPr>
                    <w:spacing w:line="240" w:lineRule="exact"/>
                    <w:jc w:val="center"/>
                    <w:rPr>
                      <w:color w:val="auto"/>
                      <w:sz w:val="21"/>
                      <w:szCs w:val="21"/>
                    </w:rPr>
                  </w:pPr>
                  <w:r>
                    <w:rPr>
                      <w:color w:val="auto"/>
                      <w:sz w:val="21"/>
                      <w:szCs w:val="21"/>
                    </w:rPr>
                    <w:t>400</w:t>
                  </w:r>
                </w:p>
              </w:tc>
              <w:tc>
                <w:tcPr>
                  <w:tcW w:w="1518"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0.04237 </w:t>
                  </w:r>
                </w:p>
              </w:tc>
              <w:tc>
                <w:tcPr>
                  <w:tcW w:w="1589"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4.71 </w:t>
                  </w:r>
                </w:p>
              </w:tc>
              <w:tc>
                <w:tcPr>
                  <w:tcW w:w="1756" w:type="dxa"/>
                  <w:vAlign w:val="center"/>
                </w:tcPr>
                <w:p>
                  <w:pPr>
                    <w:spacing w:line="240" w:lineRule="exact"/>
                    <w:jc w:val="center"/>
                    <w:rPr>
                      <w:color w:val="auto"/>
                      <w:sz w:val="21"/>
                      <w:szCs w:val="21"/>
                    </w:rPr>
                  </w:pPr>
                  <w:r>
                    <w:rPr>
                      <w:color w:val="auto"/>
                      <w:sz w:val="21"/>
                      <w:szCs w:val="21"/>
                    </w:rPr>
                    <w:t>400</w:t>
                  </w:r>
                </w:p>
              </w:tc>
              <w:tc>
                <w:tcPr>
                  <w:tcW w:w="148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0.06528 </w:t>
                  </w:r>
                </w:p>
              </w:tc>
              <w:tc>
                <w:tcPr>
                  <w:tcW w:w="927"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7.25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01" w:type="dxa"/>
                  <w:vAlign w:val="center"/>
                </w:tcPr>
                <w:p>
                  <w:pPr>
                    <w:spacing w:line="240" w:lineRule="exact"/>
                    <w:jc w:val="center"/>
                    <w:rPr>
                      <w:color w:val="auto"/>
                      <w:sz w:val="21"/>
                      <w:szCs w:val="21"/>
                    </w:rPr>
                  </w:pPr>
                  <w:r>
                    <w:rPr>
                      <w:color w:val="auto"/>
                      <w:sz w:val="21"/>
                      <w:szCs w:val="21"/>
                    </w:rPr>
                    <w:t>500</w:t>
                  </w:r>
                </w:p>
              </w:tc>
              <w:tc>
                <w:tcPr>
                  <w:tcW w:w="1518"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0.03964 </w:t>
                  </w:r>
                </w:p>
              </w:tc>
              <w:tc>
                <w:tcPr>
                  <w:tcW w:w="1589"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4.40 </w:t>
                  </w:r>
                </w:p>
              </w:tc>
              <w:tc>
                <w:tcPr>
                  <w:tcW w:w="1756" w:type="dxa"/>
                  <w:vAlign w:val="center"/>
                </w:tcPr>
                <w:p>
                  <w:pPr>
                    <w:spacing w:line="240" w:lineRule="exact"/>
                    <w:jc w:val="center"/>
                    <w:rPr>
                      <w:color w:val="auto"/>
                      <w:sz w:val="21"/>
                      <w:szCs w:val="21"/>
                    </w:rPr>
                  </w:pPr>
                  <w:r>
                    <w:rPr>
                      <w:color w:val="auto"/>
                      <w:sz w:val="21"/>
                      <w:szCs w:val="21"/>
                    </w:rPr>
                    <w:t>500</w:t>
                  </w:r>
                </w:p>
              </w:tc>
              <w:tc>
                <w:tcPr>
                  <w:tcW w:w="148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0.06549 </w:t>
                  </w:r>
                </w:p>
              </w:tc>
              <w:tc>
                <w:tcPr>
                  <w:tcW w:w="927"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7.28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01" w:type="dxa"/>
                  <w:vAlign w:val="center"/>
                </w:tcPr>
                <w:p>
                  <w:pPr>
                    <w:spacing w:line="240" w:lineRule="exact"/>
                    <w:jc w:val="center"/>
                    <w:rPr>
                      <w:color w:val="auto"/>
                      <w:sz w:val="21"/>
                      <w:szCs w:val="21"/>
                    </w:rPr>
                  </w:pPr>
                  <w:r>
                    <w:rPr>
                      <w:color w:val="auto"/>
                      <w:sz w:val="21"/>
                      <w:szCs w:val="21"/>
                    </w:rPr>
                    <w:t>600</w:t>
                  </w:r>
                </w:p>
              </w:tc>
              <w:tc>
                <w:tcPr>
                  <w:tcW w:w="1518"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0.03496 </w:t>
                  </w:r>
                </w:p>
              </w:tc>
              <w:tc>
                <w:tcPr>
                  <w:tcW w:w="1589"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3.88 </w:t>
                  </w:r>
                </w:p>
              </w:tc>
              <w:tc>
                <w:tcPr>
                  <w:tcW w:w="1756" w:type="dxa"/>
                  <w:vAlign w:val="center"/>
                </w:tcPr>
                <w:p>
                  <w:pPr>
                    <w:spacing w:line="240" w:lineRule="exact"/>
                    <w:jc w:val="center"/>
                    <w:rPr>
                      <w:color w:val="auto"/>
                      <w:sz w:val="21"/>
                      <w:szCs w:val="21"/>
                    </w:rPr>
                  </w:pPr>
                  <w:r>
                    <w:rPr>
                      <w:color w:val="auto"/>
                      <w:sz w:val="21"/>
                      <w:szCs w:val="21"/>
                    </w:rPr>
                    <w:t>600</w:t>
                  </w:r>
                </w:p>
              </w:tc>
              <w:tc>
                <w:tcPr>
                  <w:tcW w:w="148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0.06030 </w:t>
                  </w:r>
                </w:p>
              </w:tc>
              <w:tc>
                <w:tcPr>
                  <w:tcW w:w="927"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6.70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01" w:type="dxa"/>
                  <w:vAlign w:val="center"/>
                </w:tcPr>
                <w:p>
                  <w:pPr>
                    <w:spacing w:line="240" w:lineRule="exact"/>
                    <w:jc w:val="center"/>
                    <w:rPr>
                      <w:color w:val="auto"/>
                      <w:sz w:val="21"/>
                      <w:szCs w:val="21"/>
                    </w:rPr>
                  </w:pPr>
                  <w:r>
                    <w:rPr>
                      <w:color w:val="auto"/>
                      <w:sz w:val="21"/>
                      <w:szCs w:val="21"/>
                    </w:rPr>
                    <w:t>700</w:t>
                  </w:r>
                </w:p>
              </w:tc>
              <w:tc>
                <w:tcPr>
                  <w:tcW w:w="1518"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0.03034 </w:t>
                  </w:r>
                </w:p>
              </w:tc>
              <w:tc>
                <w:tcPr>
                  <w:tcW w:w="1589"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3.37 </w:t>
                  </w:r>
                </w:p>
              </w:tc>
              <w:tc>
                <w:tcPr>
                  <w:tcW w:w="1756" w:type="dxa"/>
                  <w:vAlign w:val="center"/>
                </w:tcPr>
                <w:p>
                  <w:pPr>
                    <w:spacing w:line="240" w:lineRule="exact"/>
                    <w:jc w:val="center"/>
                    <w:rPr>
                      <w:color w:val="auto"/>
                      <w:sz w:val="21"/>
                      <w:szCs w:val="21"/>
                    </w:rPr>
                  </w:pPr>
                  <w:r>
                    <w:rPr>
                      <w:color w:val="auto"/>
                      <w:sz w:val="21"/>
                      <w:szCs w:val="21"/>
                    </w:rPr>
                    <w:t>700</w:t>
                  </w:r>
                </w:p>
              </w:tc>
              <w:tc>
                <w:tcPr>
                  <w:tcW w:w="148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0.05378 </w:t>
                  </w:r>
                </w:p>
              </w:tc>
              <w:tc>
                <w:tcPr>
                  <w:tcW w:w="927"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5.98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01" w:type="dxa"/>
                  <w:vAlign w:val="center"/>
                </w:tcPr>
                <w:p>
                  <w:pPr>
                    <w:spacing w:line="240" w:lineRule="exact"/>
                    <w:jc w:val="center"/>
                    <w:rPr>
                      <w:color w:val="auto"/>
                      <w:sz w:val="21"/>
                      <w:szCs w:val="21"/>
                    </w:rPr>
                  </w:pPr>
                  <w:r>
                    <w:rPr>
                      <w:color w:val="auto"/>
                      <w:sz w:val="21"/>
                      <w:szCs w:val="21"/>
                    </w:rPr>
                    <w:t>800</w:t>
                  </w:r>
                </w:p>
              </w:tc>
              <w:tc>
                <w:tcPr>
                  <w:tcW w:w="1518"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0.02636 </w:t>
                  </w:r>
                </w:p>
              </w:tc>
              <w:tc>
                <w:tcPr>
                  <w:tcW w:w="1589"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2.93 </w:t>
                  </w:r>
                </w:p>
              </w:tc>
              <w:tc>
                <w:tcPr>
                  <w:tcW w:w="1756" w:type="dxa"/>
                  <w:vAlign w:val="center"/>
                </w:tcPr>
                <w:p>
                  <w:pPr>
                    <w:spacing w:line="240" w:lineRule="exact"/>
                    <w:jc w:val="center"/>
                    <w:rPr>
                      <w:color w:val="auto"/>
                      <w:sz w:val="21"/>
                      <w:szCs w:val="21"/>
                    </w:rPr>
                  </w:pPr>
                  <w:r>
                    <w:rPr>
                      <w:color w:val="auto"/>
                      <w:sz w:val="21"/>
                      <w:szCs w:val="21"/>
                    </w:rPr>
                    <w:t>800</w:t>
                  </w:r>
                </w:p>
              </w:tc>
              <w:tc>
                <w:tcPr>
                  <w:tcW w:w="148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0.04763 </w:t>
                  </w:r>
                </w:p>
              </w:tc>
              <w:tc>
                <w:tcPr>
                  <w:tcW w:w="927"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5.29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01" w:type="dxa"/>
                  <w:vAlign w:val="center"/>
                </w:tcPr>
                <w:p>
                  <w:pPr>
                    <w:spacing w:line="240" w:lineRule="exact"/>
                    <w:jc w:val="center"/>
                    <w:rPr>
                      <w:color w:val="auto"/>
                      <w:sz w:val="21"/>
                      <w:szCs w:val="21"/>
                    </w:rPr>
                  </w:pPr>
                  <w:r>
                    <w:rPr>
                      <w:color w:val="auto"/>
                      <w:sz w:val="21"/>
                      <w:szCs w:val="21"/>
                    </w:rPr>
                    <w:t>900</w:t>
                  </w:r>
                </w:p>
              </w:tc>
              <w:tc>
                <w:tcPr>
                  <w:tcW w:w="1518"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0.02305 </w:t>
                  </w:r>
                </w:p>
              </w:tc>
              <w:tc>
                <w:tcPr>
                  <w:tcW w:w="1589"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2.56 </w:t>
                  </w:r>
                </w:p>
              </w:tc>
              <w:tc>
                <w:tcPr>
                  <w:tcW w:w="1756" w:type="dxa"/>
                  <w:vAlign w:val="center"/>
                </w:tcPr>
                <w:p>
                  <w:pPr>
                    <w:spacing w:line="240" w:lineRule="exact"/>
                    <w:jc w:val="center"/>
                    <w:rPr>
                      <w:color w:val="auto"/>
                      <w:sz w:val="21"/>
                      <w:szCs w:val="21"/>
                    </w:rPr>
                  </w:pPr>
                  <w:r>
                    <w:rPr>
                      <w:color w:val="auto"/>
                      <w:sz w:val="21"/>
                      <w:szCs w:val="21"/>
                    </w:rPr>
                    <w:t>900</w:t>
                  </w:r>
                </w:p>
              </w:tc>
              <w:tc>
                <w:tcPr>
                  <w:tcW w:w="148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0.04222 </w:t>
                  </w:r>
                </w:p>
              </w:tc>
              <w:tc>
                <w:tcPr>
                  <w:tcW w:w="927"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4.69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01" w:type="dxa"/>
                  <w:vAlign w:val="center"/>
                </w:tcPr>
                <w:p>
                  <w:pPr>
                    <w:spacing w:line="240" w:lineRule="exact"/>
                    <w:jc w:val="center"/>
                    <w:rPr>
                      <w:color w:val="auto"/>
                      <w:sz w:val="21"/>
                      <w:szCs w:val="21"/>
                    </w:rPr>
                  </w:pPr>
                  <w:r>
                    <w:rPr>
                      <w:color w:val="auto"/>
                      <w:sz w:val="21"/>
                      <w:szCs w:val="21"/>
                    </w:rPr>
                    <w:t>1000</w:t>
                  </w:r>
                </w:p>
              </w:tc>
              <w:tc>
                <w:tcPr>
                  <w:tcW w:w="1518"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0.02032 </w:t>
                  </w:r>
                </w:p>
              </w:tc>
              <w:tc>
                <w:tcPr>
                  <w:tcW w:w="1589"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2.26 </w:t>
                  </w:r>
                </w:p>
              </w:tc>
              <w:tc>
                <w:tcPr>
                  <w:tcW w:w="1756" w:type="dxa"/>
                  <w:vAlign w:val="center"/>
                </w:tcPr>
                <w:p>
                  <w:pPr>
                    <w:spacing w:line="240" w:lineRule="exact"/>
                    <w:jc w:val="center"/>
                    <w:rPr>
                      <w:color w:val="auto"/>
                      <w:sz w:val="21"/>
                      <w:szCs w:val="21"/>
                    </w:rPr>
                  </w:pPr>
                  <w:r>
                    <w:rPr>
                      <w:color w:val="auto"/>
                      <w:sz w:val="21"/>
                      <w:szCs w:val="21"/>
                    </w:rPr>
                    <w:t>1000</w:t>
                  </w:r>
                </w:p>
              </w:tc>
              <w:tc>
                <w:tcPr>
                  <w:tcW w:w="148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0.03760 </w:t>
                  </w:r>
                </w:p>
              </w:tc>
              <w:tc>
                <w:tcPr>
                  <w:tcW w:w="927"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4.18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01" w:type="dxa"/>
                  <w:vAlign w:val="center"/>
                </w:tcPr>
                <w:p>
                  <w:pPr>
                    <w:spacing w:line="240" w:lineRule="exact"/>
                    <w:jc w:val="center"/>
                    <w:rPr>
                      <w:color w:val="auto"/>
                      <w:sz w:val="21"/>
                      <w:szCs w:val="21"/>
                    </w:rPr>
                  </w:pPr>
                  <w:r>
                    <w:rPr>
                      <w:rFonts w:hint="eastAsia"/>
                      <w:color w:val="auto"/>
                      <w:sz w:val="21"/>
                      <w:szCs w:val="21"/>
                      <w:lang w:val="en-US" w:eastAsia="zh-CN"/>
                    </w:rPr>
                    <w:t>1100</w:t>
                  </w:r>
                </w:p>
              </w:tc>
              <w:tc>
                <w:tcPr>
                  <w:tcW w:w="1518"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0.01809 </w:t>
                  </w:r>
                </w:p>
              </w:tc>
              <w:tc>
                <w:tcPr>
                  <w:tcW w:w="1589"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2.01 </w:t>
                  </w:r>
                </w:p>
              </w:tc>
              <w:tc>
                <w:tcPr>
                  <w:tcW w:w="1756" w:type="dxa"/>
                  <w:vAlign w:val="center"/>
                </w:tcPr>
                <w:p>
                  <w:pPr>
                    <w:spacing w:line="240" w:lineRule="exact"/>
                    <w:jc w:val="center"/>
                    <w:rPr>
                      <w:color w:val="auto"/>
                      <w:sz w:val="21"/>
                      <w:szCs w:val="21"/>
                    </w:rPr>
                  </w:pPr>
                  <w:r>
                    <w:rPr>
                      <w:rFonts w:hint="eastAsia"/>
                      <w:color w:val="auto"/>
                      <w:sz w:val="21"/>
                      <w:szCs w:val="21"/>
                      <w:lang w:val="en-US" w:eastAsia="zh-CN"/>
                    </w:rPr>
                    <w:t>1100</w:t>
                  </w:r>
                </w:p>
              </w:tc>
              <w:tc>
                <w:tcPr>
                  <w:tcW w:w="148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0.03368 </w:t>
                  </w:r>
                </w:p>
              </w:tc>
              <w:tc>
                <w:tcPr>
                  <w:tcW w:w="927"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3.74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01" w:type="dxa"/>
                  <w:vAlign w:val="center"/>
                </w:tcPr>
                <w:p>
                  <w:pPr>
                    <w:spacing w:line="240" w:lineRule="exact"/>
                    <w:jc w:val="center"/>
                    <w:rPr>
                      <w:color w:val="auto"/>
                      <w:sz w:val="21"/>
                      <w:szCs w:val="21"/>
                    </w:rPr>
                  </w:pPr>
                  <w:r>
                    <w:rPr>
                      <w:rFonts w:hint="eastAsia"/>
                      <w:color w:val="auto"/>
                      <w:sz w:val="21"/>
                      <w:szCs w:val="21"/>
                      <w:lang w:val="en-US" w:eastAsia="zh-CN"/>
                    </w:rPr>
                    <w:t>1200</w:t>
                  </w:r>
                </w:p>
              </w:tc>
              <w:tc>
                <w:tcPr>
                  <w:tcW w:w="1518"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0.01620 </w:t>
                  </w:r>
                </w:p>
              </w:tc>
              <w:tc>
                <w:tcPr>
                  <w:tcW w:w="1589"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1.80 </w:t>
                  </w:r>
                </w:p>
              </w:tc>
              <w:tc>
                <w:tcPr>
                  <w:tcW w:w="1756" w:type="dxa"/>
                  <w:vAlign w:val="center"/>
                </w:tcPr>
                <w:p>
                  <w:pPr>
                    <w:spacing w:line="240" w:lineRule="exact"/>
                    <w:jc w:val="center"/>
                    <w:rPr>
                      <w:color w:val="auto"/>
                      <w:sz w:val="21"/>
                      <w:szCs w:val="21"/>
                    </w:rPr>
                  </w:pPr>
                  <w:r>
                    <w:rPr>
                      <w:rFonts w:hint="eastAsia"/>
                      <w:color w:val="auto"/>
                      <w:sz w:val="21"/>
                      <w:szCs w:val="21"/>
                      <w:lang w:val="en-US" w:eastAsia="zh-CN"/>
                    </w:rPr>
                    <w:t>1200</w:t>
                  </w:r>
                </w:p>
              </w:tc>
              <w:tc>
                <w:tcPr>
                  <w:tcW w:w="148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0.03039 </w:t>
                  </w:r>
                </w:p>
              </w:tc>
              <w:tc>
                <w:tcPr>
                  <w:tcW w:w="927"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3.38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01" w:type="dxa"/>
                  <w:vAlign w:val="center"/>
                </w:tcPr>
                <w:p>
                  <w:pPr>
                    <w:spacing w:line="240" w:lineRule="exact"/>
                    <w:jc w:val="center"/>
                    <w:rPr>
                      <w:color w:val="auto"/>
                      <w:sz w:val="21"/>
                      <w:szCs w:val="21"/>
                    </w:rPr>
                  </w:pPr>
                  <w:r>
                    <w:rPr>
                      <w:rFonts w:hint="eastAsia"/>
                      <w:color w:val="auto"/>
                      <w:sz w:val="21"/>
                      <w:szCs w:val="21"/>
                      <w:lang w:val="en-US" w:eastAsia="zh-CN"/>
                    </w:rPr>
                    <w:t>1300</w:t>
                  </w:r>
                </w:p>
              </w:tc>
              <w:tc>
                <w:tcPr>
                  <w:tcW w:w="1518"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0.01461 </w:t>
                  </w:r>
                </w:p>
              </w:tc>
              <w:tc>
                <w:tcPr>
                  <w:tcW w:w="1589"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1.62 </w:t>
                  </w:r>
                </w:p>
              </w:tc>
              <w:tc>
                <w:tcPr>
                  <w:tcW w:w="1756" w:type="dxa"/>
                  <w:vAlign w:val="center"/>
                </w:tcPr>
                <w:p>
                  <w:pPr>
                    <w:spacing w:line="240" w:lineRule="exact"/>
                    <w:jc w:val="center"/>
                    <w:rPr>
                      <w:color w:val="auto"/>
                      <w:sz w:val="21"/>
                      <w:szCs w:val="21"/>
                    </w:rPr>
                  </w:pPr>
                  <w:r>
                    <w:rPr>
                      <w:rFonts w:hint="eastAsia"/>
                      <w:color w:val="auto"/>
                      <w:sz w:val="21"/>
                      <w:szCs w:val="21"/>
                      <w:lang w:val="en-US" w:eastAsia="zh-CN"/>
                    </w:rPr>
                    <w:t>1300</w:t>
                  </w:r>
                </w:p>
              </w:tc>
              <w:tc>
                <w:tcPr>
                  <w:tcW w:w="148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0.02752 </w:t>
                  </w:r>
                </w:p>
              </w:tc>
              <w:tc>
                <w:tcPr>
                  <w:tcW w:w="927"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3.06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01" w:type="dxa"/>
                  <w:vAlign w:val="center"/>
                </w:tcPr>
                <w:p>
                  <w:pPr>
                    <w:spacing w:line="240" w:lineRule="exact"/>
                    <w:jc w:val="center"/>
                    <w:rPr>
                      <w:color w:val="auto"/>
                      <w:sz w:val="21"/>
                      <w:szCs w:val="21"/>
                    </w:rPr>
                  </w:pPr>
                  <w:r>
                    <w:rPr>
                      <w:rFonts w:hint="eastAsia"/>
                      <w:color w:val="auto"/>
                      <w:sz w:val="21"/>
                      <w:szCs w:val="21"/>
                      <w:lang w:val="en-US" w:eastAsia="zh-CN"/>
                    </w:rPr>
                    <w:t>1400</w:t>
                  </w:r>
                </w:p>
              </w:tc>
              <w:tc>
                <w:tcPr>
                  <w:tcW w:w="1518"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0.01325 </w:t>
                  </w:r>
                </w:p>
              </w:tc>
              <w:tc>
                <w:tcPr>
                  <w:tcW w:w="1589"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1.47 </w:t>
                  </w:r>
                </w:p>
              </w:tc>
              <w:tc>
                <w:tcPr>
                  <w:tcW w:w="1756" w:type="dxa"/>
                  <w:vAlign w:val="center"/>
                </w:tcPr>
                <w:p>
                  <w:pPr>
                    <w:spacing w:line="240" w:lineRule="exact"/>
                    <w:jc w:val="center"/>
                    <w:rPr>
                      <w:color w:val="auto"/>
                      <w:sz w:val="21"/>
                      <w:szCs w:val="21"/>
                    </w:rPr>
                  </w:pPr>
                  <w:r>
                    <w:rPr>
                      <w:rFonts w:hint="eastAsia"/>
                      <w:color w:val="auto"/>
                      <w:sz w:val="21"/>
                      <w:szCs w:val="21"/>
                      <w:lang w:val="en-US" w:eastAsia="zh-CN"/>
                    </w:rPr>
                    <w:t>1400</w:t>
                  </w:r>
                </w:p>
              </w:tc>
              <w:tc>
                <w:tcPr>
                  <w:tcW w:w="148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0.02507 </w:t>
                  </w:r>
                </w:p>
              </w:tc>
              <w:tc>
                <w:tcPr>
                  <w:tcW w:w="927"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2.79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01" w:type="dxa"/>
                  <w:vAlign w:val="center"/>
                </w:tcPr>
                <w:p>
                  <w:pPr>
                    <w:spacing w:line="240" w:lineRule="exact"/>
                    <w:jc w:val="center"/>
                    <w:rPr>
                      <w:color w:val="auto"/>
                      <w:sz w:val="21"/>
                      <w:szCs w:val="21"/>
                    </w:rPr>
                  </w:pPr>
                  <w:r>
                    <w:rPr>
                      <w:rFonts w:hint="eastAsia"/>
                      <w:color w:val="auto"/>
                      <w:sz w:val="21"/>
                      <w:szCs w:val="21"/>
                      <w:lang w:val="en-US" w:eastAsia="zh-CN"/>
                    </w:rPr>
                    <w:t>1500</w:t>
                  </w:r>
                </w:p>
              </w:tc>
              <w:tc>
                <w:tcPr>
                  <w:tcW w:w="1518"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0.01208 </w:t>
                  </w:r>
                </w:p>
              </w:tc>
              <w:tc>
                <w:tcPr>
                  <w:tcW w:w="1589"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1.34 </w:t>
                  </w:r>
                </w:p>
              </w:tc>
              <w:tc>
                <w:tcPr>
                  <w:tcW w:w="1756" w:type="dxa"/>
                  <w:vAlign w:val="center"/>
                </w:tcPr>
                <w:p>
                  <w:pPr>
                    <w:spacing w:line="240" w:lineRule="exact"/>
                    <w:jc w:val="center"/>
                    <w:rPr>
                      <w:color w:val="auto"/>
                      <w:sz w:val="21"/>
                      <w:szCs w:val="21"/>
                    </w:rPr>
                  </w:pPr>
                  <w:r>
                    <w:rPr>
                      <w:rFonts w:hint="eastAsia"/>
                      <w:color w:val="auto"/>
                      <w:sz w:val="21"/>
                      <w:szCs w:val="21"/>
                      <w:lang w:val="en-US" w:eastAsia="zh-CN"/>
                    </w:rPr>
                    <w:t>1500</w:t>
                  </w:r>
                </w:p>
              </w:tc>
              <w:tc>
                <w:tcPr>
                  <w:tcW w:w="148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0.02295 </w:t>
                  </w:r>
                </w:p>
              </w:tc>
              <w:tc>
                <w:tcPr>
                  <w:tcW w:w="927"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2.55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01" w:type="dxa"/>
                  <w:vAlign w:val="center"/>
                </w:tcPr>
                <w:p>
                  <w:pPr>
                    <w:spacing w:line="240" w:lineRule="exact"/>
                    <w:jc w:val="center"/>
                    <w:rPr>
                      <w:color w:val="auto"/>
                      <w:sz w:val="21"/>
                      <w:szCs w:val="21"/>
                    </w:rPr>
                  </w:pPr>
                  <w:r>
                    <w:rPr>
                      <w:rFonts w:hint="eastAsia"/>
                      <w:color w:val="auto"/>
                      <w:sz w:val="21"/>
                      <w:szCs w:val="21"/>
                      <w:lang w:val="en-US" w:eastAsia="zh-CN"/>
                    </w:rPr>
                    <w:t>1600</w:t>
                  </w:r>
                </w:p>
              </w:tc>
              <w:tc>
                <w:tcPr>
                  <w:tcW w:w="1518"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0.01108 </w:t>
                  </w:r>
                </w:p>
              </w:tc>
              <w:tc>
                <w:tcPr>
                  <w:tcW w:w="1589"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1.23 </w:t>
                  </w:r>
                </w:p>
              </w:tc>
              <w:tc>
                <w:tcPr>
                  <w:tcW w:w="1756" w:type="dxa"/>
                  <w:vAlign w:val="center"/>
                </w:tcPr>
                <w:p>
                  <w:pPr>
                    <w:spacing w:line="240" w:lineRule="exact"/>
                    <w:jc w:val="center"/>
                    <w:rPr>
                      <w:color w:val="auto"/>
                      <w:sz w:val="21"/>
                      <w:szCs w:val="21"/>
                    </w:rPr>
                  </w:pPr>
                  <w:r>
                    <w:rPr>
                      <w:rFonts w:hint="eastAsia"/>
                      <w:color w:val="auto"/>
                      <w:sz w:val="21"/>
                      <w:szCs w:val="21"/>
                      <w:lang w:val="en-US" w:eastAsia="zh-CN"/>
                    </w:rPr>
                    <w:t>1600</w:t>
                  </w:r>
                </w:p>
              </w:tc>
              <w:tc>
                <w:tcPr>
                  <w:tcW w:w="148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0.02109 </w:t>
                  </w:r>
                </w:p>
              </w:tc>
              <w:tc>
                <w:tcPr>
                  <w:tcW w:w="927"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2.34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01" w:type="dxa"/>
                  <w:vAlign w:val="center"/>
                </w:tcPr>
                <w:p>
                  <w:pPr>
                    <w:spacing w:line="240" w:lineRule="exact"/>
                    <w:jc w:val="center"/>
                    <w:rPr>
                      <w:color w:val="auto"/>
                      <w:sz w:val="21"/>
                      <w:szCs w:val="21"/>
                    </w:rPr>
                  </w:pPr>
                  <w:r>
                    <w:rPr>
                      <w:rFonts w:hint="eastAsia"/>
                      <w:color w:val="auto"/>
                      <w:sz w:val="21"/>
                      <w:szCs w:val="21"/>
                      <w:lang w:val="en-US" w:eastAsia="zh-CN"/>
                    </w:rPr>
                    <w:t>1700</w:t>
                  </w:r>
                </w:p>
              </w:tc>
              <w:tc>
                <w:tcPr>
                  <w:tcW w:w="1518"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0.01020 </w:t>
                  </w:r>
                </w:p>
              </w:tc>
              <w:tc>
                <w:tcPr>
                  <w:tcW w:w="1589"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1.13 </w:t>
                  </w:r>
                </w:p>
              </w:tc>
              <w:tc>
                <w:tcPr>
                  <w:tcW w:w="1756" w:type="dxa"/>
                  <w:vAlign w:val="center"/>
                </w:tcPr>
                <w:p>
                  <w:pPr>
                    <w:spacing w:line="240" w:lineRule="exact"/>
                    <w:jc w:val="center"/>
                    <w:rPr>
                      <w:color w:val="auto"/>
                      <w:sz w:val="21"/>
                      <w:szCs w:val="21"/>
                    </w:rPr>
                  </w:pPr>
                  <w:r>
                    <w:rPr>
                      <w:rFonts w:hint="eastAsia"/>
                      <w:color w:val="auto"/>
                      <w:sz w:val="21"/>
                      <w:szCs w:val="21"/>
                      <w:lang w:val="en-US" w:eastAsia="zh-CN"/>
                    </w:rPr>
                    <w:t>1700</w:t>
                  </w:r>
                </w:p>
              </w:tc>
              <w:tc>
                <w:tcPr>
                  <w:tcW w:w="148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0.01945 </w:t>
                  </w:r>
                </w:p>
              </w:tc>
              <w:tc>
                <w:tcPr>
                  <w:tcW w:w="927"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2.16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01" w:type="dxa"/>
                  <w:vAlign w:val="center"/>
                </w:tcPr>
                <w:p>
                  <w:pPr>
                    <w:spacing w:line="240" w:lineRule="exact"/>
                    <w:jc w:val="center"/>
                    <w:rPr>
                      <w:color w:val="auto"/>
                      <w:sz w:val="21"/>
                      <w:szCs w:val="21"/>
                    </w:rPr>
                  </w:pPr>
                  <w:r>
                    <w:rPr>
                      <w:rFonts w:hint="eastAsia"/>
                      <w:color w:val="auto"/>
                      <w:sz w:val="21"/>
                      <w:szCs w:val="21"/>
                      <w:lang w:val="en-US" w:eastAsia="zh-CN"/>
                    </w:rPr>
                    <w:t>1800</w:t>
                  </w:r>
                </w:p>
              </w:tc>
              <w:tc>
                <w:tcPr>
                  <w:tcW w:w="1518"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0.00943 </w:t>
                  </w:r>
                </w:p>
              </w:tc>
              <w:tc>
                <w:tcPr>
                  <w:tcW w:w="1589"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1.05 </w:t>
                  </w:r>
                </w:p>
              </w:tc>
              <w:tc>
                <w:tcPr>
                  <w:tcW w:w="1756" w:type="dxa"/>
                  <w:vAlign w:val="center"/>
                </w:tcPr>
                <w:p>
                  <w:pPr>
                    <w:spacing w:line="240" w:lineRule="exact"/>
                    <w:jc w:val="center"/>
                    <w:rPr>
                      <w:color w:val="auto"/>
                      <w:sz w:val="21"/>
                      <w:szCs w:val="21"/>
                    </w:rPr>
                  </w:pPr>
                  <w:r>
                    <w:rPr>
                      <w:rFonts w:hint="eastAsia"/>
                      <w:color w:val="auto"/>
                      <w:sz w:val="21"/>
                      <w:szCs w:val="21"/>
                      <w:lang w:val="en-US" w:eastAsia="zh-CN"/>
                    </w:rPr>
                    <w:t>1800</w:t>
                  </w:r>
                </w:p>
              </w:tc>
              <w:tc>
                <w:tcPr>
                  <w:tcW w:w="148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0.01801 </w:t>
                  </w:r>
                </w:p>
              </w:tc>
              <w:tc>
                <w:tcPr>
                  <w:tcW w:w="927"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01" w:type="dxa"/>
                  <w:vAlign w:val="center"/>
                </w:tcPr>
                <w:p>
                  <w:pPr>
                    <w:spacing w:line="240" w:lineRule="exact"/>
                    <w:jc w:val="center"/>
                    <w:rPr>
                      <w:color w:val="auto"/>
                      <w:sz w:val="21"/>
                      <w:szCs w:val="21"/>
                    </w:rPr>
                  </w:pPr>
                  <w:r>
                    <w:rPr>
                      <w:rFonts w:hint="eastAsia"/>
                      <w:color w:val="auto"/>
                      <w:sz w:val="21"/>
                      <w:szCs w:val="21"/>
                      <w:lang w:val="en-US" w:eastAsia="zh-CN"/>
                    </w:rPr>
                    <w:t>1900</w:t>
                  </w:r>
                </w:p>
              </w:tc>
              <w:tc>
                <w:tcPr>
                  <w:tcW w:w="1518"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0.00875 </w:t>
                  </w:r>
                </w:p>
              </w:tc>
              <w:tc>
                <w:tcPr>
                  <w:tcW w:w="1589"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0.97 </w:t>
                  </w:r>
                </w:p>
              </w:tc>
              <w:tc>
                <w:tcPr>
                  <w:tcW w:w="1756" w:type="dxa"/>
                  <w:vAlign w:val="center"/>
                </w:tcPr>
                <w:p>
                  <w:pPr>
                    <w:spacing w:line="240" w:lineRule="exact"/>
                    <w:jc w:val="center"/>
                    <w:rPr>
                      <w:color w:val="auto"/>
                      <w:sz w:val="21"/>
                      <w:szCs w:val="21"/>
                    </w:rPr>
                  </w:pPr>
                  <w:r>
                    <w:rPr>
                      <w:rFonts w:hint="eastAsia"/>
                      <w:color w:val="auto"/>
                      <w:sz w:val="21"/>
                      <w:szCs w:val="21"/>
                      <w:lang w:val="en-US" w:eastAsia="zh-CN"/>
                    </w:rPr>
                    <w:t>1900</w:t>
                  </w:r>
                </w:p>
              </w:tc>
              <w:tc>
                <w:tcPr>
                  <w:tcW w:w="148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0.01673 </w:t>
                  </w:r>
                </w:p>
              </w:tc>
              <w:tc>
                <w:tcPr>
                  <w:tcW w:w="927"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1.86 </w:t>
                  </w:r>
                </w:p>
              </w:tc>
            </w:tr>
            <w:tr>
              <w:tblPrEx>
                <w:tblCellMar>
                  <w:top w:w="0" w:type="dxa"/>
                  <w:left w:w="108" w:type="dxa"/>
                  <w:bottom w:w="0" w:type="dxa"/>
                  <w:right w:w="108" w:type="dxa"/>
                </w:tblCellMar>
              </w:tblPrEx>
              <w:trPr>
                <w:trHeight w:val="274" w:hRule="atLeast"/>
                <w:jc w:val="center"/>
              </w:trPr>
              <w:tc>
                <w:tcPr>
                  <w:tcW w:w="1601" w:type="dxa"/>
                  <w:vAlign w:val="center"/>
                </w:tcPr>
                <w:p>
                  <w:pPr>
                    <w:spacing w:line="240" w:lineRule="exact"/>
                    <w:jc w:val="center"/>
                    <w:rPr>
                      <w:color w:val="auto"/>
                      <w:sz w:val="21"/>
                      <w:szCs w:val="21"/>
                    </w:rPr>
                  </w:pPr>
                  <w:r>
                    <w:rPr>
                      <w:rFonts w:hint="eastAsia"/>
                      <w:color w:val="auto"/>
                      <w:sz w:val="21"/>
                      <w:szCs w:val="21"/>
                      <w:lang w:val="en-US" w:eastAsia="zh-CN"/>
                    </w:rPr>
                    <w:t>2000</w:t>
                  </w:r>
                </w:p>
              </w:tc>
              <w:tc>
                <w:tcPr>
                  <w:tcW w:w="1518"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0.00814 </w:t>
                  </w:r>
                </w:p>
              </w:tc>
              <w:tc>
                <w:tcPr>
                  <w:tcW w:w="1589"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0.90 </w:t>
                  </w:r>
                </w:p>
              </w:tc>
              <w:tc>
                <w:tcPr>
                  <w:tcW w:w="1756" w:type="dxa"/>
                  <w:vAlign w:val="center"/>
                </w:tcPr>
                <w:p>
                  <w:pPr>
                    <w:spacing w:line="240" w:lineRule="exact"/>
                    <w:jc w:val="center"/>
                    <w:rPr>
                      <w:color w:val="auto"/>
                      <w:sz w:val="21"/>
                      <w:szCs w:val="21"/>
                    </w:rPr>
                  </w:pPr>
                  <w:r>
                    <w:rPr>
                      <w:rFonts w:hint="eastAsia"/>
                      <w:color w:val="auto"/>
                      <w:sz w:val="21"/>
                      <w:szCs w:val="21"/>
                      <w:lang w:val="en-US" w:eastAsia="zh-CN"/>
                    </w:rPr>
                    <w:t>2000</w:t>
                  </w:r>
                </w:p>
              </w:tc>
              <w:tc>
                <w:tcPr>
                  <w:tcW w:w="148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0.01561 </w:t>
                  </w:r>
                </w:p>
              </w:tc>
              <w:tc>
                <w:tcPr>
                  <w:tcW w:w="927"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1.73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01" w:type="dxa"/>
                  <w:vAlign w:val="center"/>
                </w:tcPr>
                <w:p>
                  <w:pPr>
                    <w:spacing w:line="240" w:lineRule="exact"/>
                    <w:jc w:val="center"/>
                    <w:rPr>
                      <w:color w:val="auto"/>
                      <w:sz w:val="21"/>
                      <w:szCs w:val="21"/>
                    </w:rPr>
                  </w:pPr>
                  <w:r>
                    <w:rPr>
                      <w:rFonts w:hint="eastAsia"/>
                      <w:color w:val="auto"/>
                      <w:sz w:val="21"/>
                      <w:szCs w:val="21"/>
                      <w:lang w:val="en-US" w:eastAsia="zh-CN"/>
                    </w:rPr>
                    <w:t>2100</w:t>
                  </w:r>
                </w:p>
              </w:tc>
              <w:tc>
                <w:tcPr>
                  <w:tcW w:w="1518"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0.00763 </w:t>
                  </w:r>
                </w:p>
              </w:tc>
              <w:tc>
                <w:tcPr>
                  <w:tcW w:w="1589"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0.85 </w:t>
                  </w:r>
                </w:p>
              </w:tc>
              <w:tc>
                <w:tcPr>
                  <w:tcW w:w="1756" w:type="dxa"/>
                  <w:vAlign w:val="center"/>
                </w:tcPr>
                <w:p>
                  <w:pPr>
                    <w:spacing w:line="240" w:lineRule="exact"/>
                    <w:jc w:val="center"/>
                    <w:rPr>
                      <w:color w:val="auto"/>
                      <w:sz w:val="21"/>
                      <w:szCs w:val="21"/>
                    </w:rPr>
                  </w:pPr>
                  <w:r>
                    <w:rPr>
                      <w:rFonts w:hint="eastAsia"/>
                      <w:color w:val="auto"/>
                      <w:sz w:val="21"/>
                      <w:szCs w:val="21"/>
                      <w:lang w:val="en-US" w:eastAsia="zh-CN"/>
                    </w:rPr>
                    <w:t>2100</w:t>
                  </w:r>
                </w:p>
              </w:tc>
              <w:tc>
                <w:tcPr>
                  <w:tcW w:w="148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0.01464 </w:t>
                  </w:r>
                </w:p>
              </w:tc>
              <w:tc>
                <w:tcPr>
                  <w:tcW w:w="927"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1.63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01" w:type="dxa"/>
                  <w:vAlign w:val="center"/>
                </w:tcPr>
                <w:p>
                  <w:pPr>
                    <w:spacing w:line="240" w:lineRule="exact"/>
                    <w:jc w:val="center"/>
                    <w:rPr>
                      <w:color w:val="auto"/>
                      <w:sz w:val="21"/>
                      <w:szCs w:val="21"/>
                    </w:rPr>
                  </w:pPr>
                  <w:r>
                    <w:rPr>
                      <w:rFonts w:hint="eastAsia"/>
                      <w:color w:val="auto"/>
                      <w:sz w:val="21"/>
                      <w:szCs w:val="21"/>
                      <w:lang w:val="en-US" w:eastAsia="zh-CN"/>
                    </w:rPr>
                    <w:t>2200</w:t>
                  </w:r>
                </w:p>
              </w:tc>
              <w:tc>
                <w:tcPr>
                  <w:tcW w:w="1518"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0.00717 </w:t>
                  </w:r>
                </w:p>
              </w:tc>
              <w:tc>
                <w:tcPr>
                  <w:tcW w:w="1589"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0.80 </w:t>
                  </w:r>
                </w:p>
              </w:tc>
              <w:tc>
                <w:tcPr>
                  <w:tcW w:w="1756" w:type="dxa"/>
                  <w:vAlign w:val="center"/>
                </w:tcPr>
                <w:p>
                  <w:pPr>
                    <w:spacing w:line="240" w:lineRule="exact"/>
                    <w:jc w:val="center"/>
                    <w:rPr>
                      <w:color w:val="auto"/>
                      <w:sz w:val="21"/>
                      <w:szCs w:val="21"/>
                    </w:rPr>
                  </w:pPr>
                  <w:r>
                    <w:rPr>
                      <w:rFonts w:hint="eastAsia"/>
                      <w:color w:val="auto"/>
                      <w:sz w:val="21"/>
                      <w:szCs w:val="21"/>
                      <w:lang w:val="en-US" w:eastAsia="zh-CN"/>
                    </w:rPr>
                    <w:t>2200</w:t>
                  </w:r>
                </w:p>
              </w:tc>
              <w:tc>
                <w:tcPr>
                  <w:tcW w:w="148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0.01377 </w:t>
                  </w:r>
                </w:p>
              </w:tc>
              <w:tc>
                <w:tcPr>
                  <w:tcW w:w="927"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1.53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01" w:type="dxa"/>
                  <w:vAlign w:val="center"/>
                </w:tcPr>
                <w:p>
                  <w:pPr>
                    <w:spacing w:line="240" w:lineRule="exact"/>
                    <w:jc w:val="center"/>
                    <w:rPr>
                      <w:color w:val="auto"/>
                      <w:sz w:val="21"/>
                      <w:szCs w:val="21"/>
                    </w:rPr>
                  </w:pPr>
                  <w:r>
                    <w:rPr>
                      <w:rFonts w:hint="eastAsia"/>
                      <w:color w:val="auto"/>
                      <w:sz w:val="21"/>
                      <w:szCs w:val="21"/>
                      <w:lang w:val="en-US" w:eastAsia="zh-CN"/>
                    </w:rPr>
                    <w:t>2300</w:t>
                  </w:r>
                </w:p>
              </w:tc>
              <w:tc>
                <w:tcPr>
                  <w:tcW w:w="1518"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0.00675 </w:t>
                  </w:r>
                </w:p>
              </w:tc>
              <w:tc>
                <w:tcPr>
                  <w:tcW w:w="1589"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0.75 </w:t>
                  </w:r>
                </w:p>
              </w:tc>
              <w:tc>
                <w:tcPr>
                  <w:tcW w:w="1756" w:type="dxa"/>
                  <w:vAlign w:val="center"/>
                </w:tcPr>
                <w:p>
                  <w:pPr>
                    <w:spacing w:line="240" w:lineRule="exact"/>
                    <w:jc w:val="center"/>
                    <w:rPr>
                      <w:color w:val="auto"/>
                      <w:sz w:val="21"/>
                      <w:szCs w:val="21"/>
                    </w:rPr>
                  </w:pPr>
                  <w:r>
                    <w:rPr>
                      <w:rFonts w:hint="eastAsia"/>
                      <w:color w:val="auto"/>
                      <w:sz w:val="21"/>
                      <w:szCs w:val="21"/>
                      <w:lang w:val="en-US" w:eastAsia="zh-CN"/>
                    </w:rPr>
                    <w:t>2300</w:t>
                  </w:r>
                </w:p>
              </w:tc>
              <w:tc>
                <w:tcPr>
                  <w:tcW w:w="148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0.01298 </w:t>
                  </w:r>
                </w:p>
              </w:tc>
              <w:tc>
                <w:tcPr>
                  <w:tcW w:w="927"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1.44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01" w:type="dxa"/>
                  <w:vAlign w:val="center"/>
                </w:tcPr>
                <w:p>
                  <w:pPr>
                    <w:spacing w:line="240" w:lineRule="exact"/>
                    <w:jc w:val="center"/>
                    <w:rPr>
                      <w:color w:val="auto"/>
                      <w:sz w:val="21"/>
                      <w:szCs w:val="21"/>
                    </w:rPr>
                  </w:pPr>
                  <w:r>
                    <w:rPr>
                      <w:rFonts w:hint="eastAsia"/>
                      <w:color w:val="auto"/>
                      <w:sz w:val="21"/>
                      <w:szCs w:val="21"/>
                      <w:lang w:val="en-US" w:eastAsia="zh-CN"/>
                    </w:rPr>
                    <w:t>2400</w:t>
                  </w:r>
                </w:p>
              </w:tc>
              <w:tc>
                <w:tcPr>
                  <w:tcW w:w="1518"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0.00638 </w:t>
                  </w:r>
                </w:p>
              </w:tc>
              <w:tc>
                <w:tcPr>
                  <w:tcW w:w="1589"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0.71 </w:t>
                  </w:r>
                </w:p>
              </w:tc>
              <w:tc>
                <w:tcPr>
                  <w:tcW w:w="1756" w:type="dxa"/>
                  <w:vAlign w:val="center"/>
                </w:tcPr>
                <w:p>
                  <w:pPr>
                    <w:spacing w:line="240" w:lineRule="exact"/>
                    <w:jc w:val="center"/>
                    <w:rPr>
                      <w:color w:val="auto"/>
                      <w:sz w:val="21"/>
                      <w:szCs w:val="21"/>
                    </w:rPr>
                  </w:pPr>
                  <w:r>
                    <w:rPr>
                      <w:rFonts w:hint="eastAsia"/>
                      <w:color w:val="auto"/>
                      <w:sz w:val="21"/>
                      <w:szCs w:val="21"/>
                      <w:lang w:val="en-US" w:eastAsia="zh-CN"/>
                    </w:rPr>
                    <w:t>2400</w:t>
                  </w:r>
                </w:p>
              </w:tc>
              <w:tc>
                <w:tcPr>
                  <w:tcW w:w="148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0.01226 </w:t>
                  </w:r>
                </w:p>
              </w:tc>
              <w:tc>
                <w:tcPr>
                  <w:tcW w:w="927"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1.36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01" w:type="dxa"/>
                  <w:vAlign w:val="center"/>
                </w:tcPr>
                <w:p>
                  <w:pPr>
                    <w:spacing w:line="240" w:lineRule="exact"/>
                    <w:jc w:val="center"/>
                    <w:rPr>
                      <w:color w:val="auto"/>
                      <w:sz w:val="21"/>
                      <w:szCs w:val="21"/>
                    </w:rPr>
                  </w:pPr>
                  <w:r>
                    <w:rPr>
                      <w:rFonts w:hint="eastAsia"/>
                      <w:color w:val="auto"/>
                      <w:sz w:val="21"/>
                      <w:szCs w:val="21"/>
                      <w:lang w:val="en-US" w:eastAsia="zh-CN"/>
                    </w:rPr>
                    <w:t>2500</w:t>
                  </w:r>
                </w:p>
              </w:tc>
              <w:tc>
                <w:tcPr>
                  <w:tcW w:w="1518"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0.00603 </w:t>
                  </w:r>
                </w:p>
              </w:tc>
              <w:tc>
                <w:tcPr>
                  <w:tcW w:w="1589"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0.67 </w:t>
                  </w:r>
                </w:p>
              </w:tc>
              <w:tc>
                <w:tcPr>
                  <w:tcW w:w="1756" w:type="dxa"/>
                  <w:vAlign w:val="center"/>
                </w:tcPr>
                <w:p>
                  <w:pPr>
                    <w:spacing w:line="240" w:lineRule="exact"/>
                    <w:jc w:val="center"/>
                    <w:rPr>
                      <w:color w:val="auto"/>
                      <w:sz w:val="21"/>
                      <w:szCs w:val="21"/>
                    </w:rPr>
                  </w:pPr>
                  <w:r>
                    <w:rPr>
                      <w:rFonts w:hint="eastAsia"/>
                      <w:color w:val="auto"/>
                      <w:sz w:val="21"/>
                      <w:szCs w:val="21"/>
                      <w:lang w:val="en-US" w:eastAsia="zh-CN"/>
                    </w:rPr>
                    <w:t>2500</w:t>
                  </w:r>
                </w:p>
              </w:tc>
              <w:tc>
                <w:tcPr>
                  <w:tcW w:w="148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0.01161 </w:t>
                  </w:r>
                </w:p>
              </w:tc>
              <w:tc>
                <w:tcPr>
                  <w:tcW w:w="927"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1.29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601" w:type="dxa"/>
                  <w:vAlign w:val="center"/>
                </w:tcPr>
                <w:p>
                  <w:pPr>
                    <w:spacing w:line="260" w:lineRule="exact"/>
                    <w:jc w:val="center"/>
                    <w:rPr>
                      <w:color w:val="auto"/>
                      <w:sz w:val="21"/>
                      <w:szCs w:val="21"/>
                    </w:rPr>
                  </w:pPr>
                  <w:r>
                    <w:rPr>
                      <w:color w:val="auto"/>
                      <w:sz w:val="21"/>
                      <w:szCs w:val="21"/>
                    </w:rPr>
                    <w:t>最大落地浓度及出现距离</w:t>
                  </w:r>
                  <w:r>
                    <w:rPr>
                      <w:rFonts w:hint="eastAsia"/>
                      <w:color w:val="auto"/>
                      <w:sz w:val="21"/>
                      <w:szCs w:val="21"/>
                      <w:lang w:eastAsia="zh-CN"/>
                    </w:rPr>
                    <w:t>（</w:t>
                  </w:r>
                  <w:r>
                    <w:rPr>
                      <w:rFonts w:hint="eastAsia"/>
                      <w:color w:val="auto"/>
                      <w:sz w:val="21"/>
                      <w:szCs w:val="21"/>
                      <w:lang w:val="en-US" w:eastAsia="zh-CN"/>
                    </w:rPr>
                    <w:t>105</w:t>
                  </w:r>
                  <w:r>
                    <w:rPr>
                      <w:rFonts w:hint="eastAsia"/>
                      <w:color w:val="auto"/>
                      <w:sz w:val="21"/>
                      <w:szCs w:val="21"/>
                      <w:lang w:eastAsia="zh-CN"/>
                    </w:rPr>
                    <w:t>）</w:t>
                  </w:r>
                </w:p>
              </w:tc>
              <w:tc>
                <w:tcPr>
                  <w:tcW w:w="1518"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0.04915 </w:t>
                  </w:r>
                </w:p>
              </w:tc>
              <w:tc>
                <w:tcPr>
                  <w:tcW w:w="1589"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5.46 </w:t>
                  </w:r>
                </w:p>
              </w:tc>
              <w:tc>
                <w:tcPr>
                  <w:tcW w:w="1756" w:type="dxa"/>
                  <w:vAlign w:val="center"/>
                </w:tcPr>
                <w:p>
                  <w:pPr>
                    <w:spacing w:line="260" w:lineRule="exact"/>
                    <w:jc w:val="center"/>
                    <w:rPr>
                      <w:color w:val="auto"/>
                      <w:sz w:val="21"/>
                      <w:szCs w:val="21"/>
                    </w:rPr>
                  </w:pPr>
                  <w:r>
                    <w:rPr>
                      <w:color w:val="auto"/>
                      <w:sz w:val="21"/>
                      <w:szCs w:val="21"/>
                    </w:rPr>
                    <w:t>最大落地浓度及出现距离</w:t>
                  </w:r>
                  <w:r>
                    <w:rPr>
                      <w:rFonts w:hint="eastAsia"/>
                      <w:color w:val="auto"/>
                      <w:sz w:val="21"/>
                      <w:szCs w:val="21"/>
                      <w:lang w:eastAsia="zh-CN"/>
                    </w:rPr>
                    <w:t>（</w:t>
                  </w:r>
                  <w:r>
                    <w:rPr>
                      <w:rFonts w:hint="eastAsia"/>
                      <w:color w:val="auto"/>
                      <w:sz w:val="21"/>
                      <w:szCs w:val="21"/>
                      <w:lang w:val="en-US" w:eastAsia="zh-CN"/>
                    </w:rPr>
                    <w:t>190</w:t>
                  </w:r>
                  <w:r>
                    <w:rPr>
                      <w:rFonts w:hint="eastAsia"/>
                      <w:color w:val="auto"/>
                      <w:sz w:val="21"/>
                      <w:szCs w:val="21"/>
                      <w:lang w:eastAsia="zh-CN"/>
                    </w:rPr>
                    <w:t>）</w:t>
                  </w:r>
                </w:p>
              </w:tc>
              <w:tc>
                <w:tcPr>
                  <w:tcW w:w="148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0.07169 </w:t>
                  </w:r>
                </w:p>
              </w:tc>
              <w:tc>
                <w:tcPr>
                  <w:tcW w:w="927"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7.97 </w:t>
                  </w:r>
                </w:p>
              </w:tc>
            </w:tr>
          </w:tbl>
          <w:p>
            <w:pPr>
              <w:pStyle w:val="42"/>
              <w:adjustRightInd w:val="0"/>
              <w:snapToGrid w:val="0"/>
              <w:spacing w:line="360" w:lineRule="auto"/>
              <w:ind w:firstLine="3600" w:firstLineChars="1500"/>
              <w:jc w:val="both"/>
              <w:rPr>
                <w:color w:val="auto"/>
              </w:rPr>
            </w:pPr>
          </w:p>
          <w:p>
            <w:pPr>
              <w:pStyle w:val="42"/>
              <w:adjustRightInd w:val="0"/>
              <w:snapToGrid w:val="0"/>
              <w:spacing w:line="360" w:lineRule="auto"/>
              <w:ind w:firstLine="3162" w:firstLineChars="1500"/>
              <w:jc w:val="both"/>
              <w:rPr>
                <w:rFonts w:eastAsia="宋体"/>
                <w:b/>
                <w:color w:val="auto"/>
                <w:sz w:val="21"/>
                <w:szCs w:val="21"/>
              </w:rPr>
            </w:pPr>
            <w:r>
              <w:rPr>
                <w:rFonts w:eastAsia="宋体"/>
                <w:b/>
                <w:color w:val="auto"/>
                <w:sz w:val="21"/>
                <w:szCs w:val="21"/>
              </w:rPr>
              <w:t>表7-</w:t>
            </w:r>
            <w:r>
              <w:rPr>
                <w:rFonts w:hint="eastAsia" w:eastAsia="宋体"/>
                <w:b/>
                <w:color w:val="auto"/>
                <w:sz w:val="21"/>
                <w:szCs w:val="21"/>
                <w:lang w:val="en-US" w:eastAsia="zh-CN"/>
              </w:rPr>
              <w:t>5</w:t>
            </w:r>
            <w:r>
              <w:rPr>
                <w:rFonts w:eastAsia="宋体"/>
                <w:b/>
                <w:color w:val="auto"/>
                <w:sz w:val="21"/>
                <w:szCs w:val="21"/>
              </w:rPr>
              <w:t xml:space="preserve"> </w:t>
            </w:r>
            <w:r>
              <w:rPr>
                <w:rFonts w:hint="eastAsia" w:eastAsia="宋体"/>
                <w:b/>
                <w:color w:val="auto"/>
                <w:sz w:val="21"/>
                <w:szCs w:val="21"/>
                <w:lang w:eastAsia="zh-CN"/>
              </w:rPr>
              <w:t>项目料场、弃渣场</w:t>
            </w:r>
            <w:r>
              <w:rPr>
                <w:rFonts w:eastAsia="宋体"/>
                <w:b/>
                <w:color w:val="auto"/>
                <w:sz w:val="21"/>
                <w:szCs w:val="21"/>
              </w:rPr>
              <w:t>估算模式计算结果表</w:t>
            </w:r>
          </w:p>
          <w:tbl>
            <w:tblPr>
              <w:tblStyle w:val="17"/>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1513"/>
              <w:gridCol w:w="1584"/>
              <w:gridCol w:w="1750"/>
              <w:gridCol w:w="1481"/>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96" w:type="dxa"/>
                  <w:vMerge w:val="restart"/>
                  <w:vAlign w:val="center"/>
                </w:tcPr>
                <w:p>
                  <w:pPr>
                    <w:pStyle w:val="42"/>
                    <w:adjustRightInd w:val="0"/>
                    <w:spacing w:line="240" w:lineRule="exact"/>
                    <w:rPr>
                      <w:b/>
                      <w:color w:val="auto"/>
                      <w:sz w:val="21"/>
                      <w:szCs w:val="21"/>
                    </w:rPr>
                  </w:pPr>
                  <w:r>
                    <w:rPr>
                      <w:b/>
                      <w:color w:val="auto"/>
                      <w:sz w:val="21"/>
                      <w:szCs w:val="21"/>
                    </w:rPr>
                    <w:t>距源中心下风向</w:t>
                  </w:r>
                </w:p>
                <w:p>
                  <w:pPr>
                    <w:pStyle w:val="42"/>
                    <w:adjustRightInd w:val="0"/>
                    <w:spacing w:line="240" w:lineRule="exact"/>
                    <w:rPr>
                      <w:rFonts w:eastAsia="宋体"/>
                      <w:b/>
                      <w:color w:val="auto"/>
                      <w:sz w:val="21"/>
                      <w:szCs w:val="21"/>
                    </w:rPr>
                  </w:pPr>
                  <w:r>
                    <w:rPr>
                      <w:b/>
                      <w:color w:val="auto"/>
                      <w:sz w:val="21"/>
                      <w:szCs w:val="21"/>
                    </w:rPr>
                    <w:t>距离D(m)</w:t>
                  </w:r>
                </w:p>
              </w:tc>
              <w:tc>
                <w:tcPr>
                  <w:tcW w:w="3097" w:type="dxa"/>
                  <w:gridSpan w:val="2"/>
                  <w:vAlign w:val="center"/>
                </w:tcPr>
                <w:p>
                  <w:pPr>
                    <w:pStyle w:val="42"/>
                    <w:adjustRightInd w:val="0"/>
                    <w:spacing w:line="240" w:lineRule="exact"/>
                    <w:rPr>
                      <w:rFonts w:eastAsia="宋体"/>
                      <w:b/>
                      <w:color w:val="auto"/>
                      <w:sz w:val="21"/>
                      <w:szCs w:val="21"/>
                    </w:rPr>
                  </w:pPr>
                  <w:r>
                    <w:rPr>
                      <w:rFonts w:hint="eastAsia" w:eastAsia="宋体"/>
                      <w:b/>
                      <w:color w:val="auto"/>
                      <w:sz w:val="21"/>
                      <w:szCs w:val="21"/>
                      <w:lang w:eastAsia="zh-CN"/>
                    </w:rPr>
                    <w:t>弃渣场</w:t>
                  </w:r>
                  <w:r>
                    <w:rPr>
                      <w:rFonts w:eastAsia="宋体"/>
                      <w:b/>
                      <w:color w:val="auto"/>
                      <w:sz w:val="21"/>
                      <w:szCs w:val="21"/>
                    </w:rPr>
                    <w:t>（TSP）</w:t>
                  </w:r>
                </w:p>
              </w:tc>
              <w:tc>
                <w:tcPr>
                  <w:tcW w:w="1750" w:type="dxa"/>
                  <w:vMerge w:val="restart"/>
                  <w:vAlign w:val="center"/>
                </w:tcPr>
                <w:p>
                  <w:pPr>
                    <w:pStyle w:val="42"/>
                    <w:adjustRightInd w:val="0"/>
                    <w:spacing w:line="240" w:lineRule="exact"/>
                    <w:rPr>
                      <w:b/>
                      <w:color w:val="auto"/>
                      <w:sz w:val="21"/>
                      <w:szCs w:val="21"/>
                    </w:rPr>
                  </w:pPr>
                  <w:r>
                    <w:rPr>
                      <w:b/>
                      <w:color w:val="auto"/>
                      <w:sz w:val="21"/>
                      <w:szCs w:val="21"/>
                    </w:rPr>
                    <w:t>距源中心下风向</w:t>
                  </w:r>
                </w:p>
                <w:p>
                  <w:pPr>
                    <w:pStyle w:val="42"/>
                    <w:adjustRightInd w:val="0"/>
                    <w:spacing w:line="240" w:lineRule="exact"/>
                    <w:rPr>
                      <w:rFonts w:eastAsia="宋体"/>
                      <w:b/>
                      <w:color w:val="auto"/>
                      <w:sz w:val="21"/>
                      <w:szCs w:val="21"/>
                    </w:rPr>
                  </w:pPr>
                  <w:r>
                    <w:rPr>
                      <w:b/>
                      <w:color w:val="auto"/>
                      <w:sz w:val="21"/>
                      <w:szCs w:val="21"/>
                    </w:rPr>
                    <w:t>距离D(m)</w:t>
                  </w:r>
                </w:p>
              </w:tc>
              <w:tc>
                <w:tcPr>
                  <w:tcW w:w="2405" w:type="dxa"/>
                  <w:gridSpan w:val="2"/>
                  <w:vAlign w:val="center"/>
                </w:tcPr>
                <w:p>
                  <w:pPr>
                    <w:pStyle w:val="42"/>
                    <w:adjustRightInd w:val="0"/>
                    <w:spacing w:line="240" w:lineRule="exact"/>
                    <w:rPr>
                      <w:rFonts w:eastAsia="宋体"/>
                      <w:b/>
                      <w:color w:val="auto"/>
                      <w:sz w:val="21"/>
                      <w:szCs w:val="21"/>
                    </w:rPr>
                  </w:pPr>
                  <w:r>
                    <w:rPr>
                      <w:rFonts w:hint="eastAsia" w:eastAsia="宋体"/>
                      <w:b/>
                      <w:color w:val="auto"/>
                      <w:sz w:val="21"/>
                      <w:szCs w:val="21"/>
                      <w:lang w:eastAsia="zh-CN"/>
                    </w:rPr>
                    <w:t>堆放场</w:t>
                  </w:r>
                  <w:r>
                    <w:rPr>
                      <w:rFonts w:eastAsia="宋体"/>
                      <w:b/>
                      <w:color w:val="auto"/>
                      <w:sz w:val="21"/>
                      <w:szCs w:val="21"/>
                    </w:rPr>
                    <w:t>（TSP）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96" w:type="dxa"/>
                  <w:vMerge w:val="continue"/>
                  <w:vAlign w:val="center"/>
                </w:tcPr>
                <w:p>
                  <w:pPr>
                    <w:pStyle w:val="42"/>
                    <w:adjustRightInd w:val="0"/>
                    <w:spacing w:line="240" w:lineRule="exact"/>
                    <w:rPr>
                      <w:rFonts w:eastAsia="宋体"/>
                      <w:b/>
                      <w:color w:val="auto"/>
                      <w:sz w:val="21"/>
                      <w:szCs w:val="21"/>
                    </w:rPr>
                  </w:pPr>
                </w:p>
              </w:tc>
              <w:tc>
                <w:tcPr>
                  <w:tcW w:w="1513" w:type="dxa"/>
                  <w:vAlign w:val="center"/>
                </w:tcPr>
                <w:p>
                  <w:pPr>
                    <w:pStyle w:val="42"/>
                    <w:adjustRightInd w:val="0"/>
                    <w:spacing w:line="240" w:lineRule="exact"/>
                    <w:rPr>
                      <w:rFonts w:eastAsia="宋体"/>
                      <w:b/>
                      <w:color w:val="auto"/>
                      <w:sz w:val="21"/>
                      <w:szCs w:val="21"/>
                    </w:rPr>
                  </w:pPr>
                  <w:r>
                    <w:rPr>
                      <w:rFonts w:eastAsia="宋体"/>
                      <w:b/>
                      <w:color w:val="auto"/>
                      <w:sz w:val="21"/>
                      <w:szCs w:val="21"/>
                    </w:rPr>
                    <w:t>预测浓度</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m</w:t>
                  </w:r>
                  <w:r>
                    <w:rPr>
                      <w:rFonts w:hint="eastAsia" w:ascii="宋体" w:hAnsi="宋体" w:eastAsia="宋体" w:cs="宋体"/>
                      <w:color w:val="auto"/>
                      <w:sz w:val="21"/>
                      <w:szCs w:val="21"/>
                    </w:rPr>
                    <w:t>g/m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p>
              </w:tc>
              <w:tc>
                <w:tcPr>
                  <w:tcW w:w="1584" w:type="dxa"/>
                  <w:vAlign w:val="center"/>
                </w:tcPr>
                <w:p>
                  <w:pPr>
                    <w:pStyle w:val="42"/>
                    <w:adjustRightInd w:val="0"/>
                    <w:spacing w:line="240" w:lineRule="exact"/>
                    <w:rPr>
                      <w:rFonts w:eastAsia="宋体"/>
                      <w:b/>
                      <w:color w:val="auto"/>
                      <w:sz w:val="21"/>
                      <w:szCs w:val="21"/>
                    </w:rPr>
                  </w:pPr>
                  <w:r>
                    <w:rPr>
                      <w:rFonts w:eastAsia="宋体"/>
                      <w:b/>
                      <w:color w:val="auto"/>
                      <w:sz w:val="21"/>
                      <w:szCs w:val="21"/>
                    </w:rPr>
                    <w:t>占标率</w:t>
                  </w:r>
                  <w:r>
                    <w:rPr>
                      <w:rFonts w:hint="eastAsia" w:ascii="宋体" w:hAnsi="宋体" w:eastAsia="宋体" w:cs="宋体"/>
                      <w:color w:val="auto"/>
                      <w:sz w:val="21"/>
                      <w:szCs w:val="21"/>
                    </w:rPr>
                    <w:t>(%)</w:t>
                  </w:r>
                </w:p>
              </w:tc>
              <w:tc>
                <w:tcPr>
                  <w:tcW w:w="1750" w:type="dxa"/>
                  <w:vMerge w:val="continue"/>
                  <w:vAlign w:val="center"/>
                </w:tcPr>
                <w:p>
                  <w:pPr>
                    <w:pStyle w:val="42"/>
                    <w:adjustRightInd w:val="0"/>
                    <w:spacing w:line="240" w:lineRule="exact"/>
                    <w:rPr>
                      <w:rFonts w:eastAsia="宋体"/>
                      <w:b/>
                      <w:color w:val="auto"/>
                      <w:sz w:val="21"/>
                      <w:szCs w:val="21"/>
                    </w:rPr>
                  </w:pPr>
                </w:p>
              </w:tc>
              <w:tc>
                <w:tcPr>
                  <w:tcW w:w="1481" w:type="dxa"/>
                  <w:vAlign w:val="center"/>
                </w:tcPr>
                <w:p>
                  <w:pPr>
                    <w:pStyle w:val="42"/>
                    <w:adjustRightInd w:val="0"/>
                    <w:spacing w:line="240" w:lineRule="exact"/>
                    <w:rPr>
                      <w:color w:val="auto"/>
                      <w:sz w:val="21"/>
                      <w:szCs w:val="21"/>
                    </w:rPr>
                  </w:pPr>
                  <w:r>
                    <w:rPr>
                      <w:rFonts w:eastAsia="宋体"/>
                      <w:b/>
                      <w:color w:val="auto"/>
                      <w:sz w:val="21"/>
                      <w:szCs w:val="21"/>
                    </w:rPr>
                    <w:t>预测浓度</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m</w:t>
                  </w:r>
                  <w:r>
                    <w:rPr>
                      <w:rFonts w:hint="eastAsia" w:ascii="宋体" w:hAnsi="宋体" w:eastAsia="宋体" w:cs="宋体"/>
                      <w:color w:val="auto"/>
                      <w:sz w:val="21"/>
                      <w:szCs w:val="21"/>
                    </w:rPr>
                    <w:t>g/m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p>
              </w:tc>
              <w:tc>
                <w:tcPr>
                  <w:tcW w:w="924" w:type="dxa"/>
                  <w:vAlign w:val="center"/>
                </w:tcPr>
                <w:p>
                  <w:pPr>
                    <w:pStyle w:val="42"/>
                    <w:adjustRightInd w:val="0"/>
                    <w:spacing w:line="240" w:lineRule="exact"/>
                    <w:rPr>
                      <w:color w:val="auto"/>
                      <w:sz w:val="21"/>
                      <w:szCs w:val="21"/>
                    </w:rPr>
                  </w:pPr>
                  <w:r>
                    <w:rPr>
                      <w:rFonts w:eastAsia="宋体"/>
                      <w:b/>
                      <w:color w:val="auto"/>
                      <w:sz w:val="21"/>
                      <w:szCs w:val="21"/>
                    </w:rPr>
                    <w:t>占标率</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96" w:type="dxa"/>
                  <w:vAlign w:val="center"/>
                </w:tcPr>
                <w:p>
                  <w:pPr>
                    <w:pStyle w:val="42"/>
                    <w:adjustRightInd w:val="0"/>
                    <w:spacing w:line="240" w:lineRule="exact"/>
                    <w:rPr>
                      <w:rFonts w:eastAsia="宋体"/>
                      <w:color w:val="auto"/>
                      <w:sz w:val="21"/>
                      <w:szCs w:val="21"/>
                    </w:rPr>
                  </w:pPr>
                  <w:r>
                    <w:rPr>
                      <w:rFonts w:eastAsia="宋体"/>
                      <w:color w:val="auto"/>
                      <w:sz w:val="21"/>
                      <w:szCs w:val="21"/>
                    </w:rPr>
                    <w:t>10</w:t>
                  </w:r>
                </w:p>
              </w:tc>
              <w:tc>
                <w:tcPr>
                  <w:tcW w:w="1513" w:type="dxa"/>
                  <w:vAlign w:val="center"/>
                </w:tcPr>
                <w:p>
                  <w:pPr>
                    <w:spacing w:line="240" w:lineRule="exact"/>
                    <w:jc w:val="center"/>
                    <w:rPr>
                      <w:color w:val="auto"/>
                      <w:sz w:val="21"/>
                      <w:szCs w:val="21"/>
                    </w:rPr>
                  </w:pPr>
                  <w:r>
                    <w:rPr>
                      <w:rFonts w:hint="eastAsia"/>
                      <w:color w:val="auto"/>
                      <w:sz w:val="21"/>
                      <w:szCs w:val="21"/>
                      <w:lang w:val="en-US" w:eastAsia="zh-CN"/>
                    </w:rPr>
                    <w:t xml:space="preserve">0.00706 </w:t>
                  </w:r>
                </w:p>
              </w:tc>
              <w:tc>
                <w:tcPr>
                  <w:tcW w:w="1584" w:type="dxa"/>
                  <w:vAlign w:val="center"/>
                </w:tcPr>
                <w:p>
                  <w:pPr>
                    <w:spacing w:line="240" w:lineRule="exact"/>
                    <w:jc w:val="center"/>
                    <w:rPr>
                      <w:color w:val="auto"/>
                      <w:sz w:val="21"/>
                      <w:szCs w:val="21"/>
                    </w:rPr>
                  </w:pPr>
                  <w:r>
                    <w:rPr>
                      <w:rFonts w:hint="eastAsia"/>
                      <w:color w:val="auto"/>
                      <w:sz w:val="21"/>
                      <w:szCs w:val="21"/>
                      <w:lang w:val="en-US" w:eastAsia="zh-CN"/>
                    </w:rPr>
                    <w:t xml:space="preserve">0.78 </w:t>
                  </w:r>
                </w:p>
              </w:tc>
              <w:tc>
                <w:tcPr>
                  <w:tcW w:w="1750" w:type="dxa"/>
                  <w:vAlign w:val="center"/>
                </w:tcPr>
                <w:p>
                  <w:pPr>
                    <w:spacing w:line="240" w:lineRule="exact"/>
                    <w:jc w:val="center"/>
                    <w:rPr>
                      <w:color w:val="auto"/>
                      <w:sz w:val="21"/>
                      <w:szCs w:val="21"/>
                    </w:rPr>
                  </w:pPr>
                  <w:r>
                    <w:rPr>
                      <w:color w:val="auto"/>
                      <w:sz w:val="21"/>
                      <w:szCs w:val="21"/>
                    </w:rPr>
                    <w:t>10</w:t>
                  </w:r>
                </w:p>
              </w:tc>
              <w:tc>
                <w:tcPr>
                  <w:tcW w:w="1481" w:type="dxa"/>
                  <w:vAlign w:val="center"/>
                </w:tcPr>
                <w:p>
                  <w:pPr>
                    <w:spacing w:line="240" w:lineRule="exact"/>
                    <w:jc w:val="center"/>
                    <w:rPr>
                      <w:rFonts w:hint="eastAsia"/>
                      <w:color w:val="auto"/>
                      <w:sz w:val="21"/>
                      <w:szCs w:val="21"/>
                    </w:rPr>
                  </w:pPr>
                  <w:r>
                    <w:rPr>
                      <w:rFonts w:hint="eastAsia"/>
                      <w:color w:val="auto"/>
                      <w:sz w:val="21"/>
                      <w:szCs w:val="21"/>
                      <w:lang w:val="en-US" w:eastAsia="zh-CN"/>
                    </w:rPr>
                    <w:t xml:space="preserve">0.00706 </w:t>
                  </w:r>
                </w:p>
              </w:tc>
              <w:tc>
                <w:tcPr>
                  <w:tcW w:w="924" w:type="dxa"/>
                  <w:vAlign w:val="center"/>
                </w:tcPr>
                <w:p>
                  <w:pPr>
                    <w:spacing w:line="240" w:lineRule="exact"/>
                    <w:jc w:val="center"/>
                    <w:rPr>
                      <w:rFonts w:hint="eastAsia"/>
                      <w:color w:val="auto"/>
                      <w:sz w:val="21"/>
                      <w:szCs w:val="21"/>
                    </w:rPr>
                  </w:pPr>
                  <w:r>
                    <w:rPr>
                      <w:rFonts w:hint="eastAsia"/>
                      <w:color w:val="auto"/>
                      <w:sz w:val="21"/>
                      <w:szCs w:val="21"/>
                      <w:lang w:val="en-US" w:eastAsia="zh-CN"/>
                    </w:rPr>
                    <w:t xml:space="preserve">0.78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96" w:type="dxa"/>
                  <w:vAlign w:val="center"/>
                </w:tcPr>
                <w:p>
                  <w:pPr>
                    <w:spacing w:line="240" w:lineRule="exact"/>
                    <w:jc w:val="center"/>
                    <w:rPr>
                      <w:color w:val="auto"/>
                      <w:sz w:val="21"/>
                      <w:szCs w:val="21"/>
                    </w:rPr>
                  </w:pPr>
                  <w:r>
                    <w:rPr>
                      <w:color w:val="auto"/>
                      <w:sz w:val="21"/>
                      <w:szCs w:val="21"/>
                    </w:rPr>
                    <w:t>100</w:t>
                  </w:r>
                </w:p>
              </w:tc>
              <w:tc>
                <w:tcPr>
                  <w:tcW w:w="1513" w:type="dxa"/>
                  <w:vAlign w:val="center"/>
                </w:tcPr>
                <w:p>
                  <w:pPr>
                    <w:spacing w:line="240" w:lineRule="exact"/>
                    <w:jc w:val="center"/>
                    <w:rPr>
                      <w:color w:val="auto"/>
                      <w:sz w:val="21"/>
                      <w:szCs w:val="21"/>
                    </w:rPr>
                  </w:pPr>
                  <w:r>
                    <w:rPr>
                      <w:rFonts w:hint="eastAsia"/>
                      <w:color w:val="auto"/>
                      <w:sz w:val="21"/>
                      <w:szCs w:val="21"/>
                      <w:lang w:val="en-US" w:eastAsia="zh-CN"/>
                    </w:rPr>
                    <w:t xml:space="preserve">0.02118 </w:t>
                  </w:r>
                </w:p>
              </w:tc>
              <w:tc>
                <w:tcPr>
                  <w:tcW w:w="1584" w:type="dxa"/>
                  <w:vAlign w:val="center"/>
                </w:tcPr>
                <w:p>
                  <w:pPr>
                    <w:spacing w:line="240" w:lineRule="exact"/>
                    <w:jc w:val="center"/>
                    <w:rPr>
                      <w:color w:val="auto"/>
                      <w:sz w:val="21"/>
                      <w:szCs w:val="21"/>
                    </w:rPr>
                  </w:pPr>
                  <w:r>
                    <w:rPr>
                      <w:rFonts w:hint="eastAsia"/>
                      <w:color w:val="auto"/>
                      <w:sz w:val="21"/>
                      <w:szCs w:val="21"/>
                      <w:lang w:val="en-US" w:eastAsia="zh-CN"/>
                    </w:rPr>
                    <w:t xml:space="preserve">2.35 </w:t>
                  </w:r>
                </w:p>
              </w:tc>
              <w:tc>
                <w:tcPr>
                  <w:tcW w:w="1750" w:type="dxa"/>
                  <w:vAlign w:val="center"/>
                </w:tcPr>
                <w:p>
                  <w:pPr>
                    <w:spacing w:line="240" w:lineRule="exact"/>
                    <w:jc w:val="center"/>
                    <w:rPr>
                      <w:color w:val="auto"/>
                      <w:sz w:val="21"/>
                      <w:szCs w:val="21"/>
                    </w:rPr>
                  </w:pPr>
                  <w:r>
                    <w:rPr>
                      <w:color w:val="auto"/>
                      <w:sz w:val="21"/>
                      <w:szCs w:val="21"/>
                    </w:rPr>
                    <w:t>100</w:t>
                  </w:r>
                </w:p>
              </w:tc>
              <w:tc>
                <w:tcPr>
                  <w:tcW w:w="1481" w:type="dxa"/>
                  <w:vAlign w:val="center"/>
                </w:tcPr>
                <w:p>
                  <w:pPr>
                    <w:spacing w:line="240" w:lineRule="exact"/>
                    <w:jc w:val="center"/>
                    <w:rPr>
                      <w:rFonts w:hint="eastAsia"/>
                      <w:color w:val="auto"/>
                      <w:sz w:val="21"/>
                      <w:szCs w:val="21"/>
                    </w:rPr>
                  </w:pPr>
                  <w:r>
                    <w:rPr>
                      <w:rFonts w:hint="eastAsia"/>
                      <w:color w:val="auto"/>
                      <w:sz w:val="21"/>
                      <w:szCs w:val="21"/>
                      <w:lang w:val="en-US" w:eastAsia="zh-CN"/>
                    </w:rPr>
                    <w:t xml:space="preserve">0.02118 </w:t>
                  </w:r>
                </w:p>
              </w:tc>
              <w:tc>
                <w:tcPr>
                  <w:tcW w:w="924" w:type="dxa"/>
                  <w:vAlign w:val="center"/>
                </w:tcPr>
                <w:p>
                  <w:pPr>
                    <w:spacing w:line="240" w:lineRule="exact"/>
                    <w:jc w:val="center"/>
                    <w:rPr>
                      <w:rFonts w:hint="eastAsia"/>
                      <w:color w:val="auto"/>
                      <w:sz w:val="21"/>
                      <w:szCs w:val="21"/>
                    </w:rPr>
                  </w:pPr>
                  <w:r>
                    <w:rPr>
                      <w:rFonts w:hint="eastAsia"/>
                      <w:color w:val="auto"/>
                      <w:sz w:val="21"/>
                      <w:szCs w:val="21"/>
                      <w:lang w:val="en-US" w:eastAsia="zh-CN"/>
                    </w:rPr>
                    <w:t xml:space="preserve">2.35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96" w:type="dxa"/>
                  <w:vAlign w:val="center"/>
                </w:tcPr>
                <w:p>
                  <w:pPr>
                    <w:spacing w:line="240" w:lineRule="exact"/>
                    <w:jc w:val="center"/>
                    <w:rPr>
                      <w:color w:val="auto"/>
                      <w:sz w:val="21"/>
                      <w:szCs w:val="21"/>
                    </w:rPr>
                  </w:pPr>
                  <w:r>
                    <w:rPr>
                      <w:color w:val="auto"/>
                      <w:sz w:val="21"/>
                      <w:szCs w:val="21"/>
                    </w:rPr>
                    <w:t>200</w:t>
                  </w:r>
                </w:p>
              </w:tc>
              <w:tc>
                <w:tcPr>
                  <w:tcW w:w="1513" w:type="dxa"/>
                  <w:vAlign w:val="center"/>
                </w:tcPr>
                <w:p>
                  <w:pPr>
                    <w:spacing w:line="240" w:lineRule="exact"/>
                    <w:jc w:val="center"/>
                    <w:rPr>
                      <w:color w:val="auto"/>
                      <w:sz w:val="21"/>
                      <w:szCs w:val="21"/>
                    </w:rPr>
                  </w:pPr>
                  <w:r>
                    <w:rPr>
                      <w:rFonts w:hint="eastAsia"/>
                      <w:color w:val="auto"/>
                      <w:sz w:val="21"/>
                      <w:szCs w:val="21"/>
                      <w:lang w:val="en-US" w:eastAsia="zh-CN"/>
                    </w:rPr>
                    <w:t xml:space="preserve">0.02105 </w:t>
                  </w:r>
                </w:p>
              </w:tc>
              <w:tc>
                <w:tcPr>
                  <w:tcW w:w="1584" w:type="dxa"/>
                  <w:vAlign w:val="center"/>
                </w:tcPr>
                <w:p>
                  <w:pPr>
                    <w:spacing w:line="240" w:lineRule="exact"/>
                    <w:jc w:val="center"/>
                    <w:rPr>
                      <w:color w:val="auto"/>
                      <w:sz w:val="21"/>
                      <w:szCs w:val="21"/>
                    </w:rPr>
                  </w:pPr>
                  <w:r>
                    <w:rPr>
                      <w:rFonts w:hint="eastAsia"/>
                      <w:color w:val="auto"/>
                      <w:sz w:val="21"/>
                      <w:szCs w:val="21"/>
                      <w:lang w:val="en-US" w:eastAsia="zh-CN"/>
                    </w:rPr>
                    <w:t xml:space="preserve">2.34 </w:t>
                  </w:r>
                </w:p>
              </w:tc>
              <w:tc>
                <w:tcPr>
                  <w:tcW w:w="1750" w:type="dxa"/>
                  <w:vAlign w:val="center"/>
                </w:tcPr>
                <w:p>
                  <w:pPr>
                    <w:spacing w:line="240" w:lineRule="exact"/>
                    <w:jc w:val="center"/>
                    <w:rPr>
                      <w:color w:val="auto"/>
                      <w:sz w:val="21"/>
                      <w:szCs w:val="21"/>
                    </w:rPr>
                  </w:pPr>
                  <w:r>
                    <w:rPr>
                      <w:color w:val="auto"/>
                      <w:sz w:val="21"/>
                      <w:szCs w:val="21"/>
                    </w:rPr>
                    <w:t>200</w:t>
                  </w:r>
                </w:p>
              </w:tc>
              <w:tc>
                <w:tcPr>
                  <w:tcW w:w="1481" w:type="dxa"/>
                  <w:vAlign w:val="center"/>
                </w:tcPr>
                <w:p>
                  <w:pPr>
                    <w:spacing w:line="240" w:lineRule="exact"/>
                    <w:jc w:val="center"/>
                    <w:rPr>
                      <w:rFonts w:hint="eastAsia"/>
                      <w:color w:val="auto"/>
                      <w:sz w:val="21"/>
                      <w:szCs w:val="21"/>
                    </w:rPr>
                  </w:pPr>
                  <w:r>
                    <w:rPr>
                      <w:rFonts w:hint="eastAsia"/>
                      <w:color w:val="auto"/>
                      <w:sz w:val="21"/>
                      <w:szCs w:val="21"/>
                      <w:lang w:val="en-US" w:eastAsia="zh-CN"/>
                    </w:rPr>
                    <w:t xml:space="preserve">0.02105 </w:t>
                  </w:r>
                </w:p>
              </w:tc>
              <w:tc>
                <w:tcPr>
                  <w:tcW w:w="924" w:type="dxa"/>
                  <w:vAlign w:val="center"/>
                </w:tcPr>
                <w:p>
                  <w:pPr>
                    <w:spacing w:line="240" w:lineRule="exact"/>
                    <w:jc w:val="center"/>
                    <w:rPr>
                      <w:rFonts w:hint="eastAsia"/>
                      <w:color w:val="auto"/>
                      <w:sz w:val="21"/>
                      <w:szCs w:val="21"/>
                    </w:rPr>
                  </w:pPr>
                  <w:r>
                    <w:rPr>
                      <w:rFonts w:hint="eastAsia"/>
                      <w:color w:val="auto"/>
                      <w:sz w:val="21"/>
                      <w:szCs w:val="21"/>
                      <w:lang w:val="en-US" w:eastAsia="zh-CN"/>
                    </w:rPr>
                    <w:t xml:space="preserve">2.34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96" w:type="dxa"/>
                  <w:vAlign w:val="center"/>
                </w:tcPr>
                <w:p>
                  <w:pPr>
                    <w:spacing w:line="240" w:lineRule="exact"/>
                    <w:jc w:val="center"/>
                    <w:rPr>
                      <w:color w:val="auto"/>
                      <w:sz w:val="21"/>
                      <w:szCs w:val="21"/>
                    </w:rPr>
                  </w:pPr>
                  <w:r>
                    <w:rPr>
                      <w:color w:val="auto"/>
                      <w:sz w:val="21"/>
                      <w:szCs w:val="21"/>
                    </w:rPr>
                    <w:t>300</w:t>
                  </w:r>
                </w:p>
              </w:tc>
              <w:tc>
                <w:tcPr>
                  <w:tcW w:w="1513" w:type="dxa"/>
                  <w:vAlign w:val="center"/>
                </w:tcPr>
                <w:p>
                  <w:pPr>
                    <w:spacing w:line="240" w:lineRule="exact"/>
                    <w:jc w:val="center"/>
                    <w:rPr>
                      <w:color w:val="auto"/>
                      <w:sz w:val="21"/>
                      <w:szCs w:val="21"/>
                    </w:rPr>
                  </w:pPr>
                  <w:r>
                    <w:rPr>
                      <w:rFonts w:hint="eastAsia"/>
                      <w:color w:val="auto"/>
                      <w:sz w:val="21"/>
                      <w:szCs w:val="21"/>
                      <w:lang w:val="en-US" w:eastAsia="zh-CN"/>
                    </w:rPr>
                    <w:t xml:space="preserve">0.01795 </w:t>
                  </w:r>
                </w:p>
              </w:tc>
              <w:tc>
                <w:tcPr>
                  <w:tcW w:w="1584" w:type="dxa"/>
                  <w:vAlign w:val="center"/>
                </w:tcPr>
                <w:p>
                  <w:pPr>
                    <w:spacing w:line="240" w:lineRule="exact"/>
                    <w:jc w:val="center"/>
                    <w:rPr>
                      <w:color w:val="auto"/>
                      <w:sz w:val="21"/>
                      <w:szCs w:val="21"/>
                    </w:rPr>
                  </w:pPr>
                  <w:r>
                    <w:rPr>
                      <w:rFonts w:hint="eastAsia"/>
                      <w:color w:val="auto"/>
                      <w:sz w:val="21"/>
                      <w:szCs w:val="21"/>
                      <w:lang w:val="en-US" w:eastAsia="zh-CN"/>
                    </w:rPr>
                    <w:t xml:space="preserve">1.99 </w:t>
                  </w:r>
                </w:p>
              </w:tc>
              <w:tc>
                <w:tcPr>
                  <w:tcW w:w="1750" w:type="dxa"/>
                  <w:vAlign w:val="center"/>
                </w:tcPr>
                <w:p>
                  <w:pPr>
                    <w:spacing w:line="240" w:lineRule="exact"/>
                    <w:jc w:val="center"/>
                    <w:rPr>
                      <w:color w:val="auto"/>
                      <w:sz w:val="21"/>
                      <w:szCs w:val="21"/>
                    </w:rPr>
                  </w:pPr>
                  <w:r>
                    <w:rPr>
                      <w:color w:val="auto"/>
                      <w:sz w:val="21"/>
                      <w:szCs w:val="21"/>
                    </w:rPr>
                    <w:t>300</w:t>
                  </w:r>
                </w:p>
              </w:tc>
              <w:tc>
                <w:tcPr>
                  <w:tcW w:w="1481" w:type="dxa"/>
                  <w:vAlign w:val="center"/>
                </w:tcPr>
                <w:p>
                  <w:pPr>
                    <w:spacing w:line="240" w:lineRule="exact"/>
                    <w:jc w:val="center"/>
                    <w:rPr>
                      <w:rFonts w:hint="eastAsia"/>
                      <w:color w:val="auto"/>
                      <w:sz w:val="21"/>
                      <w:szCs w:val="21"/>
                    </w:rPr>
                  </w:pPr>
                  <w:r>
                    <w:rPr>
                      <w:rFonts w:hint="eastAsia"/>
                      <w:color w:val="auto"/>
                      <w:sz w:val="21"/>
                      <w:szCs w:val="21"/>
                      <w:lang w:val="en-US" w:eastAsia="zh-CN"/>
                    </w:rPr>
                    <w:t xml:space="preserve">0.01795 </w:t>
                  </w:r>
                </w:p>
              </w:tc>
              <w:tc>
                <w:tcPr>
                  <w:tcW w:w="924" w:type="dxa"/>
                  <w:vAlign w:val="center"/>
                </w:tcPr>
                <w:p>
                  <w:pPr>
                    <w:spacing w:line="240" w:lineRule="exact"/>
                    <w:jc w:val="center"/>
                    <w:rPr>
                      <w:rFonts w:hint="eastAsia"/>
                      <w:color w:val="auto"/>
                      <w:sz w:val="21"/>
                      <w:szCs w:val="21"/>
                    </w:rPr>
                  </w:pPr>
                  <w:r>
                    <w:rPr>
                      <w:rFonts w:hint="eastAsia"/>
                      <w:color w:val="auto"/>
                      <w:sz w:val="21"/>
                      <w:szCs w:val="21"/>
                      <w:lang w:val="en-US" w:eastAsia="zh-CN"/>
                    </w:rPr>
                    <w:t xml:space="preserve">1.99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96" w:type="dxa"/>
                  <w:vAlign w:val="center"/>
                </w:tcPr>
                <w:p>
                  <w:pPr>
                    <w:spacing w:line="240" w:lineRule="exact"/>
                    <w:jc w:val="center"/>
                    <w:rPr>
                      <w:color w:val="auto"/>
                      <w:sz w:val="21"/>
                      <w:szCs w:val="21"/>
                    </w:rPr>
                  </w:pPr>
                  <w:r>
                    <w:rPr>
                      <w:color w:val="auto"/>
                      <w:sz w:val="21"/>
                      <w:szCs w:val="21"/>
                    </w:rPr>
                    <w:t>400</w:t>
                  </w:r>
                </w:p>
              </w:tc>
              <w:tc>
                <w:tcPr>
                  <w:tcW w:w="1513" w:type="dxa"/>
                  <w:vAlign w:val="center"/>
                </w:tcPr>
                <w:p>
                  <w:pPr>
                    <w:spacing w:line="240" w:lineRule="exact"/>
                    <w:jc w:val="center"/>
                    <w:rPr>
                      <w:color w:val="auto"/>
                      <w:sz w:val="21"/>
                      <w:szCs w:val="21"/>
                    </w:rPr>
                  </w:pPr>
                  <w:r>
                    <w:rPr>
                      <w:rFonts w:hint="eastAsia"/>
                      <w:color w:val="auto"/>
                      <w:sz w:val="21"/>
                      <w:szCs w:val="21"/>
                      <w:lang w:val="en-US" w:eastAsia="zh-CN"/>
                    </w:rPr>
                    <w:t xml:space="preserve">0.01367 </w:t>
                  </w:r>
                </w:p>
              </w:tc>
              <w:tc>
                <w:tcPr>
                  <w:tcW w:w="1584" w:type="dxa"/>
                  <w:vAlign w:val="center"/>
                </w:tcPr>
                <w:p>
                  <w:pPr>
                    <w:spacing w:line="240" w:lineRule="exact"/>
                    <w:jc w:val="center"/>
                    <w:rPr>
                      <w:color w:val="auto"/>
                      <w:sz w:val="21"/>
                      <w:szCs w:val="21"/>
                    </w:rPr>
                  </w:pPr>
                  <w:r>
                    <w:rPr>
                      <w:rFonts w:hint="eastAsia"/>
                      <w:color w:val="auto"/>
                      <w:sz w:val="21"/>
                      <w:szCs w:val="21"/>
                      <w:lang w:val="en-US" w:eastAsia="zh-CN"/>
                    </w:rPr>
                    <w:t xml:space="preserve">1.52 </w:t>
                  </w:r>
                </w:p>
              </w:tc>
              <w:tc>
                <w:tcPr>
                  <w:tcW w:w="1750" w:type="dxa"/>
                  <w:vAlign w:val="center"/>
                </w:tcPr>
                <w:p>
                  <w:pPr>
                    <w:spacing w:line="240" w:lineRule="exact"/>
                    <w:jc w:val="center"/>
                    <w:rPr>
                      <w:color w:val="auto"/>
                      <w:sz w:val="21"/>
                      <w:szCs w:val="21"/>
                    </w:rPr>
                  </w:pPr>
                  <w:r>
                    <w:rPr>
                      <w:color w:val="auto"/>
                      <w:sz w:val="21"/>
                      <w:szCs w:val="21"/>
                    </w:rPr>
                    <w:t>400</w:t>
                  </w:r>
                </w:p>
              </w:tc>
              <w:tc>
                <w:tcPr>
                  <w:tcW w:w="1481" w:type="dxa"/>
                  <w:vAlign w:val="center"/>
                </w:tcPr>
                <w:p>
                  <w:pPr>
                    <w:spacing w:line="240" w:lineRule="exact"/>
                    <w:jc w:val="center"/>
                    <w:rPr>
                      <w:rFonts w:hint="eastAsia"/>
                      <w:color w:val="auto"/>
                      <w:sz w:val="21"/>
                      <w:szCs w:val="21"/>
                    </w:rPr>
                  </w:pPr>
                  <w:r>
                    <w:rPr>
                      <w:rFonts w:hint="eastAsia"/>
                      <w:color w:val="auto"/>
                      <w:sz w:val="21"/>
                      <w:szCs w:val="21"/>
                      <w:lang w:val="en-US" w:eastAsia="zh-CN"/>
                    </w:rPr>
                    <w:t xml:space="preserve">0.01367 </w:t>
                  </w:r>
                </w:p>
              </w:tc>
              <w:tc>
                <w:tcPr>
                  <w:tcW w:w="924" w:type="dxa"/>
                  <w:vAlign w:val="center"/>
                </w:tcPr>
                <w:p>
                  <w:pPr>
                    <w:spacing w:line="240" w:lineRule="exact"/>
                    <w:jc w:val="center"/>
                    <w:rPr>
                      <w:rFonts w:hint="eastAsia"/>
                      <w:color w:val="auto"/>
                      <w:sz w:val="21"/>
                      <w:szCs w:val="21"/>
                    </w:rPr>
                  </w:pPr>
                  <w:r>
                    <w:rPr>
                      <w:rFonts w:hint="eastAsia"/>
                      <w:color w:val="auto"/>
                      <w:sz w:val="21"/>
                      <w:szCs w:val="21"/>
                      <w:lang w:val="en-US" w:eastAsia="zh-CN"/>
                    </w:rPr>
                    <w:t xml:space="preserve">1.52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96" w:type="dxa"/>
                  <w:vAlign w:val="center"/>
                </w:tcPr>
                <w:p>
                  <w:pPr>
                    <w:spacing w:line="240" w:lineRule="exact"/>
                    <w:jc w:val="center"/>
                    <w:rPr>
                      <w:color w:val="auto"/>
                      <w:sz w:val="21"/>
                      <w:szCs w:val="21"/>
                    </w:rPr>
                  </w:pPr>
                  <w:r>
                    <w:rPr>
                      <w:color w:val="auto"/>
                      <w:sz w:val="21"/>
                      <w:szCs w:val="21"/>
                    </w:rPr>
                    <w:t>500</w:t>
                  </w:r>
                </w:p>
              </w:tc>
              <w:tc>
                <w:tcPr>
                  <w:tcW w:w="1513"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0.01046 </w:t>
                  </w:r>
                </w:p>
              </w:tc>
              <w:tc>
                <w:tcPr>
                  <w:tcW w:w="158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1.16 </w:t>
                  </w:r>
                </w:p>
              </w:tc>
              <w:tc>
                <w:tcPr>
                  <w:tcW w:w="1750"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500</w:t>
                  </w:r>
                </w:p>
              </w:tc>
              <w:tc>
                <w:tcPr>
                  <w:tcW w:w="1481"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0.01046 </w:t>
                  </w:r>
                </w:p>
              </w:tc>
              <w:tc>
                <w:tcPr>
                  <w:tcW w:w="92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1.16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96" w:type="dxa"/>
                  <w:vAlign w:val="center"/>
                </w:tcPr>
                <w:p>
                  <w:pPr>
                    <w:spacing w:line="240" w:lineRule="exact"/>
                    <w:jc w:val="center"/>
                    <w:rPr>
                      <w:color w:val="auto"/>
                      <w:sz w:val="21"/>
                      <w:szCs w:val="21"/>
                    </w:rPr>
                  </w:pPr>
                  <w:r>
                    <w:rPr>
                      <w:color w:val="auto"/>
                      <w:sz w:val="21"/>
                      <w:szCs w:val="21"/>
                    </w:rPr>
                    <w:t>600</w:t>
                  </w:r>
                </w:p>
              </w:tc>
              <w:tc>
                <w:tcPr>
                  <w:tcW w:w="1513"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0.00820 </w:t>
                  </w:r>
                </w:p>
              </w:tc>
              <w:tc>
                <w:tcPr>
                  <w:tcW w:w="158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0.91 </w:t>
                  </w:r>
                </w:p>
              </w:tc>
              <w:tc>
                <w:tcPr>
                  <w:tcW w:w="1750"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600</w:t>
                  </w:r>
                </w:p>
              </w:tc>
              <w:tc>
                <w:tcPr>
                  <w:tcW w:w="1481"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0.00820 </w:t>
                  </w:r>
                </w:p>
              </w:tc>
              <w:tc>
                <w:tcPr>
                  <w:tcW w:w="92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9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700</w:t>
                  </w:r>
                </w:p>
              </w:tc>
              <w:tc>
                <w:tcPr>
                  <w:tcW w:w="1513"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0.00658 </w:t>
                  </w:r>
                </w:p>
              </w:tc>
              <w:tc>
                <w:tcPr>
                  <w:tcW w:w="158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0.73 </w:t>
                  </w:r>
                </w:p>
              </w:tc>
              <w:tc>
                <w:tcPr>
                  <w:tcW w:w="1750"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700</w:t>
                  </w:r>
                </w:p>
              </w:tc>
              <w:tc>
                <w:tcPr>
                  <w:tcW w:w="1481"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0.00658 </w:t>
                  </w:r>
                </w:p>
              </w:tc>
              <w:tc>
                <w:tcPr>
                  <w:tcW w:w="92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9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800</w:t>
                  </w:r>
                </w:p>
              </w:tc>
              <w:tc>
                <w:tcPr>
                  <w:tcW w:w="1513"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0.00545 </w:t>
                  </w:r>
                </w:p>
              </w:tc>
              <w:tc>
                <w:tcPr>
                  <w:tcW w:w="158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0.61 </w:t>
                  </w:r>
                </w:p>
              </w:tc>
              <w:tc>
                <w:tcPr>
                  <w:tcW w:w="1750"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800</w:t>
                  </w:r>
                </w:p>
              </w:tc>
              <w:tc>
                <w:tcPr>
                  <w:tcW w:w="1481"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0.00545 </w:t>
                  </w:r>
                </w:p>
              </w:tc>
              <w:tc>
                <w:tcPr>
                  <w:tcW w:w="92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9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900</w:t>
                  </w:r>
                </w:p>
              </w:tc>
              <w:tc>
                <w:tcPr>
                  <w:tcW w:w="1513"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0.00461 </w:t>
                  </w:r>
                </w:p>
              </w:tc>
              <w:tc>
                <w:tcPr>
                  <w:tcW w:w="158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0.51 </w:t>
                  </w:r>
                </w:p>
              </w:tc>
              <w:tc>
                <w:tcPr>
                  <w:tcW w:w="1750"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900</w:t>
                  </w:r>
                </w:p>
              </w:tc>
              <w:tc>
                <w:tcPr>
                  <w:tcW w:w="1481"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0.00461 </w:t>
                  </w:r>
                </w:p>
              </w:tc>
              <w:tc>
                <w:tcPr>
                  <w:tcW w:w="92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9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1000</w:t>
                  </w:r>
                </w:p>
              </w:tc>
              <w:tc>
                <w:tcPr>
                  <w:tcW w:w="1513"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0.00395 </w:t>
                  </w:r>
                </w:p>
              </w:tc>
              <w:tc>
                <w:tcPr>
                  <w:tcW w:w="158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0.44 </w:t>
                  </w:r>
                </w:p>
              </w:tc>
              <w:tc>
                <w:tcPr>
                  <w:tcW w:w="1750"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1000</w:t>
                  </w:r>
                </w:p>
              </w:tc>
              <w:tc>
                <w:tcPr>
                  <w:tcW w:w="1481"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0.00395 </w:t>
                  </w:r>
                </w:p>
              </w:tc>
              <w:tc>
                <w:tcPr>
                  <w:tcW w:w="92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9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1100</w:t>
                  </w:r>
                </w:p>
              </w:tc>
              <w:tc>
                <w:tcPr>
                  <w:tcW w:w="1513"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0.00345 </w:t>
                  </w:r>
                </w:p>
              </w:tc>
              <w:tc>
                <w:tcPr>
                  <w:tcW w:w="158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0.38 </w:t>
                  </w:r>
                </w:p>
              </w:tc>
              <w:tc>
                <w:tcPr>
                  <w:tcW w:w="1750"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1100</w:t>
                  </w:r>
                </w:p>
              </w:tc>
              <w:tc>
                <w:tcPr>
                  <w:tcW w:w="1481"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0.00345 </w:t>
                  </w:r>
                </w:p>
              </w:tc>
              <w:tc>
                <w:tcPr>
                  <w:tcW w:w="92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9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1200</w:t>
                  </w:r>
                </w:p>
              </w:tc>
              <w:tc>
                <w:tcPr>
                  <w:tcW w:w="1513"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0.00304 </w:t>
                  </w:r>
                </w:p>
              </w:tc>
              <w:tc>
                <w:tcPr>
                  <w:tcW w:w="158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0.34 </w:t>
                  </w:r>
                </w:p>
              </w:tc>
              <w:tc>
                <w:tcPr>
                  <w:tcW w:w="1750"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1200</w:t>
                  </w:r>
                </w:p>
              </w:tc>
              <w:tc>
                <w:tcPr>
                  <w:tcW w:w="1481"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0.00304 </w:t>
                  </w:r>
                </w:p>
              </w:tc>
              <w:tc>
                <w:tcPr>
                  <w:tcW w:w="92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9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1300</w:t>
                  </w:r>
                </w:p>
              </w:tc>
              <w:tc>
                <w:tcPr>
                  <w:tcW w:w="1513"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0.00271 </w:t>
                  </w:r>
                </w:p>
              </w:tc>
              <w:tc>
                <w:tcPr>
                  <w:tcW w:w="158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0.30 </w:t>
                  </w:r>
                </w:p>
              </w:tc>
              <w:tc>
                <w:tcPr>
                  <w:tcW w:w="1750"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1300</w:t>
                  </w:r>
                </w:p>
              </w:tc>
              <w:tc>
                <w:tcPr>
                  <w:tcW w:w="1481"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0.00271 </w:t>
                  </w:r>
                </w:p>
              </w:tc>
              <w:tc>
                <w:tcPr>
                  <w:tcW w:w="92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9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1400</w:t>
                  </w:r>
                </w:p>
              </w:tc>
              <w:tc>
                <w:tcPr>
                  <w:tcW w:w="1513"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0.00243 </w:t>
                  </w:r>
                </w:p>
              </w:tc>
              <w:tc>
                <w:tcPr>
                  <w:tcW w:w="158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0.27 </w:t>
                  </w:r>
                </w:p>
              </w:tc>
              <w:tc>
                <w:tcPr>
                  <w:tcW w:w="1750"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1400</w:t>
                  </w:r>
                </w:p>
              </w:tc>
              <w:tc>
                <w:tcPr>
                  <w:tcW w:w="1481"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0.00243 </w:t>
                  </w:r>
                </w:p>
              </w:tc>
              <w:tc>
                <w:tcPr>
                  <w:tcW w:w="92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9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1500</w:t>
                  </w:r>
                </w:p>
              </w:tc>
              <w:tc>
                <w:tcPr>
                  <w:tcW w:w="1513"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0.00219 </w:t>
                  </w:r>
                </w:p>
              </w:tc>
              <w:tc>
                <w:tcPr>
                  <w:tcW w:w="158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0.24 </w:t>
                  </w:r>
                </w:p>
              </w:tc>
              <w:tc>
                <w:tcPr>
                  <w:tcW w:w="1750"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1500</w:t>
                  </w:r>
                </w:p>
              </w:tc>
              <w:tc>
                <w:tcPr>
                  <w:tcW w:w="1481"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0.00219 </w:t>
                  </w:r>
                </w:p>
              </w:tc>
              <w:tc>
                <w:tcPr>
                  <w:tcW w:w="92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9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1600</w:t>
                  </w:r>
                </w:p>
              </w:tc>
              <w:tc>
                <w:tcPr>
                  <w:tcW w:w="1513"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0.00199 </w:t>
                  </w:r>
                </w:p>
              </w:tc>
              <w:tc>
                <w:tcPr>
                  <w:tcW w:w="158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0.22 </w:t>
                  </w:r>
                </w:p>
              </w:tc>
              <w:tc>
                <w:tcPr>
                  <w:tcW w:w="1750"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1600</w:t>
                  </w:r>
                </w:p>
              </w:tc>
              <w:tc>
                <w:tcPr>
                  <w:tcW w:w="1481"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0.00199 </w:t>
                  </w:r>
                </w:p>
              </w:tc>
              <w:tc>
                <w:tcPr>
                  <w:tcW w:w="92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9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1700</w:t>
                  </w:r>
                </w:p>
              </w:tc>
              <w:tc>
                <w:tcPr>
                  <w:tcW w:w="1513"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0.00182 </w:t>
                  </w:r>
                </w:p>
              </w:tc>
              <w:tc>
                <w:tcPr>
                  <w:tcW w:w="158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0.20 </w:t>
                  </w:r>
                </w:p>
              </w:tc>
              <w:tc>
                <w:tcPr>
                  <w:tcW w:w="1750"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1700</w:t>
                  </w:r>
                </w:p>
              </w:tc>
              <w:tc>
                <w:tcPr>
                  <w:tcW w:w="1481"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0.00182 </w:t>
                  </w:r>
                </w:p>
              </w:tc>
              <w:tc>
                <w:tcPr>
                  <w:tcW w:w="92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9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1800</w:t>
                  </w:r>
                </w:p>
              </w:tc>
              <w:tc>
                <w:tcPr>
                  <w:tcW w:w="1513"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0.00167 </w:t>
                  </w:r>
                </w:p>
              </w:tc>
              <w:tc>
                <w:tcPr>
                  <w:tcW w:w="158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0.19 </w:t>
                  </w:r>
                </w:p>
              </w:tc>
              <w:tc>
                <w:tcPr>
                  <w:tcW w:w="1750"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1800</w:t>
                  </w:r>
                </w:p>
              </w:tc>
              <w:tc>
                <w:tcPr>
                  <w:tcW w:w="1481"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0.00167 </w:t>
                  </w:r>
                </w:p>
              </w:tc>
              <w:tc>
                <w:tcPr>
                  <w:tcW w:w="92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9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1900</w:t>
                  </w:r>
                </w:p>
              </w:tc>
              <w:tc>
                <w:tcPr>
                  <w:tcW w:w="1513"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0.00155 </w:t>
                  </w:r>
                </w:p>
              </w:tc>
              <w:tc>
                <w:tcPr>
                  <w:tcW w:w="158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0.17 </w:t>
                  </w:r>
                </w:p>
              </w:tc>
              <w:tc>
                <w:tcPr>
                  <w:tcW w:w="1750"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1900</w:t>
                  </w:r>
                </w:p>
              </w:tc>
              <w:tc>
                <w:tcPr>
                  <w:tcW w:w="1481"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0.00155 </w:t>
                  </w:r>
                </w:p>
              </w:tc>
              <w:tc>
                <w:tcPr>
                  <w:tcW w:w="92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9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2000</w:t>
                  </w:r>
                </w:p>
              </w:tc>
              <w:tc>
                <w:tcPr>
                  <w:tcW w:w="1513"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0.00143 </w:t>
                  </w:r>
                </w:p>
              </w:tc>
              <w:tc>
                <w:tcPr>
                  <w:tcW w:w="158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0.16 </w:t>
                  </w:r>
                </w:p>
              </w:tc>
              <w:tc>
                <w:tcPr>
                  <w:tcW w:w="1750"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2000</w:t>
                  </w:r>
                </w:p>
              </w:tc>
              <w:tc>
                <w:tcPr>
                  <w:tcW w:w="1481"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0.00143 </w:t>
                  </w:r>
                </w:p>
              </w:tc>
              <w:tc>
                <w:tcPr>
                  <w:tcW w:w="92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9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2100</w:t>
                  </w:r>
                </w:p>
              </w:tc>
              <w:tc>
                <w:tcPr>
                  <w:tcW w:w="1513"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0.00134 </w:t>
                  </w:r>
                </w:p>
              </w:tc>
              <w:tc>
                <w:tcPr>
                  <w:tcW w:w="158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0.15 </w:t>
                  </w:r>
                </w:p>
              </w:tc>
              <w:tc>
                <w:tcPr>
                  <w:tcW w:w="1750"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2100</w:t>
                  </w:r>
                </w:p>
              </w:tc>
              <w:tc>
                <w:tcPr>
                  <w:tcW w:w="1481"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0.00134 </w:t>
                  </w:r>
                </w:p>
              </w:tc>
              <w:tc>
                <w:tcPr>
                  <w:tcW w:w="92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9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2200</w:t>
                  </w:r>
                </w:p>
              </w:tc>
              <w:tc>
                <w:tcPr>
                  <w:tcW w:w="1513"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0.00125 </w:t>
                  </w:r>
                </w:p>
              </w:tc>
              <w:tc>
                <w:tcPr>
                  <w:tcW w:w="158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0.14 </w:t>
                  </w:r>
                </w:p>
              </w:tc>
              <w:tc>
                <w:tcPr>
                  <w:tcW w:w="1750"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2200</w:t>
                  </w:r>
                </w:p>
              </w:tc>
              <w:tc>
                <w:tcPr>
                  <w:tcW w:w="1481"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0.00125 </w:t>
                  </w:r>
                </w:p>
              </w:tc>
              <w:tc>
                <w:tcPr>
                  <w:tcW w:w="92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0.14 </w:t>
                  </w:r>
                </w:p>
              </w:tc>
            </w:tr>
            <w:tr>
              <w:tblPrEx>
                <w:tblCellMar>
                  <w:top w:w="0" w:type="dxa"/>
                  <w:left w:w="108" w:type="dxa"/>
                  <w:bottom w:w="0" w:type="dxa"/>
                  <w:right w:w="108" w:type="dxa"/>
                </w:tblCellMar>
              </w:tblPrEx>
              <w:trPr>
                <w:trHeight w:val="276" w:hRule="atLeast"/>
                <w:jc w:val="center"/>
              </w:trPr>
              <w:tc>
                <w:tcPr>
                  <w:tcW w:w="159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2300</w:t>
                  </w:r>
                </w:p>
              </w:tc>
              <w:tc>
                <w:tcPr>
                  <w:tcW w:w="1513"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0.00117 </w:t>
                  </w:r>
                </w:p>
              </w:tc>
              <w:tc>
                <w:tcPr>
                  <w:tcW w:w="158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0.13 </w:t>
                  </w:r>
                </w:p>
              </w:tc>
              <w:tc>
                <w:tcPr>
                  <w:tcW w:w="1750"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2300</w:t>
                  </w:r>
                </w:p>
              </w:tc>
              <w:tc>
                <w:tcPr>
                  <w:tcW w:w="1481"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0.00117 </w:t>
                  </w:r>
                </w:p>
              </w:tc>
              <w:tc>
                <w:tcPr>
                  <w:tcW w:w="92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9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2400</w:t>
                  </w:r>
                </w:p>
              </w:tc>
              <w:tc>
                <w:tcPr>
                  <w:tcW w:w="1513"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0.00111 </w:t>
                  </w:r>
                </w:p>
              </w:tc>
              <w:tc>
                <w:tcPr>
                  <w:tcW w:w="158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0.12 </w:t>
                  </w:r>
                </w:p>
              </w:tc>
              <w:tc>
                <w:tcPr>
                  <w:tcW w:w="1750"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2400</w:t>
                  </w:r>
                </w:p>
              </w:tc>
              <w:tc>
                <w:tcPr>
                  <w:tcW w:w="1481"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0.00111 </w:t>
                  </w:r>
                </w:p>
              </w:tc>
              <w:tc>
                <w:tcPr>
                  <w:tcW w:w="92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9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2500</w:t>
                  </w:r>
                </w:p>
              </w:tc>
              <w:tc>
                <w:tcPr>
                  <w:tcW w:w="1513"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0.00104 </w:t>
                  </w:r>
                </w:p>
              </w:tc>
              <w:tc>
                <w:tcPr>
                  <w:tcW w:w="158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0.12 </w:t>
                  </w:r>
                </w:p>
              </w:tc>
              <w:tc>
                <w:tcPr>
                  <w:tcW w:w="1750"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2500</w:t>
                  </w:r>
                </w:p>
              </w:tc>
              <w:tc>
                <w:tcPr>
                  <w:tcW w:w="1481"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0.00104 </w:t>
                  </w:r>
                </w:p>
              </w:tc>
              <w:tc>
                <w:tcPr>
                  <w:tcW w:w="92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59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最大落地浓度及出现距离（126）</w:t>
                  </w:r>
                </w:p>
              </w:tc>
              <w:tc>
                <w:tcPr>
                  <w:tcW w:w="1513"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0.02147 </w:t>
                  </w:r>
                </w:p>
              </w:tc>
              <w:tc>
                <w:tcPr>
                  <w:tcW w:w="158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2.39 </w:t>
                  </w:r>
                </w:p>
              </w:tc>
              <w:tc>
                <w:tcPr>
                  <w:tcW w:w="1750"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最大落地浓度及出现距离（126）</w:t>
                  </w:r>
                </w:p>
              </w:tc>
              <w:tc>
                <w:tcPr>
                  <w:tcW w:w="1481"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0.02147 </w:t>
                  </w:r>
                </w:p>
              </w:tc>
              <w:tc>
                <w:tcPr>
                  <w:tcW w:w="924"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2.39 </w:t>
                  </w:r>
                </w:p>
              </w:tc>
            </w:tr>
          </w:tbl>
          <w:p>
            <w:pPr>
              <w:pStyle w:val="41"/>
              <w:snapToGrid/>
              <w:ind w:firstLine="0" w:firstLineChars="0"/>
              <w:rPr>
                <w:rFonts w:ascii="Times New Roman" w:hAnsi="Times New Roman"/>
                <w:color w:val="auto"/>
              </w:rPr>
            </w:pPr>
          </w:p>
          <w:p>
            <w:pPr>
              <w:pStyle w:val="42"/>
              <w:adjustRightInd w:val="0"/>
              <w:snapToGrid w:val="0"/>
              <w:spacing w:line="360" w:lineRule="auto"/>
              <w:ind w:firstLine="3462" w:firstLineChars="1642"/>
              <w:jc w:val="both"/>
              <w:rPr>
                <w:rFonts w:eastAsia="宋体"/>
                <w:b/>
                <w:color w:val="auto"/>
                <w:sz w:val="21"/>
                <w:szCs w:val="21"/>
              </w:rPr>
            </w:pPr>
            <w:r>
              <w:rPr>
                <w:rFonts w:eastAsia="宋体"/>
                <w:b/>
                <w:color w:val="auto"/>
                <w:sz w:val="21"/>
                <w:szCs w:val="21"/>
              </w:rPr>
              <w:t>表7-</w:t>
            </w:r>
            <w:r>
              <w:rPr>
                <w:rFonts w:hint="eastAsia" w:eastAsia="宋体"/>
                <w:b/>
                <w:color w:val="auto"/>
                <w:sz w:val="21"/>
                <w:szCs w:val="21"/>
                <w:lang w:val="en-US" w:eastAsia="zh-CN"/>
              </w:rPr>
              <w:t>6</w:t>
            </w:r>
            <w:r>
              <w:rPr>
                <w:rFonts w:eastAsia="宋体"/>
                <w:b/>
                <w:color w:val="auto"/>
                <w:sz w:val="21"/>
                <w:szCs w:val="21"/>
              </w:rPr>
              <w:t xml:space="preserve"> </w:t>
            </w:r>
            <w:r>
              <w:rPr>
                <w:rFonts w:hint="eastAsia" w:eastAsia="宋体"/>
                <w:b/>
                <w:color w:val="auto"/>
                <w:sz w:val="21"/>
                <w:szCs w:val="21"/>
                <w:lang w:eastAsia="zh-CN"/>
              </w:rPr>
              <w:t>项目道路区</w:t>
            </w:r>
            <w:r>
              <w:rPr>
                <w:rFonts w:eastAsia="宋体"/>
                <w:b/>
                <w:color w:val="auto"/>
                <w:sz w:val="21"/>
                <w:szCs w:val="21"/>
              </w:rPr>
              <w:t>估算模式计算结果表</w:t>
            </w:r>
          </w:p>
          <w:tbl>
            <w:tblPr>
              <w:tblStyle w:val="17"/>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8"/>
              <w:gridCol w:w="2766"/>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8" w:type="dxa"/>
                  <w:vMerge w:val="restart"/>
                  <w:vAlign w:val="center"/>
                </w:tcPr>
                <w:p>
                  <w:pPr>
                    <w:pStyle w:val="42"/>
                    <w:adjustRightInd w:val="0"/>
                    <w:spacing w:line="240" w:lineRule="exact"/>
                    <w:rPr>
                      <w:b/>
                      <w:color w:val="auto"/>
                      <w:sz w:val="21"/>
                      <w:szCs w:val="21"/>
                    </w:rPr>
                  </w:pPr>
                  <w:r>
                    <w:rPr>
                      <w:b/>
                      <w:color w:val="auto"/>
                      <w:sz w:val="21"/>
                      <w:szCs w:val="21"/>
                    </w:rPr>
                    <w:t>距源中心下风向</w:t>
                  </w:r>
                </w:p>
                <w:p>
                  <w:pPr>
                    <w:pStyle w:val="42"/>
                    <w:adjustRightInd w:val="0"/>
                    <w:spacing w:line="240" w:lineRule="exact"/>
                    <w:rPr>
                      <w:rFonts w:eastAsia="宋体"/>
                      <w:b/>
                      <w:color w:val="auto"/>
                      <w:sz w:val="21"/>
                      <w:szCs w:val="21"/>
                    </w:rPr>
                  </w:pPr>
                  <w:r>
                    <w:rPr>
                      <w:b/>
                      <w:color w:val="auto"/>
                      <w:sz w:val="21"/>
                      <w:szCs w:val="21"/>
                    </w:rPr>
                    <w:t>距离D(m)</w:t>
                  </w:r>
                </w:p>
              </w:tc>
              <w:tc>
                <w:tcPr>
                  <w:tcW w:w="4958" w:type="dxa"/>
                  <w:gridSpan w:val="2"/>
                  <w:vAlign w:val="center"/>
                </w:tcPr>
                <w:p>
                  <w:pPr>
                    <w:pStyle w:val="42"/>
                    <w:adjustRightInd w:val="0"/>
                    <w:spacing w:line="240" w:lineRule="exact"/>
                    <w:rPr>
                      <w:rFonts w:eastAsia="宋体"/>
                      <w:b/>
                      <w:color w:val="auto"/>
                      <w:sz w:val="21"/>
                      <w:szCs w:val="21"/>
                    </w:rPr>
                  </w:pPr>
                  <w:r>
                    <w:rPr>
                      <w:rFonts w:eastAsia="宋体"/>
                      <w:b/>
                      <w:color w:val="auto"/>
                      <w:sz w:val="21"/>
                      <w:szCs w:val="21"/>
                    </w:rPr>
                    <w:t>道路区（TSP）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8" w:type="dxa"/>
                  <w:vMerge w:val="continue"/>
                  <w:vAlign w:val="center"/>
                </w:tcPr>
                <w:p>
                  <w:pPr>
                    <w:pStyle w:val="42"/>
                    <w:adjustRightInd w:val="0"/>
                    <w:spacing w:line="240" w:lineRule="exact"/>
                    <w:rPr>
                      <w:rFonts w:eastAsia="宋体"/>
                      <w:b/>
                      <w:color w:val="auto"/>
                      <w:sz w:val="21"/>
                      <w:szCs w:val="21"/>
                    </w:rPr>
                  </w:pPr>
                </w:p>
              </w:tc>
              <w:tc>
                <w:tcPr>
                  <w:tcW w:w="2766" w:type="dxa"/>
                  <w:vAlign w:val="center"/>
                </w:tcPr>
                <w:p>
                  <w:pPr>
                    <w:pStyle w:val="42"/>
                    <w:adjustRightInd w:val="0"/>
                    <w:spacing w:line="240" w:lineRule="exact"/>
                    <w:rPr>
                      <w:rFonts w:eastAsia="宋体"/>
                      <w:b/>
                      <w:color w:val="auto"/>
                      <w:sz w:val="21"/>
                      <w:szCs w:val="21"/>
                    </w:rPr>
                  </w:pPr>
                  <w:r>
                    <w:rPr>
                      <w:rFonts w:eastAsia="宋体"/>
                      <w:b/>
                      <w:color w:val="auto"/>
                      <w:sz w:val="21"/>
                      <w:szCs w:val="21"/>
                    </w:rPr>
                    <w:t>预测浓度</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m</w:t>
                  </w:r>
                  <w:r>
                    <w:rPr>
                      <w:rFonts w:hint="eastAsia" w:ascii="宋体" w:hAnsi="宋体" w:eastAsia="宋体" w:cs="宋体"/>
                      <w:color w:val="auto"/>
                      <w:sz w:val="21"/>
                      <w:szCs w:val="21"/>
                    </w:rPr>
                    <w:t>g/m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p>
              </w:tc>
              <w:tc>
                <w:tcPr>
                  <w:tcW w:w="2192" w:type="dxa"/>
                  <w:vAlign w:val="center"/>
                </w:tcPr>
                <w:p>
                  <w:pPr>
                    <w:pStyle w:val="42"/>
                    <w:adjustRightInd w:val="0"/>
                    <w:spacing w:line="240" w:lineRule="exact"/>
                    <w:rPr>
                      <w:rFonts w:eastAsia="宋体"/>
                      <w:b/>
                      <w:color w:val="auto"/>
                      <w:sz w:val="21"/>
                      <w:szCs w:val="21"/>
                    </w:rPr>
                  </w:pPr>
                  <w:r>
                    <w:rPr>
                      <w:rFonts w:eastAsia="宋体"/>
                      <w:b/>
                      <w:color w:val="auto"/>
                      <w:sz w:val="21"/>
                      <w:szCs w:val="21"/>
                    </w:rPr>
                    <w:t>占标率</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8" w:type="dxa"/>
                  <w:vAlign w:val="center"/>
                </w:tcPr>
                <w:p>
                  <w:pPr>
                    <w:pStyle w:val="42"/>
                    <w:adjustRightInd w:val="0"/>
                    <w:spacing w:line="240" w:lineRule="exact"/>
                    <w:rPr>
                      <w:rFonts w:eastAsia="宋体"/>
                      <w:color w:val="auto"/>
                      <w:sz w:val="21"/>
                      <w:szCs w:val="21"/>
                    </w:rPr>
                  </w:pPr>
                  <w:r>
                    <w:rPr>
                      <w:rFonts w:eastAsia="宋体"/>
                      <w:color w:val="auto"/>
                      <w:sz w:val="21"/>
                      <w:szCs w:val="21"/>
                    </w:rPr>
                    <w:t>10</w:t>
                  </w:r>
                </w:p>
              </w:tc>
              <w:tc>
                <w:tcPr>
                  <w:tcW w:w="2766" w:type="dxa"/>
                  <w:vAlign w:val="center"/>
                </w:tcPr>
                <w:p>
                  <w:pPr>
                    <w:spacing w:line="240" w:lineRule="exact"/>
                    <w:jc w:val="center"/>
                    <w:rPr>
                      <w:color w:val="auto"/>
                      <w:sz w:val="21"/>
                      <w:szCs w:val="21"/>
                    </w:rPr>
                  </w:pPr>
                  <w:r>
                    <w:rPr>
                      <w:rFonts w:hint="eastAsia"/>
                      <w:color w:val="auto"/>
                      <w:sz w:val="21"/>
                      <w:szCs w:val="21"/>
                      <w:lang w:val="en-US" w:eastAsia="zh-CN"/>
                    </w:rPr>
                    <w:t xml:space="preserve">0.03113 </w:t>
                  </w:r>
                </w:p>
              </w:tc>
              <w:tc>
                <w:tcPr>
                  <w:tcW w:w="2192" w:type="dxa"/>
                  <w:vAlign w:val="center"/>
                </w:tcPr>
                <w:p>
                  <w:pPr>
                    <w:spacing w:line="240" w:lineRule="exact"/>
                    <w:jc w:val="center"/>
                    <w:rPr>
                      <w:color w:val="auto"/>
                      <w:sz w:val="21"/>
                      <w:szCs w:val="21"/>
                    </w:rPr>
                  </w:pPr>
                  <w:r>
                    <w:rPr>
                      <w:rFonts w:hint="eastAsia"/>
                      <w:color w:val="auto"/>
                      <w:sz w:val="21"/>
                      <w:szCs w:val="21"/>
                      <w:lang w:val="en-US" w:eastAsia="zh-CN"/>
                    </w:rPr>
                    <w:t xml:space="preserve">3.46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8" w:type="dxa"/>
                  <w:vAlign w:val="center"/>
                </w:tcPr>
                <w:p>
                  <w:pPr>
                    <w:spacing w:line="240" w:lineRule="exact"/>
                    <w:jc w:val="center"/>
                    <w:rPr>
                      <w:color w:val="auto"/>
                      <w:sz w:val="21"/>
                      <w:szCs w:val="21"/>
                    </w:rPr>
                  </w:pPr>
                  <w:r>
                    <w:rPr>
                      <w:color w:val="auto"/>
                      <w:sz w:val="21"/>
                      <w:szCs w:val="21"/>
                    </w:rPr>
                    <w:t>100</w:t>
                  </w:r>
                </w:p>
              </w:tc>
              <w:tc>
                <w:tcPr>
                  <w:tcW w:w="2766" w:type="dxa"/>
                  <w:vAlign w:val="center"/>
                </w:tcPr>
                <w:p>
                  <w:pPr>
                    <w:spacing w:line="240" w:lineRule="exact"/>
                    <w:jc w:val="center"/>
                    <w:rPr>
                      <w:color w:val="auto"/>
                      <w:sz w:val="21"/>
                      <w:szCs w:val="21"/>
                    </w:rPr>
                  </w:pPr>
                  <w:r>
                    <w:rPr>
                      <w:rFonts w:hint="eastAsia"/>
                      <w:color w:val="auto"/>
                      <w:sz w:val="21"/>
                      <w:szCs w:val="21"/>
                      <w:lang w:val="en-US" w:eastAsia="zh-CN"/>
                    </w:rPr>
                    <w:t xml:space="preserve">0.06904 </w:t>
                  </w:r>
                </w:p>
              </w:tc>
              <w:tc>
                <w:tcPr>
                  <w:tcW w:w="2192" w:type="dxa"/>
                  <w:vAlign w:val="center"/>
                </w:tcPr>
                <w:p>
                  <w:pPr>
                    <w:spacing w:line="240" w:lineRule="exact"/>
                    <w:jc w:val="center"/>
                    <w:rPr>
                      <w:color w:val="auto"/>
                      <w:sz w:val="21"/>
                      <w:szCs w:val="21"/>
                    </w:rPr>
                  </w:pPr>
                  <w:r>
                    <w:rPr>
                      <w:rFonts w:hint="eastAsia"/>
                      <w:color w:val="auto"/>
                      <w:sz w:val="21"/>
                      <w:szCs w:val="21"/>
                      <w:lang w:val="en-US" w:eastAsia="zh-CN"/>
                    </w:rPr>
                    <w:t xml:space="preserve">7.67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8" w:type="dxa"/>
                  <w:vAlign w:val="center"/>
                </w:tcPr>
                <w:p>
                  <w:pPr>
                    <w:spacing w:line="240" w:lineRule="exact"/>
                    <w:jc w:val="center"/>
                    <w:rPr>
                      <w:color w:val="auto"/>
                      <w:sz w:val="21"/>
                      <w:szCs w:val="21"/>
                    </w:rPr>
                  </w:pPr>
                  <w:r>
                    <w:rPr>
                      <w:color w:val="auto"/>
                      <w:sz w:val="21"/>
                      <w:szCs w:val="21"/>
                    </w:rPr>
                    <w:t>200</w:t>
                  </w:r>
                </w:p>
              </w:tc>
              <w:tc>
                <w:tcPr>
                  <w:tcW w:w="2766" w:type="dxa"/>
                  <w:vAlign w:val="center"/>
                </w:tcPr>
                <w:p>
                  <w:pPr>
                    <w:spacing w:line="240" w:lineRule="exact"/>
                    <w:jc w:val="center"/>
                    <w:rPr>
                      <w:color w:val="auto"/>
                      <w:sz w:val="21"/>
                      <w:szCs w:val="21"/>
                    </w:rPr>
                  </w:pPr>
                  <w:r>
                    <w:rPr>
                      <w:rFonts w:hint="eastAsia"/>
                      <w:color w:val="auto"/>
                      <w:sz w:val="21"/>
                      <w:szCs w:val="21"/>
                      <w:lang w:val="en-US" w:eastAsia="zh-CN"/>
                    </w:rPr>
                    <w:t xml:space="preserve">0.06374 </w:t>
                  </w:r>
                </w:p>
              </w:tc>
              <w:tc>
                <w:tcPr>
                  <w:tcW w:w="2192" w:type="dxa"/>
                  <w:vAlign w:val="center"/>
                </w:tcPr>
                <w:p>
                  <w:pPr>
                    <w:spacing w:line="240" w:lineRule="exact"/>
                    <w:jc w:val="center"/>
                    <w:rPr>
                      <w:color w:val="auto"/>
                      <w:sz w:val="21"/>
                      <w:szCs w:val="21"/>
                    </w:rPr>
                  </w:pPr>
                  <w:r>
                    <w:rPr>
                      <w:rFonts w:hint="eastAsia"/>
                      <w:color w:val="auto"/>
                      <w:sz w:val="21"/>
                      <w:szCs w:val="21"/>
                      <w:lang w:val="en-US" w:eastAsia="zh-CN"/>
                    </w:rPr>
                    <w:t xml:space="preserve">7.08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8" w:type="dxa"/>
                  <w:vAlign w:val="center"/>
                </w:tcPr>
                <w:p>
                  <w:pPr>
                    <w:spacing w:line="240" w:lineRule="exact"/>
                    <w:jc w:val="center"/>
                    <w:rPr>
                      <w:color w:val="auto"/>
                      <w:sz w:val="21"/>
                      <w:szCs w:val="21"/>
                    </w:rPr>
                  </w:pPr>
                  <w:r>
                    <w:rPr>
                      <w:color w:val="auto"/>
                      <w:sz w:val="21"/>
                      <w:szCs w:val="21"/>
                    </w:rPr>
                    <w:t>300</w:t>
                  </w:r>
                </w:p>
              </w:tc>
              <w:tc>
                <w:tcPr>
                  <w:tcW w:w="2766" w:type="dxa"/>
                  <w:vAlign w:val="center"/>
                </w:tcPr>
                <w:p>
                  <w:pPr>
                    <w:spacing w:line="240" w:lineRule="exact"/>
                    <w:jc w:val="center"/>
                    <w:rPr>
                      <w:color w:val="auto"/>
                      <w:sz w:val="21"/>
                      <w:szCs w:val="21"/>
                    </w:rPr>
                  </w:pPr>
                  <w:r>
                    <w:rPr>
                      <w:rFonts w:hint="eastAsia"/>
                      <w:color w:val="auto"/>
                      <w:sz w:val="21"/>
                      <w:szCs w:val="21"/>
                      <w:lang w:val="en-US" w:eastAsia="zh-CN"/>
                    </w:rPr>
                    <w:t xml:space="preserve">0.04556 </w:t>
                  </w:r>
                </w:p>
              </w:tc>
              <w:tc>
                <w:tcPr>
                  <w:tcW w:w="2192" w:type="dxa"/>
                  <w:vAlign w:val="center"/>
                </w:tcPr>
                <w:p>
                  <w:pPr>
                    <w:spacing w:line="240" w:lineRule="exact"/>
                    <w:jc w:val="center"/>
                    <w:rPr>
                      <w:color w:val="auto"/>
                      <w:sz w:val="21"/>
                      <w:szCs w:val="21"/>
                    </w:rPr>
                  </w:pPr>
                  <w:r>
                    <w:rPr>
                      <w:rFonts w:hint="eastAsia"/>
                      <w:color w:val="auto"/>
                      <w:sz w:val="21"/>
                      <w:szCs w:val="21"/>
                      <w:lang w:val="en-US" w:eastAsia="zh-CN"/>
                    </w:rPr>
                    <w:t xml:space="preserve">5.06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8" w:type="dxa"/>
                  <w:vAlign w:val="center"/>
                </w:tcPr>
                <w:p>
                  <w:pPr>
                    <w:spacing w:line="240" w:lineRule="exact"/>
                    <w:jc w:val="center"/>
                    <w:rPr>
                      <w:color w:val="auto"/>
                      <w:sz w:val="21"/>
                      <w:szCs w:val="21"/>
                    </w:rPr>
                  </w:pPr>
                  <w:r>
                    <w:rPr>
                      <w:color w:val="auto"/>
                      <w:sz w:val="21"/>
                      <w:szCs w:val="21"/>
                    </w:rPr>
                    <w:t>400</w:t>
                  </w:r>
                </w:p>
              </w:tc>
              <w:tc>
                <w:tcPr>
                  <w:tcW w:w="2766" w:type="dxa"/>
                  <w:vAlign w:val="center"/>
                </w:tcPr>
                <w:p>
                  <w:pPr>
                    <w:spacing w:line="240" w:lineRule="exact"/>
                    <w:jc w:val="center"/>
                    <w:rPr>
                      <w:color w:val="auto"/>
                      <w:sz w:val="21"/>
                      <w:szCs w:val="21"/>
                    </w:rPr>
                  </w:pPr>
                  <w:r>
                    <w:rPr>
                      <w:rFonts w:hint="eastAsia"/>
                      <w:color w:val="auto"/>
                      <w:sz w:val="21"/>
                      <w:szCs w:val="21"/>
                      <w:lang w:val="en-US" w:eastAsia="zh-CN"/>
                    </w:rPr>
                    <w:t xml:space="preserve">0.03249 </w:t>
                  </w:r>
                </w:p>
              </w:tc>
              <w:tc>
                <w:tcPr>
                  <w:tcW w:w="2192" w:type="dxa"/>
                  <w:vAlign w:val="center"/>
                </w:tcPr>
                <w:p>
                  <w:pPr>
                    <w:spacing w:line="240" w:lineRule="exact"/>
                    <w:jc w:val="center"/>
                    <w:rPr>
                      <w:color w:val="auto"/>
                      <w:sz w:val="21"/>
                      <w:szCs w:val="21"/>
                    </w:rPr>
                  </w:pPr>
                  <w:r>
                    <w:rPr>
                      <w:rFonts w:hint="eastAsia"/>
                      <w:color w:val="auto"/>
                      <w:sz w:val="21"/>
                      <w:szCs w:val="21"/>
                      <w:lang w:val="en-US" w:eastAsia="zh-CN"/>
                    </w:rPr>
                    <w:t xml:space="preserve">3.61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3858" w:type="dxa"/>
                  <w:vAlign w:val="center"/>
                </w:tcPr>
                <w:p>
                  <w:pPr>
                    <w:spacing w:line="240" w:lineRule="exact"/>
                    <w:jc w:val="center"/>
                    <w:rPr>
                      <w:color w:val="auto"/>
                      <w:sz w:val="21"/>
                      <w:szCs w:val="21"/>
                    </w:rPr>
                  </w:pPr>
                  <w:r>
                    <w:rPr>
                      <w:color w:val="auto"/>
                      <w:sz w:val="21"/>
                      <w:szCs w:val="21"/>
                    </w:rPr>
                    <w:t>500</w:t>
                  </w:r>
                </w:p>
              </w:tc>
              <w:tc>
                <w:tcPr>
                  <w:tcW w:w="2766" w:type="dxa"/>
                  <w:vAlign w:val="center"/>
                </w:tcPr>
                <w:p>
                  <w:pPr>
                    <w:spacing w:line="240" w:lineRule="exact"/>
                    <w:jc w:val="center"/>
                    <w:rPr>
                      <w:color w:val="auto"/>
                      <w:sz w:val="21"/>
                      <w:szCs w:val="21"/>
                    </w:rPr>
                  </w:pPr>
                  <w:r>
                    <w:rPr>
                      <w:rFonts w:hint="eastAsia"/>
                      <w:color w:val="auto"/>
                      <w:sz w:val="21"/>
                      <w:szCs w:val="21"/>
                      <w:lang w:val="en-US" w:eastAsia="zh-CN"/>
                    </w:rPr>
                    <w:t xml:space="preserve">0.02404 </w:t>
                  </w:r>
                </w:p>
              </w:tc>
              <w:tc>
                <w:tcPr>
                  <w:tcW w:w="2192" w:type="dxa"/>
                  <w:vAlign w:val="center"/>
                </w:tcPr>
                <w:p>
                  <w:pPr>
                    <w:spacing w:line="240" w:lineRule="exact"/>
                    <w:jc w:val="center"/>
                    <w:rPr>
                      <w:color w:val="auto"/>
                      <w:sz w:val="21"/>
                      <w:szCs w:val="21"/>
                    </w:rPr>
                  </w:pPr>
                  <w:r>
                    <w:rPr>
                      <w:rFonts w:hint="eastAsia"/>
                      <w:color w:val="auto"/>
                      <w:sz w:val="21"/>
                      <w:szCs w:val="21"/>
                      <w:lang w:val="en-US" w:eastAsia="zh-CN"/>
                    </w:rPr>
                    <w:t xml:space="preserve">2.67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8" w:type="dxa"/>
                  <w:vAlign w:val="center"/>
                </w:tcPr>
                <w:p>
                  <w:pPr>
                    <w:spacing w:line="240" w:lineRule="exact"/>
                    <w:jc w:val="center"/>
                    <w:rPr>
                      <w:color w:val="auto"/>
                      <w:sz w:val="21"/>
                      <w:szCs w:val="21"/>
                    </w:rPr>
                  </w:pPr>
                  <w:r>
                    <w:rPr>
                      <w:color w:val="auto"/>
                      <w:sz w:val="21"/>
                      <w:szCs w:val="21"/>
                    </w:rPr>
                    <w:t>600</w:t>
                  </w:r>
                </w:p>
              </w:tc>
              <w:tc>
                <w:tcPr>
                  <w:tcW w:w="2766" w:type="dxa"/>
                  <w:vAlign w:val="center"/>
                </w:tcPr>
                <w:p>
                  <w:pPr>
                    <w:spacing w:line="240" w:lineRule="exact"/>
                    <w:jc w:val="center"/>
                    <w:rPr>
                      <w:color w:val="auto"/>
                      <w:sz w:val="21"/>
                      <w:szCs w:val="21"/>
                    </w:rPr>
                  </w:pPr>
                  <w:r>
                    <w:rPr>
                      <w:rFonts w:hint="eastAsia"/>
                      <w:color w:val="auto"/>
                      <w:sz w:val="21"/>
                      <w:szCs w:val="21"/>
                      <w:lang w:val="en-US" w:eastAsia="zh-CN"/>
                    </w:rPr>
                    <w:t xml:space="preserve">0.01846 </w:t>
                  </w:r>
                </w:p>
              </w:tc>
              <w:tc>
                <w:tcPr>
                  <w:tcW w:w="2192" w:type="dxa"/>
                  <w:vAlign w:val="center"/>
                </w:tcPr>
                <w:p>
                  <w:pPr>
                    <w:spacing w:line="240" w:lineRule="exact"/>
                    <w:jc w:val="center"/>
                    <w:rPr>
                      <w:color w:val="auto"/>
                      <w:sz w:val="21"/>
                      <w:szCs w:val="21"/>
                    </w:rPr>
                  </w:pPr>
                  <w:r>
                    <w:rPr>
                      <w:rFonts w:hint="eastAsia"/>
                      <w:color w:val="auto"/>
                      <w:sz w:val="21"/>
                      <w:szCs w:val="21"/>
                      <w:lang w:val="en-US" w:eastAsia="zh-CN"/>
                    </w:rPr>
                    <w:t xml:space="preserve">2.05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8" w:type="dxa"/>
                  <w:vAlign w:val="center"/>
                </w:tcPr>
                <w:p>
                  <w:pPr>
                    <w:spacing w:line="240" w:lineRule="exact"/>
                    <w:jc w:val="center"/>
                    <w:rPr>
                      <w:color w:val="auto"/>
                      <w:sz w:val="21"/>
                      <w:szCs w:val="21"/>
                    </w:rPr>
                  </w:pPr>
                  <w:r>
                    <w:rPr>
                      <w:color w:val="auto"/>
                      <w:sz w:val="21"/>
                      <w:szCs w:val="21"/>
                    </w:rPr>
                    <w:t>700</w:t>
                  </w:r>
                </w:p>
              </w:tc>
              <w:tc>
                <w:tcPr>
                  <w:tcW w:w="2766" w:type="dxa"/>
                  <w:vAlign w:val="center"/>
                </w:tcPr>
                <w:p>
                  <w:pPr>
                    <w:spacing w:line="240" w:lineRule="exact"/>
                    <w:jc w:val="center"/>
                    <w:rPr>
                      <w:color w:val="auto"/>
                      <w:sz w:val="21"/>
                      <w:szCs w:val="21"/>
                    </w:rPr>
                  </w:pPr>
                  <w:r>
                    <w:rPr>
                      <w:rFonts w:hint="eastAsia"/>
                      <w:color w:val="auto"/>
                      <w:sz w:val="21"/>
                      <w:szCs w:val="21"/>
                      <w:lang w:val="en-US" w:eastAsia="zh-CN"/>
                    </w:rPr>
                    <w:t xml:space="preserve">0.01465 </w:t>
                  </w:r>
                </w:p>
              </w:tc>
              <w:tc>
                <w:tcPr>
                  <w:tcW w:w="2192" w:type="dxa"/>
                  <w:vAlign w:val="center"/>
                </w:tcPr>
                <w:p>
                  <w:pPr>
                    <w:spacing w:line="240" w:lineRule="exact"/>
                    <w:jc w:val="center"/>
                    <w:rPr>
                      <w:color w:val="auto"/>
                      <w:sz w:val="21"/>
                      <w:szCs w:val="21"/>
                    </w:rPr>
                  </w:pPr>
                  <w:r>
                    <w:rPr>
                      <w:rFonts w:hint="eastAsia"/>
                      <w:color w:val="auto"/>
                      <w:sz w:val="21"/>
                      <w:szCs w:val="21"/>
                      <w:lang w:val="en-US" w:eastAsia="zh-CN"/>
                    </w:rPr>
                    <w:t xml:space="preserve">1.63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8" w:type="dxa"/>
                  <w:vAlign w:val="center"/>
                </w:tcPr>
                <w:p>
                  <w:pPr>
                    <w:spacing w:line="240" w:lineRule="exact"/>
                    <w:jc w:val="center"/>
                    <w:rPr>
                      <w:color w:val="auto"/>
                      <w:sz w:val="21"/>
                      <w:szCs w:val="21"/>
                    </w:rPr>
                  </w:pPr>
                  <w:r>
                    <w:rPr>
                      <w:color w:val="auto"/>
                      <w:sz w:val="21"/>
                      <w:szCs w:val="21"/>
                    </w:rPr>
                    <w:t>800</w:t>
                  </w:r>
                </w:p>
              </w:tc>
              <w:tc>
                <w:tcPr>
                  <w:tcW w:w="2766" w:type="dxa"/>
                  <w:vAlign w:val="center"/>
                </w:tcPr>
                <w:p>
                  <w:pPr>
                    <w:spacing w:line="240" w:lineRule="exact"/>
                    <w:jc w:val="center"/>
                    <w:rPr>
                      <w:color w:val="auto"/>
                      <w:sz w:val="21"/>
                      <w:szCs w:val="21"/>
                    </w:rPr>
                  </w:pPr>
                  <w:r>
                    <w:rPr>
                      <w:rFonts w:hint="eastAsia"/>
                      <w:color w:val="auto"/>
                      <w:sz w:val="21"/>
                      <w:szCs w:val="21"/>
                      <w:lang w:val="en-US" w:eastAsia="zh-CN"/>
                    </w:rPr>
                    <w:t xml:space="preserve">0.01204 </w:t>
                  </w:r>
                </w:p>
              </w:tc>
              <w:tc>
                <w:tcPr>
                  <w:tcW w:w="2192" w:type="dxa"/>
                  <w:vAlign w:val="center"/>
                </w:tcPr>
                <w:p>
                  <w:pPr>
                    <w:spacing w:line="240" w:lineRule="exact"/>
                    <w:jc w:val="center"/>
                    <w:rPr>
                      <w:color w:val="auto"/>
                      <w:sz w:val="21"/>
                      <w:szCs w:val="21"/>
                    </w:rPr>
                  </w:pPr>
                  <w:r>
                    <w:rPr>
                      <w:rFonts w:hint="eastAsia"/>
                      <w:color w:val="auto"/>
                      <w:sz w:val="21"/>
                      <w:szCs w:val="21"/>
                      <w:lang w:val="en-US" w:eastAsia="zh-CN"/>
                    </w:rPr>
                    <w:t xml:space="preserve">1.34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8" w:type="dxa"/>
                  <w:vAlign w:val="center"/>
                </w:tcPr>
                <w:p>
                  <w:pPr>
                    <w:spacing w:line="240" w:lineRule="exact"/>
                    <w:jc w:val="center"/>
                    <w:rPr>
                      <w:color w:val="auto"/>
                      <w:sz w:val="21"/>
                      <w:szCs w:val="21"/>
                    </w:rPr>
                  </w:pPr>
                  <w:r>
                    <w:rPr>
                      <w:color w:val="auto"/>
                      <w:sz w:val="21"/>
                      <w:szCs w:val="21"/>
                    </w:rPr>
                    <w:t>900</w:t>
                  </w:r>
                </w:p>
              </w:tc>
              <w:tc>
                <w:tcPr>
                  <w:tcW w:w="2766" w:type="dxa"/>
                  <w:vAlign w:val="center"/>
                </w:tcPr>
                <w:p>
                  <w:pPr>
                    <w:spacing w:line="240" w:lineRule="exact"/>
                    <w:jc w:val="center"/>
                    <w:rPr>
                      <w:color w:val="auto"/>
                      <w:sz w:val="21"/>
                      <w:szCs w:val="21"/>
                    </w:rPr>
                  </w:pPr>
                  <w:r>
                    <w:rPr>
                      <w:rFonts w:hint="eastAsia"/>
                      <w:color w:val="auto"/>
                      <w:sz w:val="21"/>
                      <w:szCs w:val="21"/>
                      <w:lang w:val="en-US" w:eastAsia="zh-CN"/>
                    </w:rPr>
                    <w:t xml:space="preserve">0.01012 </w:t>
                  </w:r>
                </w:p>
              </w:tc>
              <w:tc>
                <w:tcPr>
                  <w:tcW w:w="2192" w:type="dxa"/>
                  <w:vAlign w:val="center"/>
                </w:tcPr>
                <w:p>
                  <w:pPr>
                    <w:spacing w:line="240" w:lineRule="exact"/>
                    <w:jc w:val="center"/>
                    <w:rPr>
                      <w:color w:val="auto"/>
                      <w:sz w:val="21"/>
                      <w:szCs w:val="21"/>
                    </w:rPr>
                  </w:pPr>
                  <w:r>
                    <w:rPr>
                      <w:rFonts w:hint="eastAsia"/>
                      <w:color w:val="auto"/>
                      <w:sz w:val="21"/>
                      <w:szCs w:val="21"/>
                      <w:lang w:val="en-US" w:eastAsia="zh-CN"/>
                    </w:rPr>
                    <w:t xml:space="preserve">1.12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8" w:type="dxa"/>
                  <w:vAlign w:val="center"/>
                </w:tcPr>
                <w:p>
                  <w:pPr>
                    <w:spacing w:line="240" w:lineRule="exact"/>
                    <w:jc w:val="center"/>
                    <w:rPr>
                      <w:color w:val="auto"/>
                      <w:sz w:val="21"/>
                      <w:szCs w:val="21"/>
                    </w:rPr>
                  </w:pPr>
                  <w:r>
                    <w:rPr>
                      <w:color w:val="auto"/>
                      <w:sz w:val="21"/>
                      <w:szCs w:val="21"/>
                    </w:rPr>
                    <w:t>1000</w:t>
                  </w:r>
                </w:p>
              </w:tc>
              <w:tc>
                <w:tcPr>
                  <w:tcW w:w="2766" w:type="dxa"/>
                  <w:vAlign w:val="center"/>
                </w:tcPr>
                <w:p>
                  <w:pPr>
                    <w:spacing w:line="240" w:lineRule="exact"/>
                    <w:jc w:val="center"/>
                    <w:rPr>
                      <w:color w:val="auto"/>
                      <w:sz w:val="21"/>
                      <w:szCs w:val="21"/>
                    </w:rPr>
                  </w:pPr>
                  <w:r>
                    <w:rPr>
                      <w:rFonts w:hint="eastAsia"/>
                      <w:color w:val="auto"/>
                      <w:sz w:val="21"/>
                      <w:szCs w:val="21"/>
                      <w:lang w:val="en-US" w:eastAsia="zh-CN"/>
                    </w:rPr>
                    <w:t xml:space="preserve">0.00864 </w:t>
                  </w:r>
                </w:p>
              </w:tc>
              <w:tc>
                <w:tcPr>
                  <w:tcW w:w="2192" w:type="dxa"/>
                  <w:vAlign w:val="center"/>
                </w:tcPr>
                <w:p>
                  <w:pPr>
                    <w:spacing w:line="240" w:lineRule="exact"/>
                    <w:jc w:val="center"/>
                    <w:rPr>
                      <w:color w:val="auto"/>
                      <w:sz w:val="21"/>
                      <w:szCs w:val="21"/>
                    </w:rPr>
                  </w:pPr>
                  <w:r>
                    <w:rPr>
                      <w:rFonts w:hint="eastAsia"/>
                      <w:color w:val="auto"/>
                      <w:sz w:val="21"/>
                      <w:szCs w:val="21"/>
                      <w:lang w:val="en-US" w:eastAsia="zh-CN"/>
                    </w:rPr>
                    <w:t xml:space="preserve">0.96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8" w:type="dxa"/>
                  <w:vAlign w:val="center"/>
                </w:tcPr>
                <w:p>
                  <w:pPr>
                    <w:spacing w:line="240" w:lineRule="exact"/>
                    <w:jc w:val="center"/>
                    <w:rPr>
                      <w:color w:val="auto"/>
                      <w:sz w:val="21"/>
                      <w:szCs w:val="21"/>
                    </w:rPr>
                  </w:pPr>
                  <w:r>
                    <w:rPr>
                      <w:rFonts w:hint="eastAsia"/>
                      <w:color w:val="auto"/>
                      <w:sz w:val="21"/>
                      <w:szCs w:val="21"/>
                      <w:lang w:val="en-US" w:eastAsia="zh-CN"/>
                    </w:rPr>
                    <w:t>1100</w:t>
                  </w:r>
                </w:p>
              </w:tc>
              <w:tc>
                <w:tcPr>
                  <w:tcW w:w="2766" w:type="dxa"/>
                  <w:vAlign w:val="center"/>
                </w:tcPr>
                <w:p>
                  <w:pPr>
                    <w:spacing w:line="240" w:lineRule="exact"/>
                    <w:jc w:val="center"/>
                    <w:rPr>
                      <w:rFonts w:hint="eastAsia"/>
                      <w:color w:val="auto"/>
                      <w:sz w:val="21"/>
                      <w:szCs w:val="21"/>
                    </w:rPr>
                  </w:pPr>
                  <w:r>
                    <w:rPr>
                      <w:rFonts w:hint="eastAsia"/>
                      <w:color w:val="auto"/>
                      <w:sz w:val="21"/>
                      <w:szCs w:val="21"/>
                      <w:lang w:val="en-US" w:eastAsia="zh-CN"/>
                    </w:rPr>
                    <w:t xml:space="preserve">0.00751 </w:t>
                  </w:r>
                </w:p>
              </w:tc>
              <w:tc>
                <w:tcPr>
                  <w:tcW w:w="2192" w:type="dxa"/>
                  <w:vAlign w:val="center"/>
                </w:tcPr>
                <w:p>
                  <w:pPr>
                    <w:spacing w:line="240" w:lineRule="exact"/>
                    <w:jc w:val="center"/>
                    <w:rPr>
                      <w:rFonts w:hint="eastAsia"/>
                      <w:color w:val="auto"/>
                      <w:sz w:val="21"/>
                      <w:szCs w:val="21"/>
                    </w:rPr>
                  </w:pPr>
                  <w:r>
                    <w:rPr>
                      <w:rFonts w:hint="eastAsia"/>
                      <w:color w:val="auto"/>
                      <w:sz w:val="21"/>
                      <w:szCs w:val="21"/>
                      <w:lang w:val="en-US" w:eastAsia="zh-CN"/>
                    </w:rPr>
                    <w:t xml:space="preserve">0.83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8" w:type="dxa"/>
                  <w:vAlign w:val="center"/>
                </w:tcPr>
                <w:p>
                  <w:pPr>
                    <w:spacing w:line="240" w:lineRule="exact"/>
                    <w:jc w:val="center"/>
                    <w:rPr>
                      <w:color w:val="auto"/>
                      <w:sz w:val="21"/>
                      <w:szCs w:val="21"/>
                    </w:rPr>
                  </w:pPr>
                  <w:r>
                    <w:rPr>
                      <w:rFonts w:hint="eastAsia"/>
                      <w:color w:val="auto"/>
                      <w:sz w:val="21"/>
                      <w:szCs w:val="21"/>
                      <w:lang w:val="en-US" w:eastAsia="zh-CN"/>
                    </w:rPr>
                    <w:t>1200</w:t>
                  </w:r>
                </w:p>
              </w:tc>
              <w:tc>
                <w:tcPr>
                  <w:tcW w:w="2766" w:type="dxa"/>
                  <w:vAlign w:val="center"/>
                </w:tcPr>
                <w:p>
                  <w:pPr>
                    <w:spacing w:line="240" w:lineRule="exact"/>
                    <w:jc w:val="center"/>
                    <w:rPr>
                      <w:rFonts w:hint="eastAsia"/>
                      <w:color w:val="auto"/>
                      <w:sz w:val="21"/>
                      <w:szCs w:val="21"/>
                    </w:rPr>
                  </w:pPr>
                  <w:r>
                    <w:rPr>
                      <w:rFonts w:hint="eastAsia"/>
                      <w:color w:val="auto"/>
                      <w:sz w:val="21"/>
                      <w:szCs w:val="21"/>
                      <w:lang w:val="en-US" w:eastAsia="zh-CN"/>
                    </w:rPr>
                    <w:t xml:space="preserve">0.00661 </w:t>
                  </w:r>
                </w:p>
              </w:tc>
              <w:tc>
                <w:tcPr>
                  <w:tcW w:w="2192" w:type="dxa"/>
                  <w:vAlign w:val="center"/>
                </w:tcPr>
                <w:p>
                  <w:pPr>
                    <w:spacing w:line="240" w:lineRule="exact"/>
                    <w:jc w:val="center"/>
                    <w:rPr>
                      <w:rFonts w:hint="eastAsia"/>
                      <w:color w:val="auto"/>
                      <w:sz w:val="21"/>
                      <w:szCs w:val="21"/>
                    </w:rPr>
                  </w:pPr>
                  <w:r>
                    <w:rPr>
                      <w:rFonts w:hint="eastAsia"/>
                      <w:color w:val="auto"/>
                      <w:sz w:val="21"/>
                      <w:szCs w:val="21"/>
                      <w:lang w:val="en-US" w:eastAsia="zh-CN"/>
                    </w:rPr>
                    <w:t xml:space="preserve">0.73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8" w:type="dxa"/>
                  <w:vAlign w:val="center"/>
                </w:tcPr>
                <w:p>
                  <w:pPr>
                    <w:spacing w:line="240" w:lineRule="exact"/>
                    <w:jc w:val="center"/>
                    <w:rPr>
                      <w:color w:val="auto"/>
                      <w:sz w:val="21"/>
                      <w:szCs w:val="21"/>
                    </w:rPr>
                  </w:pPr>
                  <w:r>
                    <w:rPr>
                      <w:rFonts w:hint="eastAsia"/>
                      <w:color w:val="auto"/>
                      <w:sz w:val="21"/>
                      <w:szCs w:val="21"/>
                      <w:lang w:val="en-US" w:eastAsia="zh-CN"/>
                    </w:rPr>
                    <w:t>1300</w:t>
                  </w:r>
                </w:p>
              </w:tc>
              <w:tc>
                <w:tcPr>
                  <w:tcW w:w="2766" w:type="dxa"/>
                  <w:vAlign w:val="center"/>
                </w:tcPr>
                <w:p>
                  <w:pPr>
                    <w:spacing w:line="240" w:lineRule="exact"/>
                    <w:jc w:val="center"/>
                    <w:rPr>
                      <w:rFonts w:hint="eastAsia"/>
                      <w:color w:val="auto"/>
                      <w:sz w:val="21"/>
                      <w:szCs w:val="21"/>
                    </w:rPr>
                  </w:pPr>
                  <w:r>
                    <w:rPr>
                      <w:rFonts w:hint="eastAsia"/>
                      <w:color w:val="auto"/>
                      <w:sz w:val="21"/>
                      <w:szCs w:val="21"/>
                      <w:lang w:val="en-US" w:eastAsia="zh-CN"/>
                    </w:rPr>
                    <w:t xml:space="preserve">0.00586 </w:t>
                  </w:r>
                </w:p>
              </w:tc>
              <w:tc>
                <w:tcPr>
                  <w:tcW w:w="2192" w:type="dxa"/>
                  <w:vAlign w:val="center"/>
                </w:tcPr>
                <w:p>
                  <w:pPr>
                    <w:spacing w:line="240" w:lineRule="exact"/>
                    <w:jc w:val="center"/>
                    <w:rPr>
                      <w:rFonts w:hint="eastAsia"/>
                      <w:color w:val="auto"/>
                      <w:sz w:val="21"/>
                      <w:szCs w:val="21"/>
                    </w:rPr>
                  </w:pPr>
                  <w:r>
                    <w:rPr>
                      <w:rFonts w:hint="eastAsia"/>
                      <w:color w:val="auto"/>
                      <w:sz w:val="21"/>
                      <w:szCs w:val="21"/>
                      <w:lang w:val="en-US" w:eastAsia="zh-CN"/>
                    </w:rPr>
                    <w:t xml:space="preserve">0.65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8" w:type="dxa"/>
                  <w:vAlign w:val="center"/>
                </w:tcPr>
                <w:p>
                  <w:pPr>
                    <w:spacing w:line="240" w:lineRule="exact"/>
                    <w:jc w:val="center"/>
                    <w:rPr>
                      <w:color w:val="auto"/>
                      <w:sz w:val="21"/>
                      <w:szCs w:val="21"/>
                    </w:rPr>
                  </w:pPr>
                  <w:r>
                    <w:rPr>
                      <w:rFonts w:hint="eastAsia"/>
                      <w:color w:val="auto"/>
                      <w:sz w:val="21"/>
                      <w:szCs w:val="21"/>
                      <w:lang w:val="en-US" w:eastAsia="zh-CN"/>
                    </w:rPr>
                    <w:t>1400</w:t>
                  </w:r>
                </w:p>
              </w:tc>
              <w:tc>
                <w:tcPr>
                  <w:tcW w:w="2766" w:type="dxa"/>
                  <w:vAlign w:val="center"/>
                </w:tcPr>
                <w:p>
                  <w:pPr>
                    <w:spacing w:line="240" w:lineRule="exact"/>
                    <w:jc w:val="center"/>
                    <w:rPr>
                      <w:rFonts w:hint="eastAsia"/>
                      <w:color w:val="auto"/>
                      <w:sz w:val="21"/>
                      <w:szCs w:val="21"/>
                    </w:rPr>
                  </w:pPr>
                  <w:r>
                    <w:rPr>
                      <w:rFonts w:hint="eastAsia"/>
                      <w:color w:val="auto"/>
                      <w:sz w:val="21"/>
                      <w:szCs w:val="21"/>
                      <w:lang w:val="en-US" w:eastAsia="zh-CN"/>
                    </w:rPr>
                    <w:t xml:space="preserve">0.00525 </w:t>
                  </w:r>
                </w:p>
              </w:tc>
              <w:tc>
                <w:tcPr>
                  <w:tcW w:w="2192" w:type="dxa"/>
                  <w:vAlign w:val="center"/>
                </w:tcPr>
                <w:p>
                  <w:pPr>
                    <w:spacing w:line="240" w:lineRule="exact"/>
                    <w:jc w:val="center"/>
                    <w:rPr>
                      <w:rFonts w:hint="eastAsia"/>
                      <w:color w:val="auto"/>
                      <w:sz w:val="21"/>
                      <w:szCs w:val="21"/>
                    </w:rPr>
                  </w:pPr>
                  <w:r>
                    <w:rPr>
                      <w:rFonts w:hint="eastAsia"/>
                      <w:color w:val="auto"/>
                      <w:sz w:val="21"/>
                      <w:szCs w:val="21"/>
                      <w:lang w:val="en-US" w:eastAsia="zh-CN"/>
                    </w:rPr>
                    <w:t xml:space="preserve">0.58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8" w:type="dxa"/>
                  <w:vAlign w:val="center"/>
                </w:tcPr>
                <w:p>
                  <w:pPr>
                    <w:spacing w:line="240" w:lineRule="exact"/>
                    <w:jc w:val="center"/>
                    <w:rPr>
                      <w:color w:val="auto"/>
                      <w:sz w:val="21"/>
                      <w:szCs w:val="21"/>
                    </w:rPr>
                  </w:pPr>
                  <w:r>
                    <w:rPr>
                      <w:rFonts w:hint="eastAsia"/>
                      <w:color w:val="auto"/>
                      <w:sz w:val="21"/>
                      <w:szCs w:val="21"/>
                      <w:lang w:val="en-US" w:eastAsia="zh-CN"/>
                    </w:rPr>
                    <w:t>1500</w:t>
                  </w:r>
                </w:p>
              </w:tc>
              <w:tc>
                <w:tcPr>
                  <w:tcW w:w="2766" w:type="dxa"/>
                  <w:vAlign w:val="center"/>
                </w:tcPr>
                <w:p>
                  <w:pPr>
                    <w:spacing w:line="240" w:lineRule="exact"/>
                    <w:jc w:val="center"/>
                    <w:rPr>
                      <w:rFonts w:hint="eastAsia"/>
                      <w:color w:val="auto"/>
                      <w:sz w:val="21"/>
                      <w:szCs w:val="21"/>
                    </w:rPr>
                  </w:pPr>
                  <w:r>
                    <w:rPr>
                      <w:rFonts w:hint="eastAsia"/>
                      <w:color w:val="auto"/>
                      <w:sz w:val="21"/>
                      <w:szCs w:val="21"/>
                      <w:lang w:val="en-US" w:eastAsia="zh-CN"/>
                    </w:rPr>
                    <w:t xml:space="preserve">0.00474 </w:t>
                  </w:r>
                </w:p>
              </w:tc>
              <w:tc>
                <w:tcPr>
                  <w:tcW w:w="2192" w:type="dxa"/>
                  <w:vAlign w:val="center"/>
                </w:tcPr>
                <w:p>
                  <w:pPr>
                    <w:spacing w:line="240" w:lineRule="exact"/>
                    <w:jc w:val="center"/>
                    <w:rPr>
                      <w:rFonts w:hint="eastAsia"/>
                      <w:color w:val="auto"/>
                      <w:sz w:val="21"/>
                      <w:szCs w:val="21"/>
                    </w:rPr>
                  </w:pPr>
                  <w:r>
                    <w:rPr>
                      <w:rFonts w:hint="eastAsia"/>
                      <w:color w:val="auto"/>
                      <w:sz w:val="21"/>
                      <w:szCs w:val="21"/>
                      <w:lang w:val="en-US" w:eastAsia="zh-CN"/>
                    </w:rPr>
                    <w:t xml:space="preserve">0.53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8" w:type="dxa"/>
                  <w:vAlign w:val="center"/>
                </w:tcPr>
                <w:p>
                  <w:pPr>
                    <w:spacing w:line="240" w:lineRule="exact"/>
                    <w:jc w:val="center"/>
                    <w:rPr>
                      <w:color w:val="auto"/>
                      <w:sz w:val="21"/>
                      <w:szCs w:val="21"/>
                    </w:rPr>
                  </w:pPr>
                  <w:r>
                    <w:rPr>
                      <w:rFonts w:hint="eastAsia"/>
                      <w:color w:val="auto"/>
                      <w:sz w:val="21"/>
                      <w:szCs w:val="21"/>
                      <w:lang w:val="en-US" w:eastAsia="zh-CN"/>
                    </w:rPr>
                    <w:t>1600</w:t>
                  </w:r>
                </w:p>
              </w:tc>
              <w:tc>
                <w:tcPr>
                  <w:tcW w:w="2766" w:type="dxa"/>
                  <w:vAlign w:val="center"/>
                </w:tcPr>
                <w:p>
                  <w:pPr>
                    <w:spacing w:line="240" w:lineRule="exact"/>
                    <w:jc w:val="center"/>
                    <w:rPr>
                      <w:rFonts w:hint="eastAsia"/>
                      <w:color w:val="auto"/>
                      <w:sz w:val="21"/>
                      <w:szCs w:val="21"/>
                    </w:rPr>
                  </w:pPr>
                  <w:r>
                    <w:rPr>
                      <w:rFonts w:hint="eastAsia"/>
                      <w:color w:val="auto"/>
                      <w:sz w:val="21"/>
                      <w:szCs w:val="21"/>
                      <w:lang w:val="en-US" w:eastAsia="zh-CN"/>
                    </w:rPr>
                    <w:t xml:space="preserve">0.00430 </w:t>
                  </w:r>
                </w:p>
              </w:tc>
              <w:tc>
                <w:tcPr>
                  <w:tcW w:w="2192" w:type="dxa"/>
                  <w:vAlign w:val="center"/>
                </w:tcPr>
                <w:p>
                  <w:pPr>
                    <w:spacing w:line="240" w:lineRule="exact"/>
                    <w:jc w:val="center"/>
                    <w:rPr>
                      <w:rFonts w:hint="eastAsia"/>
                      <w:color w:val="auto"/>
                      <w:sz w:val="21"/>
                      <w:szCs w:val="21"/>
                    </w:rPr>
                  </w:pPr>
                  <w:r>
                    <w:rPr>
                      <w:rFonts w:hint="eastAsia"/>
                      <w:color w:val="auto"/>
                      <w:sz w:val="21"/>
                      <w:szCs w:val="21"/>
                      <w:lang w:val="en-US" w:eastAsia="zh-CN"/>
                    </w:rPr>
                    <w:t xml:space="preserve">0.48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8" w:type="dxa"/>
                  <w:vAlign w:val="center"/>
                </w:tcPr>
                <w:p>
                  <w:pPr>
                    <w:spacing w:line="240" w:lineRule="exact"/>
                    <w:jc w:val="center"/>
                    <w:rPr>
                      <w:color w:val="auto"/>
                      <w:sz w:val="21"/>
                      <w:szCs w:val="21"/>
                    </w:rPr>
                  </w:pPr>
                  <w:r>
                    <w:rPr>
                      <w:rFonts w:hint="eastAsia"/>
                      <w:color w:val="auto"/>
                      <w:sz w:val="21"/>
                      <w:szCs w:val="21"/>
                      <w:lang w:val="en-US" w:eastAsia="zh-CN"/>
                    </w:rPr>
                    <w:t>1700</w:t>
                  </w:r>
                </w:p>
              </w:tc>
              <w:tc>
                <w:tcPr>
                  <w:tcW w:w="2766" w:type="dxa"/>
                  <w:vAlign w:val="center"/>
                </w:tcPr>
                <w:p>
                  <w:pPr>
                    <w:spacing w:line="240" w:lineRule="exact"/>
                    <w:jc w:val="center"/>
                    <w:rPr>
                      <w:rFonts w:hint="eastAsia"/>
                      <w:color w:val="auto"/>
                      <w:sz w:val="21"/>
                      <w:szCs w:val="21"/>
                    </w:rPr>
                  </w:pPr>
                  <w:r>
                    <w:rPr>
                      <w:rFonts w:hint="eastAsia"/>
                      <w:color w:val="auto"/>
                      <w:sz w:val="21"/>
                      <w:szCs w:val="21"/>
                      <w:lang w:val="en-US" w:eastAsia="zh-CN"/>
                    </w:rPr>
                    <w:t xml:space="preserve">0.00393 </w:t>
                  </w:r>
                </w:p>
              </w:tc>
              <w:tc>
                <w:tcPr>
                  <w:tcW w:w="2192" w:type="dxa"/>
                  <w:vAlign w:val="center"/>
                </w:tcPr>
                <w:p>
                  <w:pPr>
                    <w:spacing w:line="240" w:lineRule="exact"/>
                    <w:jc w:val="center"/>
                    <w:rPr>
                      <w:rFonts w:hint="eastAsia"/>
                      <w:color w:val="auto"/>
                      <w:sz w:val="21"/>
                      <w:szCs w:val="21"/>
                    </w:rPr>
                  </w:pPr>
                  <w:r>
                    <w:rPr>
                      <w:rFonts w:hint="eastAsia"/>
                      <w:color w:val="auto"/>
                      <w:sz w:val="21"/>
                      <w:szCs w:val="21"/>
                      <w:lang w:val="en-US" w:eastAsia="zh-CN"/>
                    </w:rPr>
                    <w:t xml:space="preserve">0.44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8" w:type="dxa"/>
                  <w:vAlign w:val="center"/>
                </w:tcPr>
                <w:p>
                  <w:pPr>
                    <w:spacing w:line="240" w:lineRule="exact"/>
                    <w:jc w:val="center"/>
                    <w:rPr>
                      <w:color w:val="auto"/>
                      <w:sz w:val="21"/>
                      <w:szCs w:val="21"/>
                    </w:rPr>
                  </w:pPr>
                  <w:r>
                    <w:rPr>
                      <w:rFonts w:hint="eastAsia"/>
                      <w:color w:val="auto"/>
                      <w:sz w:val="21"/>
                      <w:szCs w:val="21"/>
                      <w:lang w:val="en-US" w:eastAsia="zh-CN"/>
                    </w:rPr>
                    <w:t>1800</w:t>
                  </w:r>
                </w:p>
              </w:tc>
              <w:tc>
                <w:tcPr>
                  <w:tcW w:w="276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0.00360 </w:t>
                  </w:r>
                </w:p>
              </w:tc>
              <w:tc>
                <w:tcPr>
                  <w:tcW w:w="2192"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8" w:type="dxa"/>
                  <w:vAlign w:val="center"/>
                </w:tcPr>
                <w:p>
                  <w:pPr>
                    <w:spacing w:line="240" w:lineRule="exact"/>
                    <w:jc w:val="center"/>
                    <w:rPr>
                      <w:color w:val="auto"/>
                      <w:sz w:val="21"/>
                      <w:szCs w:val="21"/>
                    </w:rPr>
                  </w:pPr>
                  <w:r>
                    <w:rPr>
                      <w:rFonts w:hint="eastAsia"/>
                      <w:color w:val="auto"/>
                      <w:sz w:val="21"/>
                      <w:szCs w:val="21"/>
                      <w:lang w:val="en-US" w:eastAsia="zh-CN"/>
                    </w:rPr>
                    <w:t>1900</w:t>
                  </w:r>
                </w:p>
              </w:tc>
              <w:tc>
                <w:tcPr>
                  <w:tcW w:w="276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0.00332 </w:t>
                  </w:r>
                </w:p>
              </w:tc>
              <w:tc>
                <w:tcPr>
                  <w:tcW w:w="2192"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8" w:type="dxa"/>
                  <w:vAlign w:val="center"/>
                </w:tcPr>
                <w:p>
                  <w:pPr>
                    <w:spacing w:line="240" w:lineRule="exact"/>
                    <w:jc w:val="center"/>
                    <w:rPr>
                      <w:color w:val="auto"/>
                      <w:sz w:val="21"/>
                      <w:szCs w:val="21"/>
                    </w:rPr>
                  </w:pPr>
                  <w:r>
                    <w:rPr>
                      <w:rFonts w:hint="eastAsia"/>
                      <w:color w:val="auto"/>
                      <w:sz w:val="21"/>
                      <w:szCs w:val="21"/>
                      <w:lang w:val="en-US" w:eastAsia="zh-CN"/>
                    </w:rPr>
                    <w:t>2000</w:t>
                  </w:r>
                </w:p>
              </w:tc>
              <w:tc>
                <w:tcPr>
                  <w:tcW w:w="276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0.00307 </w:t>
                  </w:r>
                </w:p>
              </w:tc>
              <w:tc>
                <w:tcPr>
                  <w:tcW w:w="2192"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8" w:type="dxa"/>
                  <w:vAlign w:val="center"/>
                </w:tcPr>
                <w:p>
                  <w:pPr>
                    <w:spacing w:line="240" w:lineRule="exact"/>
                    <w:jc w:val="center"/>
                    <w:rPr>
                      <w:color w:val="auto"/>
                      <w:sz w:val="21"/>
                      <w:szCs w:val="21"/>
                    </w:rPr>
                  </w:pPr>
                  <w:r>
                    <w:rPr>
                      <w:rFonts w:hint="eastAsia"/>
                      <w:color w:val="auto"/>
                      <w:sz w:val="21"/>
                      <w:szCs w:val="21"/>
                      <w:lang w:val="en-US" w:eastAsia="zh-CN"/>
                    </w:rPr>
                    <w:t>2100</w:t>
                  </w:r>
                </w:p>
              </w:tc>
              <w:tc>
                <w:tcPr>
                  <w:tcW w:w="276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0.00287 </w:t>
                  </w:r>
                </w:p>
              </w:tc>
              <w:tc>
                <w:tcPr>
                  <w:tcW w:w="2192"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8" w:type="dxa"/>
                  <w:vAlign w:val="center"/>
                </w:tcPr>
                <w:p>
                  <w:pPr>
                    <w:spacing w:line="240" w:lineRule="exact"/>
                    <w:jc w:val="center"/>
                    <w:rPr>
                      <w:color w:val="auto"/>
                      <w:sz w:val="21"/>
                      <w:szCs w:val="21"/>
                    </w:rPr>
                  </w:pPr>
                  <w:r>
                    <w:rPr>
                      <w:rFonts w:hint="eastAsia"/>
                      <w:color w:val="auto"/>
                      <w:sz w:val="21"/>
                      <w:szCs w:val="21"/>
                      <w:lang w:val="en-US" w:eastAsia="zh-CN"/>
                    </w:rPr>
                    <w:t>2200</w:t>
                  </w:r>
                </w:p>
              </w:tc>
              <w:tc>
                <w:tcPr>
                  <w:tcW w:w="276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0.00268 </w:t>
                  </w:r>
                </w:p>
              </w:tc>
              <w:tc>
                <w:tcPr>
                  <w:tcW w:w="2192"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8" w:type="dxa"/>
                  <w:vAlign w:val="center"/>
                </w:tcPr>
                <w:p>
                  <w:pPr>
                    <w:spacing w:line="240" w:lineRule="exact"/>
                    <w:jc w:val="center"/>
                    <w:rPr>
                      <w:color w:val="auto"/>
                      <w:sz w:val="21"/>
                      <w:szCs w:val="21"/>
                    </w:rPr>
                  </w:pPr>
                  <w:r>
                    <w:rPr>
                      <w:rFonts w:hint="eastAsia"/>
                      <w:color w:val="auto"/>
                      <w:sz w:val="21"/>
                      <w:szCs w:val="21"/>
                      <w:lang w:val="en-US" w:eastAsia="zh-CN"/>
                    </w:rPr>
                    <w:t>2300</w:t>
                  </w:r>
                </w:p>
              </w:tc>
              <w:tc>
                <w:tcPr>
                  <w:tcW w:w="276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0.00252 </w:t>
                  </w:r>
                </w:p>
              </w:tc>
              <w:tc>
                <w:tcPr>
                  <w:tcW w:w="2192"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8" w:type="dxa"/>
                  <w:vAlign w:val="center"/>
                </w:tcPr>
                <w:p>
                  <w:pPr>
                    <w:spacing w:line="240" w:lineRule="exact"/>
                    <w:jc w:val="center"/>
                    <w:rPr>
                      <w:color w:val="auto"/>
                      <w:sz w:val="21"/>
                      <w:szCs w:val="21"/>
                    </w:rPr>
                  </w:pPr>
                  <w:r>
                    <w:rPr>
                      <w:rFonts w:hint="eastAsia"/>
                      <w:color w:val="auto"/>
                      <w:sz w:val="21"/>
                      <w:szCs w:val="21"/>
                      <w:lang w:val="en-US" w:eastAsia="zh-CN"/>
                    </w:rPr>
                    <w:t>2400</w:t>
                  </w:r>
                </w:p>
              </w:tc>
              <w:tc>
                <w:tcPr>
                  <w:tcW w:w="276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0.00237 </w:t>
                  </w:r>
                </w:p>
              </w:tc>
              <w:tc>
                <w:tcPr>
                  <w:tcW w:w="2192"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8" w:type="dxa"/>
                  <w:vAlign w:val="center"/>
                </w:tcPr>
                <w:p>
                  <w:pPr>
                    <w:spacing w:line="240" w:lineRule="exact"/>
                    <w:jc w:val="center"/>
                    <w:rPr>
                      <w:color w:val="auto"/>
                      <w:sz w:val="21"/>
                      <w:szCs w:val="21"/>
                    </w:rPr>
                  </w:pPr>
                  <w:r>
                    <w:rPr>
                      <w:rFonts w:hint="eastAsia"/>
                      <w:color w:val="auto"/>
                      <w:sz w:val="21"/>
                      <w:szCs w:val="21"/>
                      <w:lang w:val="en-US" w:eastAsia="zh-CN"/>
                    </w:rPr>
                    <w:t>2500</w:t>
                  </w:r>
                </w:p>
              </w:tc>
              <w:tc>
                <w:tcPr>
                  <w:tcW w:w="276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0.00224 </w:t>
                  </w:r>
                </w:p>
              </w:tc>
              <w:tc>
                <w:tcPr>
                  <w:tcW w:w="2192"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858" w:type="dxa"/>
                  <w:vAlign w:val="center"/>
                </w:tcPr>
                <w:p>
                  <w:pPr>
                    <w:spacing w:line="260" w:lineRule="exact"/>
                    <w:jc w:val="center"/>
                    <w:rPr>
                      <w:color w:val="auto"/>
                      <w:sz w:val="21"/>
                      <w:szCs w:val="21"/>
                    </w:rPr>
                  </w:pPr>
                  <w:r>
                    <w:rPr>
                      <w:color w:val="auto"/>
                      <w:sz w:val="21"/>
                      <w:szCs w:val="21"/>
                    </w:rPr>
                    <w:t>最大落地浓度及出现距离</w:t>
                  </w:r>
                  <w:r>
                    <w:rPr>
                      <w:rFonts w:hint="eastAsia"/>
                      <w:color w:val="auto"/>
                      <w:sz w:val="21"/>
                      <w:szCs w:val="21"/>
                      <w:lang w:eastAsia="zh-CN"/>
                    </w:rPr>
                    <w:t>（</w:t>
                  </w:r>
                  <w:r>
                    <w:rPr>
                      <w:rFonts w:hint="eastAsia"/>
                      <w:color w:val="auto"/>
                      <w:sz w:val="21"/>
                      <w:szCs w:val="21"/>
                      <w:lang w:val="en-US" w:eastAsia="zh-CN"/>
                    </w:rPr>
                    <w:t>134</w:t>
                  </w:r>
                  <w:r>
                    <w:rPr>
                      <w:rFonts w:hint="eastAsia"/>
                      <w:color w:val="auto"/>
                      <w:sz w:val="21"/>
                      <w:szCs w:val="21"/>
                      <w:lang w:eastAsia="zh-CN"/>
                    </w:rPr>
                    <w:t>）</w:t>
                  </w:r>
                </w:p>
              </w:tc>
              <w:tc>
                <w:tcPr>
                  <w:tcW w:w="2766"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0.07188 </w:t>
                  </w:r>
                </w:p>
              </w:tc>
              <w:tc>
                <w:tcPr>
                  <w:tcW w:w="2192"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7.99 </w:t>
                  </w:r>
                </w:p>
              </w:tc>
            </w:tr>
          </w:tbl>
          <w:p>
            <w:pPr>
              <w:spacing w:line="500" w:lineRule="exact"/>
              <w:jc w:val="center"/>
              <w:rPr>
                <w:rFonts w:hint="eastAsia" w:ascii="宋体" w:hAnsi="宋体" w:eastAsia="宋体" w:cs="宋体"/>
                <w:b/>
                <w:color w:val="auto"/>
                <w:sz w:val="21"/>
              </w:rPr>
            </w:pPr>
            <w:r>
              <w:rPr>
                <w:rFonts w:hint="eastAsia" w:ascii="宋体" w:hAnsi="宋体" w:eastAsia="宋体" w:cs="宋体"/>
                <w:b/>
                <w:color w:val="auto"/>
                <w:sz w:val="21"/>
              </w:rPr>
              <w:t>表7-</w:t>
            </w:r>
            <w:r>
              <w:rPr>
                <w:rFonts w:hint="eastAsia" w:ascii="宋体" w:hAnsi="宋体" w:eastAsia="宋体" w:cs="宋体"/>
                <w:b/>
                <w:color w:val="auto"/>
                <w:sz w:val="21"/>
                <w:lang w:val="en-US" w:eastAsia="zh-CN"/>
              </w:rPr>
              <w:t>7</w:t>
            </w:r>
            <w:r>
              <w:rPr>
                <w:rFonts w:hint="eastAsia" w:ascii="宋体" w:hAnsi="宋体" w:eastAsia="宋体" w:cs="宋体"/>
                <w:b/>
                <w:color w:val="auto"/>
                <w:sz w:val="21"/>
              </w:rPr>
              <w:t xml:space="preserve">    P</w:t>
            </w:r>
            <w:r>
              <w:rPr>
                <w:rFonts w:hint="eastAsia" w:ascii="宋体" w:hAnsi="宋体" w:eastAsia="宋体" w:cs="宋体"/>
                <w:b/>
                <w:color w:val="auto"/>
                <w:sz w:val="21"/>
                <w:vertAlign w:val="subscript"/>
              </w:rPr>
              <w:t>max</w:t>
            </w:r>
            <w:r>
              <w:rPr>
                <w:rFonts w:hint="eastAsia" w:ascii="宋体" w:hAnsi="宋体" w:eastAsia="宋体" w:cs="宋体"/>
                <w:b/>
                <w:color w:val="auto"/>
                <w:sz w:val="21"/>
              </w:rPr>
              <w:t>和D</w:t>
            </w:r>
            <w:r>
              <w:rPr>
                <w:rFonts w:hint="eastAsia" w:ascii="宋体" w:hAnsi="宋体" w:eastAsia="宋体" w:cs="宋体"/>
                <w:b/>
                <w:color w:val="auto"/>
                <w:sz w:val="21"/>
                <w:vertAlign w:val="subscript"/>
              </w:rPr>
              <w:t>10%</w:t>
            </w:r>
            <w:r>
              <w:rPr>
                <w:rFonts w:hint="eastAsia" w:ascii="宋体" w:hAnsi="宋体" w:eastAsia="宋体" w:cs="宋体"/>
                <w:b/>
                <w:color w:val="auto"/>
                <w:sz w:val="21"/>
              </w:rPr>
              <w:t>预测和计算结果一览表</w:t>
            </w:r>
          </w:p>
          <w:tbl>
            <w:tblPr>
              <w:tblStyle w:val="17"/>
              <w:tblW w:w="9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1558"/>
              <w:gridCol w:w="1559"/>
              <w:gridCol w:w="1557"/>
              <w:gridCol w:w="1559"/>
              <w:gridCol w:w="1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556" w:type="dxa"/>
                  <w:vAlign w:val="center"/>
                </w:tcPr>
                <w:p>
                  <w:pPr>
                    <w:widowControl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污染源名称</w:t>
                  </w:r>
                </w:p>
              </w:tc>
              <w:tc>
                <w:tcPr>
                  <w:tcW w:w="1558" w:type="dxa"/>
                  <w:vAlign w:val="center"/>
                </w:tcPr>
                <w:p>
                  <w:pPr>
                    <w:widowControl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评价因子</w:t>
                  </w:r>
                </w:p>
              </w:tc>
              <w:tc>
                <w:tcPr>
                  <w:tcW w:w="1559" w:type="dxa"/>
                  <w:vAlign w:val="center"/>
                </w:tcPr>
                <w:p>
                  <w:pPr>
                    <w:widowControl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评价标准(</w:t>
                  </w:r>
                  <w:r>
                    <w:rPr>
                      <w:rFonts w:hint="eastAsia" w:ascii="宋体" w:hAnsi="宋体" w:eastAsia="宋体" w:cs="宋体"/>
                      <w:color w:val="auto"/>
                      <w:sz w:val="21"/>
                      <w:szCs w:val="21"/>
                      <w:lang w:val="en-US" w:eastAsia="zh-CN"/>
                    </w:rPr>
                    <w:t>m</w:t>
                  </w:r>
                  <w:r>
                    <w:rPr>
                      <w:rFonts w:hint="eastAsia" w:ascii="宋体" w:hAnsi="宋体" w:eastAsia="宋体" w:cs="宋体"/>
                      <w:color w:val="auto"/>
                      <w:sz w:val="21"/>
                      <w:szCs w:val="21"/>
                    </w:rPr>
                    <w:t>g/m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p>
              </w:tc>
              <w:tc>
                <w:tcPr>
                  <w:tcW w:w="1557" w:type="dxa"/>
                  <w:vAlign w:val="center"/>
                </w:tcPr>
                <w:p>
                  <w:pPr>
                    <w:widowControl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C</w:t>
                  </w:r>
                  <w:r>
                    <w:rPr>
                      <w:rFonts w:hint="eastAsia" w:ascii="宋体" w:hAnsi="宋体" w:eastAsia="宋体" w:cs="宋体"/>
                      <w:color w:val="auto"/>
                      <w:sz w:val="21"/>
                      <w:szCs w:val="21"/>
                      <w:vertAlign w:val="subscript"/>
                    </w:rPr>
                    <w:t>max</w:t>
                  </w:r>
                </w:p>
                <w:p>
                  <w:pPr>
                    <w:widowControl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m</w:t>
                  </w:r>
                  <w:r>
                    <w:rPr>
                      <w:rFonts w:hint="eastAsia" w:ascii="宋体" w:hAnsi="宋体" w:eastAsia="宋体" w:cs="宋体"/>
                      <w:color w:val="auto"/>
                      <w:sz w:val="21"/>
                      <w:szCs w:val="21"/>
                    </w:rPr>
                    <w:t>g/m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p>
              </w:tc>
              <w:tc>
                <w:tcPr>
                  <w:tcW w:w="1559" w:type="dxa"/>
                  <w:vAlign w:val="center"/>
                </w:tcPr>
                <w:p>
                  <w:pPr>
                    <w:widowControl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P</w:t>
                  </w:r>
                  <w:r>
                    <w:rPr>
                      <w:rFonts w:hint="eastAsia" w:ascii="宋体" w:hAnsi="宋体" w:eastAsia="宋体" w:cs="宋体"/>
                      <w:color w:val="auto"/>
                      <w:sz w:val="21"/>
                      <w:szCs w:val="21"/>
                      <w:vertAlign w:val="subscript"/>
                    </w:rPr>
                    <w:t>max</w:t>
                  </w:r>
                </w:p>
                <w:p>
                  <w:pPr>
                    <w:widowControl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1555" w:type="dxa"/>
                  <w:vAlign w:val="center"/>
                </w:tcPr>
                <w:p>
                  <w:pPr>
                    <w:widowControl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D</w:t>
                  </w:r>
                  <w:r>
                    <w:rPr>
                      <w:rFonts w:hint="eastAsia" w:ascii="宋体" w:hAnsi="宋体" w:eastAsia="宋体" w:cs="宋体"/>
                      <w:color w:val="auto"/>
                      <w:sz w:val="21"/>
                      <w:szCs w:val="21"/>
                      <w:vertAlign w:val="subscript"/>
                    </w:rPr>
                    <w:t>10%</w:t>
                  </w:r>
                </w:p>
                <w:p>
                  <w:pPr>
                    <w:widowControl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56" w:type="dxa"/>
                  <w:vMerge w:val="restart"/>
                  <w:vAlign w:val="center"/>
                </w:tcPr>
                <w:p>
                  <w:pPr>
                    <w:widowControl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面源</w:t>
                  </w:r>
                  <w:r>
                    <w:rPr>
                      <w:rFonts w:hint="eastAsia" w:ascii="宋体" w:hAnsi="宋体" w:eastAsia="宋体" w:cs="宋体"/>
                      <w:color w:val="auto"/>
                      <w:sz w:val="21"/>
                      <w:szCs w:val="21"/>
                      <w:lang w:eastAsia="zh-CN"/>
                    </w:rPr>
                    <w:t>、无组织排放</w:t>
                  </w:r>
                </w:p>
              </w:tc>
              <w:tc>
                <w:tcPr>
                  <w:tcW w:w="1558" w:type="dxa"/>
                  <w:vAlign w:val="center"/>
                </w:tcPr>
                <w:p>
                  <w:pPr>
                    <w:adjustRightInd w:val="0"/>
                    <w:jc w:val="center"/>
                    <w:rPr>
                      <w:bCs/>
                      <w:color w:val="auto"/>
                      <w:sz w:val="21"/>
                      <w:szCs w:val="21"/>
                    </w:rPr>
                  </w:pPr>
                  <w:r>
                    <w:rPr>
                      <w:bCs/>
                      <w:color w:val="auto"/>
                      <w:sz w:val="21"/>
                      <w:szCs w:val="21"/>
                    </w:rPr>
                    <w:t>开采区</w:t>
                  </w:r>
                </w:p>
                <w:p>
                  <w:pPr>
                    <w:adjustRightInd w:val="0"/>
                    <w:jc w:val="center"/>
                    <w:rPr>
                      <w:rFonts w:hint="eastAsia" w:ascii="宋体" w:hAnsi="宋体" w:eastAsia="宋体" w:cs="宋体"/>
                      <w:color w:val="auto"/>
                      <w:sz w:val="21"/>
                      <w:szCs w:val="21"/>
                      <w:lang w:eastAsia="zh-CN"/>
                    </w:rPr>
                  </w:pPr>
                  <w:r>
                    <w:rPr>
                      <w:rFonts w:hint="eastAsia"/>
                      <w:bCs/>
                      <w:color w:val="auto"/>
                      <w:sz w:val="21"/>
                      <w:szCs w:val="21"/>
                      <w:lang w:eastAsia="zh-CN"/>
                    </w:rPr>
                    <w:t>（剥离、装料、凿岩）</w:t>
                  </w:r>
                </w:p>
              </w:tc>
              <w:tc>
                <w:tcPr>
                  <w:tcW w:w="1559" w:type="dxa"/>
                  <w:vAlign w:val="center"/>
                </w:tcPr>
                <w:p>
                  <w:pPr>
                    <w:widowControl w:val="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0.9</w:t>
                  </w:r>
                </w:p>
              </w:tc>
              <w:tc>
                <w:tcPr>
                  <w:tcW w:w="1557" w:type="dxa"/>
                  <w:vAlign w:val="center"/>
                </w:tcPr>
                <w:p>
                  <w:pPr>
                    <w:spacing w:line="240" w:lineRule="exact"/>
                    <w:jc w:val="center"/>
                    <w:rPr>
                      <w:rFonts w:hint="eastAsia" w:ascii="宋体" w:hAnsi="宋体" w:eastAsia="宋体" w:cs="宋体"/>
                      <w:color w:val="auto"/>
                      <w:sz w:val="21"/>
                      <w:szCs w:val="21"/>
                      <w:lang w:eastAsia="zh-CN"/>
                    </w:rPr>
                  </w:pPr>
                  <w:r>
                    <w:rPr>
                      <w:rFonts w:hint="eastAsia"/>
                      <w:color w:val="auto"/>
                      <w:sz w:val="21"/>
                      <w:szCs w:val="21"/>
                      <w:lang w:val="en-US" w:eastAsia="zh-CN"/>
                    </w:rPr>
                    <w:t xml:space="preserve">0.04915 </w:t>
                  </w:r>
                </w:p>
              </w:tc>
              <w:tc>
                <w:tcPr>
                  <w:tcW w:w="1559" w:type="dxa"/>
                  <w:vAlign w:val="center"/>
                </w:tcPr>
                <w:p>
                  <w:pPr>
                    <w:spacing w:line="240" w:lineRule="exact"/>
                    <w:jc w:val="center"/>
                    <w:rPr>
                      <w:rFonts w:hint="eastAsia" w:ascii="宋体" w:hAnsi="宋体" w:eastAsia="宋体" w:cs="宋体"/>
                      <w:color w:val="auto"/>
                      <w:sz w:val="21"/>
                      <w:szCs w:val="21"/>
                      <w:lang w:eastAsia="zh-CN"/>
                    </w:rPr>
                  </w:pPr>
                  <w:r>
                    <w:rPr>
                      <w:rFonts w:hint="eastAsia"/>
                      <w:color w:val="auto"/>
                      <w:sz w:val="21"/>
                      <w:szCs w:val="21"/>
                      <w:lang w:val="en-US" w:eastAsia="zh-CN"/>
                    </w:rPr>
                    <w:t xml:space="preserve">5.46 </w:t>
                  </w:r>
                </w:p>
              </w:tc>
              <w:tc>
                <w:tcPr>
                  <w:tcW w:w="1555"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56" w:type="dxa"/>
                  <w:vMerge w:val="continue"/>
                  <w:vAlign w:val="center"/>
                </w:tcPr>
                <w:p>
                  <w:pPr>
                    <w:widowControl w:val="0"/>
                    <w:jc w:val="center"/>
                    <w:rPr>
                      <w:rFonts w:hint="eastAsia" w:ascii="宋体" w:hAnsi="宋体" w:eastAsia="宋体" w:cs="宋体"/>
                      <w:color w:val="auto"/>
                      <w:sz w:val="21"/>
                      <w:szCs w:val="21"/>
                    </w:rPr>
                  </w:pPr>
                </w:p>
              </w:tc>
              <w:tc>
                <w:tcPr>
                  <w:tcW w:w="1558" w:type="dxa"/>
                  <w:vAlign w:val="center"/>
                </w:tcPr>
                <w:p>
                  <w:pPr>
                    <w:adjustRightInd w:val="0"/>
                    <w:jc w:val="center"/>
                    <w:rPr>
                      <w:rFonts w:hint="eastAsia" w:ascii="宋体" w:hAnsi="宋体" w:eastAsia="宋体" w:cs="宋体"/>
                      <w:color w:val="auto"/>
                      <w:sz w:val="21"/>
                      <w:szCs w:val="21"/>
                      <w:lang w:eastAsia="zh-CN"/>
                    </w:rPr>
                  </w:pPr>
                  <w:r>
                    <w:rPr>
                      <w:bCs/>
                      <w:color w:val="auto"/>
                      <w:sz w:val="21"/>
                      <w:szCs w:val="21"/>
                    </w:rPr>
                    <w:t>加工区</w:t>
                  </w:r>
                  <w:r>
                    <w:rPr>
                      <w:rFonts w:hint="eastAsia"/>
                      <w:bCs/>
                      <w:color w:val="auto"/>
                      <w:sz w:val="21"/>
                      <w:szCs w:val="21"/>
                      <w:lang w:eastAsia="zh-CN"/>
                    </w:rPr>
                    <w:t>（破碎、筛分、传送带运输）</w:t>
                  </w:r>
                </w:p>
              </w:tc>
              <w:tc>
                <w:tcPr>
                  <w:tcW w:w="1559"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0.9</w:t>
                  </w:r>
                </w:p>
              </w:tc>
              <w:tc>
                <w:tcPr>
                  <w:tcW w:w="1557"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0.07169 </w:t>
                  </w:r>
                </w:p>
              </w:tc>
              <w:tc>
                <w:tcPr>
                  <w:tcW w:w="1559" w:type="dxa"/>
                  <w:vAlign w:val="center"/>
                </w:tcPr>
                <w:p>
                  <w:pPr>
                    <w:spacing w:line="240" w:lineRule="exact"/>
                    <w:jc w:val="center"/>
                    <w:rPr>
                      <w:rFonts w:hint="eastAsia"/>
                      <w:color w:val="auto"/>
                      <w:sz w:val="21"/>
                      <w:szCs w:val="21"/>
                      <w:lang w:val="en-US" w:eastAsia="zh-CN"/>
                    </w:rPr>
                  </w:pPr>
                  <w:r>
                    <w:rPr>
                      <w:rFonts w:hint="eastAsia"/>
                      <w:color w:val="auto"/>
                      <w:sz w:val="21"/>
                      <w:szCs w:val="21"/>
                      <w:lang w:val="en-US" w:eastAsia="zh-CN"/>
                    </w:rPr>
                    <w:t xml:space="preserve">7.97 </w:t>
                  </w:r>
                </w:p>
              </w:tc>
              <w:tc>
                <w:tcPr>
                  <w:tcW w:w="1555"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56" w:type="dxa"/>
                  <w:vMerge w:val="continue"/>
                  <w:vAlign w:val="center"/>
                </w:tcPr>
                <w:p>
                  <w:pPr>
                    <w:widowControl w:val="0"/>
                    <w:jc w:val="center"/>
                    <w:rPr>
                      <w:rFonts w:hint="eastAsia" w:ascii="宋体" w:hAnsi="宋体" w:eastAsia="宋体" w:cs="宋体"/>
                      <w:color w:val="auto"/>
                      <w:sz w:val="21"/>
                      <w:szCs w:val="21"/>
                    </w:rPr>
                  </w:pPr>
                </w:p>
              </w:tc>
              <w:tc>
                <w:tcPr>
                  <w:tcW w:w="1558" w:type="dxa"/>
                  <w:vAlign w:val="center"/>
                </w:tcPr>
                <w:p>
                  <w:pPr>
                    <w:adjustRightInd w:val="0"/>
                    <w:jc w:val="center"/>
                    <w:rPr>
                      <w:rFonts w:hint="eastAsia" w:ascii="宋体" w:hAnsi="宋体" w:eastAsia="宋体" w:cs="宋体"/>
                      <w:color w:val="auto"/>
                      <w:sz w:val="21"/>
                      <w:szCs w:val="21"/>
                      <w:lang w:eastAsia="zh-CN"/>
                    </w:rPr>
                  </w:pPr>
                  <w:r>
                    <w:rPr>
                      <w:bCs/>
                      <w:color w:val="auto"/>
                      <w:sz w:val="21"/>
                      <w:szCs w:val="21"/>
                    </w:rPr>
                    <w:t>弃渣场</w:t>
                  </w:r>
                </w:p>
              </w:tc>
              <w:tc>
                <w:tcPr>
                  <w:tcW w:w="1559"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0.9</w:t>
                  </w:r>
                </w:p>
              </w:tc>
              <w:tc>
                <w:tcPr>
                  <w:tcW w:w="1557" w:type="dxa"/>
                  <w:vAlign w:val="center"/>
                </w:tcPr>
                <w:p>
                  <w:pPr>
                    <w:spacing w:line="240" w:lineRule="exact"/>
                    <w:jc w:val="center"/>
                    <w:rPr>
                      <w:rFonts w:hint="eastAsia" w:ascii="宋体" w:hAnsi="宋体" w:eastAsia="宋体" w:cs="宋体"/>
                      <w:color w:val="auto"/>
                      <w:sz w:val="21"/>
                      <w:szCs w:val="21"/>
                      <w:lang w:val="en-US" w:eastAsia="zh-CN"/>
                    </w:rPr>
                  </w:pPr>
                  <w:r>
                    <w:rPr>
                      <w:rFonts w:hint="eastAsia"/>
                      <w:color w:val="auto"/>
                      <w:sz w:val="21"/>
                      <w:szCs w:val="21"/>
                      <w:lang w:val="en-US" w:eastAsia="zh-CN"/>
                    </w:rPr>
                    <w:t xml:space="preserve">0.02147 </w:t>
                  </w:r>
                </w:p>
              </w:tc>
              <w:tc>
                <w:tcPr>
                  <w:tcW w:w="1559" w:type="dxa"/>
                  <w:vAlign w:val="center"/>
                </w:tcPr>
                <w:p>
                  <w:pPr>
                    <w:spacing w:line="240" w:lineRule="exact"/>
                    <w:jc w:val="center"/>
                    <w:rPr>
                      <w:rFonts w:hint="eastAsia" w:ascii="宋体" w:hAnsi="宋体" w:eastAsia="宋体" w:cs="宋体"/>
                      <w:color w:val="auto"/>
                      <w:sz w:val="21"/>
                      <w:szCs w:val="21"/>
                      <w:lang w:val="en-US" w:eastAsia="zh-CN"/>
                    </w:rPr>
                  </w:pPr>
                  <w:r>
                    <w:rPr>
                      <w:rFonts w:hint="eastAsia"/>
                      <w:color w:val="auto"/>
                      <w:sz w:val="21"/>
                      <w:szCs w:val="21"/>
                      <w:lang w:val="en-US" w:eastAsia="zh-CN"/>
                    </w:rPr>
                    <w:t xml:space="preserve">2.39 </w:t>
                  </w:r>
                </w:p>
              </w:tc>
              <w:tc>
                <w:tcPr>
                  <w:tcW w:w="1555"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56" w:type="dxa"/>
                  <w:vMerge w:val="continue"/>
                  <w:vAlign w:val="center"/>
                </w:tcPr>
                <w:p>
                  <w:pPr>
                    <w:widowControl w:val="0"/>
                    <w:jc w:val="center"/>
                    <w:rPr>
                      <w:rFonts w:hint="eastAsia" w:ascii="宋体" w:hAnsi="宋体" w:eastAsia="宋体" w:cs="宋体"/>
                      <w:color w:val="auto"/>
                      <w:sz w:val="21"/>
                      <w:szCs w:val="21"/>
                    </w:rPr>
                  </w:pPr>
                </w:p>
              </w:tc>
              <w:tc>
                <w:tcPr>
                  <w:tcW w:w="1558" w:type="dxa"/>
                  <w:vAlign w:val="center"/>
                </w:tcPr>
                <w:p>
                  <w:pPr>
                    <w:adjustRightInd w:val="0"/>
                    <w:jc w:val="center"/>
                    <w:rPr>
                      <w:rFonts w:hint="eastAsia" w:ascii="宋体" w:hAnsi="宋体" w:eastAsia="宋体" w:cs="宋体"/>
                      <w:color w:val="auto"/>
                      <w:sz w:val="21"/>
                      <w:szCs w:val="21"/>
                      <w:lang w:eastAsia="zh-CN"/>
                    </w:rPr>
                  </w:pPr>
                  <w:r>
                    <w:rPr>
                      <w:bCs/>
                      <w:color w:val="auto"/>
                      <w:sz w:val="21"/>
                      <w:szCs w:val="21"/>
                    </w:rPr>
                    <w:t>堆放场</w:t>
                  </w:r>
                </w:p>
              </w:tc>
              <w:tc>
                <w:tcPr>
                  <w:tcW w:w="1559"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0.9</w:t>
                  </w:r>
                </w:p>
              </w:tc>
              <w:tc>
                <w:tcPr>
                  <w:tcW w:w="1557" w:type="dxa"/>
                  <w:vAlign w:val="center"/>
                </w:tcPr>
                <w:p>
                  <w:pPr>
                    <w:spacing w:line="240" w:lineRule="exact"/>
                    <w:jc w:val="center"/>
                    <w:rPr>
                      <w:rFonts w:hint="eastAsia" w:ascii="宋体" w:hAnsi="宋体" w:eastAsia="宋体" w:cs="宋体"/>
                      <w:color w:val="auto"/>
                      <w:sz w:val="21"/>
                      <w:szCs w:val="21"/>
                      <w:lang w:val="en-US" w:eastAsia="zh-CN"/>
                    </w:rPr>
                  </w:pPr>
                  <w:r>
                    <w:rPr>
                      <w:rFonts w:hint="eastAsia"/>
                      <w:color w:val="auto"/>
                      <w:sz w:val="21"/>
                      <w:szCs w:val="21"/>
                      <w:lang w:val="en-US" w:eastAsia="zh-CN"/>
                    </w:rPr>
                    <w:t xml:space="preserve">0.02147 </w:t>
                  </w:r>
                </w:p>
              </w:tc>
              <w:tc>
                <w:tcPr>
                  <w:tcW w:w="1559" w:type="dxa"/>
                  <w:vAlign w:val="center"/>
                </w:tcPr>
                <w:p>
                  <w:pPr>
                    <w:spacing w:line="240" w:lineRule="exact"/>
                    <w:jc w:val="center"/>
                    <w:rPr>
                      <w:rFonts w:hint="eastAsia" w:ascii="宋体" w:hAnsi="宋体" w:eastAsia="宋体" w:cs="宋体"/>
                      <w:color w:val="auto"/>
                      <w:sz w:val="21"/>
                      <w:szCs w:val="21"/>
                      <w:lang w:val="en-US" w:eastAsia="zh-CN"/>
                    </w:rPr>
                  </w:pPr>
                  <w:r>
                    <w:rPr>
                      <w:rFonts w:hint="eastAsia"/>
                      <w:color w:val="auto"/>
                      <w:sz w:val="21"/>
                      <w:szCs w:val="21"/>
                      <w:lang w:val="en-US" w:eastAsia="zh-CN"/>
                    </w:rPr>
                    <w:t xml:space="preserve">2.39 </w:t>
                  </w:r>
                </w:p>
              </w:tc>
              <w:tc>
                <w:tcPr>
                  <w:tcW w:w="1555"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56" w:type="dxa"/>
                  <w:vMerge w:val="continue"/>
                  <w:vAlign w:val="center"/>
                </w:tcPr>
                <w:p>
                  <w:pPr>
                    <w:widowControl w:val="0"/>
                    <w:jc w:val="center"/>
                    <w:rPr>
                      <w:rFonts w:hint="eastAsia" w:ascii="宋体" w:hAnsi="宋体" w:eastAsia="宋体" w:cs="宋体"/>
                      <w:color w:val="auto"/>
                      <w:sz w:val="21"/>
                      <w:szCs w:val="21"/>
                    </w:rPr>
                  </w:pPr>
                </w:p>
              </w:tc>
              <w:tc>
                <w:tcPr>
                  <w:tcW w:w="1558" w:type="dxa"/>
                  <w:vAlign w:val="center"/>
                </w:tcPr>
                <w:p>
                  <w:pPr>
                    <w:adjustRightInd w:val="0"/>
                    <w:jc w:val="center"/>
                    <w:rPr>
                      <w:rFonts w:hint="eastAsia" w:ascii="宋体" w:hAnsi="宋体" w:eastAsia="宋体" w:cs="宋体"/>
                      <w:color w:val="auto"/>
                      <w:sz w:val="21"/>
                      <w:szCs w:val="21"/>
                      <w:lang w:eastAsia="zh-CN"/>
                    </w:rPr>
                  </w:pPr>
                  <w:r>
                    <w:rPr>
                      <w:bCs/>
                      <w:color w:val="auto"/>
                      <w:sz w:val="21"/>
                      <w:szCs w:val="21"/>
                    </w:rPr>
                    <w:t>道路区</w:t>
                  </w:r>
                </w:p>
              </w:tc>
              <w:tc>
                <w:tcPr>
                  <w:tcW w:w="1559"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0.9</w:t>
                  </w:r>
                </w:p>
              </w:tc>
              <w:tc>
                <w:tcPr>
                  <w:tcW w:w="1557" w:type="dxa"/>
                  <w:vAlign w:val="center"/>
                </w:tcPr>
                <w:p>
                  <w:pPr>
                    <w:spacing w:line="240" w:lineRule="exact"/>
                    <w:jc w:val="center"/>
                    <w:rPr>
                      <w:rFonts w:hint="eastAsia" w:ascii="宋体" w:hAnsi="宋体" w:eastAsia="宋体" w:cs="宋体"/>
                      <w:color w:val="auto"/>
                      <w:sz w:val="21"/>
                      <w:szCs w:val="21"/>
                      <w:lang w:val="en-US" w:eastAsia="zh-CN"/>
                    </w:rPr>
                  </w:pPr>
                  <w:r>
                    <w:rPr>
                      <w:rFonts w:hint="eastAsia"/>
                      <w:color w:val="auto"/>
                      <w:sz w:val="21"/>
                      <w:szCs w:val="21"/>
                      <w:lang w:val="en-US" w:eastAsia="zh-CN"/>
                    </w:rPr>
                    <w:t xml:space="preserve">0.07188 </w:t>
                  </w:r>
                </w:p>
              </w:tc>
              <w:tc>
                <w:tcPr>
                  <w:tcW w:w="1559" w:type="dxa"/>
                  <w:vAlign w:val="center"/>
                </w:tcPr>
                <w:p>
                  <w:pPr>
                    <w:spacing w:line="240" w:lineRule="exact"/>
                    <w:jc w:val="center"/>
                    <w:rPr>
                      <w:rFonts w:hint="eastAsia" w:ascii="宋体" w:hAnsi="宋体" w:eastAsia="宋体" w:cs="宋体"/>
                      <w:color w:val="auto"/>
                      <w:sz w:val="21"/>
                      <w:szCs w:val="21"/>
                      <w:lang w:val="en-US" w:eastAsia="zh-CN"/>
                    </w:rPr>
                  </w:pPr>
                  <w:r>
                    <w:rPr>
                      <w:rFonts w:hint="eastAsia"/>
                      <w:color w:val="auto"/>
                      <w:sz w:val="21"/>
                      <w:szCs w:val="21"/>
                      <w:lang w:val="en-US" w:eastAsia="zh-CN"/>
                    </w:rPr>
                    <w:t xml:space="preserve">7.99 </w:t>
                  </w:r>
                </w:p>
              </w:tc>
              <w:tc>
                <w:tcPr>
                  <w:tcW w:w="1555"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Times New Roman" w:hAnsi="Times New Roman" w:cs="Times New Roman"/>
                <w:color w:val="auto"/>
                <w:sz w:val="24"/>
              </w:rPr>
            </w:pPr>
            <w:r>
              <w:rPr>
                <w:rFonts w:hint="default" w:ascii="Times New Roman" w:hAnsi="Times New Roman" w:cs="Times New Roman"/>
                <w:color w:val="auto"/>
                <w:sz w:val="24"/>
              </w:rPr>
              <w:t>综合以上分析，本项目Pmax最大值出现为</w:t>
            </w:r>
            <w:r>
              <w:rPr>
                <w:rFonts w:hint="eastAsia" w:ascii="Times New Roman" w:hAnsi="Times New Roman" w:cs="Times New Roman"/>
                <w:color w:val="auto"/>
                <w:sz w:val="24"/>
                <w:lang w:val="en-US" w:eastAsia="zh-CN"/>
              </w:rPr>
              <w:t>7.97</w:t>
            </w:r>
            <w:r>
              <w:rPr>
                <w:rFonts w:hint="default" w:ascii="Times New Roman" w:hAnsi="Times New Roman" w:cs="Times New Roman"/>
                <w:color w:val="auto"/>
                <w:sz w:val="24"/>
              </w:rPr>
              <w:t>%</w:t>
            </w:r>
            <w:r>
              <w:rPr>
                <w:rFonts w:hint="eastAsia" w:ascii="Times New Roman" w:hAnsi="Times New Roman" w:cs="Times New Roman"/>
                <w:color w:val="auto"/>
                <w:sz w:val="24"/>
              </w:rPr>
              <w:t>，</w:t>
            </w:r>
            <w:r>
              <w:rPr>
                <w:rFonts w:hint="default" w:ascii="Times New Roman" w:hAnsi="Times New Roman" w:cs="Times New Roman"/>
                <w:color w:val="auto"/>
                <w:sz w:val="24"/>
              </w:rPr>
              <w:t>Cmax为</w:t>
            </w:r>
            <w:r>
              <w:rPr>
                <w:rFonts w:hint="eastAsia" w:ascii="Times New Roman" w:hAnsi="Times New Roman" w:cs="Times New Roman"/>
                <w:color w:val="auto"/>
                <w:sz w:val="24"/>
                <w:lang w:val="en-US" w:eastAsia="zh-CN"/>
              </w:rPr>
              <w:t>0.07169</w:t>
            </w:r>
            <w:r>
              <w:rPr>
                <w:rFonts w:hint="default" w:ascii="Times New Roman" w:hAnsi="Times New Roman" w:cs="Times New Roman"/>
                <w:color w:val="auto"/>
                <w:sz w:val="24"/>
              </w:rPr>
              <w:t>(</w:t>
            </w:r>
            <w:r>
              <w:rPr>
                <w:rFonts w:hint="eastAsia" w:ascii="Times New Roman" w:hAnsi="Times New Roman" w:cs="Times New Roman"/>
                <w:color w:val="auto"/>
                <w:sz w:val="24"/>
                <w:lang w:val="en-US" w:eastAsia="zh-CN"/>
              </w:rPr>
              <w:t>m</w:t>
            </w:r>
            <w:r>
              <w:rPr>
                <w:rFonts w:hint="default" w:ascii="Times New Roman" w:hAnsi="Times New Roman" w:cs="Times New Roman"/>
                <w:color w:val="auto"/>
                <w:sz w:val="24"/>
              </w:rPr>
              <w:t>g/m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)，根据《环境影响评价技术导则 大气环境》(HJ2.2-20</w:t>
            </w:r>
            <w:r>
              <w:rPr>
                <w:rFonts w:hint="eastAsia" w:ascii="Times New Roman" w:hAnsi="Times New Roman" w:cs="Times New Roman"/>
                <w:color w:val="auto"/>
                <w:sz w:val="24"/>
              </w:rPr>
              <w:t>1</w:t>
            </w:r>
            <w:r>
              <w:rPr>
                <w:rFonts w:hint="default" w:ascii="Times New Roman" w:hAnsi="Times New Roman" w:cs="Times New Roman"/>
                <w:color w:val="auto"/>
                <w:sz w:val="24"/>
              </w:rPr>
              <w:t>8)分级判据，确定</w:t>
            </w:r>
            <w:r>
              <w:rPr>
                <w:rFonts w:hint="eastAsia" w:ascii="Times New Roman" w:hAnsi="Times New Roman" w:cs="Times New Roman"/>
                <w:color w:val="auto"/>
                <w:sz w:val="24"/>
              </w:rPr>
              <w:t>本项目</w:t>
            </w:r>
            <w:r>
              <w:rPr>
                <w:rFonts w:hint="default" w:ascii="Times New Roman" w:hAnsi="Times New Roman" w:cs="Times New Roman"/>
                <w:color w:val="auto"/>
                <w:sz w:val="24"/>
              </w:rPr>
              <w:t>大气环境影响评价工作等级为二级。</w:t>
            </w:r>
            <w:r>
              <w:rPr>
                <w:rFonts w:hint="eastAsia" w:ascii="Times New Roman" w:hAnsi="Times New Roman" w:cs="Times New Roman"/>
                <w:color w:val="auto"/>
                <w:sz w:val="24"/>
              </w:rPr>
              <w:t>不需进行进一步预测与评价，只对污染物排放量进行核算。</w:t>
            </w:r>
          </w:p>
          <w:p>
            <w:pPr>
              <w:spacing w:line="360" w:lineRule="auto"/>
              <w:ind w:firstLine="480" w:firstLineChars="200"/>
              <w:rPr>
                <w:rFonts w:hint="eastAsia" w:eastAsia="宋体"/>
                <w:color w:val="auto"/>
                <w:sz w:val="24"/>
                <w:lang w:val="en-US" w:eastAsia="zh-CN"/>
              </w:rPr>
            </w:pPr>
            <w:r>
              <w:rPr>
                <w:rFonts w:hint="eastAsia" w:ascii="宋体" w:hAnsi="宋体" w:eastAsia="宋体" w:cs="宋体"/>
                <w:color w:val="auto"/>
                <w:sz w:val="24"/>
                <w:szCs w:val="24"/>
                <w:lang w:eastAsia="zh-CN"/>
              </w:rPr>
              <w:t>⑤</w:t>
            </w:r>
            <w:r>
              <w:rPr>
                <w:rFonts w:hint="eastAsia" w:eastAsia="宋体"/>
                <w:color w:val="auto"/>
                <w:sz w:val="24"/>
                <w:lang w:val="en-US" w:eastAsia="zh-CN"/>
              </w:rPr>
              <w:t>各场界处的TSP排放情况</w:t>
            </w:r>
          </w:p>
          <w:p>
            <w:pPr>
              <w:spacing w:line="500" w:lineRule="exact"/>
              <w:jc w:val="center"/>
              <w:rPr>
                <w:rFonts w:hint="eastAsia" w:ascii="宋体" w:hAnsi="宋体" w:eastAsia="宋体" w:cs="宋体"/>
                <w:b/>
                <w:color w:val="auto"/>
                <w:sz w:val="21"/>
                <w:lang w:val="en-US"/>
              </w:rPr>
            </w:pPr>
            <w:r>
              <w:rPr>
                <w:rFonts w:hint="eastAsia" w:ascii="宋体" w:hAnsi="宋体" w:eastAsia="宋体" w:cs="宋体"/>
                <w:b/>
                <w:color w:val="auto"/>
                <w:sz w:val="21"/>
              </w:rPr>
              <w:t>表7-</w:t>
            </w:r>
            <w:r>
              <w:rPr>
                <w:rFonts w:hint="eastAsia" w:ascii="宋体" w:hAnsi="宋体" w:eastAsia="宋体" w:cs="宋体"/>
                <w:b/>
                <w:color w:val="auto"/>
                <w:sz w:val="21"/>
                <w:lang w:val="en-US" w:eastAsia="zh-CN"/>
              </w:rPr>
              <w:t>8</w:t>
            </w:r>
            <w:r>
              <w:rPr>
                <w:rFonts w:hint="eastAsia" w:ascii="宋体" w:hAnsi="宋体" w:eastAsia="宋体" w:cs="宋体"/>
                <w:b/>
                <w:color w:val="auto"/>
                <w:sz w:val="21"/>
              </w:rPr>
              <w:t xml:space="preserve">   </w:t>
            </w:r>
            <w:r>
              <w:rPr>
                <w:rFonts w:hint="eastAsia" w:ascii="宋体" w:hAnsi="宋体" w:eastAsia="宋体" w:cs="宋体"/>
                <w:b/>
                <w:color w:val="auto"/>
                <w:sz w:val="21"/>
                <w:lang w:val="en-US" w:eastAsia="zh-CN"/>
              </w:rPr>
              <w:t>TSP在各场界处的排放浓度</w:t>
            </w:r>
          </w:p>
          <w:tbl>
            <w:tblPr>
              <w:tblStyle w:val="17"/>
              <w:tblW w:w="9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885"/>
              <w:gridCol w:w="652"/>
              <w:gridCol w:w="652"/>
              <w:gridCol w:w="652"/>
              <w:gridCol w:w="652"/>
              <w:gridCol w:w="652"/>
              <w:gridCol w:w="652"/>
              <w:gridCol w:w="652"/>
              <w:gridCol w:w="652"/>
              <w:gridCol w:w="652"/>
              <w:gridCol w:w="652"/>
              <w:gridCol w:w="652"/>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52" w:type="dxa"/>
                  <w:vAlign w:val="center"/>
                </w:tcPr>
                <w:p>
                  <w:pPr>
                    <w:widowControl w:val="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污染源名称</w:t>
                  </w:r>
                </w:p>
              </w:tc>
              <w:tc>
                <w:tcPr>
                  <w:tcW w:w="885" w:type="dxa"/>
                  <w:vAlign w:val="center"/>
                </w:tcPr>
                <w:p>
                  <w:pPr>
                    <w:widowControl w:val="0"/>
                    <w:jc w:val="center"/>
                    <w:rPr>
                      <w:rFonts w:hint="eastAsia"/>
                      <w:b/>
                      <w:bCs/>
                      <w:color w:val="auto"/>
                      <w:sz w:val="21"/>
                      <w:szCs w:val="21"/>
                      <w:lang w:eastAsia="zh-CN"/>
                    </w:rPr>
                  </w:pPr>
                  <w:r>
                    <w:rPr>
                      <w:rFonts w:hint="eastAsia" w:ascii="宋体" w:hAnsi="宋体" w:eastAsia="宋体" w:cs="宋体"/>
                      <w:b/>
                      <w:bCs/>
                      <w:color w:val="auto"/>
                      <w:sz w:val="21"/>
                      <w:szCs w:val="21"/>
                    </w:rPr>
                    <w:t>评价因子</w:t>
                  </w:r>
                </w:p>
              </w:tc>
              <w:tc>
                <w:tcPr>
                  <w:tcW w:w="1956" w:type="dxa"/>
                  <w:gridSpan w:val="3"/>
                  <w:vAlign w:val="center"/>
                </w:tcPr>
                <w:p>
                  <w:pPr>
                    <w:widowControl w:val="0"/>
                    <w:jc w:val="center"/>
                    <w:rPr>
                      <w:rFonts w:eastAsia="宋体"/>
                      <w:b/>
                      <w:bCs/>
                      <w:color w:val="auto"/>
                      <w:sz w:val="21"/>
                      <w:szCs w:val="21"/>
                    </w:rPr>
                  </w:pPr>
                  <w:r>
                    <w:rPr>
                      <w:rFonts w:hint="eastAsia" w:ascii="宋体" w:hAnsi="宋体" w:eastAsia="宋体" w:cs="宋体"/>
                      <w:b/>
                      <w:bCs/>
                      <w:color w:val="auto"/>
                      <w:sz w:val="21"/>
                      <w:szCs w:val="21"/>
                      <w:lang w:eastAsia="zh-CN"/>
                    </w:rPr>
                    <w:t>东</w:t>
                  </w:r>
                </w:p>
              </w:tc>
              <w:tc>
                <w:tcPr>
                  <w:tcW w:w="1956" w:type="dxa"/>
                  <w:gridSpan w:val="3"/>
                  <w:vAlign w:val="center"/>
                </w:tcPr>
                <w:p>
                  <w:pPr>
                    <w:widowControl w:val="0"/>
                    <w:jc w:val="center"/>
                    <w:rPr>
                      <w:rFonts w:eastAsia="宋体"/>
                      <w:b/>
                      <w:bCs/>
                      <w:color w:val="auto"/>
                      <w:sz w:val="21"/>
                      <w:szCs w:val="21"/>
                    </w:rPr>
                  </w:pPr>
                  <w:r>
                    <w:rPr>
                      <w:rFonts w:hint="eastAsia" w:ascii="宋体" w:hAnsi="宋体" w:eastAsia="宋体" w:cs="宋体"/>
                      <w:b/>
                      <w:bCs/>
                      <w:color w:val="auto"/>
                      <w:sz w:val="21"/>
                      <w:szCs w:val="21"/>
                      <w:lang w:eastAsia="zh-CN"/>
                    </w:rPr>
                    <w:t>南</w:t>
                  </w:r>
                </w:p>
              </w:tc>
              <w:tc>
                <w:tcPr>
                  <w:tcW w:w="1956" w:type="dxa"/>
                  <w:gridSpan w:val="3"/>
                  <w:vAlign w:val="center"/>
                </w:tcPr>
                <w:p>
                  <w:pPr>
                    <w:widowControl w:val="0"/>
                    <w:jc w:val="center"/>
                    <w:rPr>
                      <w:rFonts w:eastAsia="宋体"/>
                      <w:b/>
                      <w:bCs/>
                      <w:color w:val="auto"/>
                      <w:sz w:val="21"/>
                      <w:szCs w:val="21"/>
                    </w:rPr>
                  </w:pPr>
                  <w:r>
                    <w:rPr>
                      <w:rFonts w:hint="eastAsia" w:ascii="宋体" w:hAnsi="宋体" w:eastAsia="宋体" w:cs="宋体"/>
                      <w:b/>
                      <w:bCs/>
                      <w:color w:val="auto"/>
                      <w:sz w:val="21"/>
                      <w:szCs w:val="21"/>
                      <w:lang w:eastAsia="zh-CN"/>
                    </w:rPr>
                    <w:t>西</w:t>
                  </w:r>
                </w:p>
              </w:tc>
              <w:tc>
                <w:tcPr>
                  <w:tcW w:w="1956" w:type="dxa"/>
                  <w:gridSpan w:val="3"/>
                  <w:vAlign w:val="center"/>
                </w:tcPr>
                <w:p>
                  <w:pPr>
                    <w:widowControl w:val="0"/>
                    <w:jc w:val="center"/>
                    <w:rPr>
                      <w:rFonts w:eastAsia="宋体"/>
                      <w:b/>
                      <w:bCs/>
                      <w:color w:val="auto"/>
                      <w:sz w:val="21"/>
                      <w:szCs w:val="21"/>
                    </w:rPr>
                  </w:pPr>
                  <w:r>
                    <w:rPr>
                      <w:rFonts w:hint="eastAsia" w:ascii="宋体" w:hAnsi="宋体" w:eastAsia="宋体" w:cs="宋体"/>
                      <w:b/>
                      <w:bCs/>
                      <w:color w:val="auto"/>
                      <w:sz w:val="21"/>
                      <w:szCs w:val="21"/>
                      <w:lang w:eastAsia="zh-CN"/>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652" w:type="dxa"/>
                  <w:vMerge w:val="restart"/>
                  <w:vAlign w:val="center"/>
                </w:tcPr>
                <w:p>
                  <w:pPr>
                    <w:widowControl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面源</w:t>
                  </w:r>
                  <w:r>
                    <w:rPr>
                      <w:rFonts w:hint="eastAsia" w:ascii="宋体" w:hAnsi="宋体" w:eastAsia="宋体" w:cs="宋体"/>
                      <w:color w:val="auto"/>
                      <w:sz w:val="21"/>
                      <w:szCs w:val="21"/>
                      <w:lang w:eastAsia="zh-CN"/>
                    </w:rPr>
                    <w:t>、无组织排放</w:t>
                  </w:r>
                </w:p>
              </w:tc>
              <w:tc>
                <w:tcPr>
                  <w:tcW w:w="885" w:type="dxa"/>
                  <w:vMerge w:val="restart"/>
                  <w:vAlign w:val="center"/>
                </w:tcPr>
                <w:p>
                  <w:pPr>
                    <w:adjustRightInd w:val="0"/>
                    <w:jc w:val="center"/>
                    <w:rPr>
                      <w:bCs/>
                      <w:color w:val="auto"/>
                      <w:sz w:val="21"/>
                      <w:szCs w:val="21"/>
                    </w:rPr>
                  </w:pPr>
                  <w:r>
                    <w:rPr>
                      <w:bCs/>
                      <w:color w:val="auto"/>
                      <w:sz w:val="21"/>
                      <w:szCs w:val="21"/>
                    </w:rPr>
                    <w:t>开采区</w:t>
                  </w:r>
                </w:p>
                <w:p>
                  <w:pPr>
                    <w:adjustRightInd w:val="0"/>
                    <w:jc w:val="center"/>
                    <w:rPr>
                      <w:rFonts w:hint="eastAsia" w:ascii="宋体" w:hAnsi="宋体" w:eastAsia="宋体" w:cs="宋体"/>
                      <w:color w:val="auto"/>
                      <w:sz w:val="21"/>
                      <w:szCs w:val="21"/>
                      <w:lang w:eastAsia="zh-CN"/>
                    </w:rPr>
                  </w:pPr>
                  <w:r>
                    <w:rPr>
                      <w:rFonts w:hint="eastAsia"/>
                      <w:bCs/>
                      <w:color w:val="auto"/>
                      <w:sz w:val="21"/>
                      <w:szCs w:val="21"/>
                      <w:lang w:eastAsia="zh-CN"/>
                    </w:rPr>
                    <w:t>（剥离、装料、凿岩）</w:t>
                  </w:r>
                </w:p>
              </w:tc>
              <w:tc>
                <w:tcPr>
                  <w:tcW w:w="652" w:type="dxa"/>
                  <w:vAlign w:val="center"/>
                </w:tcPr>
                <w:p>
                  <w:pPr>
                    <w:widowControl w:val="0"/>
                    <w:jc w:val="center"/>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距离</w:t>
                  </w:r>
                  <w:r>
                    <w:rPr>
                      <w:rFonts w:hint="eastAsia" w:ascii="宋体" w:hAnsi="宋体" w:eastAsia="宋体" w:cs="宋体"/>
                      <w:b w:val="0"/>
                      <w:bCs w:val="0"/>
                      <w:color w:val="auto"/>
                      <w:sz w:val="21"/>
                      <w:szCs w:val="21"/>
                      <w:lang w:val="en-US" w:eastAsia="zh-CN"/>
                    </w:rPr>
                    <w:t>m</w:t>
                  </w:r>
                </w:p>
              </w:tc>
              <w:tc>
                <w:tcPr>
                  <w:tcW w:w="652" w:type="dxa"/>
                  <w:vAlign w:val="center"/>
                </w:tcPr>
                <w:p>
                  <w:pPr>
                    <w:pStyle w:val="42"/>
                    <w:adjustRightInd w:val="0"/>
                    <w:spacing w:line="240" w:lineRule="exact"/>
                    <w:rPr>
                      <w:rFonts w:hint="eastAsia" w:ascii="宋体" w:hAnsi="宋体" w:eastAsia="宋体" w:cs="宋体"/>
                      <w:b w:val="0"/>
                      <w:bCs w:val="0"/>
                      <w:color w:val="auto"/>
                      <w:sz w:val="21"/>
                      <w:szCs w:val="21"/>
                      <w:lang w:eastAsia="zh-CN"/>
                    </w:rPr>
                  </w:pPr>
                  <w:r>
                    <w:rPr>
                      <w:rFonts w:eastAsia="宋体"/>
                      <w:b w:val="0"/>
                      <w:bCs w:val="0"/>
                      <w:color w:val="auto"/>
                      <w:sz w:val="21"/>
                      <w:szCs w:val="21"/>
                    </w:rPr>
                    <w:t>预测浓度</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m</w:t>
                  </w:r>
                  <w:r>
                    <w:rPr>
                      <w:rFonts w:hint="eastAsia" w:ascii="宋体" w:hAnsi="宋体" w:eastAsia="宋体" w:cs="宋体"/>
                      <w:color w:val="auto"/>
                      <w:sz w:val="21"/>
                      <w:szCs w:val="21"/>
                    </w:rPr>
                    <w:t>g/m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p>
              </w:tc>
              <w:tc>
                <w:tcPr>
                  <w:tcW w:w="652" w:type="dxa"/>
                  <w:vAlign w:val="center"/>
                </w:tcPr>
                <w:p>
                  <w:pPr>
                    <w:pStyle w:val="42"/>
                    <w:adjustRightInd w:val="0"/>
                    <w:spacing w:line="240" w:lineRule="exact"/>
                    <w:rPr>
                      <w:rFonts w:hint="eastAsia" w:ascii="宋体" w:hAnsi="宋体" w:eastAsia="宋体" w:cs="宋体"/>
                      <w:b w:val="0"/>
                      <w:bCs w:val="0"/>
                      <w:color w:val="auto"/>
                      <w:sz w:val="21"/>
                      <w:szCs w:val="21"/>
                      <w:lang w:eastAsia="zh-CN"/>
                    </w:rPr>
                  </w:pPr>
                  <w:r>
                    <w:rPr>
                      <w:rFonts w:eastAsia="宋体"/>
                      <w:b w:val="0"/>
                      <w:bCs w:val="0"/>
                      <w:color w:val="auto"/>
                      <w:sz w:val="21"/>
                      <w:szCs w:val="21"/>
                    </w:rPr>
                    <w:t>占标率</w:t>
                  </w:r>
                  <w:r>
                    <w:rPr>
                      <w:rFonts w:hint="eastAsia" w:ascii="宋体" w:hAnsi="宋体" w:eastAsia="宋体" w:cs="宋体"/>
                      <w:color w:val="auto"/>
                      <w:sz w:val="21"/>
                      <w:szCs w:val="21"/>
                    </w:rPr>
                    <w:t>(%)</w:t>
                  </w:r>
                </w:p>
              </w:tc>
              <w:tc>
                <w:tcPr>
                  <w:tcW w:w="652" w:type="dxa"/>
                  <w:vAlign w:val="center"/>
                </w:tcPr>
                <w:p>
                  <w:pPr>
                    <w:widowControl w:val="0"/>
                    <w:jc w:val="center"/>
                    <w:rPr>
                      <w:rFonts w:hint="eastAsia" w:ascii="宋体" w:hAnsi="宋体" w:eastAsia="宋体" w:cs="宋体"/>
                      <w:color w:val="auto"/>
                      <w:sz w:val="21"/>
                      <w:szCs w:val="21"/>
                      <w:lang w:eastAsia="zh-CN"/>
                    </w:rPr>
                  </w:pPr>
                  <w:r>
                    <w:rPr>
                      <w:rFonts w:hint="eastAsia" w:ascii="宋体" w:hAnsi="宋体" w:eastAsia="宋体" w:cs="宋体"/>
                      <w:b w:val="0"/>
                      <w:bCs w:val="0"/>
                      <w:color w:val="auto"/>
                      <w:sz w:val="21"/>
                      <w:szCs w:val="21"/>
                      <w:lang w:eastAsia="zh-CN"/>
                    </w:rPr>
                    <w:t>距离</w:t>
                  </w:r>
                  <w:r>
                    <w:rPr>
                      <w:rFonts w:hint="eastAsia" w:ascii="宋体" w:hAnsi="宋体" w:eastAsia="宋体" w:cs="宋体"/>
                      <w:b w:val="0"/>
                      <w:bCs w:val="0"/>
                      <w:color w:val="auto"/>
                      <w:sz w:val="21"/>
                      <w:szCs w:val="21"/>
                      <w:lang w:val="en-US" w:eastAsia="zh-CN"/>
                    </w:rPr>
                    <w:t>m</w:t>
                  </w:r>
                </w:p>
              </w:tc>
              <w:tc>
                <w:tcPr>
                  <w:tcW w:w="652" w:type="dxa"/>
                  <w:vAlign w:val="center"/>
                </w:tcPr>
                <w:p>
                  <w:pPr>
                    <w:pStyle w:val="42"/>
                    <w:adjustRightInd w:val="0"/>
                    <w:spacing w:line="240" w:lineRule="exact"/>
                    <w:rPr>
                      <w:rFonts w:hint="eastAsia" w:ascii="宋体" w:hAnsi="宋体" w:eastAsia="宋体" w:cs="宋体"/>
                      <w:color w:val="auto"/>
                      <w:sz w:val="21"/>
                      <w:szCs w:val="21"/>
                      <w:lang w:eastAsia="zh-CN"/>
                    </w:rPr>
                  </w:pPr>
                  <w:r>
                    <w:rPr>
                      <w:rFonts w:eastAsia="宋体"/>
                      <w:b w:val="0"/>
                      <w:bCs w:val="0"/>
                      <w:color w:val="auto"/>
                      <w:sz w:val="21"/>
                      <w:szCs w:val="21"/>
                    </w:rPr>
                    <w:t>预测浓度</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m</w:t>
                  </w:r>
                  <w:r>
                    <w:rPr>
                      <w:rFonts w:hint="eastAsia" w:ascii="宋体" w:hAnsi="宋体" w:eastAsia="宋体" w:cs="宋体"/>
                      <w:color w:val="auto"/>
                      <w:sz w:val="21"/>
                      <w:szCs w:val="21"/>
                    </w:rPr>
                    <w:t>g/m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p>
              </w:tc>
              <w:tc>
                <w:tcPr>
                  <w:tcW w:w="652" w:type="dxa"/>
                  <w:vAlign w:val="center"/>
                </w:tcPr>
                <w:p>
                  <w:pPr>
                    <w:pStyle w:val="42"/>
                    <w:adjustRightInd w:val="0"/>
                    <w:spacing w:line="240" w:lineRule="exact"/>
                    <w:rPr>
                      <w:rFonts w:hint="eastAsia" w:ascii="宋体" w:hAnsi="宋体" w:eastAsia="宋体" w:cs="宋体"/>
                      <w:color w:val="auto"/>
                      <w:sz w:val="21"/>
                      <w:szCs w:val="21"/>
                      <w:lang w:eastAsia="zh-CN"/>
                    </w:rPr>
                  </w:pPr>
                  <w:r>
                    <w:rPr>
                      <w:rFonts w:eastAsia="宋体"/>
                      <w:b w:val="0"/>
                      <w:bCs w:val="0"/>
                      <w:color w:val="auto"/>
                      <w:sz w:val="21"/>
                      <w:szCs w:val="21"/>
                    </w:rPr>
                    <w:t>占标率</w:t>
                  </w:r>
                  <w:r>
                    <w:rPr>
                      <w:rFonts w:hint="eastAsia" w:ascii="宋体" w:hAnsi="宋体" w:eastAsia="宋体" w:cs="宋体"/>
                      <w:color w:val="auto"/>
                      <w:sz w:val="21"/>
                      <w:szCs w:val="21"/>
                    </w:rPr>
                    <w:t>(%)</w:t>
                  </w:r>
                </w:p>
              </w:tc>
              <w:tc>
                <w:tcPr>
                  <w:tcW w:w="652" w:type="dxa"/>
                  <w:vAlign w:val="center"/>
                </w:tcPr>
                <w:p>
                  <w:pPr>
                    <w:widowControl w:val="0"/>
                    <w:jc w:val="center"/>
                    <w:rPr>
                      <w:rFonts w:hint="eastAsia" w:ascii="宋体" w:hAnsi="宋体" w:eastAsia="宋体" w:cs="宋体"/>
                      <w:color w:val="auto"/>
                      <w:sz w:val="21"/>
                      <w:szCs w:val="21"/>
                      <w:lang w:eastAsia="zh-CN"/>
                    </w:rPr>
                  </w:pPr>
                  <w:r>
                    <w:rPr>
                      <w:rFonts w:hint="eastAsia" w:ascii="宋体" w:hAnsi="宋体" w:eastAsia="宋体" w:cs="宋体"/>
                      <w:b w:val="0"/>
                      <w:bCs w:val="0"/>
                      <w:color w:val="auto"/>
                      <w:sz w:val="21"/>
                      <w:szCs w:val="21"/>
                      <w:lang w:eastAsia="zh-CN"/>
                    </w:rPr>
                    <w:t>距离</w:t>
                  </w:r>
                  <w:r>
                    <w:rPr>
                      <w:rFonts w:hint="eastAsia" w:ascii="宋体" w:hAnsi="宋体" w:eastAsia="宋体" w:cs="宋体"/>
                      <w:b w:val="0"/>
                      <w:bCs w:val="0"/>
                      <w:color w:val="auto"/>
                      <w:sz w:val="21"/>
                      <w:szCs w:val="21"/>
                      <w:lang w:val="en-US" w:eastAsia="zh-CN"/>
                    </w:rPr>
                    <w:t>m</w:t>
                  </w:r>
                </w:p>
              </w:tc>
              <w:tc>
                <w:tcPr>
                  <w:tcW w:w="652" w:type="dxa"/>
                  <w:vAlign w:val="center"/>
                </w:tcPr>
                <w:p>
                  <w:pPr>
                    <w:pStyle w:val="42"/>
                    <w:adjustRightInd w:val="0"/>
                    <w:spacing w:line="240" w:lineRule="exact"/>
                    <w:rPr>
                      <w:rFonts w:hint="eastAsia" w:ascii="宋体" w:hAnsi="宋体" w:eastAsia="宋体" w:cs="宋体"/>
                      <w:color w:val="auto"/>
                      <w:sz w:val="21"/>
                      <w:szCs w:val="21"/>
                      <w:lang w:eastAsia="zh-CN"/>
                    </w:rPr>
                  </w:pPr>
                  <w:r>
                    <w:rPr>
                      <w:rFonts w:eastAsia="宋体"/>
                      <w:b w:val="0"/>
                      <w:bCs w:val="0"/>
                      <w:color w:val="auto"/>
                      <w:sz w:val="21"/>
                      <w:szCs w:val="21"/>
                    </w:rPr>
                    <w:t>预测浓度</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m</w:t>
                  </w:r>
                  <w:r>
                    <w:rPr>
                      <w:rFonts w:hint="eastAsia" w:ascii="宋体" w:hAnsi="宋体" w:eastAsia="宋体" w:cs="宋体"/>
                      <w:color w:val="auto"/>
                      <w:sz w:val="21"/>
                      <w:szCs w:val="21"/>
                    </w:rPr>
                    <w:t>g/m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p>
              </w:tc>
              <w:tc>
                <w:tcPr>
                  <w:tcW w:w="652" w:type="dxa"/>
                  <w:vAlign w:val="center"/>
                </w:tcPr>
                <w:p>
                  <w:pPr>
                    <w:pStyle w:val="42"/>
                    <w:adjustRightInd w:val="0"/>
                    <w:spacing w:line="240" w:lineRule="exact"/>
                    <w:rPr>
                      <w:rFonts w:hint="eastAsia" w:ascii="宋体" w:hAnsi="宋体" w:eastAsia="宋体" w:cs="宋体"/>
                      <w:color w:val="auto"/>
                      <w:sz w:val="21"/>
                      <w:szCs w:val="21"/>
                      <w:lang w:eastAsia="zh-CN"/>
                    </w:rPr>
                  </w:pPr>
                  <w:r>
                    <w:rPr>
                      <w:rFonts w:eastAsia="宋体"/>
                      <w:b w:val="0"/>
                      <w:bCs w:val="0"/>
                      <w:color w:val="auto"/>
                      <w:sz w:val="21"/>
                      <w:szCs w:val="21"/>
                    </w:rPr>
                    <w:t>占标率</w:t>
                  </w:r>
                  <w:r>
                    <w:rPr>
                      <w:rFonts w:hint="eastAsia" w:ascii="宋体" w:hAnsi="宋体" w:eastAsia="宋体" w:cs="宋体"/>
                      <w:color w:val="auto"/>
                      <w:sz w:val="21"/>
                      <w:szCs w:val="21"/>
                    </w:rPr>
                    <w:t>(%)</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eastAsia="zh-CN"/>
                    </w:rPr>
                    <w:t>距离</w:t>
                  </w:r>
                  <w:r>
                    <w:rPr>
                      <w:rFonts w:hint="eastAsia" w:ascii="宋体" w:hAnsi="宋体" w:eastAsia="宋体" w:cs="宋体"/>
                      <w:b w:val="0"/>
                      <w:bCs w:val="0"/>
                      <w:color w:val="auto"/>
                      <w:sz w:val="21"/>
                      <w:szCs w:val="21"/>
                      <w:lang w:val="en-US" w:eastAsia="zh-CN"/>
                    </w:rPr>
                    <w:t>m</w:t>
                  </w:r>
                </w:p>
              </w:tc>
              <w:tc>
                <w:tcPr>
                  <w:tcW w:w="652" w:type="dxa"/>
                  <w:vAlign w:val="center"/>
                </w:tcPr>
                <w:p>
                  <w:pPr>
                    <w:pStyle w:val="42"/>
                    <w:adjustRightInd w:val="0"/>
                    <w:spacing w:line="240" w:lineRule="exact"/>
                    <w:rPr>
                      <w:rFonts w:hint="eastAsia" w:ascii="宋体" w:hAnsi="宋体" w:eastAsia="宋体" w:cs="宋体"/>
                      <w:color w:val="auto"/>
                      <w:sz w:val="21"/>
                      <w:szCs w:val="21"/>
                      <w:lang w:val="en-US" w:eastAsia="zh-CN"/>
                    </w:rPr>
                  </w:pPr>
                  <w:r>
                    <w:rPr>
                      <w:rFonts w:eastAsia="宋体"/>
                      <w:b w:val="0"/>
                      <w:bCs w:val="0"/>
                      <w:color w:val="auto"/>
                      <w:sz w:val="21"/>
                      <w:szCs w:val="21"/>
                    </w:rPr>
                    <w:t>预测浓度</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m</w:t>
                  </w:r>
                  <w:r>
                    <w:rPr>
                      <w:rFonts w:hint="eastAsia" w:ascii="宋体" w:hAnsi="宋体" w:eastAsia="宋体" w:cs="宋体"/>
                      <w:color w:val="auto"/>
                      <w:sz w:val="21"/>
                      <w:szCs w:val="21"/>
                    </w:rPr>
                    <w:t>g/m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p>
              </w:tc>
              <w:tc>
                <w:tcPr>
                  <w:tcW w:w="652" w:type="dxa"/>
                  <w:vAlign w:val="center"/>
                </w:tcPr>
                <w:p>
                  <w:pPr>
                    <w:pStyle w:val="42"/>
                    <w:adjustRightInd w:val="0"/>
                    <w:spacing w:line="240" w:lineRule="exact"/>
                    <w:rPr>
                      <w:rFonts w:hint="eastAsia" w:ascii="宋体" w:hAnsi="宋体" w:eastAsia="宋体" w:cs="宋体"/>
                      <w:color w:val="auto"/>
                      <w:sz w:val="21"/>
                      <w:szCs w:val="21"/>
                      <w:lang w:val="en-US" w:eastAsia="zh-CN"/>
                    </w:rPr>
                  </w:pPr>
                  <w:r>
                    <w:rPr>
                      <w:rFonts w:eastAsia="宋体"/>
                      <w:b w:val="0"/>
                      <w:bCs w:val="0"/>
                      <w:color w:val="auto"/>
                      <w:sz w:val="21"/>
                      <w:szCs w:val="21"/>
                    </w:rPr>
                    <w:t>占标率</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2" w:type="dxa"/>
                  <w:vMerge w:val="continue"/>
                  <w:vAlign w:val="center"/>
                </w:tcPr>
                <w:p>
                  <w:pPr>
                    <w:widowControl w:val="0"/>
                    <w:jc w:val="center"/>
                    <w:rPr>
                      <w:rFonts w:hint="eastAsia" w:ascii="宋体" w:hAnsi="宋体" w:eastAsia="宋体" w:cs="宋体"/>
                      <w:color w:val="auto"/>
                      <w:sz w:val="21"/>
                      <w:szCs w:val="21"/>
                    </w:rPr>
                  </w:pPr>
                </w:p>
              </w:tc>
              <w:tc>
                <w:tcPr>
                  <w:tcW w:w="885" w:type="dxa"/>
                  <w:vMerge w:val="continue"/>
                  <w:vAlign w:val="center"/>
                </w:tcPr>
                <w:p>
                  <w:pPr>
                    <w:adjustRightInd w:val="0"/>
                    <w:jc w:val="center"/>
                    <w:rPr>
                      <w:rFonts w:hint="eastAsia"/>
                      <w:bCs/>
                      <w:color w:val="auto"/>
                      <w:sz w:val="21"/>
                      <w:szCs w:val="21"/>
                      <w:lang w:eastAsia="zh-CN"/>
                    </w:rPr>
                  </w:pP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80</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0.04304 </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4.78 </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80</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0.04304 </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4.78 </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660</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0.03213 </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3.57 </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130</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0.04558 </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5.06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652" w:type="dxa"/>
                  <w:vMerge w:val="continue"/>
                  <w:vAlign w:val="center"/>
                </w:tcPr>
                <w:p>
                  <w:pPr>
                    <w:widowControl w:val="0"/>
                    <w:jc w:val="center"/>
                    <w:rPr>
                      <w:rFonts w:hint="eastAsia" w:ascii="宋体" w:hAnsi="宋体" w:eastAsia="宋体" w:cs="宋体"/>
                      <w:color w:val="auto"/>
                      <w:sz w:val="21"/>
                      <w:szCs w:val="21"/>
                    </w:rPr>
                  </w:pPr>
                </w:p>
              </w:tc>
              <w:tc>
                <w:tcPr>
                  <w:tcW w:w="885" w:type="dxa"/>
                  <w:vAlign w:val="center"/>
                </w:tcPr>
                <w:p>
                  <w:pPr>
                    <w:adjustRightInd w:val="0"/>
                    <w:jc w:val="center"/>
                    <w:rPr>
                      <w:rFonts w:hint="eastAsia" w:ascii="宋体" w:hAnsi="宋体" w:eastAsia="宋体" w:cs="宋体"/>
                      <w:color w:val="auto"/>
                      <w:sz w:val="21"/>
                      <w:szCs w:val="21"/>
                      <w:lang w:eastAsia="zh-CN"/>
                    </w:rPr>
                  </w:pPr>
                  <w:r>
                    <w:rPr>
                      <w:bCs/>
                      <w:color w:val="auto"/>
                      <w:sz w:val="21"/>
                      <w:szCs w:val="21"/>
                    </w:rPr>
                    <w:t>加工区</w:t>
                  </w:r>
                  <w:r>
                    <w:rPr>
                      <w:rFonts w:hint="eastAsia"/>
                      <w:bCs/>
                      <w:color w:val="auto"/>
                      <w:sz w:val="21"/>
                      <w:szCs w:val="21"/>
                      <w:lang w:eastAsia="zh-CN"/>
                    </w:rPr>
                    <w:t>（破碎、筛分、传送带运输）</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450</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0.06647 </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7.39 </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100</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0.07106 </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7.90 </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300</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0.06887 </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7.65 </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135</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0.07100 </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7.89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52" w:type="dxa"/>
                  <w:vMerge w:val="continue"/>
                  <w:vAlign w:val="center"/>
                </w:tcPr>
                <w:p>
                  <w:pPr>
                    <w:widowControl w:val="0"/>
                    <w:jc w:val="center"/>
                    <w:rPr>
                      <w:rFonts w:hint="eastAsia" w:ascii="宋体" w:hAnsi="宋体" w:eastAsia="宋体" w:cs="宋体"/>
                      <w:color w:val="auto"/>
                      <w:sz w:val="21"/>
                      <w:szCs w:val="21"/>
                    </w:rPr>
                  </w:pPr>
                </w:p>
              </w:tc>
              <w:tc>
                <w:tcPr>
                  <w:tcW w:w="885" w:type="dxa"/>
                  <w:vAlign w:val="center"/>
                </w:tcPr>
                <w:p>
                  <w:pPr>
                    <w:adjustRightInd w:val="0"/>
                    <w:jc w:val="center"/>
                    <w:rPr>
                      <w:rFonts w:hint="eastAsia" w:ascii="宋体" w:hAnsi="宋体" w:eastAsia="宋体" w:cs="宋体"/>
                      <w:color w:val="auto"/>
                      <w:sz w:val="21"/>
                      <w:szCs w:val="21"/>
                      <w:lang w:eastAsia="zh-CN"/>
                    </w:rPr>
                  </w:pPr>
                  <w:r>
                    <w:rPr>
                      <w:bCs/>
                      <w:color w:val="auto"/>
                      <w:sz w:val="21"/>
                      <w:szCs w:val="21"/>
                    </w:rPr>
                    <w:t>弃渣场</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240</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0.02041 </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2.27 </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70</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0.02024 </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2.25 </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520</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0.00994 </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1.10 </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344</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0.01597 </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52" w:type="dxa"/>
                  <w:vMerge w:val="continue"/>
                  <w:vAlign w:val="center"/>
                </w:tcPr>
                <w:p>
                  <w:pPr>
                    <w:widowControl w:val="0"/>
                    <w:jc w:val="center"/>
                    <w:rPr>
                      <w:rFonts w:hint="eastAsia" w:ascii="宋体" w:hAnsi="宋体" w:eastAsia="宋体" w:cs="宋体"/>
                      <w:color w:val="auto"/>
                      <w:sz w:val="21"/>
                      <w:szCs w:val="21"/>
                    </w:rPr>
                  </w:pPr>
                </w:p>
              </w:tc>
              <w:tc>
                <w:tcPr>
                  <w:tcW w:w="885" w:type="dxa"/>
                  <w:vAlign w:val="center"/>
                </w:tcPr>
                <w:p>
                  <w:pPr>
                    <w:adjustRightInd w:val="0"/>
                    <w:jc w:val="center"/>
                    <w:rPr>
                      <w:rFonts w:hint="eastAsia" w:ascii="宋体" w:hAnsi="宋体" w:eastAsia="宋体" w:cs="宋体"/>
                      <w:color w:val="auto"/>
                      <w:sz w:val="21"/>
                      <w:szCs w:val="21"/>
                      <w:lang w:eastAsia="zh-CN"/>
                    </w:rPr>
                  </w:pPr>
                  <w:r>
                    <w:rPr>
                      <w:bCs/>
                      <w:color w:val="auto"/>
                      <w:sz w:val="21"/>
                      <w:szCs w:val="21"/>
                    </w:rPr>
                    <w:t>堆放场</w:t>
                  </w:r>
                </w:p>
              </w:tc>
              <w:tc>
                <w:tcPr>
                  <w:tcW w:w="652" w:type="dxa"/>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470</w:t>
                  </w:r>
                </w:p>
              </w:tc>
              <w:tc>
                <w:tcPr>
                  <w:tcW w:w="652" w:type="dxa"/>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0.01131 </w:t>
                  </w:r>
                </w:p>
              </w:tc>
              <w:tc>
                <w:tcPr>
                  <w:tcW w:w="652" w:type="dxa"/>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1.26 </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290</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0.01840 </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2.04 </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330</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0.01659 </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1.84 </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160</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0.02007 </w:t>
                  </w:r>
                </w:p>
              </w:tc>
              <w:tc>
                <w:tcPr>
                  <w:tcW w:w="652" w:type="dxa"/>
                  <w:vAlign w:val="center"/>
                </w:tcPr>
                <w:p>
                  <w:pPr>
                    <w:widowControl w:val="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2.23 </w:t>
                  </w:r>
                </w:p>
              </w:tc>
            </w:tr>
          </w:tbl>
          <w:p>
            <w:pPr>
              <w:spacing w:line="360" w:lineRule="auto"/>
              <w:ind w:firstLine="480" w:firstLineChars="200"/>
              <w:rPr>
                <w:rFonts w:hint="eastAsia" w:eastAsia="宋体"/>
                <w:color w:val="auto"/>
                <w:sz w:val="24"/>
                <w:lang w:val="en-US" w:eastAsia="zh-CN"/>
              </w:rPr>
            </w:pPr>
            <w:r>
              <w:rPr>
                <w:color w:val="auto"/>
              </w:rPr>
              <w:t>经过计算，各场界浓度均满足《大气污染物综合排放标准》（GB16297－1996）表2中新建无组织排放监控浓度值：颗粒物周界外浓度最高点≤1.0mg/m</w:t>
            </w:r>
            <w:r>
              <w:rPr>
                <w:color w:val="auto"/>
                <w:vertAlign w:val="superscript"/>
              </w:rPr>
              <w:t>3</w:t>
            </w:r>
            <w:r>
              <w:rPr>
                <w:color w:val="auto"/>
              </w:rPr>
              <w:t>限值。</w:t>
            </w:r>
            <w:r>
              <w:rPr>
                <w:rFonts w:hint="eastAsia"/>
                <w:color w:val="auto"/>
                <w:sz w:val="24"/>
              </w:rPr>
              <w:t>最大预测浓度满足《环境空气质量标准》（GB3095-2012）二级标准要求</w:t>
            </w:r>
            <w:r>
              <w:rPr>
                <w:rFonts w:hint="eastAsia"/>
                <w:color w:val="auto"/>
                <w:sz w:val="24"/>
                <w:lang w:eastAsia="zh-CN"/>
              </w:rPr>
              <w:t>。</w:t>
            </w:r>
          </w:p>
          <w:p>
            <w:pPr>
              <w:spacing w:line="360" w:lineRule="auto"/>
              <w:ind w:firstLine="480" w:firstLineChars="200"/>
              <w:rPr>
                <w:rFonts w:hint="eastAsia"/>
                <w:color w:val="auto"/>
                <w:sz w:val="24"/>
              </w:rPr>
            </w:pPr>
            <w:r>
              <w:rPr>
                <w:rFonts w:hint="eastAsia" w:ascii="宋体" w:hAnsi="宋体" w:eastAsia="宋体" w:cs="宋体"/>
                <w:color w:val="auto"/>
                <w:sz w:val="24"/>
                <w:szCs w:val="24"/>
                <w:lang w:eastAsia="zh-CN"/>
              </w:rPr>
              <w:t>⑥</w:t>
            </w:r>
            <w:r>
              <w:rPr>
                <w:rFonts w:hint="eastAsia" w:eastAsia="宋体"/>
                <w:color w:val="auto"/>
                <w:sz w:val="24"/>
                <w:lang w:val="en-US" w:eastAsia="zh-CN"/>
              </w:rPr>
              <w:t>TSP</w:t>
            </w:r>
            <w:r>
              <w:rPr>
                <w:rFonts w:hint="eastAsia"/>
                <w:color w:val="auto"/>
                <w:sz w:val="24"/>
              </w:rPr>
              <w:t>对环境保护目标的影响</w:t>
            </w:r>
          </w:p>
          <w:p>
            <w:pPr>
              <w:spacing w:line="360" w:lineRule="auto"/>
              <w:ind w:firstLine="480" w:firstLineChars="200"/>
              <w:rPr>
                <w:color w:val="auto"/>
                <w:sz w:val="24"/>
              </w:rPr>
            </w:pPr>
            <w:r>
              <w:rPr>
                <w:rFonts w:hint="eastAsia"/>
                <w:color w:val="auto"/>
                <w:sz w:val="24"/>
                <w:lang w:val="en-US" w:eastAsia="zh-CN"/>
              </w:rPr>
              <w:t>TSP</w:t>
            </w:r>
            <w:r>
              <w:rPr>
                <w:rFonts w:hint="eastAsia"/>
                <w:color w:val="auto"/>
                <w:sz w:val="24"/>
              </w:rPr>
              <w:t>对环境保护目标的影响见表7-</w:t>
            </w:r>
            <w:r>
              <w:rPr>
                <w:rFonts w:hint="eastAsia"/>
                <w:color w:val="auto"/>
                <w:sz w:val="24"/>
                <w:lang w:val="en-US" w:eastAsia="zh-CN"/>
              </w:rPr>
              <w:t>9</w:t>
            </w:r>
            <w:r>
              <w:rPr>
                <w:rFonts w:hint="eastAsia"/>
                <w:color w:val="auto"/>
                <w:sz w:val="24"/>
              </w:rPr>
              <w:t>。</w:t>
            </w:r>
          </w:p>
          <w:p>
            <w:pPr>
              <w:spacing w:line="360" w:lineRule="auto"/>
              <w:jc w:val="center"/>
              <w:rPr>
                <w:b/>
                <w:color w:val="auto"/>
                <w:sz w:val="21"/>
                <w:szCs w:val="21"/>
              </w:rPr>
            </w:pPr>
            <w:r>
              <w:rPr>
                <w:rFonts w:hint="eastAsia"/>
                <w:b/>
                <w:color w:val="auto"/>
                <w:sz w:val="21"/>
                <w:szCs w:val="21"/>
              </w:rPr>
              <w:t>表7-</w:t>
            </w:r>
            <w:r>
              <w:rPr>
                <w:rFonts w:hint="eastAsia"/>
                <w:b/>
                <w:color w:val="auto"/>
                <w:sz w:val="21"/>
                <w:szCs w:val="21"/>
                <w:lang w:val="en-US" w:eastAsia="zh-CN"/>
              </w:rPr>
              <w:t>9</w:t>
            </w:r>
            <w:r>
              <w:rPr>
                <w:rFonts w:hint="eastAsia"/>
                <w:b/>
                <w:color w:val="auto"/>
                <w:sz w:val="21"/>
                <w:szCs w:val="21"/>
              </w:rPr>
              <w:t>项目</w:t>
            </w:r>
            <w:r>
              <w:rPr>
                <w:rFonts w:hint="eastAsia"/>
                <w:b/>
                <w:color w:val="auto"/>
                <w:sz w:val="21"/>
                <w:szCs w:val="21"/>
                <w:lang w:val="en-US" w:eastAsia="zh-CN"/>
              </w:rPr>
              <w:t>TSP</w:t>
            </w:r>
            <w:r>
              <w:rPr>
                <w:rFonts w:hint="eastAsia"/>
                <w:b/>
                <w:color w:val="auto"/>
                <w:sz w:val="21"/>
                <w:szCs w:val="21"/>
              </w:rPr>
              <w:t>对环境保护目标影响评价结果统计表</w:t>
            </w:r>
          </w:p>
          <w:tbl>
            <w:tblPr>
              <w:tblStyle w:val="17"/>
              <w:tblW w:w="9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702"/>
              <w:gridCol w:w="624"/>
              <w:gridCol w:w="624"/>
              <w:gridCol w:w="624"/>
              <w:gridCol w:w="624"/>
              <w:gridCol w:w="624"/>
              <w:gridCol w:w="624"/>
              <w:gridCol w:w="624"/>
              <w:gridCol w:w="624"/>
              <w:gridCol w:w="624"/>
              <w:gridCol w:w="624"/>
              <w:gridCol w:w="624"/>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 w:type="dxa"/>
                  <w:vMerge w:val="restart"/>
                  <w:tcBorders>
                    <w:tl2br w:val="nil"/>
                    <w:tr2bl w:val="nil"/>
                  </w:tcBorders>
                  <w:vAlign w:val="center"/>
                </w:tcPr>
                <w:p>
                  <w:pPr>
                    <w:jc w:val="center"/>
                    <w:rPr>
                      <w:rFonts w:hint="eastAsia"/>
                      <w:b w:val="0"/>
                      <w:bCs/>
                      <w:color w:val="auto"/>
                      <w:szCs w:val="21"/>
                    </w:rPr>
                  </w:pPr>
                  <w:r>
                    <w:rPr>
                      <w:rFonts w:hint="eastAsia"/>
                      <w:b w:val="0"/>
                      <w:bCs/>
                      <w:color w:val="auto"/>
                      <w:szCs w:val="21"/>
                    </w:rPr>
                    <w:t>序号</w:t>
                  </w:r>
                </w:p>
              </w:tc>
              <w:tc>
                <w:tcPr>
                  <w:tcW w:w="702" w:type="dxa"/>
                  <w:vMerge w:val="restart"/>
                  <w:tcBorders>
                    <w:tl2br w:val="nil"/>
                    <w:tr2bl w:val="nil"/>
                  </w:tcBorders>
                  <w:vAlign w:val="center"/>
                </w:tcPr>
                <w:p>
                  <w:pPr>
                    <w:jc w:val="center"/>
                    <w:rPr>
                      <w:b w:val="0"/>
                      <w:bCs/>
                      <w:color w:val="auto"/>
                      <w:szCs w:val="21"/>
                    </w:rPr>
                  </w:pPr>
                  <w:r>
                    <w:rPr>
                      <w:rFonts w:hint="eastAsia"/>
                      <w:b w:val="0"/>
                      <w:bCs/>
                      <w:color w:val="auto"/>
                      <w:szCs w:val="21"/>
                    </w:rPr>
                    <w:t>环境保护</w:t>
                  </w:r>
                </w:p>
                <w:p>
                  <w:pPr>
                    <w:jc w:val="center"/>
                    <w:rPr>
                      <w:rFonts w:hint="eastAsia"/>
                      <w:b w:val="0"/>
                      <w:bCs/>
                      <w:color w:val="auto"/>
                      <w:szCs w:val="21"/>
                    </w:rPr>
                  </w:pPr>
                  <w:r>
                    <w:rPr>
                      <w:rFonts w:hint="eastAsia"/>
                      <w:b w:val="0"/>
                      <w:bCs/>
                      <w:color w:val="auto"/>
                      <w:szCs w:val="21"/>
                    </w:rPr>
                    <w:t>目标</w:t>
                  </w:r>
                </w:p>
              </w:tc>
              <w:tc>
                <w:tcPr>
                  <w:tcW w:w="1872" w:type="dxa"/>
                  <w:gridSpan w:val="3"/>
                  <w:tcBorders>
                    <w:tl2br w:val="nil"/>
                    <w:tr2bl w:val="nil"/>
                  </w:tcBorders>
                  <w:vAlign w:val="center"/>
                </w:tcPr>
                <w:p>
                  <w:pPr>
                    <w:jc w:val="center"/>
                    <w:rPr>
                      <w:rFonts w:eastAsia="宋体"/>
                      <w:b w:val="0"/>
                      <w:bCs w:val="0"/>
                      <w:color w:val="auto"/>
                      <w:sz w:val="21"/>
                      <w:szCs w:val="21"/>
                    </w:rPr>
                  </w:pPr>
                  <w:r>
                    <w:rPr>
                      <w:rFonts w:hint="eastAsia"/>
                      <w:b w:val="0"/>
                      <w:bCs/>
                      <w:color w:val="auto"/>
                      <w:szCs w:val="21"/>
                      <w:lang w:eastAsia="zh-CN"/>
                    </w:rPr>
                    <w:t>开采区</w:t>
                  </w:r>
                </w:p>
              </w:tc>
              <w:tc>
                <w:tcPr>
                  <w:tcW w:w="1872" w:type="dxa"/>
                  <w:gridSpan w:val="3"/>
                  <w:tcBorders>
                    <w:tl2br w:val="nil"/>
                    <w:tr2bl w:val="nil"/>
                  </w:tcBorders>
                  <w:vAlign w:val="center"/>
                </w:tcPr>
                <w:p>
                  <w:pPr>
                    <w:jc w:val="center"/>
                    <w:rPr>
                      <w:rFonts w:eastAsia="宋体"/>
                      <w:b w:val="0"/>
                      <w:bCs w:val="0"/>
                      <w:color w:val="auto"/>
                      <w:sz w:val="21"/>
                      <w:szCs w:val="21"/>
                    </w:rPr>
                  </w:pPr>
                  <w:r>
                    <w:rPr>
                      <w:rFonts w:hint="eastAsia"/>
                      <w:b w:val="0"/>
                      <w:bCs/>
                      <w:color w:val="auto"/>
                      <w:szCs w:val="21"/>
                      <w:lang w:eastAsia="zh-CN"/>
                    </w:rPr>
                    <w:t>加工区</w:t>
                  </w:r>
                </w:p>
              </w:tc>
              <w:tc>
                <w:tcPr>
                  <w:tcW w:w="1872" w:type="dxa"/>
                  <w:gridSpan w:val="3"/>
                  <w:tcBorders>
                    <w:tl2br w:val="nil"/>
                    <w:tr2bl w:val="nil"/>
                  </w:tcBorders>
                  <w:vAlign w:val="center"/>
                </w:tcPr>
                <w:p>
                  <w:pPr>
                    <w:jc w:val="center"/>
                    <w:rPr>
                      <w:rFonts w:eastAsia="宋体"/>
                      <w:b w:val="0"/>
                      <w:bCs w:val="0"/>
                      <w:color w:val="auto"/>
                      <w:sz w:val="21"/>
                      <w:szCs w:val="21"/>
                    </w:rPr>
                  </w:pPr>
                  <w:r>
                    <w:rPr>
                      <w:rFonts w:hint="eastAsia"/>
                      <w:b w:val="0"/>
                      <w:bCs/>
                      <w:color w:val="auto"/>
                      <w:szCs w:val="21"/>
                      <w:lang w:eastAsia="zh-CN"/>
                    </w:rPr>
                    <w:t>弃渣场</w:t>
                  </w:r>
                </w:p>
              </w:tc>
              <w:tc>
                <w:tcPr>
                  <w:tcW w:w="1872" w:type="dxa"/>
                  <w:gridSpan w:val="3"/>
                  <w:tcBorders>
                    <w:tl2br w:val="nil"/>
                    <w:tr2bl w:val="nil"/>
                  </w:tcBorders>
                  <w:vAlign w:val="center"/>
                </w:tcPr>
                <w:p>
                  <w:pPr>
                    <w:jc w:val="center"/>
                    <w:rPr>
                      <w:rFonts w:eastAsia="宋体"/>
                      <w:b w:val="0"/>
                      <w:bCs w:val="0"/>
                      <w:color w:val="auto"/>
                      <w:sz w:val="21"/>
                      <w:szCs w:val="21"/>
                    </w:rPr>
                  </w:pPr>
                  <w:r>
                    <w:rPr>
                      <w:rFonts w:hint="eastAsia"/>
                      <w:b w:val="0"/>
                      <w:bCs/>
                      <w:color w:val="auto"/>
                      <w:szCs w:val="21"/>
                      <w:lang w:eastAsia="zh-CN"/>
                    </w:rPr>
                    <w:t>堆放场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17" w:type="dxa"/>
                  <w:vMerge w:val="continue"/>
                  <w:tcBorders>
                    <w:tl2br w:val="nil"/>
                    <w:tr2bl w:val="nil"/>
                  </w:tcBorders>
                  <w:vAlign w:val="center"/>
                </w:tcPr>
                <w:p>
                  <w:pPr>
                    <w:jc w:val="center"/>
                    <w:rPr>
                      <w:rFonts w:hint="eastAsia"/>
                      <w:b w:val="0"/>
                      <w:bCs/>
                      <w:color w:val="auto"/>
                      <w:szCs w:val="21"/>
                    </w:rPr>
                  </w:pPr>
                </w:p>
              </w:tc>
              <w:tc>
                <w:tcPr>
                  <w:tcW w:w="702" w:type="dxa"/>
                  <w:vMerge w:val="continue"/>
                  <w:tcBorders>
                    <w:tl2br w:val="nil"/>
                    <w:tr2bl w:val="nil"/>
                  </w:tcBorders>
                  <w:vAlign w:val="center"/>
                </w:tcPr>
                <w:p>
                  <w:pPr>
                    <w:jc w:val="center"/>
                    <w:rPr>
                      <w:rFonts w:hint="eastAsia"/>
                      <w:b w:val="0"/>
                      <w:bCs/>
                      <w:color w:val="auto"/>
                      <w:szCs w:val="21"/>
                    </w:rPr>
                  </w:pPr>
                </w:p>
              </w:tc>
              <w:tc>
                <w:tcPr>
                  <w:tcW w:w="624" w:type="dxa"/>
                  <w:tcBorders>
                    <w:tl2br w:val="nil"/>
                    <w:tr2bl w:val="nil"/>
                  </w:tcBorders>
                  <w:vAlign w:val="center"/>
                </w:tcPr>
                <w:p>
                  <w:pPr>
                    <w:widowControl w:val="0"/>
                    <w:jc w:val="center"/>
                    <w:rPr>
                      <w:rFonts w:hint="eastAsia"/>
                      <w:b w:val="0"/>
                      <w:bCs/>
                      <w:color w:val="auto"/>
                      <w:szCs w:val="21"/>
                      <w:lang w:eastAsia="zh-CN"/>
                    </w:rPr>
                  </w:pPr>
                  <w:r>
                    <w:rPr>
                      <w:rFonts w:hint="eastAsia" w:ascii="宋体" w:hAnsi="宋体" w:eastAsia="宋体" w:cs="宋体"/>
                      <w:b w:val="0"/>
                      <w:bCs w:val="0"/>
                      <w:color w:val="auto"/>
                      <w:sz w:val="21"/>
                      <w:szCs w:val="21"/>
                      <w:lang w:eastAsia="zh-CN"/>
                    </w:rPr>
                    <w:t>距离</w:t>
                  </w:r>
                  <w:r>
                    <w:rPr>
                      <w:rFonts w:hint="eastAsia" w:ascii="宋体" w:hAnsi="宋体" w:eastAsia="宋体" w:cs="宋体"/>
                      <w:b w:val="0"/>
                      <w:bCs w:val="0"/>
                      <w:color w:val="auto"/>
                      <w:sz w:val="21"/>
                      <w:szCs w:val="21"/>
                      <w:lang w:val="en-US" w:eastAsia="zh-CN"/>
                    </w:rPr>
                    <w:t>m</w:t>
                  </w:r>
                </w:p>
              </w:tc>
              <w:tc>
                <w:tcPr>
                  <w:tcW w:w="624" w:type="dxa"/>
                  <w:tcBorders>
                    <w:tl2br w:val="nil"/>
                    <w:tr2bl w:val="nil"/>
                  </w:tcBorders>
                  <w:vAlign w:val="center"/>
                </w:tcPr>
                <w:p>
                  <w:pPr>
                    <w:pStyle w:val="42"/>
                    <w:adjustRightInd w:val="0"/>
                    <w:spacing w:line="240" w:lineRule="exact"/>
                    <w:rPr>
                      <w:rFonts w:hint="eastAsia"/>
                      <w:b w:val="0"/>
                      <w:bCs/>
                      <w:color w:val="auto"/>
                      <w:szCs w:val="21"/>
                      <w:lang w:eastAsia="zh-CN"/>
                    </w:rPr>
                  </w:pPr>
                  <w:r>
                    <w:rPr>
                      <w:rFonts w:eastAsia="宋体"/>
                      <w:b w:val="0"/>
                      <w:bCs w:val="0"/>
                      <w:color w:val="auto"/>
                      <w:sz w:val="21"/>
                      <w:szCs w:val="21"/>
                    </w:rPr>
                    <w:t>预测浓度</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m</w:t>
                  </w:r>
                  <w:r>
                    <w:rPr>
                      <w:rFonts w:hint="eastAsia" w:ascii="宋体" w:hAnsi="宋体" w:eastAsia="宋体" w:cs="宋体"/>
                      <w:color w:val="auto"/>
                      <w:sz w:val="21"/>
                      <w:szCs w:val="21"/>
                    </w:rPr>
                    <w:t>g/m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p>
              </w:tc>
              <w:tc>
                <w:tcPr>
                  <w:tcW w:w="624" w:type="dxa"/>
                  <w:tcBorders>
                    <w:tl2br w:val="nil"/>
                    <w:tr2bl w:val="nil"/>
                  </w:tcBorders>
                  <w:vAlign w:val="center"/>
                </w:tcPr>
                <w:p>
                  <w:pPr>
                    <w:pStyle w:val="42"/>
                    <w:adjustRightInd w:val="0"/>
                    <w:spacing w:line="240" w:lineRule="exact"/>
                    <w:rPr>
                      <w:rFonts w:hint="eastAsia"/>
                      <w:b w:val="0"/>
                      <w:bCs/>
                      <w:color w:val="auto"/>
                      <w:szCs w:val="21"/>
                      <w:lang w:eastAsia="zh-CN"/>
                    </w:rPr>
                  </w:pPr>
                  <w:r>
                    <w:rPr>
                      <w:rFonts w:eastAsia="宋体"/>
                      <w:b w:val="0"/>
                      <w:bCs w:val="0"/>
                      <w:color w:val="auto"/>
                      <w:sz w:val="21"/>
                      <w:szCs w:val="21"/>
                    </w:rPr>
                    <w:t>占标率</w:t>
                  </w:r>
                  <w:r>
                    <w:rPr>
                      <w:rFonts w:hint="eastAsia" w:ascii="宋体" w:hAnsi="宋体" w:eastAsia="宋体" w:cs="宋体"/>
                      <w:color w:val="auto"/>
                      <w:sz w:val="21"/>
                      <w:szCs w:val="21"/>
                    </w:rPr>
                    <w:t>(%)</w:t>
                  </w:r>
                </w:p>
              </w:tc>
              <w:tc>
                <w:tcPr>
                  <w:tcW w:w="624" w:type="dxa"/>
                  <w:tcBorders>
                    <w:tl2br w:val="nil"/>
                    <w:tr2bl w:val="nil"/>
                  </w:tcBorders>
                  <w:vAlign w:val="center"/>
                </w:tcPr>
                <w:p>
                  <w:pPr>
                    <w:widowControl w:val="0"/>
                    <w:jc w:val="center"/>
                    <w:rPr>
                      <w:rFonts w:hint="eastAsia"/>
                      <w:b w:val="0"/>
                      <w:bCs/>
                      <w:color w:val="auto"/>
                      <w:szCs w:val="21"/>
                      <w:lang w:eastAsia="zh-CN"/>
                    </w:rPr>
                  </w:pPr>
                  <w:r>
                    <w:rPr>
                      <w:rFonts w:hint="eastAsia" w:ascii="宋体" w:hAnsi="宋体" w:eastAsia="宋体" w:cs="宋体"/>
                      <w:b w:val="0"/>
                      <w:bCs w:val="0"/>
                      <w:color w:val="auto"/>
                      <w:sz w:val="21"/>
                      <w:szCs w:val="21"/>
                      <w:lang w:eastAsia="zh-CN"/>
                    </w:rPr>
                    <w:t>距离</w:t>
                  </w:r>
                  <w:r>
                    <w:rPr>
                      <w:rFonts w:hint="eastAsia" w:ascii="宋体" w:hAnsi="宋体" w:eastAsia="宋体" w:cs="宋体"/>
                      <w:b w:val="0"/>
                      <w:bCs w:val="0"/>
                      <w:color w:val="auto"/>
                      <w:sz w:val="21"/>
                      <w:szCs w:val="21"/>
                      <w:lang w:val="en-US" w:eastAsia="zh-CN"/>
                    </w:rPr>
                    <w:t>m</w:t>
                  </w:r>
                </w:p>
              </w:tc>
              <w:tc>
                <w:tcPr>
                  <w:tcW w:w="624" w:type="dxa"/>
                  <w:tcBorders>
                    <w:tl2br w:val="nil"/>
                    <w:tr2bl w:val="nil"/>
                  </w:tcBorders>
                  <w:vAlign w:val="center"/>
                </w:tcPr>
                <w:p>
                  <w:pPr>
                    <w:pStyle w:val="42"/>
                    <w:adjustRightInd w:val="0"/>
                    <w:spacing w:line="240" w:lineRule="exact"/>
                    <w:rPr>
                      <w:rFonts w:hint="eastAsia"/>
                      <w:b w:val="0"/>
                      <w:bCs/>
                      <w:color w:val="auto"/>
                      <w:szCs w:val="21"/>
                      <w:lang w:eastAsia="zh-CN"/>
                    </w:rPr>
                  </w:pPr>
                  <w:r>
                    <w:rPr>
                      <w:rFonts w:eastAsia="宋体"/>
                      <w:b w:val="0"/>
                      <w:bCs w:val="0"/>
                      <w:color w:val="auto"/>
                      <w:sz w:val="21"/>
                      <w:szCs w:val="21"/>
                    </w:rPr>
                    <w:t>预测浓度</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m</w:t>
                  </w:r>
                  <w:r>
                    <w:rPr>
                      <w:rFonts w:hint="eastAsia" w:ascii="宋体" w:hAnsi="宋体" w:eastAsia="宋体" w:cs="宋体"/>
                      <w:color w:val="auto"/>
                      <w:sz w:val="21"/>
                      <w:szCs w:val="21"/>
                    </w:rPr>
                    <w:t>g/m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p>
              </w:tc>
              <w:tc>
                <w:tcPr>
                  <w:tcW w:w="624" w:type="dxa"/>
                  <w:tcBorders>
                    <w:tl2br w:val="nil"/>
                    <w:tr2bl w:val="nil"/>
                  </w:tcBorders>
                  <w:vAlign w:val="center"/>
                </w:tcPr>
                <w:p>
                  <w:pPr>
                    <w:pStyle w:val="42"/>
                    <w:adjustRightInd w:val="0"/>
                    <w:spacing w:line="240" w:lineRule="exact"/>
                    <w:rPr>
                      <w:rFonts w:hint="eastAsia"/>
                      <w:b w:val="0"/>
                      <w:bCs/>
                      <w:color w:val="auto"/>
                      <w:szCs w:val="21"/>
                      <w:lang w:eastAsia="zh-CN"/>
                    </w:rPr>
                  </w:pPr>
                  <w:r>
                    <w:rPr>
                      <w:rFonts w:eastAsia="宋体"/>
                      <w:b w:val="0"/>
                      <w:bCs w:val="0"/>
                      <w:color w:val="auto"/>
                      <w:sz w:val="21"/>
                      <w:szCs w:val="21"/>
                    </w:rPr>
                    <w:t>占标率</w:t>
                  </w:r>
                  <w:r>
                    <w:rPr>
                      <w:rFonts w:hint="eastAsia" w:ascii="宋体" w:hAnsi="宋体" w:eastAsia="宋体" w:cs="宋体"/>
                      <w:color w:val="auto"/>
                      <w:sz w:val="21"/>
                      <w:szCs w:val="21"/>
                    </w:rPr>
                    <w:t>(%)</w:t>
                  </w:r>
                </w:p>
              </w:tc>
              <w:tc>
                <w:tcPr>
                  <w:tcW w:w="624" w:type="dxa"/>
                  <w:tcBorders>
                    <w:tl2br w:val="nil"/>
                    <w:tr2bl w:val="nil"/>
                  </w:tcBorders>
                  <w:vAlign w:val="center"/>
                </w:tcPr>
                <w:p>
                  <w:pPr>
                    <w:widowControl w:val="0"/>
                    <w:jc w:val="center"/>
                    <w:rPr>
                      <w:rFonts w:hint="eastAsia"/>
                      <w:b w:val="0"/>
                      <w:bCs/>
                      <w:color w:val="auto"/>
                      <w:szCs w:val="21"/>
                      <w:lang w:eastAsia="zh-CN"/>
                    </w:rPr>
                  </w:pPr>
                  <w:r>
                    <w:rPr>
                      <w:rFonts w:hint="eastAsia" w:ascii="宋体" w:hAnsi="宋体" w:eastAsia="宋体" w:cs="宋体"/>
                      <w:b w:val="0"/>
                      <w:bCs w:val="0"/>
                      <w:color w:val="auto"/>
                      <w:sz w:val="21"/>
                      <w:szCs w:val="21"/>
                      <w:lang w:eastAsia="zh-CN"/>
                    </w:rPr>
                    <w:t>距离</w:t>
                  </w:r>
                  <w:r>
                    <w:rPr>
                      <w:rFonts w:hint="eastAsia" w:ascii="宋体" w:hAnsi="宋体" w:eastAsia="宋体" w:cs="宋体"/>
                      <w:b w:val="0"/>
                      <w:bCs w:val="0"/>
                      <w:color w:val="auto"/>
                      <w:sz w:val="21"/>
                      <w:szCs w:val="21"/>
                      <w:lang w:val="en-US" w:eastAsia="zh-CN"/>
                    </w:rPr>
                    <w:t>m</w:t>
                  </w:r>
                </w:p>
              </w:tc>
              <w:tc>
                <w:tcPr>
                  <w:tcW w:w="624" w:type="dxa"/>
                  <w:tcBorders>
                    <w:tl2br w:val="nil"/>
                    <w:tr2bl w:val="nil"/>
                  </w:tcBorders>
                  <w:vAlign w:val="center"/>
                </w:tcPr>
                <w:p>
                  <w:pPr>
                    <w:pStyle w:val="42"/>
                    <w:adjustRightInd w:val="0"/>
                    <w:spacing w:line="240" w:lineRule="exact"/>
                    <w:rPr>
                      <w:rFonts w:hint="eastAsia"/>
                      <w:b w:val="0"/>
                      <w:bCs/>
                      <w:color w:val="auto"/>
                      <w:szCs w:val="21"/>
                      <w:lang w:eastAsia="zh-CN"/>
                    </w:rPr>
                  </w:pPr>
                  <w:r>
                    <w:rPr>
                      <w:rFonts w:eastAsia="宋体"/>
                      <w:b w:val="0"/>
                      <w:bCs w:val="0"/>
                      <w:color w:val="auto"/>
                      <w:sz w:val="21"/>
                      <w:szCs w:val="21"/>
                    </w:rPr>
                    <w:t>预测浓度</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m</w:t>
                  </w:r>
                  <w:r>
                    <w:rPr>
                      <w:rFonts w:hint="eastAsia" w:ascii="宋体" w:hAnsi="宋体" w:eastAsia="宋体" w:cs="宋体"/>
                      <w:color w:val="auto"/>
                      <w:sz w:val="21"/>
                      <w:szCs w:val="21"/>
                    </w:rPr>
                    <w:t>g/m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p>
              </w:tc>
              <w:tc>
                <w:tcPr>
                  <w:tcW w:w="624" w:type="dxa"/>
                  <w:tcBorders>
                    <w:tl2br w:val="nil"/>
                    <w:tr2bl w:val="nil"/>
                  </w:tcBorders>
                  <w:vAlign w:val="center"/>
                </w:tcPr>
                <w:p>
                  <w:pPr>
                    <w:pStyle w:val="42"/>
                    <w:adjustRightInd w:val="0"/>
                    <w:spacing w:line="240" w:lineRule="exact"/>
                    <w:rPr>
                      <w:rFonts w:hint="eastAsia"/>
                      <w:b w:val="0"/>
                      <w:bCs/>
                      <w:color w:val="auto"/>
                      <w:szCs w:val="21"/>
                      <w:lang w:eastAsia="zh-CN"/>
                    </w:rPr>
                  </w:pPr>
                  <w:r>
                    <w:rPr>
                      <w:rFonts w:eastAsia="宋体"/>
                      <w:b w:val="0"/>
                      <w:bCs w:val="0"/>
                      <w:color w:val="auto"/>
                      <w:sz w:val="21"/>
                      <w:szCs w:val="21"/>
                    </w:rPr>
                    <w:t>占标率</w:t>
                  </w:r>
                  <w:r>
                    <w:rPr>
                      <w:rFonts w:hint="eastAsia" w:ascii="宋体" w:hAnsi="宋体" w:eastAsia="宋体" w:cs="宋体"/>
                      <w:color w:val="auto"/>
                      <w:sz w:val="21"/>
                      <w:szCs w:val="21"/>
                    </w:rPr>
                    <w:t>(%)</w:t>
                  </w:r>
                </w:p>
              </w:tc>
              <w:tc>
                <w:tcPr>
                  <w:tcW w:w="624" w:type="dxa"/>
                  <w:tcBorders>
                    <w:tl2br w:val="nil"/>
                    <w:tr2bl w:val="nil"/>
                  </w:tcBorders>
                  <w:vAlign w:val="center"/>
                </w:tcPr>
                <w:p>
                  <w:pPr>
                    <w:widowControl w:val="0"/>
                    <w:jc w:val="center"/>
                    <w:rPr>
                      <w:rFonts w:hint="eastAsia"/>
                      <w:b w:val="0"/>
                      <w:bCs/>
                      <w:color w:val="auto"/>
                      <w:szCs w:val="21"/>
                      <w:lang w:eastAsia="zh-CN"/>
                    </w:rPr>
                  </w:pPr>
                  <w:r>
                    <w:rPr>
                      <w:rFonts w:hint="eastAsia" w:ascii="宋体" w:hAnsi="宋体" w:eastAsia="宋体" w:cs="宋体"/>
                      <w:b w:val="0"/>
                      <w:bCs w:val="0"/>
                      <w:color w:val="auto"/>
                      <w:sz w:val="21"/>
                      <w:szCs w:val="21"/>
                      <w:lang w:eastAsia="zh-CN"/>
                    </w:rPr>
                    <w:t>距离</w:t>
                  </w:r>
                  <w:r>
                    <w:rPr>
                      <w:rFonts w:hint="eastAsia" w:ascii="宋体" w:hAnsi="宋体" w:eastAsia="宋体" w:cs="宋体"/>
                      <w:b w:val="0"/>
                      <w:bCs w:val="0"/>
                      <w:color w:val="auto"/>
                      <w:sz w:val="21"/>
                      <w:szCs w:val="21"/>
                      <w:lang w:val="en-US" w:eastAsia="zh-CN"/>
                    </w:rPr>
                    <w:t>m</w:t>
                  </w:r>
                </w:p>
              </w:tc>
              <w:tc>
                <w:tcPr>
                  <w:tcW w:w="624" w:type="dxa"/>
                  <w:tcBorders>
                    <w:tl2br w:val="nil"/>
                    <w:tr2bl w:val="nil"/>
                  </w:tcBorders>
                  <w:vAlign w:val="center"/>
                </w:tcPr>
                <w:p>
                  <w:pPr>
                    <w:pStyle w:val="42"/>
                    <w:adjustRightInd w:val="0"/>
                    <w:spacing w:line="240" w:lineRule="exact"/>
                    <w:rPr>
                      <w:rFonts w:hint="eastAsia"/>
                      <w:b w:val="0"/>
                      <w:bCs/>
                      <w:color w:val="auto"/>
                      <w:szCs w:val="21"/>
                      <w:lang w:eastAsia="zh-CN"/>
                    </w:rPr>
                  </w:pPr>
                  <w:r>
                    <w:rPr>
                      <w:rFonts w:eastAsia="宋体"/>
                      <w:b w:val="0"/>
                      <w:bCs w:val="0"/>
                      <w:color w:val="auto"/>
                      <w:sz w:val="21"/>
                      <w:szCs w:val="21"/>
                    </w:rPr>
                    <w:t>预测浓度</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m</w:t>
                  </w:r>
                  <w:r>
                    <w:rPr>
                      <w:rFonts w:hint="eastAsia" w:ascii="宋体" w:hAnsi="宋体" w:eastAsia="宋体" w:cs="宋体"/>
                      <w:color w:val="auto"/>
                      <w:sz w:val="21"/>
                      <w:szCs w:val="21"/>
                    </w:rPr>
                    <w:t>g/m</w:t>
                  </w:r>
                  <w:r>
                    <w:rPr>
                      <w:rFonts w:hint="eastAsia" w:ascii="宋体" w:hAnsi="宋体" w:eastAsia="宋体" w:cs="宋体"/>
                      <w:color w:val="auto"/>
                      <w:sz w:val="21"/>
                      <w:szCs w:val="21"/>
                      <w:vertAlign w:val="superscript"/>
                    </w:rPr>
                    <w:t>3</w:t>
                  </w:r>
                  <w:r>
                    <w:rPr>
                      <w:rFonts w:hint="eastAsia" w:ascii="宋体" w:hAnsi="宋体" w:eastAsia="宋体" w:cs="宋体"/>
                      <w:color w:val="auto"/>
                      <w:sz w:val="21"/>
                      <w:szCs w:val="21"/>
                    </w:rPr>
                    <w:t>)</w:t>
                  </w:r>
                </w:p>
              </w:tc>
              <w:tc>
                <w:tcPr>
                  <w:tcW w:w="624" w:type="dxa"/>
                  <w:tcBorders>
                    <w:tl2br w:val="nil"/>
                    <w:tr2bl w:val="nil"/>
                  </w:tcBorders>
                  <w:vAlign w:val="center"/>
                </w:tcPr>
                <w:p>
                  <w:pPr>
                    <w:pStyle w:val="42"/>
                    <w:adjustRightInd w:val="0"/>
                    <w:spacing w:line="240" w:lineRule="exact"/>
                    <w:rPr>
                      <w:rFonts w:hint="eastAsia"/>
                      <w:b w:val="0"/>
                      <w:bCs/>
                      <w:color w:val="auto"/>
                      <w:szCs w:val="21"/>
                      <w:lang w:eastAsia="zh-CN"/>
                    </w:rPr>
                  </w:pPr>
                  <w:r>
                    <w:rPr>
                      <w:rFonts w:eastAsia="宋体"/>
                      <w:b w:val="0"/>
                      <w:bCs w:val="0"/>
                      <w:color w:val="auto"/>
                      <w:sz w:val="21"/>
                      <w:szCs w:val="21"/>
                    </w:rPr>
                    <w:t>占标率</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17" w:type="dxa"/>
                  <w:tcBorders>
                    <w:tl2br w:val="nil"/>
                    <w:tr2bl w:val="nil"/>
                  </w:tcBorders>
                  <w:vAlign w:val="center"/>
                </w:tcPr>
                <w:p>
                  <w:pPr>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1</w:t>
                  </w:r>
                </w:p>
              </w:tc>
              <w:tc>
                <w:tcPr>
                  <w:tcW w:w="702" w:type="dxa"/>
                  <w:tcBorders>
                    <w:tl2br w:val="nil"/>
                    <w:tr2bl w:val="nil"/>
                  </w:tcBorders>
                  <w:vAlign w:val="center"/>
                </w:tcPr>
                <w:p>
                  <w:pPr>
                    <w:jc w:val="center"/>
                    <w:rPr>
                      <w:rFonts w:hint="eastAsia" w:ascii="Times New Roman" w:hAnsi="Times New Roman" w:cs="Times New Roman"/>
                      <w:color w:val="auto"/>
                      <w:szCs w:val="21"/>
                      <w:lang w:val="en-US" w:eastAsia="zh-CN"/>
                    </w:rPr>
                  </w:pPr>
                  <w:r>
                    <w:rPr>
                      <w:rFonts w:hint="eastAsia" w:ascii="Times New Roman" w:hAnsi="Times New Roman" w:eastAsia="宋体" w:cs="Times New Roman"/>
                      <w:color w:val="auto"/>
                      <w:sz w:val="21"/>
                      <w:szCs w:val="21"/>
                      <w:lang w:eastAsia="zh-CN"/>
                    </w:rPr>
                    <w:t>联盛</w:t>
                  </w:r>
                  <w:r>
                    <w:rPr>
                      <w:rFonts w:hint="eastAsia" w:cs="Times New Roman"/>
                      <w:color w:val="auto"/>
                      <w:sz w:val="21"/>
                      <w:szCs w:val="21"/>
                      <w:lang w:eastAsia="zh-CN"/>
                    </w:rPr>
                    <w:t>混凝土</w:t>
                  </w:r>
                  <w:r>
                    <w:rPr>
                      <w:rFonts w:hint="eastAsia" w:ascii="Times New Roman" w:hAnsi="Times New Roman" w:eastAsia="宋体" w:cs="Times New Roman"/>
                      <w:color w:val="auto"/>
                      <w:sz w:val="21"/>
                      <w:szCs w:val="21"/>
                      <w:lang w:eastAsia="zh-CN"/>
                    </w:rPr>
                    <w:t>搅拌站</w:t>
                  </w:r>
                </w:p>
              </w:tc>
              <w:tc>
                <w:tcPr>
                  <w:tcW w:w="624" w:type="dxa"/>
                  <w:tcBorders>
                    <w:tl2br w:val="nil"/>
                    <w:tr2bl w:val="nil"/>
                  </w:tcBorders>
                  <w:vAlign w:val="center"/>
                </w:tcPr>
                <w:p>
                  <w:pPr>
                    <w:jc w:val="center"/>
                    <w:rPr>
                      <w:rFonts w:hint="eastAsia" w:ascii="Times New Roman" w:hAnsi="Times New Roman" w:cs="Times New Roman"/>
                      <w:color w:val="auto"/>
                      <w:szCs w:val="21"/>
                      <w:lang w:val="en-US" w:eastAsia="zh-CN"/>
                    </w:rPr>
                  </w:pPr>
                  <w:r>
                    <w:rPr>
                      <w:rFonts w:hint="eastAsia" w:ascii="Times New Roman" w:hAnsi="Times New Roman" w:eastAsia="宋体" w:cs="Times New Roman"/>
                      <w:color w:val="auto"/>
                      <w:sz w:val="21"/>
                      <w:szCs w:val="21"/>
                      <w:lang w:val="en-US" w:eastAsia="zh-CN"/>
                    </w:rPr>
                    <w:t>351</w:t>
                  </w:r>
                </w:p>
              </w:tc>
              <w:tc>
                <w:tcPr>
                  <w:tcW w:w="624" w:type="dxa"/>
                  <w:tcBorders>
                    <w:tl2br w:val="nil"/>
                    <w:tr2bl w:val="nil"/>
                  </w:tcBorders>
                  <w:vAlign w:val="center"/>
                </w:tcPr>
                <w:p>
                  <w:pPr>
                    <w:keepNext w:val="0"/>
                    <w:keepLines w:val="0"/>
                    <w:widowControl/>
                    <w:suppressLineNumbers w:val="0"/>
                    <w:jc w:val="left"/>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0.04154 </w:t>
                  </w:r>
                </w:p>
              </w:tc>
              <w:tc>
                <w:tcPr>
                  <w:tcW w:w="624" w:type="dxa"/>
                  <w:tcBorders>
                    <w:tl2br w:val="nil"/>
                    <w:tr2bl w:val="nil"/>
                  </w:tcBorders>
                  <w:vAlign w:val="center"/>
                </w:tcPr>
                <w:p>
                  <w:pPr>
                    <w:keepNext w:val="0"/>
                    <w:keepLines w:val="0"/>
                    <w:widowControl/>
                    <w:suppressLineNumbers w:val="0"/>
                    <w:jc w:val="left"/>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4.62 </w:t>
                  </w:r>
                </w:p>
              </w:tc>
              <w:tc>
                <w:tcPr>
                  <w:tcW w:w="624" w:type="dxa"/>
                  <w:tcBorders>
                    <w:tl2br w:val="nil"/>
                    <w:tr2bl w:val="nil"/>
                  </w:tcBorders>
                  <w:vAlign w:val="center"/>
                </w:tcPr>
                <w:p>
                  <w:pPr>
                    <w:keepNext w:val="0"/>
                    <w:keepLines w:val="0"/>
                    <w:widowControl/>
                    <w:suppressLineNumbers w:val="0"/>
                    <w:jc w:val="left"/>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351</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0.06408 </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7.12 </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351</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0.01566 </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1.74 </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351</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0.01566 </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1.74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17" w:type="dxa"/>
                  <w:tcBorders>
                    <w:tl2br w:val="nil"/>
                    <w:tr2bl w:val="nil"/>
                  </w:tcBorders>
                  <w:vAlign w:val="center"/>
                </w:tcPr>
                <w:p>
                  <w:pPr>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2</w:t>
                  </w:r>
                </w:p>
              </w:tc>
              <w:tc>
                <w:tcPr>
                  <w:tcW w:w="702" w:type="dxa"/>
                  <w:tcBorders>
                    <w:tl2br w:val="nil"/>
                    <w:tr2bl w:val="nil"/>
                  </w:tcBorders>
                  <w:vAlign w:val="center"/>
                </w:tcPr>
                <w:p>
                  <w:pPr>
                    <w:jc w:val="center"/>
                    <w:rPr>
                      <w:rFonts w:hint="eastAsia" w:ascii="Times New Roman" w:hAnsi="Times New Roman" w:cs="Times New Roman"/>
                      <w:color w:val="auto"/>
                      <w:szCs w:val="21"/>
                      <w:lang w:val="en-US" w:eastAsia="zh-CN"/>
                    </w:rPr>
                  </w:pPr>
                  <w:r>
                    <w:rPr>
                      <w:rFonts w:hint="eastAsia" w:ascii="Times New Roman" w:hAnsi="Times New Roman" w:eastAsia="宋体" w:cs="Times New Roman"/>
                      <w:color w:val="auto"/>
                      <w:sz w:val="21"/>
                      <w:szCs w:val="21"/>
                      <w:lang w:eastAsia="zh-CN"/>
                    </w:rPr>
                    <w:t>联盛沥青搅拌站</w:t>
                  </w:r>
                </w:p>
              </w:tc>
              <w:tc>
                <w:tcPr>
                  <w:tcW w:w="624" w:type="dxa"/>
                  <w:tcBorders>
                    <w:tl2br w:val="nil"/>
                    <w:tr2bl w:val="nil"/>
                  </w:tcBorders>
                  <w:vAlign w:val="center"/>
                </w:tcPr>
                <w:p>
                  <w:pPr>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 w:val="21"/>
                      <w:szCs w:val="21"/>
                      <w:lang w:val="en-US" w:eastAsia="zh-CN"/>
                    </w:rPr>
                    <w:t>349</w:t>
                  </w:r>
                </w:p>
              </w:tc>
              <w:tc>
                <w:tcPr>
                  <w:tcW w:w="624" w:type="dxa"/>
                  <w:tcBorders>
                    <w:tl2br w:val="nil"/>
                    <w:tr2bl w:val="nil"/>
                  </w:tcBorders>
                  <w:vAlign w:val="center"/>
                </w:tcPr>
                <w:p>
                  <w:pPr>
                    <w:keepNext w:val="0"/>
                    <w:keepLines w:val="0"/>
                    <w:widowControl/>
                    <w:suppressLineNumbers w:val="0"/>
                    <w:jc w:val="left"/>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0.04146 </w:t>
                  </w:r>
                </w:p>
              </w:tc>
              <w:tc>
                <w:tcPr>
                  <w:tcW w:w="624" w:type="dxa"/>
                  <w:tcBorders>
                    <w:tl2br w:val="nil"/>
                    <w:tr2bl w:val="nil"/>
                  </w:tcBorders>
                  <w:vAlign w:val="center"/>
                </w:tcPr>
                <w:p>
                  <w:pPr>
                    <w:keepNext w:val="0"/>
                    <w:keepLines w:val="0"/>
                    <w:widowControl/>
                    <w:suppressLineNumbers w:val="0"/>
                    <w:jc w:val="left"/>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4.61 </w:t>
                  </w:r>
                </w:p>
              </w:tc>
              <w:tc>
                <w:tcPr>
                  <w:tcW w:w="624" w:type="dxa"/>
                  <w:tcBorders>
                    <w:tl2br w:val="nil"/>
                    <w:tr2bl w:val="nil"/>
                  </w:tcBorders>
                  <w:vAlign w:val="center"/>
                </w:tcPr>
                <w:p>
                  <w:pPr>
                    <w:keepNext w:val="0"/>
                    <w:keepLines w:val="0"/>
                    <w:widowControl/>
                    <w:suppressLineNumbers w:val="0"/>
                    <w:jc w:val="left"/>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349</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0.06430 </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7.14 </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349</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0.01575 </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1.75 </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349</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0.01575 </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1.75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17" w:type="dxa"/>
                  <w:tcBorders>
                    <w:tl2br w:val="nil"/>
                    <w:tr2bl w:val="nil"/>
                  </w:tcBorders>
                  <w:vAlign w:val="center"/>
                </w:tcPr>
                <w:p>
                  <w:pPr>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3</w:t>
                  </w:r>
                </w:p>
              </w:tc>
              <w:tc>
                <w:tcPr>
                  <w:tcW w:w="702" w:type="dxa"/>
                  <w:tcBorders>
                    <w:tl2br w:val="nil"/>
                    <w:tr2bl w:val="nil"/>
                  </w:tcBorders>
                  <w:vAlign w:val="center"/>
                </w:tcPr>
                <w:p>
                  <w:pPr>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 w:val="21"/>
                      <w:szCs w:val="21"/>
                      <w:lang w:val="en-US" w:eastAsia="zh-CN"/>
                    </w:rPr>
                    <w:t>芦柴冲自然村</w:t>
                  </w:r>
                </w:p>
              </w:tc>
              <w:tc>
                <w:tcPr>
                  <w:tcW w:w="624" w:type="dxa"/>
                  <w:tcBorders>
                    <w:tl2br w:val="nil"/>
                    <w:tr2bl w:val="nil"/>
                  </w:tcBorders>
                  <w:vAlign w:val="center"/>
                </w:tcPr>
                <w:p>
                  <w:pPr>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 w:val="21"/>
                      <w:szCs w:val="21"/>
                      <w:lang w:val="en-US" w:eastAsia="zh-CN"/>
                    </w:rPr>
                    <w:t>1390</w:t>
                  </w:r>
                </w:p>
              </w:tc>
              <w:tc>
                <w:tcPr>
                  <w:tcW w:w="624" w:type="dxa"/>
                  <w:tcBorders>
                    <w:tl2br w:val="nil"/>
                    <w:tr2bl w:val="nil"/>
                  </w:tcBorders>
                  <w:vAlign w:val="center"/>
                </w:tcPr>
                <w:p>
                  <w:pPr>
                    <w:keepNext w:val="0"/>
                    <w:keepLines w:val="0"/>
                    <w:widowControl/>
                    <w:suppressLineNumbers w:val="0"/>
                    <w:jc w:val="left"/>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0.01338 </w:t>
                  </w:r>
                </w:p>
              </w:tc>
              <w:tc>
                <w:tcPr>
                  <w:tcW w:w="624" w:type="dxa"/>
                  <w:tcBorders>
                    <w:tl2br w:val="nil"/>
                    <w:tr2bl w:val="nil"/>
                  </w:tcBorders>
                  <w:vAlign w:val="center"/>
                </w:tcPr>
                <w:p>
                  <w:pPr>
                    <w:keepNext w:val="0"/>
                    <w:keepLines w:val="0"/>
                    <w:widowControl/>
                    <w:suppressLineNumbers w:val="0"/>
                    <w:jc w:val="left"/>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1.49 </w:t>
                  </w:r>
                </w:p>
              </w:tc>
              <w:tc>
                <w:tcPr>
                  <w:tcW w:w="624" w:type="dxa"/>
                  <w:tcBorders>
                    <w:tl2br w:val="nil"/>
                    <w:tr2bl w:val="nil"/>
                  </w:tcBorders>
                  <w:vAlign w:val="center"/>
                </w:tcPr>
                <w:p>
                  <w:pPr>
                    <w:keepNext w:val="0"/>
                    <w:keepLines w:val="0"/>
                    <w:widowControl/>
                    <w:suppressLineNumbers w:val="0"/>
                    <w:jc w:val="left"/>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1390</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0.02529 </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2.81 </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1390</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0.00245 </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0.27 </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1390</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0.00245 </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17" w:type="dxa"/>
                  <w:tcBorders>
                    <w:tl2br w:val="nil"/>
                    <w:tr2bl w:val="nil"/>
                  </w:tcBorders>
                  <w:vAlign w:val="center"/>
                </w:tcPr>
                <w:p>
                  <w:pPr>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 xml:space="preserve">  4</w:t>
                  </w:r>
                </w:p>
              </w:tc>
              <w:tc>
                <w:tcPr>
                  <w:tcW w:w="702" w:type="dxa"/>
                  <w:tcBorders>
                    <w:tl2br w:val="nil"/>
                    <w:tr2bl w:val="nil"/>
                  </w:tcBorders>
                  <w:vAlign w:val="center"/>
                </w:tcPr>
                <w:p>
                  <w:pPr>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 w:val="21"/>
                      <w:szCs w:val="21"/>
                      <w:lang w:val="en-US" w:eastAsia="zh-CN"/>
                    </w:rPr>
                    <w:t>芦柴冲自然村</w:t>
                  </w:r>
                </w:p>
              </w:tc>
              <w:tc>
                <w:tcPr>
                  <w:tcW w:w="624" w:type="dxa"/>
                  <w:tcBorders>
                    <w:tl2br w:val="nil"/>
                    <w:tr2bl w:val="nil"/>
                  </w:tcBorders>
                  <w:vAlign w:val="center"/>
                </w:tcPr>
                <w:p>
                  <w:pPr>
                    <w:keepNext w:val="0"/>
                    <w:keepLines w:val="0"/>
                    <w:widowControl/>
                    <w:suppressLineNumbers w:val="0"/>
                    <w:jc w:val="left"/>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1560</w:t>
                  </w:r>
                </w:p>
              </w:tc>
              <w:tc>
                <w:tcPr>
                  <w:tcW w:w="624" w:type="dxa"/>
                  <w:tcBorders>
                    <w:tl2br w:val="nil"/>
                    <w:tr2bl w:val="nil"/>
                  </w:tcBorders>
                  <w:vAlign w:val="center"/>
                </w:tcPr>
                <w:p>
                  <w:pPr>
                    <w:keepNext w:val="0"/>
                    <w:keepLines w:val="0"/>
                    <w:widowControl/>
                    <w:suppressLineNumbers w:val="0"/>
                    <w:jc w:val="left"/>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0.01146 </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1.27 </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1560</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0.02181 </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2.42 </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1560</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0.00207 </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0.23 </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1560</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0.00207 </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17" w:type="dxa"/>
                  <w:tcBorders>
                    <w:tl2br w:val="nil"/>
                    <w:tr2bl w:val="nil"/>
                  </w:tcBorders>
                  <w:vAlign w:val="center"/>
                </w:tcPr>
                <w:p>
                  <w:pPr>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5</w:t>
                  </w:r>
                </w:p>
              </w:tc>
              <w:tc>
                <w:tcPr>
                  <w:tcW w:w="702" w:type="dxa"/>
                  <w:tcBorders>
                    <w:tl2br w:val="nil"/>
                    <w:tr2bl w:val="nil"/>
                  </w:tcBorders>
                  <w:vAlign w:val="center"/>
                </w:tcPr>
                <w:p>
                  <w:pPr>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 w:val="21"/>
                      <w:szCs w:val="21"/>
                      <w:lang w:val="en-US" w:eastAsia="zh-CN"/>
                    </w:rPr>
                    <w:t>打铁寨</w:t>
                  </w:r>
                </w:p>
              </w:tc>
              <w:tc>
                <w:tcPr>
                  <w:tcW w:w="624" w:type="dxa"/>
                  <w:tcBorders>
                    <w:tl2br w:val="nil"/>
                    <w:tr2bl w:val="nil"/>
                  </w:tcBorders>
                  <w:vAlign w:val="center"/>
                </w:tcPr>
                <w:p>
                  <w:pPr>
                    <w:keepNext w:val="0"/>
                    <w:keepLines w:val="0"/>
                    <w:widowControl/>
                    <w:suppressLineNumbers w:val="0"/>
                    <w:jc w:val="left"/>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2130</w:t>
                  </w:r>
                </w:p>
              </w:tc>
              <w:tc>
                <w:tcPr>
                  <w:tcW w:w="624" w:type="dxa"/>
                  <w:tcBorders>
                    <w:tl2br w:val="nil"/>
                    <w:tr2bl w:val="nil"/>
                  </w:tcBorders>
                  <w:vAlign w:val="center"/>
                </w:tcPr>
                <w:p>
                  <w:pPr>
                    <w:keepNext w:val="0"/>
                    <w:keepLines w:val="0"/>
                    <w:widowControl/>
                    <w:suppressLineNumbers w:val="0"/>
                    <w:jc w:val="left"/>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0.00749 </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0.83 </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2130</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0.01437 </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1.60 </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2130</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0.00131 </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0.15 </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2130</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0.00131 </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17" w:type="dxa"/>
                  <w:tcBorders>
                    <w:tl2br w:val="nil"/>
                    <w:tr2bl w:val="nil"/>
                  </w:tcBorders>
                  <w:vAlign w:val="center"/>
                </w:tcPr>
                <w:p>
                  <w:pPr>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6</w:t>
                  </w:r>
                </w:p>
              </w:tc>
              <w:tc>
                <w:tcPr>
                  <w:tcW w:w="702" w:type="dxa"/>
                  <w:tcBorders>
                    <w:tl2br w:val="nil"/>
                    <w:tr2bl w:val="nil"/>
                  </w:tcBorders>
                  <w:vAlign w:val="center"/>
                </w:tcPr>
                <w:p>
                  <w:pPr>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 w:val="21"/>
                      <w:szCs w:val="21"/>
                      <w:lang w:eastAsia="zh-CN"/>
                    </w:rPr>
                    <w:t>白岭山</w:t>
                  </w:r>
                </w:p>
              </w:tc>
              <w:tc>
                <w:tcPr>
                  <w:tcW w:w="624" w:type="dxa"/>
                  <w:tcBorders>
                    <w:tl2br w:val="nil"/>
                    <w:tr2bl w:val="nil"/>
                  </w:tcBorders>
                  <w:vAlign w:val="center"/>
                </w:tcPr>
                <w:p>
                  <w:pPr>
                    <w:keepNext w:val="0"/>
                    <w:keepLines w:val="0"/>
                    <w:widowControl/>
                    <w:suppressLineNumbers w:val="0"/>
                    <w:jc w:val="left"/>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1240</w:t>
                  </w:r>
                </w:p>
              </w:tc>
              <w:tc>
                <w:tcPr>
                  <w:tcW w:w="624" w:type="dxa"/>
                  <w:tcBorders>
                    <w:tl2br w:val="nil"/>
                    <w:tr2bl w:val="nil"/>
                  </w:tcBorders>
                  <w:vAlign w:val="center"/>
                </w:tcPr>
                <w:p>
                  <w:pPr>
                    <w:keepNext w:val="0"/>
                    <w:keepLines w:val="0"/>
                    <w:widowControl/>
                    <w:suppressLineNumbers w:val="0"/>
                    <w:jc w:val="left"/>
                    <w:textAlignment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0.01553 </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1.73 </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1240</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0.02919 </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3.24 </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1240</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0.00290 </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0.32 </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1240</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0.00290 </w:t>
                  </w:r>
                </w:p>
              </w:tc>
              <w:tc>
                <w:tcPr>
                  <w:tcW w:w="624" w:type="dxa"/>
                  <w:tcBorders>
                    <w:tl2br w:val="nil"/>
                    <w:tr2bl w:val="nil"/>
                  </w:tcBorders>
                  <w:vAlign w:val="center"/>
                </w:tcPr>
                <w:p>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0.32 </w:t>
                  </w:r>
                </w:p>
              </w:tc>
            </w:tr>
          </w:tbl>
          <w:p>
            <w:pPr>
              <w:spacing w:line="360" w:lineRule="auto"/>
              <w:ind w:firstLine="480" w:firstLineChars="200"/>
              <w:rPr>
                <w:color w:val="auto"/>
              </w:rPr>
            </w:pPr>
            <w:r>
              <w:rPr>
                <w:rFonts w:hint="eastAsia" w:ascii="Times New Roman" w:hAnsi="Times New Roman" w:cs="Times New Roman"/>
                <w:color w:val="auto"/>
                <w:sz w:val="24"/>
                <w:lang w:eastAsia="zh-CN"/>
              </w:rPr>
              <w:t>根据上表核算</w:t>
            </w:r>
            <w:r>
              <w:rPr>
                <w:rFonts w:hint="default" w:ascii="Times New Roman" w:hAnsi="Times New Roman" w:cs="Times New Roman"/>
                <w:color w:val="auto"/>
                <w:sz w:val="24"/>
              </w:rPr>
              <w:t>，粉尘排放对敏感点的预测浓度满足《环境空气质量标准》（GB3095-2012）二级标准要求。总体上讲，项目粉尘污染物对周围敏感点的影响可以接受。</w:t>
            </w:r>
          </w:p>
          <w:p>
            <w:pPr>
              <w:pStyle w:val="41"/>
              <w:snapToGrid/>
              <w:ind w:firstLine="480"/>
              <w:rPr>
                <w:rFonts w:ascii="Times New Roman" w:hAnsi="Times New Roman"/>
                <w:color w:val="auto"/>
              </w:rPr>
            </w:pPr>
            <w:r>
              <w:rPr>
                <w:rFonts w:hint="eastAsia" w:ascii="Times New Roman" w:hAnsi="Times New Roman"/>
                <w:color w:val="auto"/>
              </w:rPr>
              <w:t>（3）</w:t>
            </w:r>
            <w:r>
              <w:rPr>
                <w:rFonts w:ascii="Times New Roman" w:hAnsi="Times New Roman"/>
                <w:color w:val="auto"/>
              </w:rPr>
              <w:t>影响分析</w:t>
            </w:r>
          </w:p>
          <w:p>
            <w:pPr>
              <w:pStyle w:val="41"/>
              <w:snapToGrid/>
              <w:ind w:firstLine="480"/>
              <w:rPr>
                <w:rFonts w:ascii="Times New Roman" w:hAnsi="Times New Roman"/>
                <w:color w:val="auto"/>
              </w:rPr>
            </w:pPr>
            <w:r>
              <w:rPr>
                <w:rFonts w:ascii="Times New Roman" w:hAnsi="Times New Roman"/>
                <w:color w:val="auto"/>
              </w:rPr>
              <w:t>A、达标情况分析</w:t>
            </w:r>
          </w:p>
          <w:p>
            <w:pPr>
              <w:pStyle w:val="41"/>
              <w:snapToGrid/>
              <w:ind w:firstLine="480"/>
              <w:rPr>
                <w:rFonts w:ascii="Times New Roman" w:hAnsi="Times New Roman"/>
                <w:color w:val="auto"/>
              </w:rPr>
            </w:pPr>
            <w:r>
              <w:rPr>
                <w:rFonts w:ascii="Times New Roman" w:hAnsi="Times New Roman"/>
                <w:color w:val="auto"/>
              </w:rPr>
              <w:t>根据表7-</w:t>
            </w:r>
            <w:r>
              <w:rPr>
                <w:rFonts w:hint="eastAsia" w:ascii="Times New Roman" w:hAnsi="Times New Roman"/>
                <w:color w:val="auto"/>
                <w:lang w:val="en-US" w:eastAsia="zh-CN"/>
              </w:rPr>
              <w:t>8</w:t>
            </w:r>
            <w:r>
              <w:rPr>
                <w:rFonts w:ascii="Times New Roman" w:hAnsi="Times New Roman"/>
                <w:color w:val="auto"/>
              </w:rPr>
              <w:t>无组织估算模式预测结果分析，开采区、加工区、临时弃渣场、堆放区、道路区</w:t>
            </w:r>
            <w:r>
              <w:rPr>
                <w:rFonts w:hint="eastAsia" w:ascii="Times New Roman" w:hAnsi="Times New Roman"/>
                <w:color w:val="auto"/>
                <w:lang w:eastAsia="zh-CN"/>
              </w:rPr>
              <w:t>，各场界</w:t>
            </w:r>
            <w:r>
              <w:rPr>
                <w:rFonts w:ascii="Times New Roman" w:hAnsi="Times New Roman"/>
                <w:color w:val="auto"/>
              </w:rPr>
              <w:t>产生的无组织扬尘经过环保设施处理后均满足《大气污染物综合排放标准》（GB16297-1996）表2新建污染源无组织排放监控浓度限值，项目所产生的无组织粉尘均能达标排放。</w:t>
            </w:r>
          </w:p>
          <w:p>
            <w:pPr>
              <w:pStyle w:val="41"/>
              <w:snapToGrid/>
              <w:ind w:firstLine="480"/>
              <w:rPr>
                <w:rFonts w:ascii="Times New Roman" w:hAnsi="Times New Roman"/>
                <w:color w:val="auto"/>
              </w:rPr>
            </w:pPr>
            <w:r>
              <w:rPr>
                <w:rFonts w:ascii="Times New Roman" w:hAnsi="Times New Roman"/>
                <w:color w:val="auto"/>
              </w:rPr>
              <w:t>B、对环境敏感点的影响分析</w:t>
            </w:r>
          </w:p>
          <w:p>
            <w:pPr>
              <w:pStyle w:val="41"/>
              <w:snapToGrid/>
              <w:ind w:firstLine="480"/>
              <w:rPr>
                <w:rFonts w:ascii="Times New Roman" w:hAnsi="Times New Roman"/>
                <w:color w:val="auto"/>
                <w:szCs w:val="24"/>
              </w:rPr>
            </w:pPr>
            <w:r>
              <w:rPr>
                <w:rFonts w:hint="eastAsia" w:ascii="Times New Roman" w:hAnsi="Times New Roman"/>
                <w:color w:val="auto"/>
                <w:szCs w:val="24"/>
                <w:lang w:eastAsia="zh-CN"/>
              </w:rPr>
              <w:t>根据表</w:t>
            </w:r>
            <w:r>
              <w:rPr>
                <w:rFonts w:hint="eastAsia" w:ascii="Times New Roman" w:hAnsi="Times New Roman"/>
                <w:color w:val="auto"/>
                <w:szCs w:val="24"/>
                <w:lang w:val="en-US" w:eastAsia="zh-CN"/>
              </w:rPr>
              <w:t>7-9结果分析知</w:t>
            </w:r>
            <w:r>
              <w:rPr>
                <w:rFonts w:hint="default" w:ascii="Times New Roman" w:hAnsi="Times New Roman" w:cs="Times New Roman"/>
                <w:color w:val="auto"/>
                <w:sz w:val="24"/>
              </w:rPr>
              <w:t>敏感点的预测浓度满足《环境空气质量标准》（GB3095-2012）二级标准要求</w:t>
            </w:r>
            <w:r>
              <w:rPr>
                <w:rFonts w:hint="eastAsia" w:ascii="Times New Roman" w:hAnsi="Times New Roman"/>
                <w:color w:val="auto"/>
                <w:szCs w:val="24"/>
                <w:lang w:val="en-US" w:eastAsia="zh-CN"/>
              </w:rPr>
              <w:t>，</w:t>
            </w:r>
            <w:r>
              <w:rPr>
                <w:rFonts w:ascii="Times New Roman" w:hAnsi="Times New Roman"/>
                <w:color w:val="auto"/>
                <w:szCs w:val="24"/>
              </w:rPr>
              <w:t>项目粉尘污染物对周围敏感点的影响可以接受。</w:t>
            </w:r>
          </w:p>
          <w:p>
            <w:pPr>
              <w:pStyle w:val="41"/>
              <w:snapToGrid/>
              <w:ind w:firstLine="480"/>
              <w:rPr>
                <w:rFonts w:ascii="Times New Roman" w:hAnsi="Times New Roman"/>
                <w:color w:val="auto"/>
                <w:szCs w:val="24"/>
              </w:rPr>
            </w:pPr>
            <w:r>
              <w:rPr>
                <w:rFonts w:ascii="Times New Roman" w:hAnsi="Times New Roman"/>
                <w:color w:val="auto"/>
                <w:szCs w:val="24"/>
              </w:rPr>
              <w:t>C、大气环境防护距离</w:t>
            </w:r>
          </w:p>
          <w:p>
            <w:pPr>
              <w:pStyle w:val="41"/>
              <w:snapToGrid/>
              <w:ind w:firstLine="480"/>
              <w:rPr>
                <w:rFonts w:ascii="Times New Roman" w:hAnsi="Times New Roman"/>
                <w:color w:val="auto"/>
                <w:szCs w:val="24"/>
              </w:rPr>
            </w:pPr>
            <w:r>
              <w:rPr>
                <w:rFonts w:ascii="Times New Roman" w:hAnsi="Times New Roman"/>
                <w:color w:val="auto"/>
                <w:szCs w:val="24"/>
              </w:rPr>
              <w:t>根据项目</w:t>
            </w:r>
            <w:r>
              <w:rPr>
                <w:rFonts w:hint="eastAsia" w:ascii="Times New Roman" w:hAnsi="Times New Roman"/>
                <w:color w:val="auto"/>
                <w:szCs w:val="24"/>
                <w:lang w:eastAsia="zh-CN"/>
              </w:rPr>
              <w:t>区域粉尘产生环节</w:t>
            </w:r>
            <w:r>
              <w:rPr>
                <w:rFonts w:ascii="Times New Roman" w:hAnsi="Times New Roman"/>
                <w:color w:val="auto"/>
                <w:szCs w:val="24"/>
              </w:rPr>
              <w:t>粉尘排放量预测，本项目</w:t>
            </w:r>
            <w:r>
              <w:rPr>
                <w:rFonts w:hint="eastAsia" w:ascii="Times New Roman" w:hAnsi="Times New Roman"/>
                <w:color w:val="auto"/>
                <w:szCs w:val="24"/>
                <w:lang w:eastAsia="zh-CN"/>
              </w:rPr>
              <w:t>粉尘</w:t>
            </w:r>
            <w:r>
              <w:rPr>
                <w:rFonts w:ascii="Times New Roman" w:hAnsi="Times New Roman"/>
                <w:color w:val="auto"/>
                <w:szCs w:val="24"/>
              </w:rPr>
              <w:t>排放无超标点，无需设置大气环境防护距离。</w:t>
            </w:r>
          </w:p>
          <w:p>
            <w:pPr>
              <w:pStyle w:val="41"/>
              <w:snapToGrid/>
              <w:ind w:firstLine="465" w:firstLineChars="0"/>
              <w:rPr>
                <w:rFonts w:hint="eastAsia" w:ascii="Times New Roman" w:hAnsi="Times New Roman" w:eastAsia="宋体"/>
                <w:color w:val="auto"/>
                <w:szCs w:val="24"/>
                <w:lang w:eastAsia="zh-CN"/>
              </w:rPr>
            </w:pPr>
            <w:r>
              <w:rPr>
                <w:rFonts w:hint="eastAsia" w:ascii="Times New Roman" w:hAnsi="Times New Roman" w:eastAsia="宋体"/>
                <w:color w:val="auto"/>
                <w:szCs w:val="24"/>
                <w:lang w:eastAsia="zh-CN"/>
              </w:rPr>
              <w:drawing>
                <wp:inline distT="0" distB="0" distL="114300" distR="114300">
                  <wp:extent cx="5428615" cy="3199765"/>
                  <wp:effectExtent l="0" t="0" r="635" b="635"/>
                  <wp:docPr id="164" name="图片 24" descr="QQ截图2019031216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24" descr="QQ截图20190312160630"/>
                          <pic:cNvPicPr>
                            <a:picLocks noChangeAspect="1"/>
                          </pic:cNvPicPr>
                        </pic:nvPicPr>
                        <pic:blipFill>
                          <a:blip r:embed="rId32"/>
                          <a:stretch>
                            <a:fillRect/>
                          </a:stretch>
                        </pic:blipFill>
                        <pic:spPr>
                          <a:xfrm>
                            <a:off x="0" y="0"/>
                            <a:ext cx="5428615" cy="3199765"/>
                          </a:xfrm>
                          <a:prstGeom prst="rect">
                            <a:avLst/>
                          </a:prstGeom>
                          <a:noFill/>
                          <a:ln w="9525">
                            <a:noFill/>
                          </a:ln>
                        </pic:spPr>
                      </pic:pic>
                    </a:graphicData>
                  </a:graphic>
                </wp:inline>
              </w:drawing>
            </w:r>
          </w:p>
          <w:p>
            <w:pPr>
              <w:pStyle w:val="41"/>
              <w:snapToGrid/>
              <w:ind w:firstLine="465" w:firstLineChars="0"/>
              <w:rPr>
                <w:rFonts w:hint="eastAsia" w:ascii="Times New Roman" w:hAnsi="Times New Roman"/>
                <w:color w:val="auto"/>
                <w:szCs w:val="24"/>
              </w:rPr>
            </w:pPr>
            <w:r>
              <w:rPr>
                <w:rFonts w:hint="eastAsia" w:ascii="Times New Roman" w:hAnsi="Times New Roman"/>
                <w:color w:val="auto"/>
                <w:szCs w:val="24"/>
              </w:rPr>
              <w:t>D、卫生防护距离</w:t>
            </w:r>
          </w:p>
          <w:p>
            <w:pPr>
              <w:pStyle w:val="41"/>
              <w:snapToGrid/>
              <w:ind w:firstLine="465" w:firstLineChars="0"/>
              <w:rPr>
                <w:rFonts w:hint="eastAsia"/>
                <w:color w:val="auto"/>
                <w:kern w:val="0"/>
              </w:rPr>
            </w:pPr>
            <w:r>
              <w:rPr>
                <w:rFonts w:hint="eastAsia" w:hAnsi="宋体"/>
                <w:color w:val="auto"/>
              </w:rPr>
              <w:t>①项目开采区采取湿法凿岩，粉尘产生量为</w:t>
            </w:r>
            <w:r>
              <w:rPr>
                <w:rFonts w:hint="eastAsia"/>
                <w:bCs/>
                <w:color w:val="auto"/>
                <w:lang w:val="en-US" w:eastAsia="zh-CN"/>
              </w:rPr>
              <w:t>0.017kg</w:t>
            </w:r>
            <w:r>
              <w:rPr>
                <w:bCs/>
                <w:color w:val="auto"/>
              </w:rPr>
              <w:t>/</w:t>
            </w:r>
            <w:r>
              <w:rPr>
                <w:rFonts w:hint="eastAsia"/>
                <w:bCs/>
                <w:color w:val="auto"/>
                <w:lang w:val="en-US" w:eastAsia="zh-CN"/>
              </w:rPr>
              <w:t>h</w:t>
            </w:r>
            <w:r>
              <w:rPr>
                <w:rFonts w:hint="eastAsia"/>
                <w:color w:val="auto"/>
                <w:kern w:val="0"/>
              </w:rPr>
              <w:t>，</w:t>
            </w:r>
            <w:r>
              <w:rPr>
                <w:rFonts w:hint="eastAsia"/>
                <w:color w:val="auto"/>
                <w:kern w:val="0"/>
                <w:lang w:eastAsia="zh-CN"/>
              </w:rPr>
              <w:t>根据相关资料砚山县</w:t>
            </w:r>
            <w:r>
              <w:rPr>
                <w:rFonts w:hint="eastAsia"/>
                <w:color w:val="auto"/>
                <w:kern w:val="0"/>
              </w:rPr>
              <w:t>年平均风速</w:t>
            </w:r>
            <w:r>
              <w:rPr>
                <w:rFonts w:hint="eastAsia"/>
                <w:color w:val="auto"/>
                <w:kern w:val="0"/>
                <w:lang w:eastAsia="zh-CN"/>
              </w:rPr>
              <w:t>约</w:t>
            </w:r>
            <w:r>
              <w:rPr>
                <w:rFonts w:hint="eastAsia"/>
                <w:color w:val="auto"/>
                <w:kern w:val="0"/>
              </w:rPr>
              <w:t>为</w:t>
            </w:r>
            <w:r>
              <w:rPr>
                <w:rFonts w:hint="eastAsia"/>
                <w:color w:val="auto"/>
                <w:kern w:val="0"/>
                <w:lang w:val="en-US" w:eastAsia="zh-CN"/>
              </w:rPr>
              <w:t>3.1</w:t>
            </w:r>
            <w:r>
              <w:rPr>
                <w:rFonts w:hint="eastAsia"/>
                <w:color w:val="auto"/>
                <w:kern w:val="0"/>
              </w:rPr>
              <w:t>m/s</w:t>
            </w:r>
            <w:r>
              <w:rPr>
                <w:rFonts w:hint="eastAsia"/>
                <w:color w:val="auto"/>
                <w:kern w:val="0"/>
                <w:lang w:eastAsia="zh-CN"/>
              </w:rPr>
              <w:t>，</w:t>
            </w:r>
            <w:r>
              <w:rPr>
                <w:rFonts w:hint="eastAsia"/>
                <w:color w:val="auto"/>
                <w:kern w:val="0"/>
              </w:rPr>
              <w:t>则项目的卫生防护距离为</w:t>
            </w:r>
            <w:r>
              <w:rPr>
                <w:rFonts w:hint="eastAsia"/>
                <w:color w:val="auto"/>
                <w:kern w:val="0"/>
                <w:lang w:val="en-US" w:eastAsia="zh-CN"/>
              </w:rPr>
              <w:t>2.753</w:t>
            </w:r>
            <w:r>
              <w:rPr>
                <w:rFonts w:hint="eastAsia"/>
                <w:color w:val="auto"/>
                <w:kern w:val="0"/>
              </w:rPr>
              <w:t>m。</w:t>
            </w:r>
          </w:p>
          <w:p>
            <w:pPr>
              <w:pStyle w:val="41"/>
              <w:snapToGrid/>
              <w:ind w:firstLine="465" w:firstLineChars="0"/>
              <w:rPr>
                <w:rFonts w:hint="eastAsia"/>
                <w:color w:val="auto"/>
                <w:kern w:val="0"/>
              </w:rPr>
            </w:pPr>
          </w:p>
          <w:p>
            <w:pPr>
              <w:pStyle w:val="41"/>
              <w:snapToGrid/>
              <w:ind w:left="0" w:leftChars="0" w:firstLine="0" w:firstLineChars="0"/>
              <w:rPr>
                <w:rFonts w:hint="eastAsia"/>
                <w:color w:val="auto"/>
                <w:kern w:val="0"/>
              </w:rPr>
            </w:pPr>
          </w:p>
          <w:p>
            <w:pPr>
              <w:pStyle w:val="41"/>
              <w:snapToGrid/>
              <w:ind w:firstLine="465" w:firstLineChars="0"/>
              <w:rPr>
                <w:rFonts w:hint="eastAsia"/>
                <w:color w:val="auto"/>
                <w:kern w:val="0"/>
              </w:rPr>
            </w:pPr>
          </w:p>
          <w:p>
            <w:pPr>
              <w:pStyle w:val="41"/>
              <w:snapToGrid/>
              <w:ind w:firstLine="465" w:firstLineChars="0"/>
              <w:rPr>
                <w:rFonts w:hint="eastAsia"/>
                <w:color w:val="auto"/>
                <w:kern w:val="0"/>
              </w:rPr>
            </w:pPr>
          </w:p>
          <w:p>
            <w:pPr>
              <w:pStyle w:val="41"/>
              <w:snapToGrid/>
              <w:ind w:firstLine="465" w:firstLineChars="0"/>
              <w:rPr>
                <w:rFonts w:hint="eastAsia"/>
                <w:color w:val="auto"/>
                <w:kern w:val="0"/>
              </w:rPr>
            </w:pPr>
          </w:p>
          <w:p>
            <w:pPr>
              <w:pStyle w:val="41"/>
              <w:snapToGrid/>
              <w:ind w:firstLine="465" w:firstLineChars="0"/>
              <w:rPr>
                <w:rFonts w:hint="eastAsia"/>
                <w:color w:val="auto"/>
              </w:rPr>
            </w:pPr>
            <w:r>
              <w:rPr>
                <w:rFonts w:hint="eastAsia" w:eastAsia="宋体"/>
                <w:color w:val="auto"/>
                <w:kern w:val="0"/>
                <w:lang w:eastAsia="zh-CN"/>
              </w:rPr>
              <w:drawing>
                <wp:inline distT="0" distB="0" distL="114300" distR="114300">
                  <wp:extent cx="5219065" cy="2343150"/>
                  <wp:effectExtent l="0" t="0" r="635" b="0"/>
                  <wp:docPr id="165" name="图片 24" descr="QQ截图20190127202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24" descr="QQ截图20190127202638"/>
                          <pic:cNvPicPr>
                            <a:picLocks noChangeAspect="1"/>
                          </pic:cNvPicPr>
                        </pic:nvPicPr>
                        <pic:blipFill>
                          <a:blip r:embed="rId33"/>
                          <a:stretch>
                            <a:fillRect/>
                          </a:stretch>
                        </pic:blipFill>
                        <pic:spPr>
                          <a:xfrm>
                            <a:off x="0" y="0"/>
                            <a:ext cx="5219065" cy="2343150"/>
                          </a:xfrm>
                          <a:prstGeom prst="rect">
                            <a:avLst/>
                          </a:prstGeom>
                          <a:noFill/>
                          <a:ln w="9525">
                            <a:noFill/>
                          </a:ln>
                        </pic:spPr>
                      </pic:pic>
                    </a:graphicData>
                  </a:graphic>
                </wp:inline>
              </w:drawing>
            </w:r>
          </w:p>
          <w:p>
            <w:pPr>
              <w:pStyle w:val="41"/>
              <w:snapToGrid/>
              <w:ind w:firstLine="0" w:firstLineChars="0"/>
              <w:jc w:val="center"/>
              <w:rPr>
                <w:rFonts w:hint="eastAsia" w:ascii="Times New Roman" w:hAnsi="Times New Roman"/>
                <w:color w:val="auto"/>
                <w:szCs w:val="24"/>
              </w:rPr>
            </w:pPr>
            <w:r>
              <w:rPr>
                <w:rFonts w:hint="eastAsia"/>
                <w:color w:val="auto"/>
              </w:rPr>
              <w:t xml:space="preserve">图7-2  </w:t>
            </w:r>
            <w:r>
              <w:rPr>
                <w:rFonts w:hint="eastAsia"/>
                <w:color w:val="auto"/>
                <w:lang w:eastAsia="zh-CN"/>
              </w:rPr>
              <w:t>开采区</w:t>
            </w:r>
            <w:r>
              <w:rPr>
                <w:rFonts w:hint="eastAsia" w:ascii="Times New Roman" w:hAnsi="Times New Roman"/>
                <w:color w:val="auto"/>
                <w:szCs w:val="24"/>
              </w:rPr>
              <w:t>卫生</w:t>
            </w:r>
            <w:r>
              <w:rPr>
                <w:rFonts w:ascii="Times New Roman" w:hAnsi="Times New Roman"/>
                <w:color w:val="auto"/>
                <w:szCs w:val="24"/>
              </w:rPr>
              <w:t>防护距离</w:t>
            </w:r>
            <w:r>
              <w:rPr>
                <w:rFonts w:hint="eastAsia" w:ascii="Times New Roman" w:hAnsi="Times New Roman"/>
                <w:color w:val="auto"/>
                <w:szCs w:val="24"/>
              </w:rPr>
              <w:t>预测图</w:t>
            </w:r>
          </w:p>
          <w:p>
            <w:pPr>
              <w:pStyle w:val="41"/>
              <w:snapToGrid/>
              <w:ind w:firstLine="465" w:firstLineChars="0"/>
              <w:rPr>
                <w:rFonts w:hint="eastAsia"/>
                <w:color w:val="auto"/>
                <w:kern w:val="0"/>
              </w:rPr>
            </w:pPr>
            <w:r>
              <w:rPr>
                <w:rFonts w:hint="eastAsia" w:hAnsi="宋体"/>
                <w:color w:val="auto"/>
              </w:rPr>
              <w:t>②项目加工区破碎机</w:t>
            </w:r>
            <w:r>
              <w:rPr>
                <w:rFonts w:hint="eastAsia" w:hAnsi="宋体"/>
                <w:color w:val="auto"/>
                <w:lang w:eastAsia="zh-CN"/>
              </w:rPr>
              <w:t>卸料口、粉碎工序</w:t>
            </w:r>
            <w:r>
              <w:rPr>
                <w:rFonts w:hint="eastAsia" w:hAnsi="宋体"/>
                <w:color w:val="auto"/>
              </w:rPr>
              <w:t>设置喷淋洒水装置</w:t>
            </w:r>
            <w:r>
              <w:rPr>
                <w:rFonts w:hint="eastAsia"/>
                <w:bCs/>
                <w:color w:val="auto"/>
              </w:rPr>
              <w:t>（安装1.5mm口径的喷嘴，水压为2MPa）</w:t>
            </w:r>
            <w:r>
              <w:rPr>
                <w:rFonts w:hint="eastAsia" w:hAnsi="宋体"/>
                <w:color w:val="auto"/>
              </w:rPr>
              <w:t>，</w:t>
            </w:r>
            <w:r>
              <w:rPr>
                <w:rFonts w:hint="eastAsia" w:hAnsi="宋体"/>
                <w:color w:val="auto"/>
                <w:lang w:eastAsia="zh-CN"/>
              </w:rPr>
              <w:t>筛分工序</w:t>
            </w:r>
            <w:r>
              <w:rPr>
                <w:bCs/>
                <w:color w:val="auto"/>
              </w:rPr>
              <w:t>设置</w:t>
            </w:r>
            <w:r>
              <w:rPr>
                <w:rFonts w:hint="eastAsia"/>
                <w:bCs/>
                <w:color w:val="auto"/>
                <w:lang w:eastAsia="zh-CN"/>
              </w:rPr>
              <w:t>彩钢瓦棚装置，传送带设置机罩</w:t>
            </w:r>
            <w:r>
              <w:rPr>
                <w:bCs/>
                <w:color w:val="auto"/>
              </w:rPr>
              <w:t>，</w:t>
            </w:r>
            <w:r>
              <w:rPr>
                <w:rFonts w:hint="eastAsia" w:hAnsi="宋体"/>
                <w:color w:val="auto"/>
              </w:rPr>
              <w:t>粉尘产生量为</w:t>
            </w:r>
            <w:r>
              <w:rPr>
                <w:rFonts w:hint="eastAsia"/>
                <w:bCs/>
                <w:color w:val="auto"/>
                <w:lang w:val="en-US" w:eastAsia="zh-CN"/>
              </w:rPr>
              <w:t>0.275kg</w:t>
            </w:r>
            <w:r>
              <w:rPr>
                <w:bCs/>
                <w:color w:val="auto"/>
              </w:rPr>
              <w:t>/</w:t>
            </w:r>
            <w:r>
              <w:rPr>
                <w:rFonts w:hint="eastAsia"/>
                <w:bCs/>
                <w:color w:val="auto"/>
                <w:lang w:val="en-US" w:eastAsia="zh-CN"/>
              </w:rPr>
              <w:t>h</w:t>
            </w:r>
            <w:r>
              <w:rPr>
                <w:rFonts w:hint="eastAsia"/>
                <w:color w:val="auto"/>
                <w:kern w:val="0"/>
              </w:rPr>
              <w:t>，项目区年平均风速为</w:t>
            </w:r>
            <w:r>
              <w:rPr>
                <w:rFonts w:hint="eastAsia"/>
                <w:color w:val="auto"/>
                <w:kern w:val="0"/>
                <w:lang w:val="en-US" w:eastAsia="zh-CN"/>
              </w:rPr>
              <w:t>3.1</w:t>
            </w:r>
            <w:r>
              <w:rPr>
                <w:rFonts w:hint="eastAsia"/>
                <w:color w:val="auto"/>
                <w:kern w:val="0"/>
              </w:rPr>
              <w:t>m/s，则项目的卫生防护距离为</w:t>
            </w:r>
            <w:r>
              <w:rPr>
                <w:rFonts w:hint="eastAsia"/>
                <w:color w:val="auto"/>
                <w:kern w:val="0"/>
                <w:lang w:val="en-US" w:eastAsia="zh-CN"/>
              </w:rPr>
              <w:t>43.526</w:t>
            </w:r>
            <w:r>
              <w:rPr>
                <w:rFonts w:hint="eastAsia"/>
                <w:color w:val="auto"/>
                <w:kern w:val="0"/>
              </w:rPr>
              <w:t>m。</w:t>
            </w:r>
          </w:p>
          <w:p>
            <w:pPr>
              <w:pStyle w:val="41"/>
              <w:snapToGrid/>
              <w:ind w:firstLine="465" w:firstLineChars="0"/>
              <w:rPr>
                <w:rFonts w:hint="eastAsia" w:eastAsia="宋体"/>
                <w:color w:val="auto"/>
                <w:lang w:eastAsia="zh-CN"/>
              </w:rPr>
            </w:pPr>
            <w:r>
              <w:rPr>
                <w:rFonts w:hint="eastAsia" w:eastAsia="宋体"/>
                <w:color w:val="auto"/>
                <w:kern w:val="0"/>
                <w:lang w:eastAsia="zh-CN"/>
              </w:rPr>
              <w:drawing>
                <wp:inline distT="0" distB="0" distL="114300" distR="114300">
                  <wp:extent cx="5219065" cy="2343150"/>
                  <wp:effectExtent l="0" t="0" r="635" b="0"/>
                  <wp:docPr id="166" name="图片 25" descr="QQ截图20190127202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25" descr="QQ截图20190127202807"/>
                          <pic:cNvPicPr>
                            <a:picLocks noChangeAspect="1"/>
                          </pic:cNvPicPr>
                        </pic:nvPicPr>
                        <pic:blipFill>
                          <a:blip r:embed="rId34"/>
                          <a:stretch>
                            <a:fillRect/>
                          </a:stretch>
                        </pic:blipFill>
                        <pic:spPr>
                          <a:xfrm>
                            <a:off x="0" y="0"/>
                            <a:ext cx="5219065" cy="2343150"/>
                          </a:xfrm>
                          <a:prstGeom prst="rect">
                            <a:avLst/>
                          </a:prstGeom>
                          <a:noFill/>
                          <a:ln w="9525">
                            <a:noFill/>
                          </a:ln>
                        </pic:spPr>
                      </pic:pic>
                    </a:graphicData>
                  </a:graphic>
                </wp:inline>
              </w:drawing>
            </w:r>
          </w:p>
          <w:p>
            <w:pPr>
              <w:pStyle w:val="41"/>
              <w:snapToGrid/>
              <w:ind w:firstLine="0" w:firstLineChars="0"/>
              <w:jc w:val="center"/>
              <w:rPr>
                <w:rFonts w:hint="eastAsia" w:ascii="Times New Roman" w:hAnsi="Times New Roman"/>
                <w:color w:val="auto"/>
                <w:szCs w:val="24"/>
              </w:rPr>
            </w:pPr>
            <w:r>
              <w:rPr>
                <w:rFonts w:hint="eastAsia"/>
                <w:color w:val="auto"/>
              </w:rPr>
              <w:t>图7-</w:t>
            </w:r>
            <w:r>
              <w:rPr>
                <w:rFonts w:hint="eastAsia"/>
                <w:color w:val="auto"/>
                <w:lang w:val="en-US" w:eastAsia="zh-CN"/>
              </w:rPr>
              <w:t>3</w:t>
            </w:r>
            <w:r>
              <w:rPr>
                <w:rFonts w:hint="eastAsia"/>
                <w:color w:val="auto"/>
              </w:rPr>
              <w:t xml:space="preserve"> </w:t>
            </w:r>
            <w:r>
              <w:rPr>
                <w:rFonts w:hint="eastAsia"/>
                <w:color w:val="auto"/>
                <w:lang w:eastAsia="zh-CN"/>
              </w:rPr>
              <w:t>生产加工区</w:t>
            </w:r>
            <w:r>
              <w:rPr>
                <w:rFonts w:hint="eastAsia" w:ascii="Times New Roman" w:hAnsi="Times New Roman"/>
                <w:color w:val="auto"/>
                <w:szCs w:val="24"/>
              </w:rPr>
              <w:t>卫生</w:t>
            </w:r>
            <w:r>
              <w:rPr>
                <w:rFonts w:ascii="Times New Roman" w:hAnsi="Times New Roman"/>
                <w:color w:val="auto"/>
                <w:szCs w:val="24"/>
              </w:rPr>
              <w:t>防护距离</w:t>
            </w:r>
            <w:r>
              <w:rPr>
                <w:rFonts w:hint="eastAsia" w:ascii="Times New Roman" w:hAnsi="Times New Roman"/>
                <w:color w:val="auto"/>
                <w:szCs w:val="24"/>
              </w:rPr>
              <w:t>预测图</w:t>
            </w:r>
          </w:p>
          <w:p>
            <w:pPr>
              <w:pStyle w:val="41"/>
              <w:snapToGrid/>
              <w:ind w:firstLine="480"/>
              <w:rPr>
                <w:rFonts w:ascii="Times New Roman" w:hAnsi="Times New Roman"/>
                <w:color w:val="auto"/>
              </w:rPr>
            </w:pPr>
            <w:r>
              <w:rPr>
                <w:rFonts w:hint="eastAsia" w:ascii="Times New Roman" w:hAnsi="Times New Roman"/>
                <w:color w:val="auto"/>
              </w:rPr>
              <w:t>（4）</w:t>
            </w:r>
            <w:r>
              <w:rPr>
                <w:rFonts w:hint="eastAsia" w:ascii="Times New Roman" w:hAnsi="Times New Roman"/>
                <w:color w:val="auto"/>
                <w:lang w:eastAsia="zh-CN"/>
              </w:rPr>
              <w:t>依托原有的</w:t>
            </w:r>
            <w:r>
              <w:rPr>
                <w:rFonts w:ascii="Times New Roman" w:hAnsi="Times New Roman"/>
                <w:color w:val="auto"/>
              </w:rPr>
              <w:t>防尘、降尘措施</w:t>
            </w:r>
          </w:p>
          <w:p>
            <w:pPr>
              <w:pStyle w:val="41"/>
              <w:snapToGrid/>
              <w:ind w:firstLine="480"/>
              <w:rPr>
                <w:rFonts w:ascii="宋体" w:hAnsi="宋体"/>
                <w:color w:val="auto"/>
                <w:kern w:val="0"/>
                <w:szCs w:val="24"/>
              </w:rPr>
            </w:pPr>
            <w:r>
              <w:rPr>
                <w:rFonts w:hint="eastAsia" w:ascii="Times New Roman" w:hAnsi="Times New Roman"/>
                <w:color w:val="auto"/>
                <w:kern w:val="0"/>
                <w:szCs w:val="24"/>
              </w:rPr>
              <w:t>由于</w:t>
            </w:r>
            <w:r>
              <w:rPr>
                <w:rFonts w:ascii="Times New Roman" w:hAnsi="Times New Roman"/>
                <w:color w:val="auto"/>
                <w:kern w:val="0"/>
                <w:szCs w:val="24"/>
              </w:rPr>
              <w:t>本项目产尘点多</w:t>
            </w:r>
            <w:r>
              <w:rPr>
                <w:rFonts w:hint="eastAsia" w:ascii="Times New Roman" w:hAnsi="Times New Roman"/>
                <w:color w:val="auto"/>
                <w:kern w:val="0"/>
                <w:szCs w:val="24"/>
              </w:rPr>
              <w:t>、</w:t>
            </w:r>
            <w:r>
              <w:rPr>
                <w:rFonts w:ascii="Times New Roman" w:hAnsi="Times New Roman"/>
                <w:color w:val="auto"/>
                <w:kern w:val="0"/>
                <w:szCs w:val="24"/>
              </w:rPr>
              <w:t>粉尘分散度高</w:t>
            </w:r>
            <w:r>
              <w:rPr>
                <w:rFonts w:hint="eastAsia" w:ascii="Times New Roman" w:hAnsi="Times New Roman"/>
                <w:color w:val="auto"/>
                <w:kern w:val="0"/>
                <w:szCs w:val="24"/>
              </w:rPr>
              <w:t>，</w:t>
            </w:r>
            <w:r>
              <w:rPr>
                <w:rFonts w:ascii="Times New Roman" w:hAnsi="Times New Roman"/>
                <w:color w:val="auto"/>
                <w:kern w:val="0"/>
                <w:szCs w:val="24"/>
              </w:rPr>
              <w:t>在防治时必须采取多点</w:t>
            </w:r>
            <w:r>
              <w:rPr>
                <w:rFonts w:hint="eastAsia" w:ascii="Times New Roman" w:hAnsi="Times New Roman"/>
                <w:color w:val="auto"/>
                <w:kern w:val="0"/>
                <w:szCs w:val="24"/>
              </w:rPr>
              <w:t>、</w:t>
            </w:r>
            <w:r>
              <w:rPr>
                <w:rFonts w:ascii="Times New Roman" w:hAnsi="Times New Roman"/>
                <w:color w:val="auto"/>
                <w:kern w:val="0"/>
                <w:szCs w:val="24"/>
              </w:rPr>
              <w:t>多方式综合措施</w:t>
            </w:r>
            <w:r>
              <w:rPr>
                <w:rFonts w:hint="eastAsia" w:ascii="Times New Roman" w:hAnsi="Times New Roman"/>
                <w:color w:val="auto"/>
                <w:kern w:val="0"/>
                <w:szCs w:val="24"/>
              </w:rPr>
              <w:t>，</w:t>
            </w:r>
            <w:r>
              <w:rPr>
                <w:rFonts w:hint="eastAsia" w:ascii="Times New Roman" w:hAnsi="Times New Roman"/>
                <w:color w:val="auto"/>
                <w:kern w:val="0"/>
                <w:szCs w:val="24"/>
                <w:lang w:eastAsia="zh-CN"/>
              </w:rPr>
              <w:t>原</w:t>
            </w:r>
            <w:r>
              <w:rPr>
                <w:rFonts w:ascii="Times New Roman" w:hAnsi="Times New Roman"/>
                <w:color w:val="auto"/>
                <w:kern w:val="0"/>
                <w:szCs w:val="24"/>
              </w:rPr>
              <w:t>项目采取的防尘，降尘措施综合如下：</w:t>
            </w:r>
          </w:p>
          <w:p>
            <w:pPr>
              <w:spacing w:line="360" w:lineRule="auto"/>
              <w:ind w:firstLine="480" w:firstLineChars="200"/>
              <w:rPr>
                <w:rFonts w:hint="eastAsia" w:ascii="宋体" w:hAnsi="宋体"/>
                <w:color w:val="auto"/>
              </w:rPr>
            </w:pPr>
            <w:r>
              <w:rPr>
                <w:rFonts w:hint="eastAsia" w:ascii="宋体" w:hAnsi="宋体"/>
                <w:color w:val="auto"/>
              </w:rPr>
              <w:t>①项目爆破时采取浅眼凿岩，钻孔时采用湿法钻孔，水封爆破。</w:t>
            </w:r>
          </w:p>
          <w:p>
            <w:pPr>
              <w:spacing w:line="360" w:lineRule="auto"/>
              <w:ind w:firstLine="480" w:firstLineChars="200"/>
              <w:rPr>
                <w:rFonts w:ascii="宋体" w:hAnsi="宋体"/>
                <w:color w:val="auto"/>
              </w:rPr>
            </w:pPr>
            <w:r>
              <w:rPr>
                <w:rFonts w:hint="eastAsia" w:ascii="宋体" w:hAnsi="宋体"/>
                <w:color w:val="auto"/>
              </w:rPr>
              <w:t>②</w:t>
            </w:r>
            <w:r>
              <w:rPr>
                <w:color w:val="auto"/>
              </w:rPr>
              <w:t>对采石场作业面、临时弃渣场、堆放场和道路采取洒水降尘措施，场区道路及进场道路进行简单硬化，用场区公分石进行铺设。</w:t>
            </w:r>
          </w:p>
          <w:p>
            <w:pPr>
              <w:spacing w:line="360" w:lineRule="auto"/>
              <w:ind w:firstLine="480" w:firstLineChars="200"/>
              <w:rPr>
                <w:color w:val="auto"/>
              </w:rPr>
            </w:pPr>
            <w:r>
              <w:rPr>
                <w:rFonts w:hint="eastAsia" w:ascii="宋体" w:hAnsi="宋体"/>
                <w:color w:val="auto"/>
              </w:rPr>
              <w:t>③</w:t>
            </w:r>
            <w:r>
              <w:rPr>
                <w:color w:val="auto"/>
              </w:rPr>
              <w:t>生产加工区，</w:t>
            </w:r>
            <w:r>
              <w:rPr>
                <w:rFonts w:hint="eastAsia"/>
                <w:color w:val="auto"/>
                <w:lang w:eastAsia="zh-CN"/>
              </w:rPr>
              <w:t>卸料及</w:t>
            </w:r>
            <w:r>
              <w:rPr>
                <w:color w:val="auto"/>
              </w:rPr>
              <w:t>破碎</w:t>
            </w:r>
            <w:r>
              <w:rPr>
                <w:rFonts w:hint="eastAsia"/>
                <w:color w:val="auto"/>
                <w:lang w:eastAsia="zh-CN"/>
              </w:rPr>
              <w:t>工序</w:t>
            </w:r>
            <w:r>
              <w:rPr>
                <w:color w:val="auto"/>
              </w:rPr>
              <w:t>设置一套喷淋洒水装置，</w:t>
            </w:r>
            <w:r>
              <w:rPr>
                <w:rFonts w:hint="eastAsia"/>
                <w:color w:val="auto"/>
              </w:rPr>
              <w:t>定期检查设备</w:t>
            </w:r>
            <w:r>
              <w:rPr>
                <w:color w:val="auto"/>
              </w:rPr>
              <w:t>。</w:t>
            </w:r>
          </w:p>
          <w:p>
            <w:pPr>
              <w:spacing w:line="360" w:lineRule="auto"/>
              <w:ind w:firstLine="480" w:firstLineChars="200"/>
              <w:rPr>
                <w:color w:val="auto"/>
              </w:rPr>
            </w:pPr>
            <w:r>
              <w:rPr>
                <w:rFonts w:hint="eastAsia" w:ascii="宋体" w:hAnsi="宋体"/>
                <w:color w:val="auto"/>
              </w:rPr>
              <w:t>④</w:t>
            </w:r>
            <w:r>
              <w:rPr>
                <w:color w:val="auto"/>
              </w:rPr>
              <w:t>产品堆放场采取遮盖措施，大风天气、无产品运输情况下采用帆布遮盖。</w:t>
            </w:r>
          </w:p>
          <w:p>
            <w:pPr>
              <w:spacing w:line="360" w:lineRule="auto"/>
              <w:ind w:firstLine="480" w:firstLineChars="200"/>
              <w:rPr>
                <w:rFonts w:hint="eastAsia" w:eastAsia="宋体"/>
                <w:color w:val="auto"/>
                <w:lang w:eastAsia="zh-CN"/>
              </w:rPr>
            </w:pPr>
            <w:r>
              <w:rPr>
                <w:rFonts w:hint="eastAsia"/>
                <w:color w:val="auto"/>
                <w:lang w:eastAsia="zh-CN"/>
              </w:rPr>
              <w:t>⑤筛分、破碎环节采取彩钢瓦棚装置。</w:t>
            </w:r>
          </w:p>
          <w:p>
            <w:pPr>
              <w:numPr>
                <w:ilvl w:val="0"/>
                <w:numId w:val="10"/>
              </w:numPr>
              <w:spacing w:line="360" w:lineRule="auto"/>
              <w:ind w:firstLine="480" w:firstLineChars="200"/>
              <w:rPr>
                <w:rFonts w:hint="eastAsia"/>
                <w:color w:val="auto"/>
                <w:lang w:eastAsia="zh-CN"/>
              </w:rPr>
            </w:pPr>
            <w:r>
              <w:rPr>
                <w:rFonts w:hint="eastAsia"/>
                <w:color w:val="auto"/>
                <w:lang w:eastAsia="zh-CN"/>
              </w:rPr>
              <w:t>新增环保设施</w:t>
            </w:r>
          </w:p>
          <w:p>
            <w:pPr>
              <w:numPr>
                <w:ilvl w:val="0"/>
                <w:numId w:val="0"/>
              </w:numPr>
              <w:spacing w:line="360" w:lineRule="auto"/>
              <w:rPr>
                <w:rFonts w:hint="eastAsia"/>
                <w:color w:val="auto"/>
                <w:lang w:val="en-US" w:eastAsia="zh-CN"/>
              </w:rPr>
            </w:pPr>
            <w:r>
              <w:rPr>
                <w:rFonts w:hint="eastAsia"/>
                <w:color w:val="auto"/>
                <w:lang w:val="en-US" w:eastAsia="zh-CN"/>
              </w:rPr>
              <w:t xml:space="preserve">    ①传送带设置机罩，落料处设置防尘罩；</w:t>
            </w:r>
          </w:p>
          <w:p>
            <w:pPr>
              <w:spacing w:line="360" w:lineRule="auto"/>
              <w:ind w:firstLine="480" w:firstLineChars="200"/>
              <w:rPr>
                <w:rFonts w:hint="eastAsia"/>
                <w:color w:val="auto"/>
                <w:lang w:val="en-US" w:eastAsia="zh-CN"/>
              </w:rPr>
            </w:pPr>
            <w:r>
              <w:rPr>
                <w:rFonts w:hint="eastAsia"/>
                <w:color w:val="auto"/>
                <w:lang w:val="en-US" w:eastAsia="zh-CN"/>
              </w:rPr>
              <w:t>②</w:t>
            </w:r>
            <w:r>
              <w:rPr>
                <w:color w:val="auto"/>
              </w:rPr>
              <w:t>提倡文明、安全生产，在铲装过程中尽量压低工作面，避免高空装卸。</w:t>
            </w:r>
          </w:p>
          <w:p>
            <w:pPr>
              <w:spacing w:line="360" w:lineRule="auto"/>
              <w:ind w:firstLine="480" w:firstLineChars="200"/>
              <w:rPr>
                <w:rFonts w:hint="eastAsia"/>
                <w:color w:val="auto"/>
                <w:lang w:val="en-US" w:eastAsia="zh-CN"/>
              </w:rPr>
            </w:pPr>
            <w:r>
              <w:rPr>
                <w:rFonts w:hint="eastAsia"/>
                <w:color w:val="auto"/>
                <w:lang w:val="en-US" w:eastAsia="zh-CN"/>
              </w:rPr>
              <w:t>③</w:t>
            </w:r>
            <w:r>
              <w:rPr>
                <w:color w:val="auto"/>
              </w:rPr>
              <w:t>石料在破碎前喷洒适量水，以减少破碎及筛分环节的粉尘产生量。</w:t>
            </w:r>
          </w:p>
          <w:p>
            <w:pPr>
              <w:numPr>
                <w:ilvl w:val="0"/>
                <w:numId w:val="0"/>
              </w:numPr>
              <w:spacing w:line="360" w:lineRule="auto"/>
              <w:ind w:firstLine="480" w:firstLineChars="200"/>
              <w:rPr>
                <w:rFonts w:hint="eastAsia"/>
                <w:color w:val="auto"/>
                <w:lang w:val="en-US" w:eastAsia="zh-CN"/>
              </w:rPr>
            </w:pPr>
            <w:r>
              <w:rPr>
                <w:rFonts w:hint="eastAsia"/>
                <w:color w:val="auto"/>
                <w:lang w:val="en-US" w:eastAsia="zh-CN"/>
              </w:rPr>
              <w:t>④</w:t>
            </w:r>
            <w:r>
              <w:rPr>
                <w:color w:val="auto"/>
              </w:rPr>
              <w:t>工人应佩戴口罩等防护工具，减少粉尘吸入；职工定期进行体检，及时发现治疗可能发生的职业病。</w:t>
            </w:r>
          </w:p>
          <w:p>
            <w:pPr>
              <w:numPr>
                <w:ilvl w:val="0"/>
                <w:numId w:val="0"/>
              </w:numPr>
              <w:spacing w:line="360" w:lineRule="auto"/>
              <w:ind w:firstLine="480" w:firstLineChars="200"/>
              <w:rPr>
                <w:rFonts w:hint="eastAsia"/>
                <w:color w:val="auto"/>
                <w:lang w:val="en-US" w:eastAsia="zh-CN"/>
              </w:rPr>
            </w:pPr>
            <w:r>
              <w:rPr>
                <w:rFonts w:hint="eastAsia"/>
                <w:color w:val="auto"/>
                <w:lang w:val="en-US" w:eastAsia="zh-CN"/>
              </w:rPr>
              <w:t>⑤</w:t>
            </w:r>
            <w:r>
              <w:rPr>
                <w:color w:val="auto"/>
              </w:rPr>
              <w:t>尽可能多进行矿区周边的绿化，通过植物吸附降低粉尘扩散，尤其是靠近旱地一侧必须种植地方性乔木植物，组织粉尘的扩散。</w:t>
            </w:r>
          </w:p>
          <w:p>
            <w:pPr>
              <w:spacing w:line="360" w:lineRule="auto"/>
              <w:ind w:firstLine="480" w:firstLineChars="200"/>
              <w:rPr>
                <w:color w:val="auto"/>
              </w:rPr>
            </w:pPr>
            <w:r>
              <w:rPr>
                <w:rFonts w:hint="eastAsia" w:ascii="宋体" w:hAnsi="宋体"/>
                <w:color w:val="auto"/>
              </w:rPr>
              <w:t>⑥</w:t>
            </w:r>
            <w:r>
              <w:rPr>
                <w:color w:val="auto"/>
              </w:rPr>
              <w:t>由于项目开采的产品由购买方自己到矿石堆场拉运，运输过程中会有撒落等，造成二次扬尘污染，对运输道路旁的村庄及植物造成影响。因此建设单位应粘贴告示并提醒，车辆在运输时必须采取封闭方式进行，杜绝运输途中沿路撒落，产生二次污染，减小运输途中的扬尘对途经环境和运输公路两侧植物的影响。</w:t>
            </w:r>
          </w:p>
          <w:p>
            <w:pPr>
              <w:spacing w:line="360" w:lineRule="auto"/>
              <w:ind w:firstLine="480" w:firstLineChars="200"/>
              <w:rPr>
                <w:color w:val="auto"/>
              </w:rPr>
            </w:pPr>
            <w:r>
              <w:rPr>
                <w:color w:val="auto"/>
              </w:rPr>
              <w:t>在采取上述措施后，项目营运期粉尘对周边环境影响是可以接受的。</w:t>
            </w:r>
          </w:p>
          <w:p>
            <w:pPr>
              <w:spacing w:line="360" w:lineRule="auto"/>
              <w:ind w:firstLine="480" w:firstLineChars="200"/>
              <w:rPr>
                <w:color w:val="auto"/>
              </w:rPr>
            </w:pPr>
            <w:r>
              <w:rPr>
                <w:color w:val="auto"/>
              </w:rPr>
              <w:t>2、爆破废气</w:t>
            </w:r>
          </w:p>
          <w:p>
            <w:pPr>
              <w:spacing w:line="360" w:lineRule="auto"/>
              <w:ind w:firstLine="480" w:firstLineChars="200"/>
              <w:rPr>
                <w:color w:val="auto"/>
                <w:kern w:val="0"/>
              </w:rPr>
            </w:pPr>
            <w:r>
              <w:rPr>
                <w:bCs/>
                <w:color w:val="auto"/>
              </w:rPr>
              <w:t>炸药在爆炸时会产生高温高压膨胀气体，其中含有CO、NO</w:t>
            </w:r>
            <w:r>
              <w:rPr>
                <w:bCs/>
                <w:color w:val="auto"/>
                <w:vertAlign w:val="subscript"/>
              </w:rPr>
              <w:t>2</w:t>
            </w:r>
            <w:r>
              <w:rPr>
                <w:bCs/>
                <w:color w:val="auto"/>
              </w:rPr>
              <w:t>、C</w:t>
            </w:r>
            <w:r>
              <w:rPr>
                <w:bCs/>
                <w:color w:val="auto"/>
                <w:vertAlign w:val="subscript"/>
              </w:rPr>
              <w:t>m</w:t>
            </w:r>
            <w:r>
              <w:rPr>
                <w:bCs/>
                <w:color w:val="auto"/>
              </w:rPr>
              <w:t>H</w:t>
            </w:r>
            <w:r>
              <w:rPr>
                <w:bCs/>
                <w:color w:val="auto"/>
                <w:vertAlign w:val="subscript"/>
              </w:rPr>
              <w:t>n</w:t>
            </w:r>
            <w:r>
              <w:rPr>
                <w:bCs/>
                <w:color w:val="auto"/>
              </w:rPr>
              <w:t>等污染物，如果爆破频次高且量大时会对周边大气环境产生一定的影响，本项目爆破为小型爆破，项目区域地理位置开阔，空气流畅，产生的爆破废气很快扩散，对周边环境影响不大。</w:t>
            </w:r>
          </w:p>
          <w:p>
            <w:pPr>
              <w:spacing w:line="360" w:lineRule="auto"/>
              <w:ind w:firstLine="480" w:firstLineChars="200"/>
              <w:rPr>
                <w:color w:val="auto"/>
              </w:rPr>
            </w:pPr>
            <w:r>
              <w:rPr>
                <w:color w:val="auto"/>
              </w:rPr>
              <w:t>3、恶臭</w:t>
            </w:r>
          </w:p>
          <w:p>
            <w:pPr>
              <w:spacing w:line="360" w:lineRule="auto"/>
              <w:ind w:firstLine="600" w:firstLineChars="250"/>
              <w:rPr>
                <w:color w:val="auto"/>
              </w:rPr>
            </w:pPr>
            <w:r>
              <w:rPr>
                <w:color w:val="auto"/>
              </w:rPr>
              <w:t>项目旱厕使用过程中不及时处理或清理会产生恶臭气体，天气炎热的情况下，旱厕下风向一定范围之内，恶臭气体的浓度更高，使人的嗅觉有不舒服感，会对场区工作人员产生一定的影响，鉴于此，环评提出措施：①旱厕进行定期清理，取粪口设置覆盖物；②旱厕掏粪口周边种植植物，以便能起到净化空气的效果。</w:t>
            </w:r>
          </w:p>
          <w:p>
            <w:pPr>
              <w:spacing w:line="360" w:lineRule="auto"/>
              <w:ind w:firstLine="720" w:firstLineChars="300"/>
              <w:rPr>
                <w:color w:val="auto"/>
              </w:rPr>
            </w:pPr>
            <w:r>
              <w:rPr>
                <w:color w:val="auto"/>
              </w:rPr>
              <w:t>此外生活垃圾不集中收集和不及时清理也会产生恶臭，会对场区工作人员产生一定的影响，环评要求：建立</w:t>
            </w:r>
            <w:r>
              <w:rPr>
                <w:rFonts w:hint="eastAsia"/>
                <w:color w:val="auto"/>
                <w:lang w:eastAsia="zh-CN"/>
              </w:rPr>
              <w:t>垃圾收集桶</w:t>
            </w:r>
            <w:r>
              <w:rPr>
                <w:color w:val="auto"/>
              </w:rPr>
              <w:t>，将垃圾集中收集，统一处理。</w:t>
            </w:r>
          </w:p>
          <w:p>
            <w:pPr>
              <w:spacing w:line="360" w:lineRule="auto"/>
              <w:ind w:firstLine="480" w:firstLineChars="200"/>
              <w:rPr>
                <w:color w:val="auto"/>
              </w:rPr>
            </w:pPr>
            <w:r>
              <w:rPr>
                <w:color w:val="auto"/>
              </w:rPr>
              <w:t>4、机械设备和车辆燃油废气</w:t>
            </w:r>
          </w:p>
          <w:p>
            <w:pPr>
              <w:pStyle w:val="7"/>
              <w:spacing w:after="0" w:line="360" w:lineRule="auto"/>
              <w:ind w:firstLine="480" w:firstLineChars="200"/>
              <w:rPr>
                <w:color w:val="auto"/>
              </w:rPr>
            </w:pPr>
            <w:r>
              <w:rPr>
                <w:color w:val="auto"/>
              </w:rPr>
              <w:t>项目运营期的生产设备和运输车辆，采用柴油作为燃料，会产生废气，主要污染因子是CO、CH、NO</w:t>
            </w:r>
            <w:r>
              <w:rPr>
                <w:color w:val="auto"/>
                <w:vertAlign w:val="subscript"/>
              </w:rPr>
              <w:t>x</w:t>
            </w:r>
            <w:r>
              <w:rPr>
                <w:color w:val="auto"/>
              </w:rPr>
              <w:t>等，属间歇性无组织排放，但因为场区位置开阔、空气流畅易于扩散，且柴油使用量也不大，对环境影响轻微。为进一步减小影响，本环评要求项目方采取以下措施：①定期对生产设备和车辆进行检修、养护；②严禁超载运输，尽量减速慢行。</w:t>
            </w:r>
          </w:p>
          <w:p>
            <w:pPr>
              <w:spacing w:line="341" w:lineRule="auto"/>
              <w:ind w:firstLine="480" w:firstLineChars="200"/>
              <w:rPr>
                <w:color w:val="auto"/>
              </w:rPr>
            </w:pPr>
            <w:r>
              <w:rPr>
                <w:color w:val="auto"/>
              </w:rPr>
              <w:t>5、烹饪废气</w:t>
            </w:r>
          </w:p>
          <w:p>
            <w:pPr>
              <w:spacing w:line="341" w:lineRule="auto"/>
              <w:ind w:firstLine="480" w:firstLineChars="200"/>
              <w:rPr>
                <w:color w:val="auto"/>
              </w:rPr>
            </w:pPr>
            <w:r>
              <w:rPr>
                <w:color w:val="auto"/>
              </w:rPr>
              <w:t>员工在厨房内烹饪过程，使用清洁能源电作为热源，不产生废气，只有在烹饪过程会产生油烟废气。由于在场内食宿的员工数量较少，每次烹饪所产生的油烟废气量很小，易自然扩散到大气中，对环境空气影响轻微。</w:t>
            </w:r>
          </w:p>
          <w:p>
            <w:pPr>
              <w:spacing w:line="360" w:lineRule="auto"/>
              <w:ind w:firstLine="482" w:firstLineChars="200"/>
              <w:rPr>
                <w:b/>
                <w:color w:val="auto"/>
              </w:rPr>
            </w:pPr>
            <w:r>
              <w:rPr>
                <w:b/>
                <w:color w:val="auto"/>
              </w:rPr>
              <w:t>二、对水环境的影响</w:t>
            </w:r>
          </w:p>
          <w:p>
            <w:pPr>
              <w:spacing w:line="360" w:lineRule="auto"/>
              <w:ind w:firstLine="480" w:firstLineChars="200"/>
              <w:rPr>
                <w:color w:val="auto"/>
              </w:rPr>
            </w:pPr>
            <w:r>
              <w:rPr>
                <w:color w:val="auto"/>
              </w:rPr>
              <w:t>1、初期雨水</w:t>
            </w:r>
          </w:p>
          <w:p>
            <w:pPr>
              <w:spacing w:line="360" w:lineRule="auto"/>
              <w:ind w:firstLine="480" w:firstLineChars="200"/>
              <w:jc w:val="left"/>
              <w:rPr>
                <w:color w:val="auto"/>
              </w:rPr>
            </w:pPr>
            <w:r>
              <w:rPr>
                <w:color w:val="auto"/>
              </w:rPr>
              <w:t>项目区域土壤主要为黄壤，土质松散，初期雨水因冲刷场区地面使雨水中含有大量的悬浮物，</w:t>
            </w:r>
            <w:r>
              <w:rPr>
                <w:rFonts w:hint="eastAsia"/>
                <w:color w:val="auto"/>
              </w:rPr>
              <w:t>项目加工区和</w:t>
            </w:r>
            <w:r>
              <w:rPr>
                <w:rFonts w:hint="eastAsia"/>
                <w:color w:val="auto"/>
                <w:lang w:eastAsia="zh-CN"/>
              </w:rPr>
              <w:t>临时弃渣场</w:t>
            </w:r>
            <w:r>
              <w:rPr>
                <w:rFonts w:hint="eastAsia"/>
                <w:color w:val="auto"/>
              </w:rPr>
              <w:t>在暴雨的情况下也会产生淋滤水，项目在加工区、弃土场周边修筑截排水沟</w:t>
            </w:r>
            <w:r>
              <w:rPr>
                <w:rFonts w:hint="eastAsia"/>
                <w:color w:val="auto"/>
                <w:lang w:eastAsia="zh-CN"/>
              </w:rPr>
              <w:t>，</w:t>
            </w:r>
            <w:r>
              <w:rPr>
                <w:rFonts w:hint="eastAsia"/>
                <w:color w:val="auto"/>
              </w:rPr>
              <w:t>淋滤水水质简单，污染因子较为单一，主要为SS。</w:t>
            </w:r>
            <w:r>
              <w:rPr>
                <w:color w:val="auto"/>
              </w:rPr>
              <w:t>若直接外排会冲刷场区入场道路，</w:t>
            </w:r>
            <w:r>
              <w:rPr>
                <w:rFonts w:hint="eastAsia"/>
                <w:color w:val="auto"/>
                <w:lang w:eastAsia="zh-CN"/>
              </w:rPr>
              <w:t>雨水顺着雨水沟进入周边的旱地和西南侧的水塘，</w:t>
            </w:r>
            <w:r>
              <w:rPr>
                <w:color w:val="auto"/>
              </w:rPr>
              <w:t>对周边环境造成影响，根据工程分析项目初期雨水量为</w:t>
            </w:r>
            <w:r>
              <w:rPr>
                <w:rFonts w:hint="eastAsia"/>
                <w:color w:val="auto"/>
                <w:lang w:val="en-US" w:eastAsia="zh-CN"/>
              </w:rPr>
              <w:t>56.3</w:t>
            </w:r>
            <w:r>
              <w:rPr>
                <w:color w:val="auto"/>
              </w:rPr>
              <w:t>m</w:t>
            </w:r>
            <w:r>
              <w:rPr>
                <w:color w:val="auto"/>
                <w:vertAlign w:val="superscript"/>
              </w:rPr>
              <w:t>3</w:t>
            </w:r>
            <w:r>
              <w:rPr>
                <w:color w:val="auto"/>
              </w:rPr>
              <w:t>（前15min），为减少环境影响，本环评要求：①原料区、加工区、产品区外围设截洪沟起到及时截流的作用，区域内设排水沟起到及时引排的作用；②在生产加工区的</w:t>
            </w:r>
            <w:r>
              <w:rPr>
                <w:rFonts w:hint="eastAsia"/>
                <w:color w:val="auto"/>
                <w:lang w:eastAsia="zh-CN"/>
              </w:rPr>
              <w:t>西南</w:t>
            </w:r>
            <w:r>
              <w:rPr>
                <w:color w:val="auto"/>
              </w:rPr>
              <w:t>侧设置一</w:t>
            </w:r>
            <w:r>
              <w:rPr>
                <w:rFonts w:hint="eastAsia"/>
                <w:color w:val="auto"/>
                <w:lang w:eastAsia="zh-CN"/>
              </w:rPr>
              <w:t>个</w:t>
            </w:r>
            <w:r>
              <w:rPr>
                <w:rFonts w:hint="eastAsia"/>
                <w:color w:val="auto"/>
                <w:lang w:val="en-US" w:eastAsia="zh-CN"/>
              </w:rPr>
              <w:t>60</w:t>
            </w:r>
            <w:r>
              <w:rPr>
                <w:color w:val="auto"/>
              </w:rPr>
              <w:t>m</w:t>
            </w:r>
            <w:r>
              <w:rPr>
                <w:color w:val="auto"/>
                <w:vertAlign w:val="superscript"/>
              </w:rPr>
              <w:t>3</w:t>
            </w:r>
            <w:r>
              <w:rPr>
                <w:color w:val="auto"/>
              </w:rPr>
              <w:t>初期雨水池</w:t>
            </w:r>
            <w:r>
              <w:rPr>
                <w:rFonts w:hint="eastAsia" w:ascii="宋体" w:hAnsi="宋体"/>
                <w:color w:val="auto"/>
              </w:rPr>
              <w:t>，</w:t>
            </w:r>
            <w:r>
              <w:rPr>
                <w:rFonts w:hint="eastAsia" w:ascii="宋体" w:hAnsi="宋体"/>
                <w:color w:val="auto"/>
                <w:lang w:eastAsia="zh-CN"/>
              </w:rPr>
              <w:t>西南</w:t>
            </w:r>
            <w:r>
              <w:rPr>
                <w:rFonts w:hint="eastAsia" w:ascii="宋体" w:hAnsi="宋体"/>
                <w:color w:val="auto"/>
              </w:rPr>
              <w:t>侧属于项目地势较低区域，雨季可以有效的收集雨水，其次距离生产加工区较近，方便生产废水的取用</w:t>
            </w:r>
            <w:r>
              <w:rPr>
                <w:rFonts w:ascii="宋体" w:hAnsi="宋体"/>
                <w:color w:val="auto"/>
              </w:rPr>
              <w:t>。</w:t>
            </w:r>
            <w:r>
              <w:rPr>
                <w:color w:val="auto"/>
              </w:rPr>
              <w:t>下雨时将场区雨水经过场区导水沟引至雨水池，沉淀后用作生产用水，雨水池设置排水阀门，当雨水超过收集池时，自动排至场外排水沟。采取上述措施后，对地表水环境影响不大。</w:t>
            </w:r>
          </w:p>
          <w:p>
            <w:pPr>
              <w:spacing w:line="360" w:lineRule="auto"/>
              <w:ind w:firstLine="480" w:firstLineChars="200"/>
              <w:rPr>
                <w:color w:val="auto"/>
              </w:rPr>
            </w:pPr>
            <w:r>
              <w:rPr>
                <w:color w:val="auto"/>
              </w:rPr>
              <w:t>2、矿坑积水</w:t>
            </w:r>
          </w:p>
          <w:p>
            <w:pPr>
              <w:spacing w:line="360" w:lineRule="auto"/>
              <w:ind w:firstLine="480" w:firstLineChars="200"/>
              <w:jc w:val="left"/>
              <w:rPr>
                <w:rFonts w:hint="eastAsia"/>
                <w:color w:val="auto"/>
              </w:rPr>
            </w:pPr>
            <w:r>
              <w:rPr>
                <w:rFonts w:hint="eastAsia"/>
                <w:color w:val="auto"/>
              </w:rPr>
              <w:t>矿区积水主要是来自大气降水， 项目在采动区四周设置截水沟， 将上游地面滞留水截留至场外顺着地势进入冲沟，可避免采区积水， 对地表水环境影响不大。</w:t>
            </w:r>
          </w:p>
          <w:p>
            <w:pPr>
              <w:spacing w:line="360" w:lineRule="auto"/>
              <w:ind w:firstLine="480" w:firstLineChars="200"/>
              <w:rPr>
                <w:color w:val="auto"/>
              </w:rPr>
            </w:pPr>
            <w:r>
              <w:rPr>
                <w:rFonts w:hint="eastAsia" w:ascii="宋体" w:hAnsi="宋体"/>
                <w:color w:val="auto"/>
                <w:lang w:eastAsia="zh-CN"/>
              </w:rPr>
              <w:t>项目区域</w:t>
            </w:r>
            <w:r>
              <w:rPr>
                <w:rFonts w:hint="eastAsia" w:ascii="宋体" w:hAnsi="宋体"/>
                <w:color w:val="auto"/>
              </w:rPr>
              <w:t>主要</w:t>
            </w:r>
            <w:r>
              <w:rPr>
                <w:rFonts w:hint="eastAsia" w:ascii="宋体" w:hAnsi="宋体"/>
                <w:color w:val="auto"/>
                <w:lang w:eastAsia="zh-CN"/>
              </w:rPr>
              <w:t>为</w:t>
            </w:r>
            <w:r>
              <w:rPr>
                <w:rFonts w:hint="eastAsia" w:ascii="宋体" w:hAnsi="宋体"/>
                <w:color w:val="auto"/>
              </w:rPr>
              <w:t>碳酸盐岩岩溶裂隙，采用露天开采，排泄条件好，矿区开采矿体最低开采标高位于区域基准侵蚀面和地下水位之上，矿区地形利于大气降水排泄，采场无充水可能。</w:t>
            </w:r>
            <w:r>
              <w:rPr>
                <w:rFonts w:ascii="宋体" w:hAnsi="宋体"/>
                <w:color w:val="auto"/>
              </w:rPr>
              <w:t>项目开采矿床所处位置较高，储量估算范围内地下水对矿床无充水影响，季节性大气降雨是矿坑积水的唯一来源，根据项目矿区地形，矿山开采不能形成封闭凹坑，大气降水仅是一种过境流量，顺排水沟至沉砂池处理。</w:t>
            </w:r>
            <w:r>
              <w:rPr>
                <w:rFonts w:hint="eastAsia" w:ascii="宋体" w:hAnsi="宋体"/>
                <w:color w:val="auto"/>
              </w:rPr>
              <w:t>且</w:t>
            </w:r>
            <w:r>
              <w:rPr>
                <w:rFonts w:ascii="宋体" w:hAnsi="宋体"/>
                <w:color w:val="auto"/>
              </w:rPr>
              <w:t>本环评已</w:t>
            </w:r>
            <w:r>
              <w:rPr>
                <w:rFonts w:hint="eastAsia" w:ascii="宋体" w:hAnsi="宋体"/>
                <w:color w:val="auto"/>
              </w:rPr>
              <w:t>建议</w:t>
            </w:r>
            <w:r>
              <w:rPr>
                <w:rFonts w:ascii="宋体" w:hAnsi="宋体"/>
                <w:color w:val="auto"/>
              </w:rPr>
              <w:t>项目方在采场外围建截洪沟，采场外围的雨水可通过截洪沟进行截流，区域内的雨水经排水沟及时引排，雨水经沉砂池处理后排放，</w:t>
            </w:r>
            <w:r>
              <w:rPr>
                <w:rFonts w:hint="eastAsia" w:ascii="宋体" w:hAnsi="宋体"/>
                <w:color w:val="auto"/>
              </w:rPr>
              <w:t>对地表水环境影响不大。</w:t>
            </w:r>
            <w:r>
              <w:rPr>
                <w:color w:val="auto"/>
              </w:rPr>
              <w:t xml:space="preserve"> </w:t>
            </w:r>
          </w:p>
          <w:p>
            <w:pPr>
              <w:spacing w:line="360" w:lineRule="auto"/>
              <w:ind w:firstLine="480" w:firstLineChars="200"/>
              <w:rPr>
                <w:color w:val="auto"/>
              </w:rPr>
            </w:pPr>
            <w:r>
              <w:rPr>
                <w:color w:val="auto"/>
              </w:rPr>
              <w:t xml:space="preserve"> 3、生产废水</w:t>
            </w:r>
          </w:p>
          <w:p>
            <w:pPr>
              <w:spacing w:line="360" w:lineRule="auto"/>
              <w:ind w:firstLine="480" w:firstLineChars="200"/>
              <w:rPr>
                <w:color w:val="auto"/>
              </w:rPr>
            </w:pPr>
            <w:r>
              <w:rPr>
                <w:color w:val="auto"/>
              </w:rPr>
              <w:t>根据工程分析项目年生产用水量为1500m</w:t>
            </w:r>
            <w:r>
              <w:rPr>
                <w:color w:val="auto"/>
                <w:vertAlign w:val="superscript"/>
              </w:rPr>
              <w:t>3</w:t>
            </w:r>
            <w:r>
              <w:rPr>
                <w:color w:val="auto"/>
              </w:rPr>
              <w:t>，主要用以场区降尘、设备清洗，产生的废水均自然蒸发到大气中，对周边环境影响甚微。</w:t>
            </w:r>
          </w:p>
          <w:p>
            <w:pPr>
              <w:spacing w:line="360" w:lineRule="auto"/>
              <w:ind w:firstLine="480" w:firstLineChars="200"/>
              <w:rPr>
                <w:color w:val="auto"/>
              </w:rPr>
            </w:pPr>
            <w:r>
              <w:rPr>
                <w:color w:val="auto"/>
              </w:rPr>
              <w:t>4、生活污水</w:t>
            </w:r>
          </w:p>
          <w:p>
            <w:pPr>
              <w:spacing w:line="360" w:lineRule="auto"/>
              <w:ind w:firstLine="480" w:firstLineChars="200"/>
              <w:rPr>
                <w:color w:val="auto"/>
              </w:rPr>
            </w:pPr>
            <w:r>
              <w:rPr>
                <w:color w:val="auto"/>
              </w:rPr>
              <w:t>根据工程分析项目运营期产生的生活污水为0.</w:t>
            </w:r>
            <w:r>
              <w:rPr>
                <w:rFonts w:hint="eastAsia"/>
                <w:color w:val="auto"/>
                <w:lang w:val="en-US" w:eastAsia="zh-CN"/>
              </w:rPr>
              <w:t>64</w:t>
            </w:r>
            <w:r>
              <w:rPr>
                <w:color w:val="auto"/>
              </w:rPr>
              <w:t>m</w:t>
            </w:r>
            <w:r>
              <w:rPr>
                <w:color w:val="auto"/>
                <w:vertAlign w:val="superscript"/>
              </w:rPr>
              <w:t>3</w:t>
            </w:r>
            <w:r>
              <w:rPr>
                <w:color w:val="auto"/>
              </w:rPr>
              <w:t>/d、</w:t>
            </w:r>
            <w:r>
              <w:rPr>
                <w:rFonts w:hint="eastAsia"/>
                <w:color w:val="auto"/>
                <w:lang w:val="en-US" w:eastAsia="zh-CN"/>
              </w:rPr>
              <w:t>192</w:t>
            </w:r>
            <w:r>
              <w:rPr>
                <w:color w:val="auto"/>
              </w:rPr>
              <w:t>m</w:t>
            </w:r>
            <w:r>
              <w:rPr>
                <w:color w:val="auto"/>
                <w:vertAlign w:val="superscript"/>
              </w:rPr>
              <w:t>3</w:t>
            </w:r>
            <w:r>
              <w:rPr>
                <w:color w:val="auto"/>
              </w:rPr>
              <w:t>/a，其中粪便污水产生量为0.</w:t>
            </w:r>
            <w:r>
              <w:rPr>
                <w:rFonts w:hint="eastAsia"/>
                <w:color w:val="auto"/>
                <w:lang w:val="en-US" w:eastAsia="zh-CN"/>
              </w:rPr>
              <w:t>128</w:t>
            </w:r>
            <w:r>
              <w:rPr>
                <w:color w:val="auto"/>
              </w:rPr>
              <w:t>m</w:t>
            </w:r>
            <w:r>
              <w:rPr>
                <w:color w:val="auto"/>
                <w:vertAlign w:val="superscript"/>
              </w:rPr>
              <w:t>3</w:t>
            </w:r>
            <w:r>
              <w:rPr>
                <w:color w:val="auto"/>
              </w:rPr>
              <w:t>/d、</w:t>
            </w:r>
            <w:r>
              <w:rPr>
                <w:rFonts w:hint="eastAsia"/>
                <w:color w:val="auto"/>
                <w:lang w:val="en-US" w:eastAsia="zh-CN"/>
              </w:rPr>
              <w:t>38.4</w:t>
            </w:r>
            <w:r>
              <w:rPr>
                <w:color w:val="auto"/>
              </w:rPr>
              <w:t>m</w:t>
            </w:r>
            <w:r>
              <w:rPr>
                <w:color w:val="auto"/>
                <w:vertAlign w:val="superscript"/>
              </w:rPr>
              <w:t>3</w:t>
            </w:r>
            <w:r>
              <w:rPr>
                <w:color w:val="auto"/>
              </w:rPr>
              <w:t>/a，洗漱废水（含淋浴废水）产生量为0.</w:t>
            </w:r>
            <w:r>
              <w:rPr>
                <w:rFonts w:hint="eastAsia"/>
                <w:color w:val="auto"/>
                <w:lang w:val="en-US" w:eastAsia="zh-CN"/>
              </w:rPr>
              <w:t>32</w:t>
            </w:r>
            <w:r>
              <w:rPr>
                <w:color w:val="auto"/>
              </w:rPr>
              <w:t>m</w:t>
            </w:r>
            <w:r>
              <w:rPr>
                <w:color w:val="auto"/>
                <w:vertAlign w:val="superscript"/>
              </w:rPr>
              <w:t>3</w:t>
            </w:r>
            <w:r>
              <w:rPr>
                <w:color w:val="auto"/>
              </w:rPr>
              <w:t>/d、</w:t>
            </w:r>
            <w:r>
              <w:rPr>
                <w:rFonts w:hint="eastAsia"/>
                <w:color w:val="auto"/>
                <w:lang w:val="en-US" w:eastAsia="zh-CN"/>
              </w:rPr>
              <w:t>96</w:t>
            </w:r>
            <w:r>
              <w:rPr>
                <w:color w:val="auto"/>
              </w:rPr>
              <w:t>m</w:t>
            </w:r>
            <w:r>
              <w:rPr>
                <w:color w:val="auto"/>
                <w:vertAlign w:val="superscript"/>
              </w:rPr>
              <w:t>3</w:t>
            </w:r>
            <w:r>
              <w:rPr>
                <w:color w:val="auto"/>
              </w:rPr>
              <w:t>/a，厨房废水为0.</w:t>
            </w:r>
            <w:r>
              <w:rPr>
                <w:rFonts w:hint="eastAsia"/>
                <w:color w:val="auto"/>
                <w:lang w:val="en-US" w:eastAsia="zh-CN"/>
              </w:rPr>
              <w:t>19</w:t>
            </w:r>
            <w:r>
              <w:rPr>
                <w:color w:val="auto"/>
              </w:rPr>
              <w:t>2m</w:t>
            </w:r>
            <w:r>
              <w:rPr>
                <w:color w:val="auto"/>
                <w:vertAlign w:val="superscript"/>
              </w:rPr>
              <w:t>3</w:t>
            </w:r>
            <w:r>
              <w:rPr>
                <w:color w:val="auto"/>
              </w:rPr>
              <w:t>/d、</w:t>
            </w:r>
            <w:r>
              <w:rPr>
                <w:rFonts w:hint="eastAsia"/>
                <w:color w:val="auto"/>
                <w:lang w:val="en-US" w:eastAsia="zh-CN"/>
              </w:rPr>
              <w:t>57.6</w:t>
            </w:r>
            <w:r>
              <w:rPr>
                <w:color w:val="auto"/>
              </w:rPr>
              <w:t>m</w:t>
            </w:r>
            <w:r>
              <w:rPr>
                <w:color w:val="auto"/>
                <w:vertAlign w:val="superscript"/>
              </w:rPr>
              <w:t>3</w:t>
            </w:r>
            <w:r>
              <w:rPr>
                <w:color w:val="auto"/>
              </w:rPr>
              <w:t>/a。</w:t>
            </w:r>
            <w:r>
              <w:rPr>
                <w:rFonts w:hint="eastAsia"/>
                <w:color w:val="auto"/>
                <w:lang w:eastAsia="zh-CN"/>
              </w:rPr>
              <w:t>原</w:t>
            </w:r>
            <w:r>
              <w:rPr>
                <w:color w:val="auto"/>
              </w:rPr>
              <w:t>项目区域设置旱厕收集粪便污水</w:t>
            </w:r>
            <w:r>
              <w:rPr>
                <w:rFonts w:hint="eastAsia"/>
                <w:color w:val="auto"/>
                <w:lang w:eastAsia="zh-CN"/>
              </w:rPr>
              <w:t>和厨房废水</w:t>
            </w:r>
            <w:r>
              <w:rPr>
                <w:color w:val="auto"/>
              </w:rPr>
              <w:t>，收集后提供给周边的农户用作农肥</w:t>
            </w:r>
            <w:r>
              <w:rPr>
                <w:rFonts w:hint="eastAsia"/>
                <w:color w:val="auto"/>
              </w:rPr>
              <w:t>；</w:t>
            </w:r>
            <w:r>
              <w:rPr>
                <w:rFonts w:hint="eastAsia"/>
                <w:color w:val="auto"/>
                <w:lang w:eastAsia="zh-CN"/>
              </w:rPr>
              <w:t>项目新增</w:t>
            </w:r>
            <w:r>
              <w:rPr>
                <w:color w:val="auto"/>
              </w:rPr>
              <w:t>一个容积为2m</w:t>
            </w:r>
            <w:r>
              <w:rPr>
                <w:color w:val="auto"/>
                <w:vertAlign w:val="superscript"/>
              </w:rPr>
              <w:t>3</w:t>
            </w:r>
            <w:r>
              <w:rPr>
                <w:color w:val="auto"/>
              </w:rPr>
              <w:t>的废水收集池用以收集洗漱废水，收集后用以场区降尘。</w:t>
            </w:r>
          </w:p>
          <w:p>
            <w:pPr>
              <w:numPr>
                <w:ilvl w:val="0"/>
                <w:numId w:val="0"/>
              </w:numPr>
              <w:spacing w:line="360" w:lineRule="auto"/>
              <w:ind w:firstLine="480" w:firstLineChars="200"/>
              <w:rPr>
                <w:rFonts w:hint="eastAsia"/>
                <w:color w:val="auto"/>
              </w:rPr>
            </w:pPr>
            <w:r>
              <w:rPr>
                <w:rFonts w:hint="eastAsia"/>
                <w:color w:val="auto"/>
                <w:lang w:val="en-US" w:eastAsia="zh-CN"/>
              </w:rPr>
              <w:t>5、</w:t>
            </w:r>
            <w:r>
              <w:rPr>
                <w:rFonts w:hint="eastAsia"/>
                <w:color w:val="auto"/>
              </w:rPr>
              <w:t>地下水</w:t>
            </w:r>
          </w:p>
          <w:p>
            <w:pPr>
              <w:numPr>
                <w:ilvl w:val="0"/>
                <w:numId w:val="0"/>
              </w:numPr>
              <w:spacing w:line="360" w:lineRule="auto"/>
              <w:ind w:firstLine="480" w:firstLineChars="200"/>
              <w:rPr>
                <w:color w:val="auto"/>
              </w:rPr>
            </w:pPr>
            <w:r>
              <w:rPr>
                <w:color w:val="auto"/>
                <w:sz w:val="24"/>
              </w:rPr>
              <w:t>项目</w:t>
            </w:r>
            <w:r>
              <w:rPr>
                <w:rFonts w:hint="eastAsia"/>
                <w:color w:val="auto"/>
                <w:sz w:val="24"/>
                <w:lang w:eastAsia="zh-CN"/>
              </w:rPr>
              <w:t>属于土砂石开采类</w:t>
            </w:r>
            <w:r>
              <w:rPr>
                <w:color w:val="auto"/>
                <w:sz w:val="24"/>
              </w:rPr>
              <w:t>，根据《环境影响评价技术导则  地下水环境》</w:t>
            </w:r>
            <w:r>
              <w:rPr>
                <w:rFonts w:hint="eastAsia"/>
                <w:color w:val="auto"/>
                <w:sz w:val="24"/>
                <w:lang w:eastAsia="zh-CN"/>
              </w:rPr>
              <w:t>（</w:t>
            </w:r>
            <w:r>
              <w:rPr>
                <w:color w:val="auto"/>
                <w:sz w:val="24"/>
              </w:rPr>
              <w:t>HJ610-2016</w:t>
            </w:r>
            <w:r>
              <w:rPr>
                <w:rFonts w:hint="eastAsia"/>
                <w:color w:val="auto"/>
                <w:sz w:val="24"/>
                <w:lang w:eastAsia="zh-CN"/>
              </w:rPr>
              <w:t>）</w:t>
            </w:r>
            <w:r>
              <w:rPr>
                <w:color w:val="auto"/>
                <w:sz w:val="24"/>
              </w:rPr>
              <w:t>，属于</w:t>
            </w:r>
            <w:r>
              <w:rPr>
                <w:rFonts w:hint="eastAsia" w:ascii="宋体" w:hAnsi="宋体" w:cs="宋体"/>
                <w:color w:val="auto"/>
                <w:sz w:val="24"/>
                <w:lang w:eastAsia="zh-CN"/>
              </w:rPr>
              <w:t>Ⅳ</w:t>
            </w:r>
            <w:r>
              <w:rPr>
                <w:color w:val="auto"/>
                <w:sz w:val="24"/>
              </w:rPr>
              <w:t>类建设项目</w:t>
            </w:r>
            <w:r>
              <w:rPr>
                <w:rFonts w:hint="eastAsia"/>
                <w:color w:val="auto"/>
                <w:sz w:val="24"/>
                <w:lang w:eastAsia="zh-CN"/>
              </w:rPr>
              <w:t>，</w:t>
            </w:r>
            <w:r>
              <w:rPr>
                <w:rFonts w:hint="eastAsia" w:ascii="宋体" w:hAnsi="宋体" w:cs="宋体"/>
                <w:color w:val="auto"/>
                <w:sz w:val="24"/>
                <w:lang w:eastAsia="zh-CN"/>
              </w:rPr>
              <w:t>Ⅳ</w:t>
            </w:r>
            <w:r>
              <w:rPr>
                <w:color w:val="auto"/>
                <w:sz w:val="24"/>
              </w:rPr>
              <w:t>类建设项目</w:t>
            </w:r>
            <w:r>
              <w:rPr>
                <w:rFonts w:hint="eastAsia"/>
                <w:color w:val="auto"/>
                <w:sz w:val="24"/>
                <w:lang w:eastAsia="zh-CN"/>
              </w:rPr>
              <w:t>不用开展地下水评价。</w:t>
            </w:r>
          </w:p>
          <w:p>
            <w:pPr>
              <w:spacing w:line="360" w:lineRule="auto"/>
              <w:ind w:firstLine="480" w:firstLineChars="200"/>
              <w:rPr>
                <w:rFonts w:hint="eastAsia"/>
                <w:color w:val="auto"/>
              </w:rPr>
            </w:pPr>
            <w:r>
              <w:rPr>
                <w:rFonts w:hint="eastAsia"/>
                <w:color w:val="auto"/>
                <w:lang w:eastAsia="zh-CN"/>
              </w:rPr>
              <w:t>参照《</w:t>
            </w:r>
            <w:r>
              <w:rPr>
                <w:rFonts w:hint="eastAsia"/>
                <w:color w:val="auto"/>
                <w:sz w:val="24"/>
                <w:szCs w:val="24"/>
                <w:lang w:val="en-US" w:eastAsia="zh-CN"/>
              </w:rPr>
              <w:t>云南省砚山县盘龙乡芦柴冲布邦山建筑石料用灰岩矿矿山地质环境保护与恢复治理和土垦方案</w:t>
            </w:r>
            <w:r>
              <w:rPr>
                <w:rFonts w:hint="eastAsia"/>
                <w:color w:val="auto"/>
                <w:lang w:eastAsia="zh-CN"/>
              </w:rPr>
              <w:t>》，项目区域</w:t>
            </w:r>
            <w:r>
              <w:rPr>
                <w:rFonts w:hint="eastAsia"/>
                <w:color w:val="auto"/>
              </w:rPr>
              <w:t xml:space="preserve">地下水以岩溶水为主，裂隙水、空隙水次之；地下水化学类型简单，水质良好，以重碳酸钙型水为主，重碳酸钙镁型水次之。 矿化度 0.01～0.52 </w:t>
            </w:r>
            <w:r>
              <w:rPr>
                <w:rFonts w:hint="eastAsia"/>
                <w:color w:val="auto"/>
                <w:lang w:val="en-US" w:eastAsia="zh-CN"/>
              </w:rPr>
              <w:t>g</w:t>
            </w:r>
            <w:r>
              <w:rPr>
                <w:rFonts w:hint="eastAsia"/>
                <w:color w:val="auto"/>
              </w:rPr>
              <w:t>/</w:t>
            </w:r>
            <w:r>
              <w:rPr>
                <w:rFonts w:hint="eastAsia"/>
                <w:color w:val="auto"/>
                <w:lang w:val="en-US" w:eastAsia="zh-CN"/>
              </w:rPr>
              <w:t>L</w:t>
            </w:r>
            <w:r>
              <w:rPr>
                <w:rFonts w:hint="eastAsia"/>
                <w:color w:val="auto"/>
              </w:rPr>
              <w:t>， 总硬度 0.13～18.4 德度， pH 值普遍在 6.8～8.7之间。</w:t>
            </w:r>
          </w:p>
          <w:p>
            <w:pPr>
              <w:spacing w:line="360" w:lineRule="auto"/>
              <w:ind w:firstLine="480" w:firstLineChars="200"/>
              <w:rPr>
                <w:rFonts w:hint="eastAsia" w:eastAsia="宋体"/>
                <w:color w:val="auto"/>
                <w:lang w:eastAsia="zh-CN"/>
              </w:rPr>
            </w:pPr>
            <w:r>
              <w:rPr>
                <w:rFonts w:hint="eastAsia"/>
                <w:color w:val="auto"/>
                <w:lang w:eastAsia="zh-CN"/>
              </w:rPr>
              <w:t>参照《</w:t>
            </w:r>
            <w:r>
              <w:rPr>
                <w:rFonts w:hint="eastAsia"/>
                <w:color w:val="auto"/>
                <w:sz w:val="24"/>
                <w:szCs w:val="24"/>
                <w:lang w:val="en-US" w:eastAsia="zh-CN"/>
              </w:rPr>
              <w:t>云南省砚山县盘龙乡芦柴冲布邦山建筑石料用灰岩矿矿山地质环境保护与恢复治理和土垦方案</w:t>
            </w:r>
            <w:r>
              <w:rPr>
                <w:rFonts w:hint="eastAsia"/>
                <w:color w:val="auto"/>
                <w:lang w:eastAsia="zh-CN"/>
              </w:rPr>
              <w:t>》矿区范围出露地层为第四系残坡积层(Qel+dl)和寒武系中统龙哈组(Є2l)地层，区内主要的地层为寒武系中统龙哈组(Є2l)，其地下水类型为碳酸盐岩岩溶裂隙水。区内碳酸盐岩岩溶裂隙水主要补给来源为大气降雨，区内地表岩溶洼地、落水洞发育，地下水与埋藏于深部的岩溶水具水力联系，致使地下水径流畅通、循环交替强烈。</w:t>
            </w:r>
          </w:p>
          <w:p>
            <w:pPr>
              <w:spacing w:line="360" w:lineRule="auto"/>
              <w:ind w:firstLine="480" w:firstLineChars="200"/>
              <w:rPr>
                <w:b/>
                <w:color w:val="auto"/>
              </w:rPr>
            </w:pPr>
            <w:r>
              <w:rPr>
                <w:rFonts w:hint="eastAsia"/>
                <w:color w:val="auto"/>
                <w:lang w:eastAsia="zh-CN"/>
              </w:rPr>
              <w:t>生产废水全部蒸发不外排，生活污水合理处置也不外排，其中</w:t>
            </w:r>
            <w:r>
              <w:rPr>
                <w:rFonts w:hint="eastAsia"/>
                <w:color w:val="auto"/>
              </w:rPr>
              <w:t>粪便污水</w:t>
            </w:r>
            <w:r>
              <w:rPr>
                <w:rFonts w:hint="eastAsia"/>
                <w:color w:val="auto"/>
                <w:lang w:eastAsia="zh-CN"/>
              </w:rPr>
              <w:t>和厨房废水</w:t>
            </w:r>
            <w:r>
              <w:rPr>
                <w:rFonts w:hint="eastAsia"/>
                <w:color w:val="auto"/>
              </w:rPr>
              <w:t>经旱厕收集后用作农肥，洗漱废水收集于废水收集池内，用于场区洒水降尘。</w:t>
            </w:r>
            <w:r>
              <w:rPr>
                <w:rFonts w:hint="eastAsia"/>
                <w:color w:val="auto"/>
                <w:lang w:eastAsia="zh-CN"/>
              </w:rPr>
              <w:t>项目初期雨水经雨水收集池收集后用作场区降尘。</w:t>
            </w:r>
            <w:r>
              <w:rPr>
                <w:rFonts w:hint="eastAsia" w:hAnsi="宋体"/>
                <w:color w:val="auto"/>
              </w:rPr>
              <w:t>项目区</w:t>
            </w:r>
            <w:r>
              <w:rPr>
                <w:rFonts w:hAnsi="宋体"/>
                <w:color w:val="auto"/>
              </w:rPr>
              <w:t>无地下水出露，生产过程中不会产生有毒有害物质随雨水顺地表裂隙渗入地下，不会污染当地地下水。</w:t>
            </w:r>
            <w:r>
              <w:rPr>
                <w:rFonts w:hint="eastAsia"/>
                <w:color w:val="auto"/>
              </w:rPr>
              <w:t>因此，</w:t>
            </w:r>
            <w:r>
              <w:rPr>
                <w:rFonts w:hint="eastAsia"/>
                <w:color w:val="auto"/>
                <w:lang w:eastAsia="zh-CN"/>
              </w:rPr>
              <w:t>项目运营期各项废水均有效处置，</w:t>
            </w:r>
            <w:r>
              <w:rPr>
                <w:rFonts w:hint="eastAsia"/>
                <w:color w:val="auto"/>
              </w:rPr>
              <w:t>项目</w:t>
            </w:r>
            <w:r>
              <w:rPr>
                <w:rFonts w:hint="eastAsia"/>
                <w:color w:val="auto"/>
                <w:lang w:eastAsia="zh-CN"/>
              </w:rPr>
              <w:t>的实施</w:t>
            </w:r>
            <w:r>
              <w:rPr>
                <w:rFonts w:hint="eastAsia"/>
                <w:color w:val="auto"/>
              </w:rPr>
              <w:t>区地下水影响较小。</w:t>
            </w:r>
          </w:p>
          <w:p>
            <w:pPr>
              <w:spacing w:line="360" w:lineRule="auto"/>
              <w:ind w:left="480"/>
              <w:rPr>
                <w:b/>
                <w:color w:val="auto"/>
              </w:rPr>
            </w:pPr>
            <w:r>
              <w:rPr>
                <w:b/>
                <w:color w:val="auto"/>
              </w:rPr>
              <w:t>三、对声环境的影响</w:t>
            </w:r>
          </w:p>
          <w:p>
            <w:pPr>
              <w:spacing w:line="360" w:lineRule="auto"/>
              <w:ind w:left="86" w:firstLine="393" w:firstLineChars="164"/>
              <w:rPr>
                <w:color w:val="auto"/>
              </w:rPr>
            </w:pPr>
            <w:r>
              <w:rPr>
                <w:color w:val="auto"/>
              </w:rPr>
              <w:t>根据工程分析知项目运行过程产生的机械噪声声级范围为80～120 dB(A)，交通噪声声级范围为75～90dB(A)，社会噪声声压级范围为55～60dB(A)。</w:t>
            </w:r>
          </w:p>
          <w:p>
            <w:pPr>
              <w:spacing w:line="346" w:lineRule="auto"/>
              <w:ind w:firstLine="480" w:firstLineChars="200"/>
              <w:rPr>
                <w:color w:val="auto"/>
              </w:rPr>
            </w:pPr>
            <w:r>
              <w:rPr>
                <w:color w:val="auto"/>
              </w:rPr>
              <w:t>根据建设项目机械的作业分布、噪声强度，采用噪声衰减模型对噪声影响进行预测：</w:t>
            </w:r>
          </w:p>
          <w:p>
            <w:pPr>
              <w:spacing w:line="360" w:lineRule="auto"/>
              <w:jc w:val="center"/>
              <w:rPr>
                <w:color w:val="auto"/>
              </w:rPr>
            </w:pPr>
            <w:r>
              <w:rPr>
                <w:color w:val="auto"/>
              </w:rPr>
              <w:t>Loct®＝Loct(r</w:t>
            </w:r>
            <w:r>
              <w:rPr>
                <w:color w:val="auto"/>
                <w:vertAlign w:val="subscript"/>
              </w:rPr>
              <w:t>0</w:t>
            </w:r>
            <w:r>
              <w:rPr>
                <w:color w:val="auto"/>
              </w:rPr>
              <w:t>)－20lg(r/r</w:t>
            </w:r>
            <w:r>
              <w:rPr>
                <w:color w:val="auto"/>
                <w:vertAlign w:val="subscript"/>
              </w:rPr>
              <w:t>0</w:t>
            </w:r>
            <w:r>
              <w:rPr>
                <w:color w:val="auto"/>
              </w:rPr>
              <w:t>)－△Loct</w:t>
            </w:r>
          </w:p>
          <w:p>
            <w:pPr>
              <w:spacing w:line="346" w:lineRule="auto"/>
              <w:ind w:firstLine="480" w:firstLineChars="200"/>
              <w:rPr>
                <w:color w:val="auto"/>
              </w:rPr>
            </w:pPr>
            <w:r>
              <w:rPr>
                <w:color w:val="auto"/>
              </w:rPr>
              <w:t>式中：</w:t>
            </w:r>
          </w:p>
          <w:p>
            <w:pPr>
              <w:spacing w:line="346" w:lineRule="auto"/>
              <w:ind w:firstLine="960" w:firstLineChars="400"/>
              <w:rPr>
                <w:color w:val="auto"/>
              </w:rPr>
            </w:pPr>
            <w:r>
              <w:rPr>
                <w:color w:val="auto"/>
              </w:rPr>
              <w:t>Loct®—点声源在预测点产生的声压级；</w:t>
            </w:r>
          </w:p>
          <w:p>
            <w:pPr>
              <w:spacing w:line="346" w:lineRule="auto"/>
              <w:ind w:firstLine="960" w:firstLineChars="400"/>
              <w:rPr>
                <w:color w:val="auto"/>
              </w:rPr>
            </w:pPr>
            <w:r>
              <w:rPr>
                <w:color w:val="auto"/>
              </w:rPr>
              <w:t>Loct(r</w:t>
            </w:r>
            <w:r>
              <w:rPr>
                <w:color w:val="auto"/>
                <w:vertAlign w:val="subscript"/>
              </w:rPr>
              <w:t>0</w:t>
            </w:r>
            <w:r>
              <w:rPr>
                <w:color w:val="auto"/>
              </w:rPr>
              <w:t>)—参考位置处的声压级；</w:t>
            </w:r>
          </w:p>
          <w:p>
            <w:pPr>
              <w:spacing w:line="346" w:lineRule="auto"/>
              <w:ind w:firstLine="960" w:firstLineChars="400"/>
              <w:rPr>
                <w:color w:val="auto"/>
              </w:rPr>
            </w:pPr>
            <w:r>
              <w:rPr>
                <w:color w:val="auto"/>
              </w:rPr>
              <w:t>r</w:t>
            </w:r>
            <w:r>
              <w:rPr>
                <w:color w:val="auto"/>
                <w:vertAlign w:val="subscript"/>
              </w:rPr>
              <w:t>0</w:t>
            </w:r>
            <w:r>
              <w:rPr>
                <w:color w:val="auto"/>
              </w:rPr>
              <w:t>—参考位置测点与声源之间的距离(m)；</w:t>
            </w:r>
          </w:p>
          <w:p>
            <w:pPr>
              <w:spacing w:line="346" w:lineRule="auto"/>
              <w:ind w:firstLine="960" w:firstLineChars="400"/>
              <w:rPr>
                <w:color w:val="auto"/>
              </w:rPr>
            </w:pPr>
            <w:r>
              <w:rPr>
                <w:color w:val="auto"/>
              </w:rPr>
              <w:t>r—预测点与声源之间的距离(m)；</w:t>
            </w:r>
          </w:p>
          <w:p>
            <w:pPr>
              <w:spacing w:line="360" w:lineRule="auto"/>
              <w:ind w:firstLine="960" w:firstLineChars="400"/>
              <w:rPr>
                <w:color w:val="auto"/>
              </w:rPr>
            </w:pPr>
            <w:r>
              <w:rPr>
                <w:color w:val="auto"/>
              </w:rPr>
              <w:t>△Loct—各种因素引起的衰减量(包括声屏障、遮挡物、空气吸收、地面效应引起的衰减量)，本项目取0dB(A)。距噪声源不同距离处的噪声预测值见下表：</w:t>
            </w:r>
          </w:p>
          <w:p>
            <w:pPr>
              <w:adjustRightInd w:val="0"/>
              <w:snapToGrid w:val="0"/>
              <w:spacing w:line="360" w:lineRule="auto"/>
              <w:ind w:firstLine="480" w:firstLineChars="200"/>
              <w:rPr>
                <w:color w:val="auto"/>
              </w:rPr>
            </w:pPr>
            <w:r>
              <w:rPr>
                <w:color w:val="auto"/>
              </w:rPr>
              <w:t>1、厂界噪声分析</w:t>
            </w:r>
          </w:p>
          <w:p>
            <w:pPr>
              <w:adjustRightInd w:val="0"/>
              <w:snapToGrid w:val="0"/>
              <w:spacing w:line="360" w:lineRule="auto"/>
              <w:ind w:firstLine="480" w:firstLineChars="200"/>
              <w:rPr>
                <w:color w:val="auto"/>
              </w:rPr>
            </w:pPr>
            <w:r>
              <w:rPr>
                <w:color w:val="auto"/>
              </w:rPr>
              <w:t xml:space="preserve">采场主要设备噪声源距矿区边界最近的距离见表。 </w:t>
            </w:r>
          </w:p>
          <w:tbl>
            <w:tblPr>
              <w:tblStyle w:val="17"/>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4"/>
              <w:gridCol w:w="1667"/>
              <w:gridCol w:w="753"/>
              <w:gridCol w:w="649"/>
              <w:gridCol w:w="671"/>
              <w:gridCol w:w="559"/>
              <w:gridCol w:w="701"/>
              <w:gridCol w:w="588"/>
              <w:gridCol w:w="702"/>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8866" w:type="dxa"/>
                  <w:gridSpan w:val="10"/>
                  <w:tcBorders>
                    <w:top w:val="nil"/>
                    <w:left w:val="nil"/>
                    <w:bottom w:val="single" w:color="auto" w:sz="4" w:space="0"/>
                    <w:right w:val="nil"/>
                  </w:tcBorders>
                  <w:vAlign w:val="center"/>
                </w:tcPr>
                <w:p>
                  <w:pPr>
                    <w:spacing w:line="346" w:lineRule="auto"/>
                    <w:jc w:val="center"/>
                    <w:rPr>
                      <w:color w:val="auto"/>
                      <w:sz w:val="21"/>
                      <w:szCs w:val="21"/>
                    </w:rPr>
                  </w:pPr>
                  <w:r>
                    <w:rPr>
                      <w:color w:val="auto"/>
                      <w:sz w:val="21"/>
                      <w:szCs w:val="21"/>
                    </w:rPr>
                    <w:t xml:space="preserve">   </w:t>
                  </w:r>
                  <w:r>
                    <w:rPr>
                      <w:b/>
                      <w:color w:val="auto"/>
                      <w:sz w:val="21"/>
                      <w:szCs w:val="21"/>
                    </w:rPr>
                    <w:t>表7-</w:t>
                  </w:r>
                  <w:r>
                    <w:rPr>
                      <w:rFonts w:hint="eastAsia"/>
                      <w:b/>
                      <w:color w:val="auto"/>
                      <w:sz w:val="21"/>
                      <w:szCs w:val="21"/>
                      <w:lang w:val="en-US" w:eastAsia="zh-CN"/>
                    </w:rPr>
                    <w:t>10</w:t>
                  </w:r>
                  <w:r>
                    <w:rPr>
                      <w:b/>
                      <w:color w:val="auto"/>
                      <w:sz w:val="21"/>
                      <w:szCs w:val="21"/>
                    </w:rPr>
                    <w:t xml:space="preserve">  主要噪声厂界贡献值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551" w:type="dxa"/>
                  <w:gridSpan w:val="2"/>
                  <w:vMerge w:val="restart"/>
                  <w:tcBorders>
                    <w:top w:val="single" w:color="auto" w:sz="4" w:space="0"/>
                    <w:tl2br w:val="single" w:color="auto" w:sz="4" w:space="0"/>
                  </w:tcBorders>
                  <w:vAlign w:val="center"/>
                </w:tcPr>
                <w:p>
                  <w:pPr>
                    <w:wordWrap w:val="0"/>
                    <w:spacing w:line="240" w:lineRule="exact"/>
                    <w:jc w:val="right"/>
                    <w:rPr>
                      <w:color w:val="auto"/>
                      <w:sz w:val="21"/>
                      <w:szCs w:val="21"/>
                    </w:rPr>
                  </w:pPr>
                  <w:r>
                    <w:rPr>
                      <w:color w:val="auto"/>
                      <w:sz w:val="21"/>
                      <w:szCs w:val="21"/>
                    </w:rPr>
                    <w:t>噪声值（dB）</w:t>
                  </w:r>
                </w:p>
                <w:p>
                  <w:pPr>
                    <w:spacing w:line="240" w:lineRule="exact"/>
                    <w:rPr>
                      <w:color w:val="auto"/>
                      <w:sz w:val="21"/>
                      <w:szCs w:val="21"/>
                    </w:rPr>
                  </w:pPr>
                  <w:r>
                    <w:rPr>
                      <w:color w:val="auto"/>
                      <w:sz w:val="21"/>
                      <w:szCs w:val="21"/>
                    </w:rPr>
                    <w:t>声源声级dB(A)</w:t>
                  </w:r>
                </w:p>
              </w:tc>
              <w:tc>
                <w:tcPr>
                  <w:tcW w:w="5315" w:type="dxa"/>
                  <w:gridSpan w:val="8"/>
                  <w:tcBorders>
                    <w:top w:val="single" w:color="auto" w:sz="4" w:space="0"/>
                    <w:right w:val="single" w:color="auto" w:sz="4" w:space="0"/>
                  </w:tcBorders>
                  <w:vAlign w:val="center"/>
                </w:tcPr>
                <w:p>
                  <w:pPr>
                    <w:ind w:firstLine="420" w:firstLineChars="200"/>
                    <w:jc w:val="center"/>
                    <w:rPr>
                      <w:color w:val="auto"/>
                      <w:sz w:val="21"/>
                      <w:szCs w:val="21"/>
                    </w:rPr>
                  </w:pPr>
                  <w:r>
                    <w:rPr>
                      <w:rFonts w:hint="eastAsia"/>
                      <w:color w:val="auto"/>
                      <w:sz w:val="21"/>
                      <w:szCs w:val="21"/>
                      <w:lang w:eastAsia="zh-CN"/>
                    </w:rPr>
                    <w:t>厂界噪声预测值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3551" w:type="dxa"/>
                  <w:gridSpan w:val="2"/>
                  <w:vMerge w:val="continue"/>
                  <w:tcBorders>
                    <w:tl2br w:val="single" w:color="auto" w:sz="4" w:space="0"/>
                  </w:tcBorders>
                  <w:vAlign w:val="center"/>
                </w:tcPr>
                <w:p>
                  <w:pPr>
                    <w:spacing w:line="240" w:lineRule="exact"/>
                    <w:rPr>
                      <w:color w:val="auto"/>
                      <w:sz w:val="21"/>
                      <w:szCs w:val="21"/>
                    </w:rPr>
                  </w:pPr>
                </w:p>
              </w:tc>
              <w:tc>
                <w:tcPr>
                  <w:tcW w:w="1402" w:type="dxa"/>
                  <w:gridSpan w:val="2"/>
                  <w:vAlign w:val="top"/>
                </w:tcPr>
                <w:p>
                  <w:pPr>
                    <w:ind w:firstLine="420" w:firstLineChars="200"/>
                    <w:jc w:val="left"/>
                    <w:rPr>
                      <w:rFonts w:hint="eastAsia"/>
                      <w:color w:val="auto"/>
                      <w:sz w:val="21"/>
                      <w:szCs w:val="21"/>
                      <w:lang w:eastAsia="zh-CN"/>
                    </w:rPr>
                  </w:pPr>
                  <w:r>
                    <w:rPr>
                      <w:rFonts w:hint="eastAsia"/>
                      <w:color w:val="auto"/>
                      <w:sz w:val="21"/>
                      <w:szCs w:val="21"/>
                      <w:lang w:eastAsia="zh-CN"/>
                    </w:rPr>
                    <w:t>东</w:t>
                  </w:r>
                </w:p>
              </w:tc>
              <w:tc>
                <w:tcPr>
                  <w:tcW w:w="1230" w:type="dxa"/>
                  <w:gridSpan w:val="2"/>
                  <w:tcBorders>
                    <w:right w:val="single" w:color="auto" w:sz="4" w:space="0"/>
                  </w:tcBorders>
                  <w:vAlign w:val="top"/>
                </w:tcPr>
                <w:p>
                  <w:pPr>
                    <w:ind w:firstLine="420" w:firstLineChars="200"/>
                    <w:jc w:val="left"/>
                    <w:rPr>
                      <w:rFonts w:hint="eastAsia"/>
                      <w:color w:val="auto"/>
                      <w:sz w:val="21"/>
                      <w:szCs w:val="21"/>
                      <w:lang w:eastAsia="zh-CN"/>
                    </w:rPr>
                  </w:pPr>
                  <w:r>
                    <w:rPr>
                      <w:rFonts w:hint="eastAsia"/>
                      <w:color w:val="auto"/>
                      <w:sz w:val="21"/>
                      <w:szCs w:val="21"/>
                      <w:lang w:eastAsia="zh-CN"/>
                    </w:rPr>
                    <w:t>南</w:t>
                  </w:r>
                </w:p>
              </w:tc>
              <w:tc>
                <w:tcPr>
                  <w:tcW w:w="1289" w:type="dxa"/>
                  <w:gridSpan w:val="2"/>
                  <w:tcBorders>
                    <w:right w:val="single" w:color="auto" w:sz="4" w:space="0"/>
                  </w:tcBorders>
                  <w:vAlign w:val="top"/>
                </w:tcPr>
                <w:p>
                  <w:pPr>
                    <w:ind w:firstLine="420" w:firstLineChars="200"/>
                    <w:jc w:val="left"/>
                    <w:rPr>
                      <w:rFonts w:hint="eastAsia"/>
                      <w:color w:val="auto"/>
                      <w:sz w:val="21"/>
                      <w:szCs w:val="21"/>
                      <w:lang w:eastAsia="zh-CN"/>
                    </w:rPr>
                  </w:pPr>
                  <w:r>
                    <w:rPr>
                      <w:rFonts w:hint="eastAsia"/>
                      <w:color w:val="auto"/>
                      <w:sz w:val="21"/>
                      <w:szCs w:val="21"/>
                      <w:lang w:eastAsia="zh-CN"/>
                    </w:rPr>
                    <w:t>西</w:t>
                  </w:r>
                </w:p>
              </w:tc>
              <w:tc>
                <w:tcPr>
                  <w:tcW w:w="1394" w:type="dxa"/>
                  <w:gridSpan w:val="2"/>
                  <w:tcBorders>
                    <w:right w:val="single" w:color="auto" w:sz="4" w:space="0"/>
                  </w:tcBorders>
                  <w:vAlign w:val="top"/>
                </w:tcPr>
                <w:p>
                  <w:pPr>
                    <w:ind w:firstLine="420" w:firstLineChars="200"/>
                    <w:jc w:val="left"/>
                    <w:rPr>
                      <w:rFonts w:hint="eastAsia"/>
                      <w:color w:val="auto"/>
                      <w:sz w:val="21"/>
                      <w:szCs w:val="21"/>
                      <w:lang w:eastAsia="zh-CN"/>
                    </w:rPr>
                  </w:pPr>
                  <w:r>
                    <w:rPr>
                      <w:rFonts w:hint="eastAsia"/>
                      <w:color w:val="auto"/>
                      <w:sz w:val="21"/>
                      <w:szCs w:val="21"/>
                      <w:lang w:eastAsia="zh-CN"/>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jc w:val="center"/>
              </w:trPr>
              <w:tc>
                <w:tcPr>
                  <w:tcW w:w="3551" w:type="dxa"/>
                  <w:gridSpan w:val="2"/>
                  <w:vMerge w:val="continue"/>
                  <w:tcBorders>
                    <w:tl2br w:val="single" w:color="auto" w:sz="4" w:space="0"/>
                  </w:tcBorders>
                  <w:vAlign w:val="center"/>
                </w:tcPr>
                <w:p>
                  <w:pPr>
                    <w:spacing w:line="240" w:lineRule="exact"/>
                    <w:rPr>
                      <w:color w:val="auto"/>
                      <w:sz w:val="21"/>
                      <w:szCs w:val="21"/>
                    </w:rPr>
                  </w:pPr>
                </w:p>
              </w:tc>
              <w:tc>
                <w:tcPr>
                  <w:tcW w:w="753" w:type="dxa"/>
                  <w:vAlign w:val="top"/>
                </w:tcPr>
                <w:p>
                  <w:pPr>
                    <w:jc w:val="left"/>
                    <w:rPr>
                      <w:color w:val="auto"/>
                      <w:sz w:val="21"/>
                      <w:szCs w:val="21"/>
                    </w:rPr>
                  </w:pPr>
                  <w:r>
                    <w:rPr>
                      <w:rFonts w:hint="default"/>
                      <w:color w:val="auto"/>
                      <w:sz w:val="21"/>
                      <w:szCs w:val="21"/>
                    </w:rPr>
                    <w:t>距离</w:t>
                  </w:r>
                  <w:r>
                    <w:rPr>
                      <w:rFonts w:hint="eastAsia"/>
                      <w:color w:val="auto"/>
                      <w:sz w:val="21"/>
                      <w:szCs w:val="21"/>
                      <w:lang w:val="en-US" w:eastAsia="zh-CN"/>
                    </w:rPr>
                    <w:t>/m</w:t>
                  </w:r>
                </w:p>
              </w:tc>
              <w:tc>
                <w:tcPr>
                  <w:tcW w:w="649" w:type="dxa"/>
                  <w:vAlign w:val="top"/>
                </w:tcPr>
                <w:p>
                  <w:pPr>
                    <w:jc w:val="left"/>
                    <w:rPr>
                      <w:color w:val="auto"/>
                      <w:sz w:val="21"/>
                      <w:szCs w:val="21"/>
                    </w:rPr>
                  </w:pPr>
                  <w:r>
                    <w:rPr>
                      <w:rFonts w:hint="default"/>
                      <w:color w:val="auto"/>
                      <w:sz w:val="21"/>
                      <w:szCs w:val="21"/>
                    </w:rPr>
                    <w:t>预测值</w:t>
                  </w:r>
                </w:p>
              </w:tc>
              <w:tc>
                <w:tcPr>
                  <w:tcW w:w="671" w:type="dxa"/>
                  <w:tcBorders>
                    <w:right w:val="single" w:color="auto" w:sz="4" w:space="0"/>
                  </w:tcBorders>
                  <w:vAlign w:val="top"/>
                </w:tcPr>
                <w:p>
                  <w:pPr>
                    <w:jc w:val="left"/>
                    <w:rPr>
                      <w:color w:val="auto"/>
                      <w:sz w:val="21"/>
                      <w:szCs w:val="21"/>
                    </w:rPr>
                  </w:pPr>
                  <w:r>
                    <w:rPr>
                      <w:rFonts w:hint="default"/>
                      <w:color w:val="auto"/>
                      <w:sz w:val="21"/>
                      <w:szCs w:val="21"/>
                    </w:rPr>
                    <w:t>距离</w:t>
                  </w:r>
                  <w:r>
                    <w:rPr>
                      <w:rFonts w:hint="eastAsia"/>
                      <w:color w:val="auto"/>
                      <w:sz w:val="21"/>
                      <w:szCs w:val="21"/>
                      <w:lang w:val="en-US" w:eastAsia="zh-CN"/>
                    </w:rPr>
                    <w:t>/m</w:t>
                  </w:r>
                </w:p>
              </w:tc>
              <w:tc>
                <w:tcPr>
                  <w:tcW w:w="559" w:type="dxa"/>
                  <w:tcBorders>
                    <w:right w:val="single" w:color="auto" w:sz="4" w:space="0"/>
                  </w:tcBorders>
                  <w:vAlign w:val="top"/>
                </w:tcPr>
                <w:p>
                  <w:pPr>
                    <w:jc w:val="left"/>
                    <w:rPr>
                      <w:color w:val="auto"/>
                      <w:sz w:val="21"/>
                      <w:szCs w:val="21"/>
                    </w:rPr>
                  </w:pPr>
                  <w:r>
                    <w:rPr>
                      <w:rFonts w:hint="default"/>
                      <w:color w:val="auto"/>
                      <w:sz w:val="21"/>
                      <w:szCs w:val="21"/>
                    </w:rPr>
                    <w:t>预测值</w:t>
                  </w:r>
                </w:p>
              </w:tc>
              <w:tc>
                <w:tcPr>
                  <w:tcW w:w="701" w:type="dxa"/>
                  <w:tcBorders>
                    <w:right w:val="single" w:color="auto" w:sz="4" w:space="0"/>
                  </w:tcBorders>
                  <w:vAlign w:val="top"/>
                </w:tcPr>
                <w:p>
                  <w:pPr>
                    <w:jc w:val="left"/>
                    <w:rPr>
                      <w:color w:val="auto"/>
                      <w:sz w:val="21"/>
                      <w:szCs w:val="21"/>
                    </w:rPr>
                  </w:pPr>
                  <w:r>
                    <w:rPr>
                      <w:rFonts w:hint="default"/>
                      <w:color w:val="auto"/>
                      <w:sz w:val="21"/>
                      <w:szCs w:val="21"/>
                    </w:rPr>
                    <w:t>距离</w:t>
                  </w:r>
                  <w:r>
                    <w:rPr>
                      <w:rFonts w:hint="eastAsia"/>
                      <w:color w:val="auto"/>
                      <w:sz w:val="21"/>
                      <w:szCs w:val="21"/>
                      <w:lang w:val="en-US" w:eastAsia="zh-CN"/>
                    </w:rPr>
                    <w:t>/m</w:t>
                  </w:r>
                </w:p>
              </w:tc>
              <w:tc>
                <w:tcPr>
                  <w:tcW w:w="588" w:type="dxa"/>
                  <w:tcBorders>
                    <w:right w:val="single" w:color="auto" w:sz="4" w:space="0"/>
                  </w:tcBorders>
                  <w:vAlign w:val="top"/>
                </w:tcPr>
                <w:p>
                  <w:pPr>
                    <w:jc w:val="left"/>
                    <w:rPr>
                      <w:color w:val="auto"/>
                      <w:sz w:val="21"/>
                      <w:szCs w:val="21"/>
                    </w:rPr>
                  </w:pPr>
                  <w:r>
                    <w:rPr>
                      <w:rFonts w:hint="default"/>
                      <w:color w:val="auto"/>
                      <w:sz w:val="21"/>
                      <w:szCs w:val="21"/>
                    </w:rPr>
                    <w:t>预测值</w:t>
                  </w:r>
                </w:p>
              </w:tc>
              <w:tc>
                <w:tcPr>
                  <w:tcW w:w="702" w:type="dxa"/>
                  <w:tcBorders>
                    <w:right w:val="single" w:color="auto" w:sz="4" w:space="0"/>
                  </w:tcBorders>
                  <w:vAlign w:val="top"/>
                </w:tcPr>
                <w:p>
                  <w:pPr>
                    <w:jc w:val="left"/>
                    <w:rPr>
                      <w:color w:val="auto"/>
                      <w:sz w:val="21"/>
                      <w:szCs w:val="21"/>
                    </w:rPr>
                  </w:pPr>
                  <w:r>
                    <w:rPr>
                      <w:rFonts w:hint="default"/>
                      <w:color w:val="auto"/>
                      <w:sz w:val="21"/>
                      <w:szCs w:val="21"/>
                    </w:rPr>
                    <w:t>距离</w:t>
                  </w:r>
                  <w:r>
                    <w:rPr>
                      <w:rFonts w:hint="eastAsia"/>
                      <w:color w:val="auto"/>
                      <w:sz w:val="21"/>
                      <w:szCs w:val="21"/>
                      <w:lang w:val="en-US" w:eastAsia="zh-CN"/>
                    </w:rPr>
                    <w:t>/m</w:t>
                  </w:r>
                </w:p>
              </w:tc>
              <w:tc>
                <w:tcPr>
                  <w:tcW w:w="692" w:type="dxa"/>
                  <w:tcBorders>
                    <w:right w:val="single" w:color="auto" w:sz="4" w:space="0"/>
                  </w:tcBorders>
                  <w:vAlign w:val="top"/>
                </w:tcPr>
                <w:p>
                  <w:pPr>
                    <w:jc w:val="left"/>
                    <w:rPr>
                      <w:color w:val="auto"/>
                      <w:sz w:val="21"/>
                      <w:szCs w:val="21"/>
                    </w:rPr>
                  </w:pPr>
                  <w:r>
                    <w:rPr>
                      <w:rFonts w:hint="default"/>
                      <w:color w:val="auto"/>
                      <w:sz w:val="21"/>
                      <w:szCs w:val="21"/>
                    </w:rPr>
                    <w:t>预测值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1884" w:type="dxa"/>
                  <w:vAlign w:val="center"/>
                </w:tcPr>
                <w:p>
                  <w:pPr>
                    <w:ind w:firstLine="420" w:firstLineChars="200"/>
                    <w:jc w:val="center"/>
                    <w:rPr>
                      <w:color w:val="auto"/>
                      <w:sz w:val="21"/>
                      <w:szCs w:val="21"/>
                    </w:rPr>
                  </w:pPr>
                  <w:r>
                    <w:rPr>
                      <w:color w:val="auto"/>
                      <w:sz w:val="21"/>
                      <w:szCs w:val="21"/>
                    </w:rPr>
                    <w:t>爆破声</w:t>
                  </w:r>
                </w:p>
              </w:tc>
              <w:tc>
                <w:tcPr>
                  <w:tcW w:w="1667" w:type="dxa"/>
                  <w:vAlign w:val="center"/>
                </w:tcPr>
                <w:p>
                  <w:pPr>
                    <w:keepNext w:val="0"/>
                    <w:keepLines w:val="0"/>
                    <w:widowControl/>
                    <w:suppressLineNumbers w:val="0"/>
                    <w:ind w:firstLine="420" w:firstLineChars="200"/>
                    <w:jc w:val="left"/>
                    <w:textAlignment w:val="center"/>
                    <w:rPr>
                      <w:color w:val="auto"/>
                      <w:sz w:val="21"/>
                      <w:szCs w:val="21"/>
                    </w:rPr>
                  </w:pPr>
                  <w:r>
                    <w:rPr>
                      <w:rFonts w:hint="default" w:ascii="Times New Roman" w:hAnsi="Times New Roman" w:eastAsia="宋体" w:cs="Times New Roman"/>
                      <w:i w:val="0"/>
                      <w:color w:val="auto"/>
                      <w:kern w:val="0"/>
                      <w:sz w:val="21"/>
                      <w:szCs w:val="21"/>
                      <w:u w:val="none"/>
                      <w:lang w:val="en-US" w:eastAsia="zh-CN" w:bidi="ar"/>
                    </w:rPr>
                    <w:t xml:space="preserve">120 </w:t>
                  </w:r>
                </w:p>
              </w:tc>
              <w:tc>
                <w:tcPr>
                  <w:tcW w:w="753" w:type="dxa"/>
                  <w:vAlign w:val="center"/>
                </w:tcPr>
                <w:p>
                  <w:pPr>
                    <w:keepNext w:val="0"/>
                    <w:keepLines w:val="0"/>
                    <w:widowControl/>
                    <w:suppressLineNumbers w:val="0"/>
                    <w:jc w:val="center"/>
                    <w:textAlignment w:val="center"/>
                    <w:rPr>
                      <w:rFonts w:hint="eastAsia" w:eastAsia="宋体"/>
                      <w:color w:val="auto"/>
                      <w:sz w:val="21"/>
                      <w:szCs w:val="21"/>
                      <w:lang w:val="en-US" w:eastAsia="zh-CN"/>
                    </w:rPr>
                  </w:pPr>
                  <w:r>
                    <w:rPr>
                      <w:rFonts w:hint="eastAsia" w:ascii="宋体" w:hAnsi="宋体" w:eastAsia="宋体" w:cs="宋体"/>
                      <w:i w:val="0"/>
                      <w:color w:val="auto"/>
                      <w:kern w:val="0"/>
                      <w:sz w:val="21"/>
                      <w:szCs w:val="21"/>
                      <w:u w:val="none"/>
                      <w:lang w:val="en-US" w:eastAsia="zh-CN" w:bidi="ar"/>
                    </w:rPr>
                    <w:t>80</w:t>
                  </w:r>
                </w:p>
              </w:tc>
              <w:tc>
                <w:tcPr>
                  <w:tcW w:w="649" w:type="dxa"/>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color w:val="auto"/>
                      <w:kern w:val="0"/>
                      <w:sz w:val="21"/>
                      <w:szCs w:val="21"/>
                      <w:u w:val="none"/>
                      <w:lang w:val="en-US" w:eastAsia="zh-CN" w:bidi="ar"/>
                    </w:rPr>
                    <w:t>82</w:t>
                  </w:r>
                </w:p>
              </w:tc>
              <w:tc>
                <w:tcPr>
                  <w:tcW w:w="671" w:type="dxa"/>
                  <w:tcBorders>
                    <w:right w:val="single" w:color="auto" w:sz="4" w:space="0"/>
                  </w:tcBorders>
                  <w:vAlign w:val="center"/>
                </w:tcPr>
                <w:p>
                  <w:pPr>
                    <w:keepNext w:val="0"/>
                    <w:keepLines w:val="0"/>
                    <w:widowControl/>
                    <w:suppressLineNumbers w:val="0"/>
                    <w:jc w:val="center"/>
                    <w:textAlignment w:val="center"/>
                    <w:rPr>
                      <w:rFonts w:hint="eastAsia" w:eastAsia="宋体"/>
                      <w:color w:val="auto"/>
                      <w:sz w:val="21"/>
                      <w:szCs w:val="21"/>
                      <w:lang w:val="en-US" w:eastAsia="zh-CN"/>
                    </w:rPr>
                  </w:pPr>
                  <w:r>
                    <w:rPr>
                      <w:rFonts w:hint="eastAsia" w:ascii="宋体" w:hAnsi="宋体" w:eastAsia="宋体" w:cs="宋体"/>
                      <w:i w:val="0"/>
                      <w:color w:val="auto"/>
                      <w:kern w:val="0"/>
                      <w:sz w:val="21"/>
                      <w:szCs w:val="21"/>
                      <w:u w:val="none"/>
                      <w:lang w:val="en-US" w:eastAsia="zh-CN" w:bidi="ar"/>
                    </w:rPr>
                    <w:t>80</w:t>
                  </w:r>
                </w:p>
              </w:tc>
              <w:tc>
                <w:tcPr>
                  <w:tcW w:w="559" w:type="dxa"/>
                  <w:tcBorders>
                    <w:right w:val="single" w:color="auto" w:sz="4" w:space="0"/>
                  </w:tcBorders>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color w:val="auto"/>
                      <w:kern w:val="0"/>
                      <w:sz w:val="21"/>
                      <w:szCs w:val="21"/>
                      <w:u w:val="none"/>
                      <w:lang w:val="en-US" w:eastAsia="zh-CN" w:bidi="ar"/>
                    </w:rPr>
                    <w:t>82</w:t>
                  </w:r>
                </w:p>
              </w:tc>
              <w:tc>
                <w:tcPr>
                  <w:tcW w:w="701" w:type="dxa"/>
                  <w:tcBorders>
                    <w:right w:val="single" w:color="auto" w:sz="4" w:space="0"/>
                  </w:tcBorders>
                  <w:vAlign w:val="center"/>
                </w:tcPr>
                <w:p>
                  <w:pPr>
                    <w:keepNext w:val="0"/>
                    <w:keepLines w:val="0"/>
                    <w:widowControl/>
                    <w:suppressLineNumbers w:val="0"/>
                    <w:jc w:val="center"/>
                    <w:textAlignment w:val="center"/>
                    <w:rPr>
                      <w:rFonts w:hint="eastAsia" w:eastAsia="宋体"/>
                      <w:color w:val="auto"/>
                      <w:sz w:val="21"/>
                      <w:szCs w:val="21"/>
                      <w:lang w:val="en-US" w:eastAsia="zh-CN"/>
                    </w:rPr>
                  </w:pPr>
                  <w:r>
                    <w:rPr>
                      <w:rFonts w:hint="eastAsia" w:ascii="宋体" w:hAnsi="宋体" w:eastAsia="宋体" w:cs="宋体"/>
                      <w:i w:val="0"/>
                      <w:color w:val="auto"/>
                      <w:kern w:val="0"/>
                      <w:sz w:val="21"/>
                      <w:szCs w:val="21"/>
                      <w:u w:val="none"/>
                      <w:lang w:val="en-US" w:eastAsia="zh-CN" w:bidi="ar"/>
                    </w:rPr>
                    <w:t>660</w:t>
                  </w:r>
                </w:p>
              </w:tc>
              <w:tc>
                <w:tcPr>
                  <w:tcW w:w="588" w:type="dxa"/>
                  <w:tcBorders>
                    <w:right w:val="single" w:color="auto" w:sz="4" w:space="0"/>
                  </w:tcBorders>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color w:val="auto"/>
                      <w:kern w:val="0"/>
                      <w:sz w:val="21"/>
                      <w:szCs w:val="21"/>
                      <w:u w:val="none"/>
                      <w:lang w:val="en-US" w:eastAsia="zh-CN" w:bidi="ar"/>
                    </w:rPr>
                    <w:t>64</w:t>
                  </w:r>
                </w:p>
              </w:tc>
              <w:tc>
                <w:tcPr>
                  <w:tcW w:w="702" w:type="dxa"/>
                  <w:tcBorders>
                    <w:right w:val="single" w:color="auto" w:sz="4" w:space="0"/>
                  </w:tcBorders>
                  <w:vAlign w:val="center"/>
                </w:tcPr>
                <w:p>
                  <w:pPr>
                    <w:keepNext w:val="0"/>
                    <w:keepLines w:val="0"/>
                    <w:widowControl/>
                    <w:suppressLineNumbers w:val="0"/>
                    <w:jc w:val="center"/>
                    <w:textAlignment w:val="center"/>
                    <w:rPr>
                      <w:rFonts w:hint="eastAsia" w:eastAsia="宋体"/>
                      <w:color w:val="auto"/>
                      <w:sz w:val="21"/>
                      <w:szCs w:val="21"/>
                      <w:lang w:val="en-US" w:eastAsia="zh-CN"/>
                    </w:rPr>
                  </w:pPr>
                  <w:r>
                    <w:rPr>
                      <w:rFonts w:hint="eastAsia" w:ascii="宋体" w:hAnsi="宋体" w:eastAsia="宋体" w:cs="宋体"/>
                      <w:i w:val="0"/>
                      <w:color w:val="auto"/>
                      <w:kern w:val="0"/>
                      <w:sz w:val="21"/>
                      <w:szCs w:val="21"/>
                      <w:u w:val="none"/>
                      <w:lang w:val="en-US" w:eastAsia="zh-CN" w:bidi="ar"/>
                    </w:rPr>
                    <w:t>130</w:t>
                  </w:r>
                </w:p>
              </w:tc>
              <w:tc>
                <w:tcPr>
                  <w:tcW w:w="692" w:type="dxa"/>
                  <w:tcBorders>
                    <w:right w:val="single" w:color="auto" w:sz="4" w:space="0"/>
                  </w:tcBorders>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color w:val="auto"/>
                      <w:kern w:val="0"/>
                      <w:sz w:val="21"/>
                      <w:szCs w:val="21"/>
                      <w:u w:val="none"/>
                      <w:lang w:val="en-US" w:eastAsia="zh-CN" w:bidi="ar"/>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1884" w:type="dxa"/>
                  <w:vAlign w:val="center"/>
                </w:tcPr>
                <w:p>
                  <w:pPr>
                    <w:ind w:firstLine="420" w:firstLineChars="200"/>
                    <w:jc w:val="center"/>
                    <w:rPr>
                      <w:color w:val="auto"/>
                      <w:sz w:val="21"/>
                      <w:szCs w:val="21"/>
                    </w:rPr>
                  </w:pPr>
                  <w:r>
                    <w:rPr>
                      <w:color w:val="auto"/>
                      <w:sz w:val="21"/>
                      <w:szCs w:val="21"/>
                    </w:rPr>
                    <w:t>空压机</w:t>
                  </w:r>
                </w:p>
              </w:tc>
              <w:tc>
                <w:tcPr>
                  <w:tcW w:w="1667" w:type="dxa"/>
                  <w:vAlign w:val="center"/>
                </w:tcPr>
                <w:p>
                  <w:pPr>
                    <w:keepNext w:val="0"/>
                    <w:keepLines w:val="0"/>
                    <w:widowControl/>
                    <w:suppressLineNumbers w:val="0"/>
                    <w:ind w:firstLine="420" w:firstLineChars="200"/>
                    <w:jc w:val="left"/>
                    <w:textAlignment w:val="center"/>
                    <w:rPr>
                      <w:color w:val="auto"/>
                      <w:sz w:val="21"/>
                      <w:szCs w:val="21"/>
                    </w:rPr>
                  </w:pPr>
                  <w:r>
                    <w:rPr>
                      <w:rFonts w:hint="default" w:ascii="Times New Roman" w:hAnsi="Times New Roman" w:eastAsia="宋体" w:cs="Times New Roman"/>
                      <w:i w:val="0"/>
                      <w:color w:val="auto"/>
                      <w:kern w:val="0"/>
                      <w:sz w:val="21"/>
                      <w:szCs w:val="21"/>
                      <w:u w:val="none"/>
                      <w:lang w:val="en-US" w:eastAsia="zh-CN" w:bidi="ar"/>
                    </w:rPr>
                    <w:t xml:space="preserve">100 </w:t>
                  </w:r>
                </w:p>
              </w:tc>
              <w:tc>
                <w:tcPr>
                  <w:tcW w:w="753" w:type="dxa"/>
                  <w:vAlign w:val="center"/>
                </w:tcPr>
                <w:p>
                  <w:pPr>
                    <w:keepNext w:val="0"/>
                    <w:keepLines w:val="0"/>
                    <w:widowControl/>
                    <w:suppressLineNumbers w:val="0"/>
                    <w:jc w:val="center"/>
                    <w:textAlignment w:val="center"/>
                    <w:rPr>
                      <w:color w:val="auto"/>
                      <w:sz w:val="21"/>
                      <w:szCs w:val="21"/>
                    </w:rPr>
                  </w:pPr>
                  <w:r>
                    <w:rPr>
                      <w:rFonts w:hint="eastAsia" w:ascii="宋体" w:hAnsi="宋体" w:eastAsia="宋体" w:cs="宋体"/>
                      <w:i w:val="0"/>
                      <w:color w:val="auto"/>
                      <w:kern w:val="0"/>
                      <w:sz w:val="21"/>
                      <w:szCs w:val="21"/>
                      <w:u w:val="none"/>
                      <w:lang w:val="en-US" w:eastAsia="zh-CN" w:bidi="ar"/>
                    </w:rPr>
                    <w:t>80</w:t>
                  </w:r>
                </w:p>
              </w:tc>
              <w:tc>
                <w:tcPr>
                  <w:tcW w:w="649" w:type="dxa"/>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color w:val="auto"/>
                      <w:kern w:val="0"/>
                      <w:sz w:val="21"/>
                      <w:szCs w:val="21"/>
                      <w:u w:val="none"/>
                      <w:lang w:val="en-US" w:eastAsia="zh-CN" w:bidi="ar"/>
                    </w:rPr>
                    <w:t>62</w:t>
                  </w:r>
                </w:p>
              </w:tc>
              <w:tc>
                <w:tcPr>
                  <w:tcW w:w="671" w:type="dxa"/>
                  <w:tcBorders>
                    <w:right w:val="single" w:color="auto" w:sz="4" w:space="0"/>
                  </w:tcBorders>
                  <w:vAlign w:val="center"/>
                </w:tcPr>
                <w:p>
                  <w:pPr>
                    <w:keepNext w:val="0"/>
                    <w:keepLines w:val="0"/>
                    <w:widowControl/>
                    <w:suppressLineNumbers w:val="0"/>
                    <w:jc w:val="center"/>
                    <w:textAlignment w:val="center"/>
                    <w:rPr>
                      <w:color w:val="auto"/>
                      <w:sz w:val="21"/>
                      <w:szCs w:val="21"/>
                    </w:rPr>
                  </w:pPr>
                  <w:r>
                    <w:rPr>
                      <w:rFonts w:hint="eastAsia" w:ascii="宋体" w:hAnsi="宋体" w:eastAsia="宋体" w:cs="宋体"/>
                      <w:i w:val="0"/>
                      <w:color w:val="auto"/>
                      <w:kern w:val="0"/>
                      <w:sz w:val="21"/>
                      <w:szCs w:val="21"/>
                      <w:u w:val="none"/>
                      <w:lang w:val="en-US" w:eastAsia="zh-CN" w:bidi="ar"/>
                    </w:rPr>
                    <w:t>80</w:t>
                  </w:r>
                </w:p>
              </w:tc>
              <w:tc>
                <w:tcPr>
                  <w:tcW w:w="559" w:type="dxa"/>
                  <w:tcBorders>
                    <w:right w:val="single" w:color="auto" w:sz="4" w:space="0"/>
                  </w:tcBorders>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color w:val="auto"/>
                      <w:kern w:val="0"/>
                      <w:sz w:val="21"/>
                      <w:szCs w:val="21"/>
                      <w:u w:val="none"/>
                      <w:lang w:val="en-US" w:eastAsia="zh-CN" w:bidi="ar"/>
                    </w:rPr>
                    <w:t>62</w:t>
                  </w:r>
                </w:p>
              </w:tc>
              <w:tc>
                <w:tcPr>
                  <w:tcW w:w="701" w:type="dxa"/>
                  <w:tcBorders>
                    <w:right w:val="single" w:color="auto" w:sz="4" w:space="0"/>
                  </w:tcBorders>
                  <w:vAlign w:val="center"/>
                </w:tcPr>
                <w:p>
                  <w:pPr>
                    <w:keepNext w:val="0"/>
                    <w:keepLines w:val="0"/>
                    <w:widowControl/>
                    <w:suppressLineNumbers w:val="0"/>
                    <w:jc w:val="center"/>
                    <w:textAlignment w:val="center"/>
                    <w:rPr>
                      <w:color w:val="auto"/>
                      <w:sz w:val="21"/>
                      <w:szCs w:val="21"/>
                    </w:rPr>
                  </w:pPr>
                  <w:r>
                    <w:rPr>
                      <w:rFonts w:hint="eastAsia" w:ascii="宋体" w:hAnsi="宋体" w:eastAsia="宋体" w:cs="宋体"/>
                      <w:i w:val="0"/>
                      <w:color w:val="auto"/>
                      <w:kern w:val="0"/>
                      <w:sz w:val="21"/>
                      <w:szCs w:val="21"/>
                      <w:u w:val="none"/>
                      <w:lang w:val="en-US" w:eastAsia="zh-CN" w:bidi="ar"/>
                    </w:rPr>
                    <w:t>660</w:t>
                  </w:r>
                </w:p>
              </w:tc>
              <w:tc>
                <w:tcPr>
                  <w:tcW w:w="588" w:type="dxa"/>
                  <w:tcBorders>
                    <w:right w:val="single" w:color="auto" w:sz="4" w:space="0"/>
                  </w:tcBorders>
                  <w:vAlign w:val="center"/>
                </w:tcPr>
                <w:p>
                  <w:pPr>
                    <w:keepNext w:val="0"/>
                    <w:keepLines w:val="0"/>
                    <w:widowControl/>
                    <w:suppressLineNumbers w:val="0"/>
                    <w:jc w:val="center"/>
                    <w:textAlignment w:val="center"/>
                    <w:rPr>
                      <w:color w:val="auto"/>
                      <w:sz w:val="21"/>
                      <w:szCs w:val="21"/>
                    </w:rPr>
                  </w:pPr>
                  <w:r>
                    <w:rPr>
                      <w:rFonts w:hint="eastAsia" w:ascii="Times New Roman" w:hAnsi="Times New Roman" w:eastAsia="宋体" w:cs="Times New Roman"/>
                      <w:i w:val="0"/>
                      <w:color w:val="auto"/>
                      <w:kern w:val="0"/>
                      <w:sz w:val="21"/>
                      <w:szCs w:val="21"/>
                      <w:u w:val="none"/>
                      <w:lang w:val="en-US" w:eastAsia="zh-CN" w:bidi="ar"/>
                    </w:rPr>
                    <w:t>/</w:t>
                  </w:r>
                </w:p>
              </w:tc>
              <w:tc>
                <w:tcPr>
                  <w:tcW w:w="702" w:type="dxa"/>
                  <w:tcBorders>
                    <w:right w:val="single" w:color="auto" w:sz="4" w:space="0"/>
                  </w:tcBorders>
                  <w:vAlign w:val="center"/>
                </w:tcPr>
                <w:p>
                  <w:pPr>
                    <w:keepNext w:val="0"/>
                    <w:keepLines w:val="0"/>
                    <w:widowControl/>
                    <w:suppressLineNumbers w:val="0"/>
                    <w:jc w:val="center"/>
                    <w:textAlignment w:val="center"/>
                    <w:rPr>
                      <w:color w:val="auto"/>
                      <w:sz w:val="21"/>
                      <w:szCs w:val="21"/>
                    </w:rPr>
                  </w:pPr>
                  <w:r>
                    <w:rPr>
                      <w:rFonts w:hint="eastAsia" w:ascii="宋体" w:hAnsi="宋体" w:eastAsia="宋体" w:cs="宋体"/>
                      <w:i w:val="0"/>
                      <w:color w:val="auto"/>
                      <w:kern w:val="0"/>
                      <w:sz w:val="21"/>
                      <w:szCs w:val="21"/>
                      <w:u w:val="none"/>
                      <w:lang w:val="en-US" w:eastAsia="zh-CN" w:bidi="ar"/>
                    </w:rPr>
                    <w:t>130</w:t>
                  </w:r>
                </w:p>
              </w:tc>
              <w:tc>
                <w:tcPr>
                  <w:tcW w:w="692" w:type="dxa"/>
                  <w:tcBorders>
                    <w:right w:val="single" w:color="auto" w:sz="4" w:space="0"/>
                  </w:tcBorders>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color w:val="auto"/>
                      <w:kern w:val="0"/>
                      <w:sz w:val="21"/>
                      <w:szCs w:val="21"/>
                      <w:u w:val="none"/>
                      <w:lang w:val="en-US" w:eastAsia="zh-CN" w:bidi="ar"/>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1884" w:type="dxa"/>
                  <w:vAlign w:val="center"/>
                </w:tcPr>
                <w:p>
                  <w:pPr>
                    <w:ind w:firstLine="420" w:firstLineChars="200"/>
                    <w:jc w:val="center"/>
                    <w:rPr>
                      <w:color w:val="auto"/>
                      <w:sz w:val="21"/>
                      <w:szCs w:val="21"/>
                    </w:rPr>
                  </w:pPr>
                  <w:r>
                    <w:rPr>
                      <w:color w:val="auto"/>
                      <w:sz w:val="21"/>
                      <w:szCs w:val="21"/>
                    </w:rPr>
                    <w:t>破碎机</w:t>
                  </w:r>
                </w:p>
              </w:tc>
              <w:tc>
                <w:tcPr>
                  <w:tcW w:w="1667" w:type="dxa"/>
                  <w:vAlign w:val="center"/>
                </w:tcPr>
                <w:p>
                  <w:pPr>
                    <w:keepNext w:val="0"/>
                    <w:keepLines w:val="0"/>
                    <w:widowControl/>
                    <w:suppressLineNumbers w:val="0"/>
                    <w:ind w:firstLine="420" w:firstLineChars="200"/>
                    <w:jc w:val="left"/>
                    <w:textAlignment w:val="center"/>
                    <w:rPr>
                      <w:color w:val="auto"/>
                      <w:sz w:val="21"/>
                      <w:szCs w:val="21"/>
                    </w:rPr>
                  </w:pPr>
                  <w:r>
                    <w:rPr>
                      <w:rFonts w:hint="default" w:ascii="Times New Roman" w:hAnsi="Times New Roman" w:eastAsia="宋体" w:cs="Times New Roman"/>
                      <w:i w:val="0"/>
                      <w:color w:val="auto"/>
                      <w:kern w:val="0"/>
                      <w:sz w:val="21"/>
                      <w:szCs w:val="21"/>
                      <w:u w:val="none"/>
                      <w:lang w:val="en-US" w:eastAsia="zh-CN" w:bidi="ar"/>
                    </w:rPr>
                    <w:t xml:space="preserve">90 </w:t>
                  </w:r>
                </w:p>
              </w:tc>
              <w:tc>
                <w:tcPr>
                  <w:tcW w:w="753" w:type="dxa"/>
                  <w:vAlign w:val="center"/>
                </w:tcPr>
                <w:p>
                  <w:pPr>
                    <w:keepNext w:val="0"/>
                    <w:keepLines w:val="0"/>
                    <w:widowControl/>
                    <w:suppressLineNumbers w:val="0"/>
                    <w:jc w:val="center"/>
                    <w:textAlignment w:val="center"/>
                    <w:rPr>
                      <w:rFonts w:hint="eastAsia" w:eastAsia="宋体"/>
                      <w:color w:val="auto"/>
                      <w:sz w:val="21"/>
                      <w:szCs w:val="21"/>
                      <w:lang w:val="en-US" w:eastAsia="zh-CN"/>
                    </w:rPr>
                  </w:pPr>
                  <w:r>
                    <w:rPr>
                      <w:rFonts w:hint="eastAsia" w:ascii="宋体" w:hAnsi="宋体" w:eastAsia="宋体" w:cs="宋体"/>
                      <w:i w:val="0"/>
                      <w:color w:val="auto"/>
                      <w:kern w:val="0"/>
                      <w:sz w:val="21"/>
                      <w:szCs w:val="21"/>
                      <w:u w:val="none"/>
                      <w:lang w:val="en-US" w:eastAsia="zh-CN" w:bidi="ar"/>
                    </w:rPr>
                    <w:t>450</w:t>
                  </w:r>
                </w:p>
              </w:tc>
              <w:tc>
                <w:tcPr>
                  <w:tcW w:w="649" w:type="dxa"/>
                  <w:vAlign w:val="center"/>
                </w:tcPr>
                <w:p>
                  <w:pPr>
                    <w:keepNext w:val="0"/>
                    <w:keepLines w:val="0"/>
                    <w:widowControl/>
                    <w:suppressLineNumbers w:val="0"/>
                    <w:jc w:val="center"/>
                    <w:textAlignment w:val="center"/>
                    <w:rPr>
                      <w:color w:val="auto"/>
                      <w:sz w:val="21"/>
                      <w:szCs w:val="21"/>
                    </w:rPr>
                  </w:pPr>
                  <w:r>
                    <w:rPr>
                      <w:rFonts w:hint="eastAsia" w:ascii="Times New Roman" w:hAnsi="Times New Roman" w:eastAsia="宋体" w:cs="Times New Roman"/>
                      <w:i w:val="0"/>
                      <w:color w:val="auto"/>
                      <w:kern w:val="0"/>
                      <w:sz w:val="21"/>
                      <w:szCs w:val="21"/>
                      <w:u w:val="none"/>
                      <w:lang w:val="en-US" w:eastAsia="zh-CN" w:bidi="ar"/>
                    </w:rPr>
                    <w:t>/</w:t>
                  </w:r>
                </w:p>
              </w:tc>
              <w:tc>
                <w:tcPr>
                  <w:tcW w:w="671" w:type="dxa"/>
                  <w:tcBorders>
                    <w:right w:val="single" w:color="auto" w:sz="4" w:space="0"/>
                  </w:tcBorders>
                  <w:vAlign w:val="center"/>
                </w:tcPr>
                <w:p>
                  <w:pPr>
                    <w:keepNext w:val="0"/>
                    <w:keepLines w:val="0"/>
                    <w:widowControl/>
                    <w:suppressLineNumbers w:val="0"/>
                    <w:jc w:val="center"/>
                    <w:textAlignment w:val="center"/>
                    <w:rPr>
                      <w:rFonts w:hint="eastAsia" w:eastAsia="宋体"/>
                      <w:color w:val="auto"/>
                      <w:sz w:val="21"/>
                      <w:szCs w:val="21"/>
                      <w:lang w:val="en-US" w:eastAsia="zh-CN"/>
                    </w:rPr>
                  </w:pPr>
                  <w:r>
                    <w:rPr>
                      <w:rFonts w:hint="eastAsia" w:ascii="宋体" w:hAnsi="宋体" w:eastAsia="宋体" w:cs="宋体"/>
                      <w:i w:val="0"/>
                      <w:color w:val="auto"/>
                      <w:kern w:val="0"/>
                      <w:sz w:val="21"/>
                      <w:szCs w:val="21"/>
                      <w:u w:val="none"/>
                      <w:lang w:val="en-US" w:eastAsia="zh-CN" w:bidi="ar"/>
                    </w:rPr>
                    <w:t>100</w:t>
                  </w:r>
                </w:p>
              </w:tc>
              <w:tc>
                <w:tcPr>
                  <w:tcW w:w="559" w:type="dxa"/>
                  <w:tcBorders>
                    <w:right w:val="single" w:color="auto" w:sz="4" w:space="0"/>
                  </w:tcBorders>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color w:val="auto"/>
                      <w:kern w:val="0"/>
                      <w:sz w:val="21"/>
                      <w:szCs w:val="21"/>
                      <w:u w:val="none"/>
                      <w:lang w:val="en-US" w:eastAsia="zh-CN" w:bidi="ar"/>
                    </w:rPr>
                    <w:t>50</w:t>
                  </w:r>
                </w:p>
              </w:tc>
              <w:tc>
                <w:tcPr>
                  <w:tcW w:w="701" w:type="dxa"/>
                  <w:tcBorders>
                    <w:right w:val="single" w:color="auto" w:sz="4" w:space="0"/>
                  </w:tcBorders>
                  <w:vAlign w:val="center"/>
                </w:tcPr>
                <w:p>
                  <w:pPr>
                    <w:keepNext w:val="0"/>
                    <w:keepLines w:val="0"/>
                    <w:widowControl/>
                    <w:suppressLineNumbers w:val="0"/>
                    <w:jc w:val="center"/>
                    <w:textAlignment w:val="center"/>
                    <w:rPr>
                      <w:rFonts w:hint="eastAsia" w:eastAsia="宋体"/>
                      <w:color w:val="auto"/>
                      <w:sz w:val="21"/>
                      <w:szCs w:val="21"/>
                      <w:lang w:val="en-US" w:eastAsia="zh-CN"/>
                    </w:rPr>
                  </w:pPr>
                  <w:r>
                    <w:rPr>
                      <w:rFonts w:hint="eastAsia" w:ascii="宋体" w:hAnsi="宋体" w:eastAsia="宋体" w:cs="宋体"/>
                      <w:i w:val="0"/>
                      <w:color w:val="auto"/>
                      <w:kern w:val="0"/>
                      <w:sz w:val="21"/>
                      <w:szCs w:val="21"/>
                      <w:u w:val="none"/>
                      <w:lang w:val="en-US" w:eastAsia="zh-CN" w:bidi="ar"/>
                    </w:rPr>
                    <w:t>300</w:t>
                  </w:r>
                </w:p>
              </w:tc>
              <w:tc>
                <w:tcPr>
                  <w:tcW w:w="588" w:type="dxa"/>
                  <w:tcBorders>
                    <w:right w:val="single" w:color="auto" w:sz="4" w:space="0"/>
                  </w:tcBorders>
                  <w:vAlign w:val="center"/>
                </w:tcPr>
                <w:p>
                  <w:pPr>
                    <w:keepNext w:val="0"/>
                    <w:keepLines w:val="0"/>
                    <w:widowControl/>
                    <w:suppressLineNumbers w:val="0"/>
                    <w:jc w:val="center"/>
                    <w:textAlignment w:val="center"/>
                    <w:rPr>
                      <w:color w:val="auto"/>
                      <w:sz w:val="21"/>
                      <w:szCs w:val="21"/>
                      <w:lang w:val="en-US"/>
                    </w:rPr>
                  </w:pPr>
                  <w:r>
                    <w:rPr>
                      <w:rFonts w:hint="eastAsia" w:ascii="Times New Roman" w:hAnsi="Times New Roman" w:eastAsia="宋体" w:cs="Times New Roman"/>
                      <w:i w:val="0"/>
                      <w:color w:val="auto"/>
                      <w:kern w:val="0"/>
                      <w:sz w:val="21"/>
                      <w:szCs w:val="21"/>
                      <w:u w:val="none"/>
                      <w:lang w:val="en-US" w:eastAsia="zh-CN" w:bidi="ar"/>
                    </w:rPr>
                    <w:t>/</w:t>
                  </w:r>
                </w:p>
              </w:tc>
              <w:tc>
                <w:tcPr>
                  <w:tcW w:w="702" w:type="dxa"/>
                  <w:tcBorders>
                    <w:right w:val="single" w:color="auto" w:sz="4" w:space="0"/>
                  </w:tcBorders>
                  <w:vAlign w:val="center"/>
                </w:tcPr>
                <w:p>
                  <w:pPr>
                    <w:keepNext w:val="0"/>
                    <w:keepLines w:val="0"/>
                    <w:widowControl/>
                    <w:suppressLineNumbers w:val="0"/>
                    <w:jc w:val="center"/>
                    <w:textAlignment w:val="center"/>
                    <w:rPr>
                      <w:rFonts w:hint="eastAsia" w:eastAsia="宋体"/>
                      <w:color w:val="auto"/>
                      <w:sz w:val="21"/>
                      <w:szCs w:val="21"/>
                      <w:lang w:val="en-US" w:eastAsia="zh-CN"/>
                    </w:rPr>
                  </w:pPr>
                  <w:r>
                    <w:rPr>
                      <w:rFonts w:hint="eastAsia" w:ascii="宋体" w:hAnsi="宋体" w:eastAsia="宋体" w:cs="宋体"/>
                      <w:i w:val="0"/>
                      <w:color w:val="auto"/>
                      <w:kern w:val="0"/>
                      <w:sz w:val="21"/>
                      <w:szCs w:val="21"/>
                      <w:u w:val="none"/>
                      <w:lang w:val="en-US" w:eastAsia="zh-CN" w:bidi="ar"/>
                    </w:rPr>
                    <w:t>135</w:t>
                  </w:r>
                </w:p>
              </w:tc>
              <w:tc>
                <w:tcPr>
                  <w:tcW w:w="692" w:type="dxa"/>
                  <w:tcBorders>
                    <w:right w:val="single" w:color="auto" w:sz="4" w:space="0"/>
                  </w:tcBorders>
                  <w:vAlign w:val="center"/>
                </w:tcPr>
                <w:p>
                  <w:pPr>
                    <w:keepNext w:val="0"/>
                    <w:keepLines w:val="0"/>
                    <w:widowControl/>
                    <w:suppressLineNumbers w:val="0"/>
                    <w:jc w:val="center"/>
                    <w:textAlignment w:val="center"/>
                    <w:rPr>
                      <w:color w:val="auto"/>
                      <w:sz w:val="21"/>
                      <w:szCs w:val="21"/>
                    </w:rPr>
                  </w:pPr>
                  <w:r>
                    <w:rPr>
                      <w:rFonts w:hint="eastAsia" w:ascii="Times New Roman" w:hAnsi="Times New Roman" w:eastAsia="宋体" w:cs="Times New Roman"/>
                      <w:i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1884" w:type="dxa"/>
                  <w:vAlign w:val="center"/>
                </w:tcPr>
                <w:p>
                  <w:pPr>
                    <w:ind w:firstLine="420" w:firstLineChars="200"/>
                    <w:jc w:val="center"/>
                    <w:rPr>
                      <w:color w:val="auto"/>
                      <w:sz w:val="21"/>
                      <w:szCs w:val="21"/>
                    </w:rPr>
                  </w:pPr>
                  <w:r>
                    <w:rPr>
                      <w:color w:val="auto"/>
                      <w:sz w:val="21"/>
                      <w:szCs w:val="21"/>
                    </w:rPr>
                    <w:t>挖掘机</w:t>
                  </w:r>
                </w:p>
              </w:tc>
              <w:tc>
                <w:tcPr>
                  <w:tcW w:w="1667" w:type="dxa"/>
                  <w:vAlign w:val="center"/>
                </w:tcPr>
                <w:p>
                  <w:pPr>
                    <w:keepNext w:val="0"/>
                    <w:keepLines w:val="0"/>
                    <w:widowControl/>
                    <w:suppressLineNumbers w:val="0"/>
                    <w:ind w:firstLine="420" w:firstLineChars="200"/>
                    <w:jc w:val="left"/>
                    <w:textAlignment w:val="center"/>
                    <w:rPr>
                      <w:color w:val="auto"/>
                      <w:sz w:val="21"/>
                      <w:szCs w:val="21"/>
                    </w:rPr>
                  </w:pPr>
                  <w:r>
                    <w:rPr>
                      <w:rFonts w:hint="default" w:ascii="Times New Roman" w:hAnsi="Times New Roman" w:eastAsia="宋体" w:cs="Times New Roman"/>
                      <w:i w:val="0"/>
                      <w:color w:val="auto"/>
                      <w:kern w:val="0"/>
                      <w:sz w:val="21"/>
                      <w:szCs w:val="21"/>
                      <w:u w:val="none"/>
                      <w:lang w:val="en-US" w:eastAsia="zh-CN" w:bidi="ar"/>
                    </w:rPr>
                    <w:t xml:space="preserve">95 </w:t>
                  </w:r>
                </w:p>
              </w:tc>
              <w:tc>
                <w:tcPr>
                  <w:tcW w:w="753" w:type="dxa"/>
                  <w:vAlign w:val="center"/>
                </w:tcPr>
                <w:p>
                  <w:pPr>
                    <w:keepNext w:val="0"/>
                    <w:keepLines w:val="0"/>
                    <w:widowControl/>
                    <w:suppressLineNumbers w:val="0"/>
                    <w:jc w:val="center"/>
                    <w:textAlignment w:val="center"/>
                    <w:rPr>
                      <w:color w:val="auto"/>
                      <w:sz w:val="21"/>
                      <w:szCs w:val="21"/>
                    </w:rPr>
                  </w:pPr>
                  <w:r>
                    <w:rPr>
                      <w:rFonts w:hint="eastAsia" w:ascii="宋体" w:hAnsi="宋体" w:eastAsia="宋体" w:cs="宋体"/>
                      <w:i w:val="0"/>
                      <w:color w:val="auto"/>
                      <w:kern w:val="0"/>
                      <w:sz w:val="21"/>
                      <w:szCs w:val="21"/>
                      <w:u w:val="none"/>
                      <w:lang w:val="en-US" w:eastAsia="zh-CN" w:bidi="ar"/>
                    </w:rPr>
                    <w:t>80</w:t>
                  </w:r>
                </w:p>
              </w:tc>
              <w:tc>
                <w:tcPr>
                  <w:tcW w:w="649" w:type="dxa"/>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color w:val="auto"/>
                      <w:kern w:val="0"/>
                      <w:sz w:val="21"/>
                      <w:szCs w:val="21"/>
                      <w:u w:val="none"/>
                      <w:lang w:val="en-US" w:eastAsia="zh-CN" w:bidi="ar"/>
                    </w:rPr>
                    <w:t>57</w:t>
                  </w:r>
                </w:p>
              </w:tc>
              <w:tc>
                <w:tcPr>
                  <w:tcW w:w="671" w:type="dxa"/>
                  <w:tcBorders>
                    <w:right w:val="single" w:color="auto" w:sz="4" w:space="0"/>
                  </w:tcBorders>
                  <w:vAlign w:val="center"/>
                </w:tcPr>
                <w:p>
                  <w:pPr>
                    <w:keepNext w:val="0"/>
                    <w:keepLines w:val="0"/>
                    <w:widowControl/>
                    <w:suppressLineNumbers w:val="0"/>
                    <w:jc w:val="center"/>
                    <w:textAlignment w:val="center"/>
                    <w:rPr>
                      <w:color w:val="auto"/>
                      <w:sz w:val="21"/>
                      <w:szCs w:val="21"/>
                    </w:rPr>
                  </w:pPr>
                  <w:r>
                    <w:rPr>
                      <w:rFonts w:hint="eastAsia" w:ascii="宋体" w:hAnsi="宋体" w:eastAsia="宋体" w:cs="宋体"/>
                      <w:i w:val="0"/>
                      <w:color w:val="auto"/>
                      <w:kern w:val="0"/>
                      <w:sz w:val="21"/>
                      <w:szCs w:val="21"/>
                      <w:u w:val="none"/>
                      <w:lang w:val="en-US" w:eastAsia="zh-CN" w:bidi="ar"/>
                    </w:rPr>
                    <w:t>80</w:t>
                  </w:r>
                </w:p>
              </w:tc>
              <w:tc>
                <w:tcPr>
                  <w:tcW w:w="559" w:type="dxa"/>
                  <w:tcBorders>
                    <w:right w:val="single" w:color="auto" w:sz="4" w:space="0"/>
                  </w:tcBorders>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color w:val="auto"/>
                      <w:kern w:val="0"/>
                      <w:sz w:val="21"/>
                      <w:szCs w:val="21"/>
                      <w:u w:val="none"/>
                      <w:lang w:val="en-US" w:eastAsia="zh-CN" w:bidi="ar"/>
                    </w:rPr>
                    <w:t>57</w:t>
                  </w:r>
                </w:p>
              </w:tc>
              <w:tc>
                <w:tcPr>
                  <w:tcW w:w="701" w:type="dxa"/>
                  <w:tcBorders>
                    <w:right w:val="single" w:color="auto" w:sz="4" w:space="0"/>
                  </w:tcBorders>
                  <w:vAlign w:val="center"/>
                </w:tcPr>
                <w:p>
                  <w:pPr>
                    <w:keepNext w:val="0"/>
                    <w:keepLines w:val="0"/>
                    <w:widowControl/>
                    <w:suppressLineNumbers w:val="0"/>
                    <w:jc w:val="center"/>
                    <w:textAlignment w:val="center"/>
                    <w:rPr>
                      <w:color w:val="auto"/>
                      <w:sz w:val="21"/>
                      <w:szCs w:val="21"/>
                    </w:rPr>
                  </w:pPr>
                  <w:r>
                    <w:rPr>
                      <w:rFonts w:hint="eastAsia" w:ascii="宋体" w:hAnsi="宋体" w:eastAsia="宋体" w:cs="宋体"/>
                      <w:i w:val="0"/>
                      <w:color w:val="auto"/>
                      <w:kern w:val="0"/>
                      <w:sz w:val="21"/>
                      <w:szCs w:val="21"/>
                      <w:u w:val="none"/>
                      <w:lang w:val="en-US" w:eastAsia="zh-CN" w:bidi="ar"/>
                    </w:rPr>
                    <w:t>660</w:t>
                  </w:r>
                </w:p>
              </w:tc>
              <w:tc>
                <w:tcPr>
                  <w:tcW w:w="588" w:type="dxa"/>
                  <w:tcBorders>
                    <w:right w:val="single" w:color="auto" w:sz="4" w:space="0"/>
                  </w:tcBorders>
                  <w:vAlign w:val="center"/>
                </w:tcPr>
                <w:p>
                  <w:pPr>
                    <w:keepNext w:val="0"/>
                    <w:keepLines w:val="0"/>
                    <w:widowControl/>
                    <w:suppressLineNumbers w:val="0"/>
                    <w:jc w:val="center"/>
                    <w:textAlignment w:val="center"/>
                    <w:rPr>
                      <w:color w:val="auto"/>
                      <w:sz w:val="21"/>
                      <w:szCs w:val="21"/>
                    </w:rPr>
                  </w:pPr>
                  <w:r>
                    <w:rPr>
                      <w:rFonts w:hint="eastAsia" w:ascii="Times New Roman" w:hAnsi="Times New Roman" w:eastAsia="宋体" w:cs="Times New Roman"/>
                      <w:i w:val="0"/>
                      <w:color w:val="auto"/>
                      <w:kern w:val="0"/>
                      <w:sz w:val="21"/>
                      <w:szCs w:val="21"/>
                      <w:u w:val="none"/>
                      <w:lang w:val="en-US" w:eastAsia="zh-CN" w:bidi="ar"/>
                    </w:rPr>
                    <w:t>/</w:t>
                  </w:r>
                </w:p>
              </w:tc>
              <w:tc>
                <w:tcPr>
                  <w:tcW w:w="702" w:type="dxa"/>
                  <w:tcBorders>
                    <w:right w:val="single" w:color="auto" w:sz="4" w:space="0"/>
                  </w:tcBorders>
                  <w:vAlign w:val="center"/>
                </w:tcPr>
                <w:p>
                  <w:pPr>
                    <w:keepNext w:val="0"/>
                    <w:keepLines w:val="0"/>
                    <w:widowControl/>
                    <w:suppressLineNumbers w:val="0"/>
                    <w:jc w:val="center"/>
                    <w:textAlignment w:val="center"/>
                    <w:rPr>
                      <w:color w:val="auto"/>
                      <w:sz w:val="21"/>
                      <w:szCs w:val="21"/>
                    </w:rPr>
                  </w:pPr>
                  <w:r>
                    <w:rPr>
                      <w:rFonts w:hint="eastAsia" w:ascii="宋体" w:hAnsi="宋体" w:eastAsia="宋体" w:cs="宋体"/>
                      <w:i w:val="0"/>
                      <w:color w:val="auto"/>
                      <w:kern w:val="0"/>
                      <w:sz w:val="21"/>
                      <w:szCs w:val="21"/>
                      <w:u w:val="none"/>
                      <w:lang w:val="en-US" w:eastAsia="zh-CN" w:bidi="ar"/>
                    </w:rPr>
                    <w:t>130</w:t>
                  </w:r>
                </w:p>
              </w:tc>
              <w:tc>
                <w:tcPr>
                  <w:tcW w:w="692" w:type="dxa"/>
                  <w:tcBorders>
                    <w:right w:val="single" w:color="auto" w:sz="4" w:space="0"/>
                  </w:tcBorders>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color w:val="auto"/>
                      <w:kern w:val="0"/>
                      <w:sz w:val="21"/>
                      <w:szCs w:val="21"/>
                      <w:u w:val="none"/>
                      <w:lang w:val="en-US" w:eastAsia="zh-CN" w:bidi="ar"/>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1884" w:type="dxa"/>
                  <w:vAlign w:val="center"/>
                </w:tcPr>
                <w:p>
                  <w:pPr>
                    <w:ind w:firstLine="420" w:firstLineChars="200"/>
                    <w:jc w:val="center"/>
                    <w:rPr>
                      <w:color w:val="auto"/>
                      <w:sz w:val="21"/>
                      <w:szCs w:val="21"/>
                    </w:rPr>
                  </w:pPr>
                  <w:r>
                    <w:rPr>
                      <w:color w:val="auto"/>
                      <w:sz w:val="21"/>
                      <w:szCs w:val="21"/>
                    </w:rPr>
                    <w:t>装载机</w:t>
                  </w:r>
                </w:p>
              </w:tc>
              <w:tc>
                <w:tcPr>
                  <w:tcW w:w="1667" w:type="dxa"/>
                  <w:vAlign w:val="center"/>
                </w:tcPr>
                <w:p>
                  <w:pPr>
                    <w:keepNext w:val="0"/>
                    <w:keepLines w:val="0"/>
                    <w:widowControl/>
                    <w:suppressLineNumbers w:val="0"/>
                    <w:ind w:firstLine="420" w:firstLineChars="200"/>
                    <w:jc w:val="left"/>
                    <w:textAlignment w:val="center"/>
                    <w:rPr>
                      <w:color w:val="auto"/>
                      <w:sz w:val="21"/>
                      <w:szCs w:val="21"/>
                    </w:rPr>
                  </w:pPr>
                  <w:r>
                    <w:rPr>
                      <w:rFonts w:hint="default" w:ascii="Times New Roman" w:hAnsi="Times New Roman" w:eastAsia="宋体" w:cs="Times New Roman"/>
                      <w:i w:val="0"/>
                      <w:color w:val="auto"/>
                      <w:kern w:val="0"/>
                      <w:sz w:val="21"/>
                      <w:szCs w:val="21"/>
                      <w:u w:val="none"/>
                      <w:lang w:val="en-US" w:eastAsia="zh-CN" w:bidi="ar"/>
                    </w:rPr>
                    <w:t xml:space="preserve">85 </w:t>
                  </w:r>
                </w:p>
              </w:tc>
              <w:tc>
                <w:tcPr>
                  <w:tcW w:w="753" w:type="dxa"/>
                  <w:vAlign w:val="center"/>
                </w:tcPr>
                <w:p>
                  <w:pPr>
                    <w:keepNext w:val="0"/>
                    <w:keepLines w:val="0"/>
                    <w:widowControl/>
                    <w:suppressLineNumbers w:val="0"/>
                    <w:jc w:val="center"/>
                    <w:textAlignment w:val="center"/>
                    <w:rPr>
                      <w:rFonts w:hint="eastAsia" w:eastAsia="宋体"/>
                      <w:color w:val="auto"/>
                      <w:sz w:val="21"/>
                      <w:szCs w:val="21"/>
                      <w:lang w:val="en-US" w:eastAsia="zh-CN"/>
                    </w:rPr>
                  </w:pPr>
                  <w:r>
                    <w:rPr>
                      <w:rFonts w:hint="eastAsia" w:ascii="宋体" w:hAnsi="宋体" w:eastAsia="宋体" w:cs="宋体"/>
                      <w:i w:val="0"/>
                      <w:color w:val="auto"/>
                      <w:kern w:val="0"/>
                      <w:sz w:val="21"/>
                      <w:szCs w:val="21"/>
                      <w:u w:val="none"/>
                      <w:lang w:val="en-US" w:eastAsia="zh-CN" w:bidi="ar"/>
                    </w:rPr>
                    <w:t>470</w:t>
                  </w:r>
                </w:p>
              </w:tc>
              <w:tc>
                <w:tcPr>
                  <w:tcW w:w="649" w:type="dxa"/>
                  <w:vAlign w:val="center"/>
                </w:tcPr>
                <w:p>
                  <w:pPr>
                    <w:keepNext w:val="0"/>
                    <w:keepLines w:val="0"/>
                    <w:widowControl/>
                    <w:suppressLineNumbers w:val="0"/>
                    <w:jc w:val="center"/>
                    <w:textAlignment w:val="center"/>
                    <w:rPr>
                      <w:color w:val="auto"/>
                      <w:sz w:val="21"/>
                      <w:szCs w:val="21"/>
                    </w:rPr>
                  </w:pPr>
                  <w:r>
                    <w:rPr>
                      <w:rFonts w:hint="eastAsia" w:ascii="Times New Roman" w:hAnsi="Times New Roman" w:eastAsia="宋体" w:cs="Times New Roman"/>
                      <w:i w:val="0"/>
                      <w:color w:val="auto"/>
                      <w:kern w:val="0"/>
                      <w:sz w:val="21"/>
                      <w:szCs w:val="21"/>
                      <w:u w:val="none"/>
                      <w:lang w:val="en-US" w:eastAsia="zh-CN" w:bidi="ar"/>
                    </w:rPr>
                    <w:t>/</w:t>
                  </w:r>
                </w:p>
              </w:tc>
              <w:tc>
                <w:tcPr>
                  <w:tcW w:w="671" w:type="dxa"/>
                  <w:tcBorders>
                    <w:right w:val="single" w:color="auto" w:sz="4" w:space="0"/>
                  </w:tcBorders>
                  <w:vAlign w:val="center"/>
                </w:tcPr>
                <w:p>
                  <w:pPr>
                    <w:keepNext w:val="0"/>
                    <w:keepLines w:val="0"/>
                    <w:widowControl/>
                    <w:suppressLineNumbers w:val="0"/>
                    <w:jc w:val="center"/>
                    <w:textAlignment w:val="center"/>
                    <w:rPr>
                      <w:rFonts w:hint="eastAsia" w:eastAsia="宋体"/>
                      <w:color w:val="auto"/>
                      <w:sz w:val="21"/>
                      <w:szCs w:val="21"/>
                      <w:lang w:val="en-US" w:eastAsia="zh-CN"/>
                    </w:rPr>
                  </w:pPr>
                  <w:r>
                    <w:rPr>
                      <w:rFonts w:hint="eastAsia" w:ascii="宋体" w:hAnsi="宋体" w:eastAsia="宋体" w:cs="宋体"/>
                      <w:i w:val="0"/>
                      <w:color w:val="auto"/>
                      <w:kern w:val="0"/>
                      <w:sz w:val="21"/>
                      <w:szCs w:val="21"/>
                      <w:u w:val="none"/>
                      <w:lang w:val="en-US" w:eastAsia="zh-CN" w:bidi="ar"/>
                    </w:rPr>
                    <w:t>290</w:t>
                  </w:r>
                </w:p>
              </w:tc>
              <w:tc>
                <w:tcPr>
                  <w:tcW w:w="559" w:type="dxa"/>
                  <w:tcBorders>
                    <w:right w:val="single" w:color="auto" w:sz="4" w:space="0"/>
                  </w:tcBorders>
                  <w:vAlign w:val="center"/>
                </w:tcPr>
                <w:p>
                  <w:pPr>
                    <w:keepNext w:val="0"/>
                    <w:keepLines w:val="0"/>
                    <w:widowControl/>
                    <w:suppressLineNumbers w:val="0"/>
                    <w:jc w:val="center"/>
                    <w:textAlignment w:val="center"/>
                    <w:rPr>
                      <w:color w:val="auto"/>
                      <w:sz w:val="21"/>
                      <w:szCs w:val="21"/>
                    </w:rPr>
                  </w:pPr>
                  <w:r>
                    <w:rPr>
                      <w:rFonts w:hint="eastAsia" w:ascii="Times New Roman" w:hAnsi="Times New Roman" w:eastAsia="宋体" w:cs="Times New Roman"/>
                      <w:i w:val="0"/>
                      <w:color w:val="auto"/>
                      <w:kern w:val="0"/>
                      <w:sz w:val="21"/>
                      <w:szCs w:val="21"/>
                      <w:u w:val="none"/>
                      <w:lang w:val="en-US" w:eastAsia="zh-CN" w:bidi="ar"/>
                    </w:rPr>
                    <w:t>/</w:t>
                  </w:r>
                </w:p>
              </w:tc>
              <w:tc>
                <w:tcPr>
                  <w:tcW w:w="701" w:type="dxa"/>
                  <w:tcBorders>
                    <w:right w:val="single" w:color="auto" w:sz="4" w:space="0"/>
                  </w:tcBorders>
                  <w:vAlign w:val="center"/>
                </w:tcPr>
                <w:p>
                  <w:pPr>
                    <w:keepNext w:val="0"/>
                    <w:keepLines w:val="0"/>
                    <w:widowControl/>
                    <w:suppressLineNumbers w:val="0"/>
                    <w:jc w:val="center"/>
                    <w:textAlignment w:val="center"/>
                    <w:rPr>
                      <w:rFonts w:hint="eastAsia" w:eastAsia="宋体"/>
                      <w:color w:val="auto"/>
                      <w:sz w:val="21"/>
                      <w:szCs w:val="21"/>
                      <w:lang w:val="en-US" w:eastAsia="zh-CN"/>
                    </w:rPr>
                  </w:pPr>
                  <w:r>
                    <w:rPr>
                      <w:rFonts w:hint="eastAsia" w:ascii="宋体" w:hAnsi="宋体" w:eastAsia="宋体" w:cs="宋体"/>
                      <w:i w:val="0"/>
                      <w:color w:val="auto"/>
                      <w:kern w:val="0"/>
                      <w:sz w:val="21"/>
                      <w:szCs w:val="21"/>
                      <w:u w:val="none"/>
                      <w:lang w:val="en-US" w:eastAsia="zh-CN" w:bidi="ar"/>
                    </w:rPr>
                    <w:t>330</w:t>
                  </w:r>
                </w:p>
              </w:tc>
              <w:tc>
                <w:tcPr>
                  <w:tcW w:w="588" w:type="dxa"/>
                  <w:tcBorders>
                    <w:right w:val="single" w:color="auto" w:sz="4" w:space="0"/>
                  </w:tcBorders>
                  <w:vAlign w:val="center"/>
                </w:tcPr>
                <w:p>
                  <w:pPr>
                    <w:keepNext w:val="0"/>
                    <w:keepLines w:val="0"/>
                    <w:widowControl/>
                    <w:suppressLineNumbers w:val="0"/>
                    <w:jc w:val="center"/>
                    <w:textAlignment w:val="center"/>
                    <w:rPr>
                      <w:color w:val="auto"/>
                      <w:sz w:val="21"/>
                      <w:szCs w:val="21"/>
                      <w:lang w:val="en-US"/>
                    </w:rPr>
                  </w:pPr>
                  <w:r>
                    <w:rPr>
                      <w:rFonts w:hint="eastAsia" w:ascii="Times New Roman" w:hAnsi="Times New Roman" w:eastAsia="宋体" w:cs="Times New Roman"/>
                      <w:i w:val="0"/>
                      <w:color w:val="auto"/>
                      <w:kern w:val="0"/>
                      <w:sz w:val="21"/>
                      <w:szCs w:val="21"/>
                      <w:u w:val="none"/>
                      <w:lang w:val="en-US" w:eastAsia="zh-CN" w:bidi="ar"/>
                    </w:rPr>
                    <w:t>/</w:t>
                  </w:r>
                </w:p>
              </w:tc>
              <w:tc>
                <w:tcPr>
                  <w:tcW w:w="702" w:type="dxa"/>
                  <w:tcBorders>
                    <w:right w:val="single" w:color="auto" w:sz="4" w:space="0"/>
                  </w:tcBorders>
                  <w:vAlign w:val="center"/>
                </w:tcPr>
                <w:p>
                  <w:pPr>
                    <w:keepNext w:val="0"/>
                    <w:keepLines w:val="0"/>
                    <w:widowControl/>
                    <w:suppressLineNumbers w:val="0"/>
                    <w:jc w:val="center"/>
                    <w:textAlignment w:val="center"/>
                    <w:rPr>
                      <w:rFonts w:hint="eastAsia" w:eastAsia="宋体"/>
                      <w:color w:val="auto"/>
                      <w:sz w:val="21"/>
                      <w:szCs w:val="21"/>
                      <w:lang w:val="en-US" w:eastAsia="zh-CN"/>
                    </w:rPr>
                  </w:pPr>
                  <w:r>
                    <w:rPr>
                      <w:rFonts w:hint="eastAsia" w:ascii="宋体" w:hAnsi="宋体" w:eastAsia="宋体" w:cs="宋体"/>
                      <w:i w:val="0"/>
                      <w:color w:val="auto"/>
                      <w:kern w:val="0"/>
                      <w:sz w:val="21"/>
                      <w:szCs w:val="21"/>
                      <w:u w:val="none"/>
                      <w:lang w:val="en-US" w:eastAsia="zh-CN" w:bidi="ar"/>
                    </w:rPr>
                    <w:t>160</w:t>
                  </w:r>
                </w:p>
              </w:tc>
              <w:tc>
                <w:tcPr>
                  <w:tcW w:w="692" w:type="dxa"/>
                  <w:tcBorders>
                    <w:right w:val="single" w:color="auto" w:sz="4" w:space="0"/>
                  </w:tcBorders>
                  <w:vAlign w:val="center"/>
                </w:tcPr>
                <w:p>
                  <w:pPr>
                    <w:keepNext w:val="0"/>
                    <w:keepLines w:val="0"/>
                    <w:widowControl/>
                    <w:suppressLineNumbers w:val="0"/>
                    <w:jc w:val="center"/>
                    <w:textAlignment w:val="center"/>
                    <w:rPr>
                      <w:color w:val="auto"/>
                      <w:sz w:val="21"/>
                      <w:szCs w:val="21"/>
                    </w:rPr>
                  </w:pPr>
                  <w:r>
                    <w:rPr>
                      <w:rFonts w:hint="eastAsia" w:ascii="Times New Roman" w:hAnsi="Times New Roman" w:eastAsia="宋体" w:cs="Times New Roman"/>
                      <w:i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1884" w:type="dxa"/>
                  <w:vAlign w:val="center"/>
                </w:tcPr>
                <w:p>
                  <w:pPr>
                    <w:ind w:firstLine="420" w:firstLineChars="200"/>
                    <w:jc w:val="center"/>
                    <w:rPr>
                      <w:color w:val="auto"/>
                      <w:sz w:val="21"/>
                      <w:szCs w:val="21"/>
                    </w:rPr>
                  </w:pPr>
                  <w:r>
                    <w:rPr>
                      <w:color w:val="auto"/>
                      <w:sz w:val="21"/>
                      <w:szCs w:val="21"/>
                    </w:rPr>
                    <w:t>潜孔钻</w:t>
                  </w:r>
                </w:p>
              </w:tc>
              <w:tc>
                <w:tcPr>
                  <w:tcW w:w="1667" w:type="dxa"/>
                  <w:vAlign w:val="center"/>
                </w:tcPr>
                <w:p>
                  <w:pPr>
                    <w:keepNext w:val="0"/>
                    <w:keepLines w:val="0"/>
                    <w:widowControl/>
                    <w:suppressLineNumbers w:val="0"/>
                    <w:ind w:firstLine="420" w:firstLineChars="200"/>
                    <w:jc w:val="left"/>
                    <w:textAlignment w:val="center"/>
                    <w:rPr>
                      <w:color w:val="auto"/>
                      <w:sz w:val="21"/>
                      <w:szCs w:val="21"/>
                    </w:rPr>
                  </w:pPr>
                  <w:r>
                    <w:rPr>
                      <w:rFonts w:hint="default" w:ascii="Times New Roman" w:hAnsi="Times New Roman" w:eastAsia="宋体" w:cs="Times New Roman"/>
                      <w:i w:val="0"/>
                      <w:color w:val="auto"/>
                      <w:kern w:val="0"/>
                      <w:sz w:val="21"/>
                      <w:szCs w:val="21"/>
                      <w:u w:val="none"/>
                      <w:lang w:val="en-US" w:eastAsia="zh-CN" w:bidi="ar"/>
                    </w:rPr>
                    <w:t xml:space="preserve">100 </w:t>
                  </w:r>
                </w:p>
              </w:tc>
              <w:tc>
                <w:tcPr>
                  <w:tcW w:w="753" w:type="dxa"/>
                  <w:vAlign w:val="center"/>
                </w:tcPr>
                <w:p>
                  <w:pPr>
                    <w:keepNext w:val="0"/>
                    <w:keepLines w:val="0"/>
                    <w:widowControl/>
                    <w:suppressLineNumbers w:val="0"/>
                    <w:jc w:val="center"/>
                    <w:textAlignment w:val="center"/>
                    <w:rPr>
                      <w:color w:val="auto"/>
                      <w:sz w:val="21"/>
                      <w:szCs w:val="21"/>
                    </w:rPr>
                  </w:pPr>
                  <w:r>
                    <w:rPr>
                      <w:rFonts w:hint="eastAsia" w:ascii="宋体" w:hAnsi="宋体" w:eastAsia="宋体" w:cs="宋体"/>
                      <w:i w:val="0"/>
                      <w:color w:val="auto"/>
                      <w:kern w:val="0"/>
                      <w:sz w:val="21"/>
                      <w:szCs w:val="21"/>
                      <w:u w:val="none"/>
                      <w:lang w:val="en-US" w:eastAsia="zh-CN" w:bidi="ar"/>
                    </w:rPr>
                    <w:t>80</w:t>
                  </w:r>
                </w:p>
              </w:tc>
              <w:tc>
                <w:tcPr>
                  <w:tcW w:w="649" w:type="dxa"/>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color w:val="auto"/>
                      <w:kern w:val="0"/>
                      <w:sz w:val="21"/>
                      <w:szCs w:val="21"/>
                      <w:u w:val="none"/>
                      <w:lang w:val="en-US" w:eastAsia="zh-CN" w:bidi="ar"/>
                    </w:rPr>
                    <w:t>62</w:t>
                  </w:r>
                </w:p>
              </w:tc>
              <w:tc>
                <w:tcPr>
                  <w:tcW w:w="671" w:type="dxa"/>
                  <w:tcBorders>
                    <w:right w:val="single" w:color="auto" w:sz="4" w:space="0"/>
                  </w:tcBorders>
                  <w:vAlign w:val="center"/>
                </w:tcPr>
                <w:p>
                  <w:pPr>
                    <w:keepNext w:val="0"/>
                    <w:keepLines w:val="0"/>
                    <w:widowControl/>
                    <w:suppressLineNumbers w:val="0"/>
                    <w:jc w:val="center"/>
                    <w:textAlignment w:val="center"/>
                    <w:rPr>
                      <w:color w:val="auto"/>
                      <w:sz w:val="21"/>
                      <w:szCs w:val="21"/>
                    </w:rPr>
                  </w:pPr>
                  <w:r>
                    <w:rPr>
                      <w:rFonts w:hint="eastAsia" w:ascii="宋体" w:hAnsi="宋体" w:eastAsia="宋体" w:cs="宋体"/>
                      <w:i w:val="0"/>
                      <w:color w:val="auto"/>
                      <w:kern w:val="0"/>
                      <w:sz w:val="21"/>
                      <w:szCs w:val="21"/>
                      <w:u w:val="none"/>
                      <w:lang w:val="en-US" w:eastAsia="zh-CN" w:bidi="ar"/>
                    </w:rPr>
                    <w:t>80</w:t>
                  </w:r>
                </w:p>
              </w:tc>
              <w:tc>
                <w:tcPr>
                  <w:tcW w:w="559" w:type="dxa"/>
                  <w:tcBorders>
                    <w:right w:val="single" w:color="auto" w:sz="4" w:space="0"/>
                  </w:tcBorders>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color w:val="auto"/>
                      <w:kern w:val="0"/>
                      <w:sz w:val="21"/>
                      <w:szCs w:val="21"/>
                      <w:u w:val="none"/>
                      <w:lang w:val="en-US" w:eastAsia="zh-CN" w:bidi="ar"/>
                    </w:rPr>
                    <w:t>62</w:t>
                  </w:r>
                </w:p>
              </w:tc>
              <w:tc>
                <w:tcPr>
                  <w:tcW w:w="701" w:type="dxa"/>
                  <w:tcBorders>
                    <w:right w:val="single" w:color="auto" w:sz="4" w:space="0"/>
                  </w:tcBorders>
                  <w:vAlign w:val="center"/>
                </w:tcPr>
                <w:p>
                  <w:pPr>
                    <w:keepNext w:val="0"/>
                    <w:keepLines w:val="0"/>
                    <w:widowControl/>
                    <w:suppressLineNumbers w:val="0"/>
                    <w:jc w:val="center"/>
                    <w:textAlignment w:val="center"/>
                    <w:rPr>
                      <w:color w:val="auto"/>
                      <w:sz w:val="21"/>
                      <w:szCs w:val="21"/>
                    </w:rPr>
                  </w:pPr>
                  <w:r>
                    <w:rPr>
                      <w:rFonts w:hint="eastAsia" w:ascii="宋体" w:hAnsi="宋体" w:eastAsia="宋体" w:cs="宋体"/>
                      <w:i w:val="0"/>
                      <w:color w:val="auto"/>
                      <w:kern w:val="0"/>
                      <w:sz w:val="21"/>
                      <w:szCs w:val="21"/>
                      <w:u w:val="none"/>
                      <w:lang w:val="en-US" w:eastAsia="zh-CN" w:bidi="ar"/>
                    </w:rPr>
                    <w:t>660</w:t>
                  </w:r>
                </w:p>
              </w:tc>
              <w:tc>
                <w:tcPr>
                  <w:tcW w:w="588" w:type="dxa"/>
                  <w:tcBorders>
                    <w:right w:val="single" w:color="auto" w:sz="4" w:space="0"/>
                  </w:tcBorders>
                  <w:vAlign w:val="center"/>
                </w:tcPr>
                <w:p>
                  <w:pPr>
                    <w:keepNext w:val="0"/>
                    <w:keepLines w:val="0"/>
                    <w:widowControl/>
                    <w:suppressLineNumbers w:val="0"/>
                    <w:jc w:val="center"/>
                    <w:textAlignment w:val="center"/>
                    <w:rPr>
                      <w:color w:val="auto"/>
                      <w:sz w:val="21"/>
                      <w:szCs w:val="21"/>
                    </w:rPr>
                  </w:pPr>
                  <w:r>
                    <w:rPr>
                      <w:rFonts w:hint="eastAsia" w:ascii="Times New Roman" w:hAnsi="Times New Roman" w:eastAsia="宋体" w:cs="Times New Roman"/>
                      <w:i w:val="0"/>
                      <w:color w:val="auto"/>
                      <w:kern w:val="0"/>
                      <w:sz w:val="21"/>
                      <w:szCs w:val="21"/>
                      <w:u w:val="none"/>
                      <w:lang w:val="en-US" w:eastAsia="zh-CN" w:bidi="ar"/>
                    </w:rPr>
                    <w:t>/</w:t>
                  </w:r>
                </w:p>
              </w:tc>
              <w:tc>
                <w:tcPr>
                  <w:tcW w:w="702" w:type="dxa"/>
                  <w:tcBorders>
                    <w:right w:val="single" w:color="auto" w:sz="4" w:space="0"/>
                  </w:tcBorders>
                  <w:vAlign w:val="center"/>
                </w:tcPr>
                <w:p>
                  <w:pPr>
                    <w:keepNext w:val="0"/>
                    <w:keepLines w:val="0"/>
                    <w:widowControl/>
                    <w:suppressLineNumbers w:val="0"/>
                    <w:jc w:val="center"/>
                    <w:textAlignment w:val="center"/>
                    <w:rPr>
                      <w:color w:val="auto"/>
                      <w:sz w:val="21"/>
                      <w:szCs w:val="21"/>
                    </w:rPr>
                  </w:pPr>
                  <w:r>
                    <w:rPr>
                      <w:rFonts w:hint="eastAsia" w:ascii="宋体" w:hAnsi="宋体" w:eastAsia="宋体" w:cs="宋体"/>
                      <w:i w:val="0"/>
                      <w:color w:val="auto"/>
                      <w:kern w:val="0"/>
                      <w:sz w:val="21"/>
                      <w:szCs w:val="21"/>
                      <w:u w:val="none"/>
                      <w:lang w:val="en-US" w:eastAsia="zh-CN" w:bidi="ar"/>
                    </w:rPr>
                    <w:t>130</w:t>
                  </w:r>
                </w:p>
              </w:tc>
              <w:tc>
                <w:tcPr>
                  <w:tcW w:w="692" w:type="dxa"/>
                  <w:tcBorders>
                    <w:right w:val="single" w:color="auto" w:sz="4" w:space="0"/>
                  </w:tcBorders>
                  <w:vAlign w:val="center"/>
                </w:tcPr>
                <w:p>
                  <w:pPr>
                    <w:keepNext w:val="0"/>
                    <w:keepLines w:val="0"/>
                    <w:widowControl/>
                    <w:suppressLineNumbers w:val="0"/>
                    <w:jc w:val="center"/>
                    <w:textAlignment w:val="center"/>
                    <w:rPr>
                      <w:color w:val="auto"/>
                      <w:sz w:val="21"/>
                      <w:szCs w:val="21"/>
                    </w:rPr>
                  </w:pPr>
                  <w:r>
                    <w:rPr>
                      <w:rFonts w:hint="default" w:ascii="Times New Roman" w:hAnsi="Times New Roman" w:eastAsia="宋体" w:cs="Times New Roman"/>
                      <w:i w:val="0"/>
                      <w:color w:val="auto"/>
                      <w:kern w:val="0"/>
                      <w:sz w:val="21"/>
                      <w:szCs w:val="21"/>
                      <w:u w:val="none"/>
                      <w:lang w:val="en-US" w:eastAsia="zh-CN" w:bidi="ar"/>
                    </w:rPr>
                    <w:t>58</w:t>
                  </w:r>
                </w:p>
              </w:tc>
            </w:tr>
          </w:tbl>
          <w:p>
            <w:pPr>
              <w:spacing w:line="341" w:lineRule="auto"/>
              <w:ind w:firstLine="600" w:firstLineChars="250"/>
              <w:rPr>
                <w:color w:val="auto"/>
              </w:rPr>
            </w:pPr>
            <w:r>
              <w:rPr>
                <w:color w:val="auto"/>
              </w:rPr>
              <w:t>本项目只在白天进行生产作业，避免了夜间作业所产生的噪声对周边环境造成影响。根据《工业企业厂界环境噪声排放标准》(GB12348－2008)中2类区标准：昼间等效声级≤60dB(A。可从上述预测结果中得出：项目实施爆破时各厂界噪声全部超标；空压机工作时</w:t>
            </w:r>
            <w:r>
              <w:rPr>
                <w:rFonts w:hint="eastAsia"/>
                <w:color w:val="auto"/>
                <w:lang w:eastAsia="zh-CN"/>
              </w:rPr>
              <w:t>噪声</w:t>
            </w:r>
            <w:r>
              <w:rPr>
                <w:color w:val="auto"/>
              </w:rPr>
              <w:t>在项目</w:t>
            </w:r>
            <w:r>
              <w:rPr>
                <w:rFonts w:hint="eastAsia"/>
                <w:color w:val="auto"/>
                <w:lang w:eastAsia="zh-CN"/>
              </w:rPr>
              <w:t>东侧、西侧及南侧</w:t>
            </w:r>
            <w:r>
              <w:rPr>
                <w:color w:val="auto"/>
              </w:rPr>
              <w:t>厂界超标；潜孔钻工作时在项目</w:t>
            </w:r>
            <w:r>
              <w:rPr>
                <w:rFonts w:hint="eastAsia"/>
                <w:color w:val="auto"/>
                <w:lang w:eastAsia="zh-CN"/>
              </w:rPr>
              <w:t>东侧和南</w:t>
            </w:r>
            <w:r>
              <w:rPr>
                <w:color w:val="auto"/>
              </w:rPr>
              <w:t>侧厂界超标。</w:t>
            </w:r>
            <w:r>
              <w:rPr>
                <w:rFonts w:hint="eastAsia"/>
                <w:color w:val="auto"/>
                <w:lang w:eastAsia="zh-CN"/>
              </w:rPr>
              <w:t>其余设备厂界均达标。</w:t>
            </w:r>
            <w:r>
              <w:rPr>
                <w:color w:val="auto"/>
              </w:rPr>
              <w:t>考虑到项目远离村庄，厂界周边为坡地，噪声对厂界外环境影响不大，但考虑到办公生活区在项目</w:t>
            </w:r>
            <w:r>
              <w:rPr>
                <w:rFonts w:hint="eastAsia"/>
                <w:color w:val="auto"/>
                <w:lang w:eastAsia="zh-CN"/>
              </w:rPr>
              <w:t>西南</w:t>
            </w:r>
            <w:r>
              <w:rPr>
                <w:color w:val="auto"/>
              </w:rPr>
              <w:t>侧，场区噪声会对工作人员产生一定的影响为减小环境影响，环评要求：固定时段爆破（上午11:00-12:00，下午18:00-19:00），空压机破碎机安装消声减震装置，挖掘机、装载机、潜孔钻使用先进设备，加强设备的日常维护，对老化和性能降低的旧设备进行及时更换，以此降低磨擦，减小噪声源强。采取措施后影响不大。</w:t>
            </w:r>
          </w:p>
          <w:p>
            <w:pPr>
              <w:spacing w:line="346" w:lineRule="auto"/>
              <w:ind w:firstLine="480" w:firstLineChars="200"/>
              <w:rPr>
                <w:color w:val="auto"/>
              </w:rPr>
            </w:pPr>
            <w:r>
              <w:rPr>
                <w:color w:val="auto"/>
              </w:rPr>
              <w:t>2、敏感点噪声分析</w:t>
            </w:r>
          </w:p>
          <w:p>
            <w:pPr>
              <w:spacing w:line="360" w:lineRule="auto"/>
              <w:ind w:firstLine="480" w:firstLineChars="200"/>
              <w:rPr>
                <w:color w:val="auto"/>
              </w:rPr>
            </w:pPr>
            <w:r>
              <w:rPr>
                <w:color w:val="auto"/>
              </w:rPr>
              <w:t>项目作业时，距离噪声源不同距离处的噪声预测值为：</w:t>
            </w:r>
          </w:p>
          <w:p>
            <w:pPr>
              <w:spacing w:line="360" w:lineRule="auto"/>
              <w:ind w:firstLine="480" w:firstLineChars="200"/>
              <w:rPr>
                <w:color w:val="auto"/>
              </w:rPr>
            </w:pPr>
          </w:p>
          <w:p>
            <w:pPr>
              <w:spacing w:line="360" w:lineRule="auto"/>
              <w:ind w:firstLine="480" w:firstLineChars="200"/>
              <w:rPr>
                <w:rFonts w:hint="eastAsia"/>
                <w:color w:val="auto"/>
              </w:rPr>
            </w:pPr>
          </w:p>
          <w:p>
            <w:pPr>
              <w:spacing w:line="360" w:lineRule="auto"/>
              <w:ind w:firstLine="422" w:firstLineChars="200"/>
              <w:jc w:val="center"/>
              <w:rPr>
                <w:rFonts w:hint="eastAsia"/>
                <w:color w:val="auto"/>
              </w:rPr>
            </w:pPr>
            <w:r>
              <w:rPr>
                <w:b/>
                <w:color w:val="auto"/>
                <w:sz w:val="21"/>
                <w:szCs w:val="21"/>
              </w:rPr>
              <w:t>表7-</w:t>
            </w:r>
            <w:r>
              <w:rPr>
                <w:rFonts w:hint="eastAsia"/>
                <w:b/>
                <w:color w:val="auto"/>
                <w:sz w:val="21"/>
                <w:szCs w:val="21"/>
                <w:lang w:val="en-US" w:eastAsia="zh-CN"/>
              </w:rPr>
              <w:t>11</w:t>
            </w:r>
            <w:r>
              <w:rPr>
                <w:b/>
                <w:color w:val="auto"/>
                <w:sz w:val="21"/>
                <w:szCs w:val="21"/>
              </w:rPr>
              <w:t xml:space="preserve">  主要噪声</w:t>
            </w:r>
            <w:r>
              <w:rPr>
                <w:rFonts w:hint="eastAsia"/>
                <w:b/>
                <w:color w:val="auto"/>
                <w:sz w:val="21"/>
                <w:szCs w:val="21"/>
                <w:lang w:eastAsia="zh-CN"/>
              </w:rPr>
              <w:t>在敏感点处预测值</w:t>
            </w:r>
          </w:p>
          <w:tbl>
            <w:tblPr>
              <w:tblStyle w:val="17"/>
              <w:tblW w:w="87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2269"/>
              <w:gridCol w:w="994"/>
              <w:gridCol w:w="960"/>
              <w:gridCol w:w="735"/>
              <w:gridCol w:w="985"/>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4183" w:type="dxa"/>
                  <w:gridSpan w:val="2"/>
                  <w:vMerge w:val="restart"/>
                  <w:tcBorders>
                    <w:top w:val="single" w:color="auto" w:sz="4" w:space="0"/>
                    <w:tl2br w:val="single" w:color="auto" w:sz="4" w:space="0"/>
                  </w:tcBorders>
                  <w:vAlign w:val="center"/>
                </w:tcPr>
                <w:p>
                  <w:pPr>
                    <w:wordWrap w:val="0"/>
                    <w:spacing w:line="240" w:lineRule="exact"/>
                    <w:jc w:val="right"/>
                    <w:rPr>
                      <w:color w:val="auto"/>
                      <w:sz w:val="21"/>
                      <w:szCs w:val="21"/>
                    </w:rPr>
                  </w:pPr>
                  <w:r>
                    <w:rPr>
                      <w:color w:val="auto"/>
                      <w:sz w:val="21"/>
                      <w:szCs w:val="21"/>
                    </w:rPr>
                    <w:t>噪声值（dB）</w:t>
                  </w:r>
                </w:p>
                <w:p>
                  <w:pPr>
                    <w:spacing w:line="240" w:lineRule="exact"/>
                    <w:rPr>
                      <w:color w:val="auto"/>
                      <w:sz w:val="21"/>
                      <w:szCs w:val="21"/>
                    </w:rPr>
                  </w:pPr>
                  <w:r>
                    <w:rPr>
                      <w:color w:val="auto"/>
                      <w:sz w:val="21"/>
                      <w:szCs w:val="21"/>
                    </w:rPr>
                    <w:t>声源声级dB(A)</w:t>
                  </w:r>
                </w:p>
              </w:tc>
              <w:tc>
                <w:tcPr>
                  <w:tcW w:w="4609" w:type="dxa"/>
                  <w:gridSpan w:val="5"/>
                  <w:tcBorders>
                    <w:top w:val="single" w:color="auto" w:sz="4" w:space="0"/>
                    <w:right w:val="single" w:color="auto" w:sz="4" w:space="0"/>
                  </w:tcBorders>
                  <w:vAlign w:val="center"/>
                </w:tcPr>
                <w:p>
                  <w:pPr>
                    <w:spacing w:line="240" w:lineRule="exact"/>
                    <w:jc w:val="center"/>
                    <w:rPr>
                      <w:rFonts w:hint="eastAsia" w:eastAsia="宋体"/>
                      <w:color w:val="auto"/>
                      <w:sz w:val="21"/>
                      <w:szCs w:val="21"/>
                      <w:lang w:eastAsia="zh-CN"/>
                    </w:rPr>
                  </w:pPr>
                  <w:r>
                    <w:rPr>
                      <w:rFonts w:hint="eastAsia"/>
                      <w:color w:val="auto"/>
                      <w:sz w:val="21"/>
                      <w:szCs w:val="21"/>
                      <w:lang w:eastAsia="zh-CN"/>
                    </w:rPr>
                    <w:t>噪声预测值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183" w:type="dxa"/>
                  <w:gridSpan w:val="2"/>
                  <w:vMerge w:val="continue"/>
                  <w:tcBorders>
                    <w:tl2br w:val="single" w:color="auto" w:sz="4" w:space="0"/>
                  </w:tcBorders>
                  <w:vAlign w:val="center"/>
                </w:tcPr>
                <w:p>
                  <w:pPr>
                    <w:spacing w:line="240" w:lineRule="exact"/>
                    <w:rPr>
                      <w:color w:val="auto"/>
                      <w:sz w:val="21"/>
                      <w:szCs w:val="21"/>
                    </w:rPr>
                  </w:pPr>
                </w:p>
              </w:tc>
              <w:tc>
                <w:tcPr>
                  <w:tcW w:w="994" w:type="dxa"/>
                  <w:vAlign w:val="center"/>
                </w:tcPr>
                <w:p>
                  <w:pPr>
                    <w:jc w:val="center"/>
                    <w:rPr>
                      <w:color w:val="auto"/>
                      <w:sz w:val="21"/>
                      <w:szCs w:val="21"/>
                    </w:rPr>
                  </w:pPr>
                  <w:r>
                    <w:rPr>
                      <w:color w:val="auto"/>
                      <w:sz w:val="21"/>
                      <w:szCs w:val="21"/>
                    </w:rPr>
                    <w:t>30</w:t>
                  </w:r>
                  <w:r>
                    <w:rPr>
                      <w:rFonts w:hint="eastAsia"/>
                      <w:color w:val="auto"/>
                      <w:sz w:val="21"/>
                      <w:szCs w:val="21"/>
                      <w:lang w:val="en-US" w:eastAsia="zh-CN"/>
                    </w:rPr>
                    <w:t>m</w:t>
                  </w:r>
                </w:p>
              </w:tc>
              <w:tc>
                <w:tcPr>
                  <w:tcW w:w="960" w:type="dxa"/>
                  <w:tcBorders>
                    <w:right w:val="single" w:color="auto" w:sz="4" w:space="0"/>
                  </w:tcBorders>
                  <w:vAlign w:val="center"/>
                </w:tcPr>
                <w:p>
                  <w:pPr>
                    <w:jc w:val="center"/>
                    <w:rPr>
                      <w:color w:val="auto"/>
                      <w:sz w:val="21"/>
                      <w:szCs w:val="21"/>
                    </w:rPr>
                  </w:pPr>
                  <w:r>
                    <w:rPr>
                      <w:color w:val="auto"/>
                      <w:sz w:val="21"/>
                      <w:szCs w:val="21"/>
                    </w:rPr>
                    <w:t>100</w:t>
                  </w:r>
                  <w:r>
                    <w:rPr>
                      <w:rFonts w:hint="eastAsia"/>
                      <w:color w:val="auto"/>
                      <w:sz w:val="21"/>
                      <w:szCs w:val="21"/>
                      <w:lang w:val="en-US" w:eastAsia="zh-CN"/>
                    </w:rPr>
                    <w:t>m</w:t>
                  </w:r>
                </w:p>
              </w:tc>
              <w:tc>
                <w:tcPr>
                  <w:tcW w:w="735" w:type="dxa"/>
                  <w:tcBorders>
                    <w:right w:val="single" w:color="auto" w:sz="4" w:space="0"/>
                  </w:tcBorders>
                  <w:vAlign w:val="center"/>
                </w:tcPr>
                <w:p>
                  <w:pPr>
                    <w:jc w:val="center"/>
                    <w:rPr>
                      <w:rFonts w:hint="eastAsia" w:eastAsia="宋体"/>
                      <w:color w:val="auto"/>
                      <w:sz w:val="21"/>
                      <w:szCs w:val="21"/>
                      <w:lang w:eastAsia="zh-CN"/>
                    </w:rPr>
                  </w:pPr>
                  <w:r>
                    <w:rPr>
                      <w:rFonts w:hint="eastAsia"/>
                      <w:color w:val="auto"/>
                      <w:sz w:val="21"/>
                      <w:szCs w:val="21"/>
                      <w:lang w:val="en-US" w:eastAsia="zh-CN"/>
                    </w:rPr>
                    <w:t>351m</w:t>
                  </w:r>
                </w:p>
              </w:tc>
              <w:tc>
                <w:tcPr>
                  <w:tcW w:w="985" w:type="dxa"/>
                  <w:tcBorders>
                    <w:right w:val="single" w:color="auto" w:sz="4" w:space="0"/>
                  </w:tcBorders>
                  <w:vAlign w:val="center"/>
                </w:tcPr>
                <w:p>
                  <w:pPr>
                    <w:jc w:val="center"/>
                    <w:rPr>
                      <w:rFonts w:hint="eastAsia" w:eastAsia="宋体"/>
                      <w:color w:val="auto"/>
                      <w:sz w:val="21"/>
                      <w:szCs w:val="21"/>
                      <w:lang w:eastAsia="zh-CN"/>
                    </w:rPr>
                  </w:pPr>
                  <w:r>
                    <w:rPr>
                      <w:rFonts w:hint="eastAsia"/>
                      <w:color w:val="auto"/>
                      <w:sz w:val="21"/>
                      <w:szCs w:val="21"/>
                      <w:lang w:val="en-US" w:eastAsia="zh-CN"/>
                    </w:rPr>
                    <w:t>349m</w:t>
                  </w:r>
                </w:p>
              </w:tc>
              <w:tc>
                <w:tcPr>
                  <w:tcW w:w="935" w:type="dxa"/>
                  <w:tcBorders>
                    <w:right w:val="single" w:color="auto" w:sz="4" w:space="0"/>
                  </w:tcBorders>
                  <w:vAlign w:val="center"/>
                </w:tcPr>
                <w:p>
                  <w:pPr>
                    <w:jc w:val="center"/>
                    <w:rPr>
                      <w:color w:val="auto"/>
                      <w:sz w:val="21"/>
                      <w:szCs w:val="21"/>
                    </w:rPr>
                  </w:pPr>
                  <w:r>
                    <w:rPr>
                      <w:color w:val="auto"/>
                      <w:sz w:val="21"/>
                      <w:szCs w:val="21"/>
                    </w:rPr>
                    <w:t>1000</w:t>
                  </w:r>
                  <w:r>
                    <w:rPr>
                      <w:rFonts w:hint="eastAsia"/>
                      <w:color w:val="auto"/>
                      <w:sz w:val="21"/>
                      <w:szCs w:val="21"/>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914" w:type="dxa"/>
                  <w:vAlign w:val="center"/>
                </w:tcPr>
                <w:p>
                  <w:pPr>
                    <w:spacing w:line="240" w:lineRule="exact"/>
                    <w:jc w:val="center"/>
                    <w:rPr>
                      <w:color w:val="auto"/>
                      <w:sz w:val="21"/>
                      <w:szCs w:val="21"/>
                    </w:rPr>
                  </w:pPr>
                  <w:r>
                    <w:rPr>
                      <w:color w:val="auto"/>
                      <w:sz w:val="21"/>
                      <w:szCs w:val="21"/>
                    </w:rPr>
                    <w:t>爆破噪声</w:t>
                  </w:r>
                </w:p>
              </w:tc>
              <w:tc>
                <w:tcPr>
                  <w:tcW w:w="2269" w:type="dxa"/>
                  <w:vAlign w:val="center"/>
                </w:tcPr>
                <w:p>
                  <w:pPr>
                    <w:spacing w:line="240" w:lineRule="exact"/>
                    <w:jc w:val="center"/>
                    <w:rPr>
                      <w:color w:val="auto"/>
                      <w:sz w:val="21"/>
                      <w:szCs w:val="21"/>
                    </w:rPr>
                  </w:pPr>
                  <w:r>
                    <w:rPr>
                      <w:color w:val="auto"/>
                      <w:sz w:val="21"/>
                      <w:szCs w:val="21"/>
                    </w:rPr>
                    <w:t>120</w:t>
                  </w:r>
                </w:p>
              </w:tc>
              <w:tc>
                <w:tcPr>
                  <w:tcW w:w="994" w:type="dxa"/>
                  <w:vAlign w:val="center"/>
                </w:tcPr>
                <w:p>
                  <w:pPr>
                    <w:spacing w:line="240" w:lineRule="exact"/>
                    <w:jc w:val="center"/>
                    <w:rPr>
                      <w:color w:val="auto"/>
                      <w:sz w:val="21"/>
                      <w:szCs w:val="21"/>
                    </w:rPr>
                  </w:pPr>
                  <w:r>
                    <w:rPr>
                      <w:rFonts w:hint="eastAsia"/>
                      <w:color w:val="auto"/>
                      <w:sz w:val="21"/>
                      <w:szCs w:val="21"/>
                    </w:rPr>
                    <w:t>90</w:t>
                  </w:r>
                </w:p>
              </w:tc>
              <w:tc>
                <w:tcPr>
                  <w:tcW w:w="960" w:type="dxa"/>
                  <w:tcBorders>
                    <w:right w:val="single" w:color="auto" w:sz="4" w:space="0"/>
                  </w:tcBorders>
                  <w:vAlign w:val="center"/>
                </w:tcPr>
                <w:p>
                  <w:pPr>
                    <w:spacing w:line="240" w:lineRule="exact"/>
                    <w:jc w:val="center"/>
                    <w:rPr>
                      <w:rFonts w:hint="eastAsia"/>
                      <w:color w:val="auto"/>
                      <w:sz w:val="21"/>
                      <w:szCs w:val="21"/>
                    </w:rPr>
                  </w:pPr>
                  <w:r>
                    <w:rPr>
                      <w:rFonts w:hint="eastAsia"/>
                      <w:color w:val="auto"/>
                      <w:sz w:val="21"/>
                      <w:szCs w:val="21"/>
                    </w:rPr>
                    <w:t>80</w:t>
                  </w:r>
                </w:p>
              </w:tc>
              <w:tc>
                <w:tcPr>
                  <w:tcW w:w="735" w:type="dxa"/>
                  <w:tcBorders>
                    <w:right w:val="single" w:color="auto" w:sz="4" w:space="0"/>
                  </w:tcBorders>
                  <w:vAlign w:val="center"/>
                </w:tcPr>
                <w:p>
                  <w:pPr>
                    <w:spacing w:line="240" w:lineRule="exact"/>
                    <w:jc w:val="center"/>
                    <w:rPr>
                      <w:rFonts w:hint="eastAsia" w:eastAsia="宋体"/>
                      <w:color w:val="auto"/>
                      <w:sz w:val="21"/>
                      <w:szCs w:val="21"/>
                      <w:lang w:val="en-US" w:eastAsia="zh-CN"/>
                    </w:rPr>
                  </w:pPr>
                  <w:r>
                    <w:rPr>
                      <w:rFonts w:hint="eastAsia"/>
                      <w:color w:val="auto"/>
                      <w:sz w:val="21"/>
                      <w:szCs w:val="21"/>
                      <w:lang w:val="en-US" w:eastAsia="zh-CN"/>
                    </w:rPr>
                    <w:t>69</w:t>
                  </w:r>
                </w:p>
              </w:tc>
              <w:tc>
                <w:tcPr>
                  <w:tcW w:w="985" w:type="dxa"/>
                  <w:tcBorders>
                    <w:right w:val="single" w:color="auto" w:sz="4" w:space="0"/>
                  </w:tcBorders>
                  <w:vAlign w:val="center"/>
                </w:tcPr>
                <w:p>
                  <w:pPr>
                    <w:spacing w:line="240" w:lineRule="exact"/>
                    <w:jc w:val="center"/>
                    <w:rPr>
                      <w:rFonts w:hint="eastAsia" w:eastAsia="宋体"/>
                      <w:color w:val="auto"/>
                      <w:sz w:val="21"/>
                      <w:szCs w:val="21"/>
                      <w:lang w:val="en-US" w:eastAsia="zh-CN"/>
                    </w:rPr>
                  </w:pPr>
                  <w:r>
                    <w:rPr>
                      <w:rFonts w:hint="eastAsia"/>
                      <w:color w:val="auto"/>
                      <w:sz w:val="21"/>
                      <w:szCs w:val="21"/>
                      <w:lang w:val="en-US" w:eastAsia="zh-CN"/>
                    </w:rPr>
                    <w:t>69</w:t>
                  </w:r>
                </w:p>
              </w:tc>
              <w:tc>
                <w:tcPr>
                  <w:tcW w:w="935" w:type="dxa"/>
                  <w:tcBorders>
                    <w:right w:val="single" w:color="auto" w:sz="4" w:space="0"/>
                  </w:tcBorders>
                  <w:vAlign w:val="center"/>
                </w:tcPr>
                <w:p>
                  <w:pPr>
                    <w:spacing w:line="240" w:lineRule="exact"/>
                    <w:jc w:val="center"/>
                    <w:rPr>
                      <w:rFonts w:hint="eastAsia"/>
                      <w:color w:val="auto"/>
                      <w:sz w:val="21"/>
                      <w:szCs w:val="21"/>
                    </w:rPr>
                  </w:pPr>
                  <w:r>
                    <w:rPr>
                      <w:rFonts w:hint="eastAsia"/>
                      <w:color w:val="auto"/>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914" w:type="dxa"/>
                  <w:vAlign w:val="center"/>
                </w:tcPr>
                <w:p>
                  <w:pPr>
                    <w:spacing w:line="240" w:lineRule="exact"/>
                    <w:jc w:val="center"/>
                    <w:rPr>
                      <w:color w:val="auto"/>
                      <w:sz w:val="21"/>
                      <w:szCs w:val="21"/>
                    </w:rPr>
                  </w:pPr>
                  <w:r>
                    <w:rPr>
                      <w:color w:val="auto"/>
                      <w:sz w:val="21"/>
                      <w:szCs w:val="21"/>
                    </w:rPr>
                    <w:t>机械噪声</w:t>
                  </w:r>
                </w:p>
              </w:tc>
              <w:tc>
                <w:tcPr>
                  <w:tcW w:w="2269" w:type="dxa"/>
                  <w:vAlign w:val="center"/>
                </w:tcPr>
                <w:p>
                  <w:pPr>
                    <w:spacing w:line="240" w:lineRule="exact"/>
                    <w:jc w:val="center"/>
                    <w:rPr>
                      <w:color w:val="auto"/>
                      <w:sz w:val="21"/>
                      <w:szCs w:val="21"/>
                    </w:rPr>
                  </w:pPr>
                  <w:r>
                    <w:rPr>
                      <w:color w:val="auto"/>
                      <w:sz w:val="21"/>
                      <w:szCs w:val="21"/>
                    </w:rPr>
                    <w:t>100</w:t>
                  </w:r>
                </w:p>
              </w:tc>
              <w:tc>
                <w:tcPr>
                  <w:tcW w:w="994" w:type="dxa"/>
                  <w:vAlign w:val="center"/>
                </w:tcPr>
                <w:p>
                  <w:pPr>
                    <w:spacing w:line="240" w:lineRule="exact"/>
                    <w:jc w:val="center"/>
                    <w:rPr>
                      <w:color w:val="auto"/>
                      <w:sz w:val="21"/>
                      <w:szCs w:val="21"/>
                    </w:rPr>
                  </w:pPr>
                  <w:r>
                    <w:rPr>
                      <w:rFonts w:hint="eastAsia"/>
                      <w:color w:val="auto"/>
                      <w:sz w:val="21"/>
                      <w:szCs w:val="21"/>
                    </w:rPr>
                    <w:t>70</w:t>
                  </w:r>
                </w:p>
              </w:tc>
              <w:tc>
                <w:tcPr>
                  <w:tcW w:w="960" w:type="dxa"/>
                  <w:tcBorders>
                    <w:right w:val="single" w:color="auto" w:sz="4" w:space="0"/>
                  </w:tcBorders>
                  <w:vAlign w:val="center"/>
                </w:tcPr>
                <w:p>
                  <w:pPr>
                    <w:spacing w:line="240" w:lineRule="exact"/>
                    <w:jc w:val="center"/>
                    <w:rPr>
                      <w:color w:val="auto"/>
                      <w:sz w:val="21"/>
                      <w:szCs w:val="21"/>
                    </w:rPr>
                  </w:pPr>
                  <w:r>
                    <w:rPr>
                      <w:rFonts w:hint="eastAsia"/>
                      <w:color w:val="auto"/>
                      <w:sz w:val="21"/>
                      <w:szCs w:val="21"/>
                    </w:rPr>
                    <w:t>60</w:t>
                  </w:r>
                </w:p>
              </w:tc>
              <w:tc>
                <w:tcPr>
                  <w:tcW w:w="735" w:type="dxa"/>
                  <w:tcBorders>
                    <w:right w:val="single" w:color="auto" w:sz="4" w:space="0"/>
                  </w:tcBorders>
                  <w:vAlign w:val="center"/>
                </w:tcPr>
                <w:p>
                  <w:pPr>
                    <w:spacing w:line="240" w:lineRule="exact"/>
                    <w:jc w:val="center"/>
                    <w:rPr>
                      <w:color w:val="auto"/>
                      <w:sz w:val="21"/>
                      <w:szCs w:val="21"/>
                    </w:rPr>
                  </w:pPr>
                  <w:r>
                    <w:rPr>
                      <w:color w:val="auto"/>
                      <w:sz w:val="21"/>
                      <w:szCs w:val="21"/>
                    </w:rPr>
                    <w:t>-</w:t>
                  </w:r>
                </w:p>
              </w:tc>
              <w:tc>
                <w:tcPr>
                  <w:tcW w:w="985" w:type="dxa"/>
                  <w:tcBorders>
                    <w:right w:val="single" w:color="auto" w:sz="4" w:space="0"/>
                  </w:tcBorders>
                  <w:vAlign w:val="center"/>
                </w:tcPr>
                <w:p>
                  <w:pPr>
                    <w:spacing w:line="240" w:lineRule="exact"/>
                    <w:jc w:val="center"/>
                    <w:rPr>
                      <w:color w:val="auto"/>
                      <w:sz w:val="21"/>
                      <w:szCs w:val="21"/>
                    </w:rPr>
                  </w:pPr>
                  <w:r>
                    <w:rPr>
                      <w:color w:val="auto"/>
                      <w:sz w:val="21"/>
                      <w:szCs w:val="21"/>
                    </w:rPr>
                    <w:t>-</w:t>
                  </w:r>
                </w:p>
              </w:tc>
              <w:tc>
                <w:tcPr>
                  <w:tcW w:w="935" w:type="dxa"/>
                  <w:tcBorders>
                    <w:right w:val="single" w:color="auto" w:sz="4" w:space="0"/>
                  </w:tcBorders>
                  <w:vAlign w:val="center"/>
                </w:tcPr>
                <w:p>
                  <w:pPr>
                    <w:spacing w:line="240" w:lineRule="exact"/>
                    <w:jc w:val="center"/>
                    <w:rPr>
                      <w:color w:val="auto"/>
                      <w:sz w:val="21"/>
                      <w:szCs w:val="21"/>
                    </w:rPr>
                  </w:pPr>
                  <w:r>
                    <w:rPr>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914" w:type="dxa"/>
                  <w:vAlign w:val="center"/>
                </w:tcPr>
                <w:p>
                  <w:pPr>
                    <w:spacing w:line="240" w:lineRule="exact"/>
                    <w:jc w:val="center"/>
                    <w:rPr>
                      <w:color w:val="auto"/>
                      <w:sz w:val="21"/>
                      <w:szCs w:val="21"/>
                    </w:rPr>
                  </w:pPr>
                  <w:r>
                    <w:rPr>
                      <w:color w:val="auto"/>
                      <w:sz w:val="21"/>
                      <w:szCs w:val="21"/>
                    </w:rPr>
                    <w:t>交通噪声</w:t>
                  </w:r>
                </w:p>
              </w:tc>
              <w:tc>
                <w:tcPr>
                  <w:tcW w:w="2269" w:type="dxa"/>
                  <w:vAlign w:val="center"/>
                </w:tcPr>
                <w:p>
                  <w:pPr>
                    <w:spacing w:line="240" w:lineRule="exact"/>
                    <w:jc w:val="center"/>
                    <w:rPr>
                      <w:color w:val="auto"/>
                      <w:sz w:val="21"/>
                      <w:szCs w:val="21"/>
                    </w:rPr>
                  </w:pPr>
                  <w:r>
                    <w:rPr>
                      <w:color w:val="auto"/>
                      <w:sz w:val="21"/>
                      <w:szCs w:val="21"/>
                    </w:rPr>
                    <w:t>90</w:t>
                  </w:r>
                </w:p>
              </w:tc>
              <w:tc>
                <w:tcPr>
                  <w:tcW w:w="994" w:type="dxa"/>
                  <w:vAlign w:val="center"/>
                </w:tcPr>
                <w:p>
                  <w:pPr>
                    <w:spacing w:line="240" w:lineRule="exact"/>
                    <w:jc w:val="center"/>
                    <w:rPr>
                      <w:color w:val="auto"/>
                      <w:sz w:val="21"/>
                      <w:szCs w:val="21"/>
                    </w:rPr>
                  </w:pPr>
                  <w:r>
                    <w:rPr>
                      <w:rFonts w:hint="eastAsia"/>
                      <w:color w:val="auto"/>
                      <w:sz w:val="21"/>
                      <w:szCs w:val="21"/>
                    </w:rPr>
                    <w:t>60</w:t>
                  </w:r>
                </w:p>
              </w:tc>
              <w:tc>
                <w:tcPr>
                  <w:tcW w:w="960" w:type="dxa"/>
                  <w:tcBorders>
                    <w:right w:val="single" w:color="auto" w:sz="4" w:space="0"/>
                  </w:tcBorders>
                  <w:vAlign w:val="center"/>
                </w:tcPr>
                <w:p>
                  <w:pPr>
                    <w:spacing w:line="240" w:lineRule="exact"/>
                    <w:jc w:val="center"/>
                    <w:rPr>
                      <w:color w:val="auto"/>
                      <w:sz w:val="21"/>
                      <w:szCs w:val="21"/>
                    </w:rPr>
                  </w:pPr>
                  <w:r>
                    <w:rPr>
                      <w:rFonts w:hint="eastAsia"/>
                      <w:color w:val="auto"/>
                      <w:sz w:val="21"/>
                      <w:szCs w:val="21"/>
                    </w:rPr>
                    <w:t>50</w:t>
                  </w:r>
                </w:p>
              </w:tc>
              <w:tc>
                <w:tcPr>
                  <w:tcW w:w="735" w:type="dxa"/>
                  <w:tcBorders>
                    <w:right w:val="single" w:color="auto" w:sz="4" w:space="0"/>
                  </w:tcBorders>
                  <w:vAlign w:val="center"/>
                </w:tcPr>
                <w:p>
                  <w:pPr>
                    <w:spacing w:line="240" w:lineRule="exact"/>
                    <w:jc w:val="center"/>
                    <w:rPr>
                      <w:color w:val="auto"/>
                      <w:sz w:val="21"/>
                      <w:szCs w:val="21"/>
                    </w:rPr>
                  </w:pPr>
                  <w:r>
                    <w:rPr>
                      <w:color w:val="auto"/>
                      <w:sz w:val="21"/>
                      <w:szCs w:val="21"/>
                    </w:rPr>
                    <w:t>-</w:t>
                  </w:r>
                </w:p>
              </w:tc>
              <w:tc>
                <w:tcPr>
                  <w:tcW w:w="985" w:type="dxa"/>
                  <w:tcBorders>
                    <w:right w:val="single" w:color="auto" w:sz="4" w:space="0"/>
                  </w:tcBorders>
                  <w:vAlign w:val="center"/>
                </w:tcPr>
                <w:p>
                  <w:pPr>
                    <w:spacing w:line="240" w:lineRule="exact"/>
                    <w:jc w:val="center"/>
                    <w:rPr>
                      <w:color w:val="auto"/>
                      <w:sz w:val="21"/>
                      <w:szCs w:val="21"/>
                    </w:rPr>
                  </w:pPr>
                  <w:r>
                    <w:rPr>
                      <w:color w:val="auto"/>
                      <w:sz w:val="21"/>
                      <w:szCs w:val="21"/>
                    </w:rPr>
                    <w:t>-</w:t>
                  </w:r>
                </w:p>
              </w:tc>
              <w:tc>
                <w:tcPr>
                  <w:tcW w:w="935" w:type="dxa"/>
                  <w:tcBorders>
                    <w:right w:val="single" w:color="auto" w:sz="4" w:space="0"/>
                  </w:tcBorders>
                  <w:vAlign w:val="center"/>
                </w:tcPr>
                <w:p>
                  <w:pPr>
                    <w:spacing w:line="240" w:lineRule="exact"/>
                    <w:jc w:val="center"/>
                    <w:rPr>
                      <w:color w:val="auto"/>
                      <w:sz w:val="21"/>
                      <w:szCs w:val="21"/>
                    </w:rPr>
                  </w:pPr>
                  <w:r>
                    <w:rPr>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914" w:type="dxa"/>
                  <w:vAlign w:val="center"/>
                </w:tcPr>
                <w:p>
                  <w:pPr>
                    <w:spacing w:line="240" w:lineRule="exact"/>
                    <w:jc w:val="center"/>
                    <w:rPr>
                      <w:color w:val="auto"/>
                      <w:sz w:val="21"/>
                      <w:szCs w:val="21"/>
                    </w:rPr>
                  </w:pPr>
                  <w:r>
                    <w:rPr>
                      <w:color w:val="auto"/>
                      <w:sz w:val="21"/>
                      <w:szCs w:val="21"/>
                    </w:rPr>
                    <w:t>社会噪声</w:t>
                  </w:r>
                </w:p>
              </w:tc>
              <w:tc>
                <w:tcPr>
                  <w:tcW w:w="2269" w:type="dxa"/>
                  <w:vAlign w:val="center"/>
                </w:tcPr>
                <w:p>
                  <w:pPr>
                    <w:spacing w:line="240" w:lineRule="exact"/>
                    <w:jc w:val="center"/>
                    <w:rPr>
                      <w:color w:val="auto"/>
                      <w:sz w:val="21"/>
                      <w:szCs w:val="21"/>
                    </w:rPr>
                  </w:pPr>
                  <w:r>
                    <w:rPr>
                      <w:color w:val="auto"/>
                      <w:sz w:val="21"/>
                      <w:szCs w:val="21"/>
                    </w:rPr>
                    <w:t>60</w:t>
                  </w:r>
                </w:p>
              </w:tc>
              <w:tc>
                <w:tcPr>
                  <w:tcW w:w="994" w:type="dxa"/>
                  <w:vAlign w:val="center"/>
                </w:tcPr>
                <w:p>
                  <w:pPr>
                    <w:jc w:val="center"/>
                    <w:rPr>
                      <w:color w:val="auto"/>
                      <w:sz w:val="21"/>
                      <w:szCs w:val="21"/>
                    </w:rPr>
                  </w:pPr>
                  <w:r>
                    <w:rPr>
                      <w:color w:val="auto"/>
                      <w:sz w:val="21"/>
                      <w:szCs w:val="21"/>
                    </w:rPr>
                    <w:t>-</w:t>
                  </w:r>
                </w:p>
              </w:tc>
              <w:tc>
                <w:tcPr>
                  <w:tcW w:w="960" w:type="dxa"/>
                  <w:tcBorders>
                    <w:right w:val="single" w:color="auto" w:sz="4" w:space="0"/>
                  </w:tcBorders>
                  <w:vAlign w:val="center"/>
                </w:tcPr>
                <w:p>
                  <w:pPr>
                    <w:jc w:val="center"/>
                    <w:rPr>
                      <w:color w:val="auto"/>
                      <w:sz w:val="21"/>
                      <w:szCs w:val="21"/>
                    </w:rPr>
                  </w:pPr>
                  <w:r>
                    <w:rPr>
                      <w:color w:val="auto"/>
                      <w:sz w:val="21"/>
                      <w:szCs w:val="21"/>
                    </w:rPr>
                    <w:t>-</w:t>
                  </w:r>
                </w:p>
              </w:tc>
              <w:tc>
                <w:tcPr>
                  <w:tcW w:w="735" w:type="dxa"/>
                  <w:tcBorders>
                    <w:right w:val="single" w:color="auto" w:sz="4" w:space="0"/>
                  </w:tcBorders>
                  <w:vAlign w:val="center"/>
                </w:tcPr>
                <w:p>
                  <w:pPr>
                    <w:jc w:val="center"/>
                    <w:rPr>
                      <w:color w:val="auto"/>
                      <w:sz w:val="21"/>
                      <w:szCs w:val="21"/>
                    </w:rPr>
                  </w:pPr>
                  <w:r>
                    <w:rPr>
                      <w:color w:val="auto"/>
                      <w:sz w:val="21"/>
                      <w:szCs w:val="21"/>
                    </w:rPr>
                    <w:t>-</w:t>
                  </w:r>
                </w:p>
              </w:tc>
              <w:tc>
                <w:tcPr>
                  <w:tcW w:w="985" w:type="dxa"/>
                  <w:tcBorders>
                    <w:right w:val="single" w:color="auto" w:sz="4" w:space="0"/>
                  </w:tcBorders>
                  <w:vAlign w:val="center"/>
                </w:tcPr>
                <w:p>
                  <w:pPr>
                    <w:jc w:val="center"/>
                    <w:rPr>
                      <w:color w:val="auto"/>
                      <w:sz w:val="21"/>
                      <w:szCs w:val="21"/>
                    </w:rPr>
                  </w:pPr>
                  <w:r>
                    <w:rPr>
                      <w:color w:val="auto"/>
                      <w:sz w:val="21"/>
                      <w:szCs w:val="21"/>
                    </w:rPr>
                    <w:t>-</w:t>
                  </w:r>
                </w:p>
              </w:tc>
              <w:tc>
                <w:tcPr>
                  <w:tcW w:w="935" w:type="dxa"/>
                  <w:tcBorders>
                    <w:right w:val="single" w:color="auto" w:sz="4" w:space="0"/>
                  </w:tcBorders>
                  <w:vAlign w:val="top"/>
                </w:tcPr>
                <w:p>
                  <w:pPr>
                    <w:jc w:val="center"/>
                    <w:rPr>
                      <w:color w:val="auto"/>
                      <w:szCs w:val="21"/>
                    </w:rPr>
                  </w:pPr>
                  <w:r>
                    <w:rPr>
                      <w:color w:val="auto"/>
                      <w:sz w:val="21"/>
                      <w:szCs w:val="21"/>
                    </w:rPr>
                    <w:t>-</w:t>
                  </w:r>
                </w:p>
              </w:tc>
            </w:tr>
          </w:tbl>
          <w:p>
            <w:pPr>
              <w:pStyle w:val="30"/>
              <w:spacing w:line="360" w:lineRule="auto"/>
              <w:ind w:firstLine="600" w:firstLineChars="250"/>
              <w:rPr>
                <w:color w:val="auto"/>
                <w:sz w:val="24"/>
                <w:szCs w:val="24"/>
              </w:rPr>
            </w:pPr>
            <w:r>
              <w:rPr>
                <w:color w:val="auto"/>
                <w:sz w:val="24"/>
                <w:szCs w:val="24"/>
              </w:rPr>
              <w:t>本项目只在白天进行生产作业，避免了夜间作业所产生的噪声对周边环境造成影响。根据《</w:t>
            </w:r>
            <w:r>
              <w:rPr>
                <w:rFonts w:hint="eastAsia"/>
                <w:color w:val="auto"/>
                <w:sz w:val="24"/>
                <w:szCs w:val="24"/>
                <w:lang w:eastAsia="zh-CN"/>
              </w:rPr>
              <w:t>声环境质量标准</w:t>
            </w:r>
            <w:r>
              <w:rPr>
                <w:color w:val="auto"/>
                <w:sz w:val="24"/>
                <w:szCs w:val="24"/>
              </w:rPr>
              <w:t>》(GB</w:t>
            </w:r>
            <w:r>
              <w:rPr>
                <w:rFonts w:hint="eastAsia"/>
                <w:color w:val="auto"/>
                <w:sz w:val="24"/>
                <w:szCs w:val="24"/>
                <w:lang w:val="en-US" w:eastAsia="zh-CN"/>
              </w:rPr>
              <w:t>3096-2008</w:t>
            </w:r>
            <w:r>
              <w:rPr>
                <w:color w:val="auto"/>
                <w:sz w:val="24"/>
                <w:szCs w:val="24"/>
              </w:rPr>
              <w:t>)中2类标准：昼间等效声级≤60dB(A)，可从上述预测结果中得出：爆破噪声在1000m处达标，1000m范围内</w:t>
            </w:r>
            <w:r>
              <w:rPr>
                <w:rFonts w:hint="eastAsia"/>
                <w:color w:val="auto"/>
                <w:sz w:val="24"/>
                <w:szCs w:val="24"/>
              </w:rPr>
              <w:t>有项目西南侧349m处和351m处为联盛石料公司的沥青搅拌站和</w:t>
            </w:r>
            <w:r>
              <w:rPr>
                <w:rFonts w:hint="eastAsia"/>
                <w:color w:val="auto"/>
                <w:sz w:val="24"/>
                <w:szCs w:val="24"/>
                <w:lang w:eastAsia="zh-CN"/>
              </w:rPr>
              <w:t>混凝土</w:t>
            </w:r>
            <w:r>
              <w:rPr>
                <w:rFonts w:hint="eastAsia"/>
                <w:color w:val="auto"/>
                <w:sz w:val="24"/>
                <w:szCs w:val="24"/>
              </w:rPr>
              <w:t>搅拌站</w:t>
            </w:r>
            <w:r>
              <w:rPr>
                <w:rFonts w:hint="eastAsia"/>
                <w:color w:val="auto"/>
                <w:sz w:val="24"/>
                <w:szCs w:val="24"/>
                <w:lang w:eastAsia="zh-CN"/>
              </w:rPr>
              <w:t>，</w:t>
            </w:r>
            <w:r>
              <w:rPr>
                <w:color w:val="auto"/>
                <w:sz w:val="24"/>
                <w:szCs w:val="24"/>
              </w:rPr>
              <w:t>瞬间爆破噪声会</w:t>
            </w:r>
            <w:r>
              <w:rPr>
                <w:rFonts w:hint="eastAsia"/>
                <w:color w:val="auto"/>
                <w:sz w:val="24"/>
                <w:szCs w:val="24"/>
                <w:lang w:eastAsia="zh-CN"/>
              </w:rPr>
              <w:t>搅拌站工人日常工作及休息</w:t>
            </w:r>
            <w:r>
              <w:rPr>
                <w:color w:val="auto"/>
                <w:sz w:val="24"/>
                <w:szCs w:val="24"/>
              </w:rPr>
              <w:t>产生一定的影响；大噪声机械作业在100m处满足《</w:t>
            </w:r>
            <w:r>
              <w:rPr>
                <w:rFonts w:hint="eastAsia"/>
                <w:color w:val="auto"/>
                <w:sz w:val="24"/>
                <w:szCs w:val="24"/>
                <w:lang w:eastAsia="zh-CN"/>
              </w:rPr>
              <w:t>声环境质量标准</w:t>
            </w:r>
            <w:r>
              <w:rPr>
                <w:color w:val="auto"/>
                <w:sz w:val="24"/>
                <w:szCs w:val="24"/>
              </w:rPr>
              <w:t>》(GB</w:t>
            </w:r>
            <w:r>
              <w:rPr>
                <w:rFonts w:hint="eastAsia"/>
                <w:color w:val="auto"/>
                <w:sz w:val="24"/>
                <w:szCs w:val="24"/>
                <w:lang w:val="en-US" w:eastAsia="zh-CN"/>
              </w:rPr>
              <w:t>3096-2008</w:t>
            </w:r>
            <w:r>
              <w:rPr>
                <w:color w:val="auto"/>
                <w:sz w:val="24"/>
                <w:szCs w:val="24"/>
              </w:rPr>
              <w:t>)中2类标准</w:t>
            </w:r>
            <w:r>
              <w:rPr>
                <w:rFonts w:hint="eastAsia"/>
                <w:color w:val="auto"/>
                <w:sz w:val="24"/>
                <w:szCs w:val="24"/>
                <w:lang w:eastAsia="zh-CN"/>
              </w:rPr>
              <w:t>值</w:t>
            </w:r>
            <w:r>
              <w:rPr>
                <w:color w:val="auto"/>
                <w:sz w:val="24"/>
                <w:szCs w:val="24"/>
              </w:rPr>
              <w:t>（昼间等效声级≤60dB(A)），100m范围内无敏感点，对周边环境影响不大；交通噪声机械作业在30m处满足《</w:t>
            </w:r>
            <w:r>
              <w:rPr>
                <w:rFonts w:hint="eastAsia"/>
                <w:color w:val="auto"/>
                <w:sz w:val="24"/>
                <w:szCs w:val="24"/>
                <w:lang w:eastAsia="zh-CN"/>
              </w:rPr>
              <w:t>声环境质量标准</w:t>
            </w:r>
            <w:r>
              <w:rPr>
                <w:color w:val="auto"/>
                <w:sz w:val="24"/>
                <w:szCs w:val="24"/>
              </w:rPr>
              <w:t>》(GB</w:t>
            </w:r>
            <w:r>
              <w:rPr>
                <w:rFonts w:hint="eastAsia"/>
                <w:color w:val="auto"/>
                <w:sz w:val="24"/>
                <w:szCs w:val="24"/>
                <w:lang w:val="en-US" w:eastAsia="zh-CN"/>
              </w:rPr>
              <w:t>3096-2008</w:t>
            </w:r>
            <w:r>
              <w:rPr>
                <w:color w:val="auto"/>
                <w:sz w:val="24"/>
                <w:szCs w:val="24"/>
              </w:rPr>
              <w:t>)中2类标准</w:t>
            </w:r>
            <w:r>
              <w:rPr>
                <w:rFonts w:hint="eastAsia"/>
                <w:color w:val="auto"/>
                <w:sz w:val="24"/>
                <w:szCs w:val="24"/>
                <w:lang w:eastAsia="zh-CN"/>
              </w:rPr>
              <w:t>值</w:t>
            </w:r>
            <w:r>
              <w:rPr>
                <w:color w:val="auto"/>
                <w:sz w:val="24"/>
                <w:szCs w:val="24"/>
              </w:rPr>
              <w:t>（昼间等效声级≤60dB(A)），30m范围内无环境敏感点，对周边环境影响不大。为避免爆破噪声对外界环境影响，以及机械噪声和交通噪声对内部环境影响，环评要求项目方采取以下措施：①固定爆破时段，上午11:00-12:00，下午18:00-19:00，禁止放大炮，禁止夜间放炮；②放炮前提前告知周边村民，在各个路口设置岗哨；③大功率设备采取安装减振垫降噪措施，减小噪声源强；④加强设备的日常维护，对老化和性能降低的旧设备进行及时更换，以此降低磨擦，减小噪声源强；⑤噪声对岗位影响较大</w:t>
            </w:r>
            <w:r>
              <w:rPr>
                <w:rFonts w:hint="eastAsia"/>
                <w:color w:val="auto"/>
                <w:sz w:val="24"/>
                <w:szCs w:val="24"/>
              </w:rPr>
              <w:t>给工作人员配备一些听力保护装置，如耳塞、耳罩和头盔等</w:t>
            </w:r>
            <w:r>
              <w:rPr>
                <w:color w:val="auto"/>
                <w:sz w:val="24"/>
                <w:szCs w:val="24"/>
              </w:rPr>
              <w:t>，以减少对施工人员的影响；⑥在靠近办公生活区一侧多种植降噪能力强的树木，搞好采场绿化等措施。除此之外，进出车辆尽量低速、慢行，正常行驶时尽量少鸣笛。采取以上措施对周边环境影响不大。</w:t>
            </w:r>
          </w:p>
          <w:p>
            <w:pPr>
              <w:spacing w:line="360" w:lineRule="auto"/>
              <w:ind w:left="480"/>
              <w:rPr>
                <w:b/>
                <w:color w:val="auto"/>
              </w:rPr>
            </w:pPr>
            <w:r>
              <w:rPr>
                <w:b/>
                <w:color w:val="auto"/>
              </w:rPr>
              <w:t>四、固体废物对环境的影响</w:t>
            </w:r>
          </w:p>
          <w:p>
            <w:pPr>
              <w:numPr>
                <w:ilvl w:val="0"/>
                <w:numId w:val="11"/>
              </w:numPr>
              <w:spacing w:line="360" w:lineRule="auto"/>
              <w:rPr>
                <w:color w:val="auto"/>
              </w:rPr>
            </w:pPr>
            <w:r>
              <w:rPr>
                <w:color w:val="auto"/>
              </w:rPr>
              <w:t>生产固废</w:t>
            </w:r>
          </w:p>
          <w:p>
            <w:pPr>
              <w:spacing w:line="360" w:lineRule="auto"/>
              <w:ind w:firstLine="480" w:firstLineChars="200"/>
              <w:rPr>
                <w:rFonts w:hint="eastAsia"/>
                <w:color w:val="auto"/>
                <w:lang w:val="en-US" w:eastAsia="zh-CN"/>
              </w:rPr>
            </w:pPr>
            <w:r>
              <w:rPr>
                <w:color w:val="auto"/>
              </w:rPr>
              <w:t>项目运营期产生的生产固废主要为表层剥离物</w:t>
            </w:r>
            <w:r>
              <w:rPr>
                <w:rFonts w:hint="eastAsia"/>
                <w:color w:val="auto"/>
              </w:rPr>
              <w:t>、洒落砂石</w:t>
            </w:r>
            <w:r>
              <w:rPr>
                <w:color w:val="auto"/>
              </w:rPr>
              <w:t>，</w:t>
            </w:r>
            <w:r>
              <w:rPr>
                <w:rFonts w:hint="eastAsia"/>
                <w:color w:val="auto"/>
                <w:lang w:eastAsia="zh-CN"/>
              </w:rPr>
              <w:t>矿山剥离的废土石不属于危险固体废物，属于第Ⅰ类一般性工业固体废物，</w:t>
            </w:r>
            <w:r>
              <w:rPr>
                <w:color w:val="auto"/>
              </w:rPr>
              <w:t>根据可研和现场查看表层剥离物多为坡积物，表层废土若不及时处理一方面会产生扬尘对周边环境产生影响，另一方面在雨季容易造成水土流失，对项目入场道路等产生一定的影响。根据工程分析剥离物产生量为</w:t>
            </w:r>
            <w:r>
              <w:rPr>
                <w:rFonts w:hint="eastAsia"/>
                <w:color w:val="auto"/>
              </w:rPr>
              <w:t>275t</w:t>
            </w:r>
            <w:r>
              <w:rPr>
                <w:color w:val="auto"/>
              </w:rPr>
              <w:t>/a，产生的废土部分</w:t>
            </w:r>
            <w:r>
              <w:rPr>
                <w:rFonts w:hint="eastAsia"/>
                <w:color w:val="auto"/>
                <w:lang w:val="en-US" w:eastAsia="zh-CN"/>
              </w:rPr>
              <w:t>75t/a</w:t>
            </w:r>
            <w:r>
              <w:rPr>
                <w:color w:val="auto"/>
              </w:rPr>
              <w:t>集中放置在临时弃渣场，用作闭矿时绿化覆土</w:t>
            </w:r>
            <w:r>
              <w:rPr>
                <w:rFonts w:hint="eastAsia"/>
                <w:color w:val="auto"/>
                <w:lang w:eastAsia="zh-CN"/>
              </w:rPr>
              <w:t>或者矿坑回填</w:t>
            </w:r>
            <w:r>
              <w:rPr>
                <w:color w:val="auto"/>
              </w:rPr>
              <w:t>，废石部分</w:t>
            </w:r>
            <w:r>
              <w:rPr>
                <w:rFonts w:hint="eastAsia"/>
                <w:color w:val="auto"/>
                <w:lang w:val="en-US" w:eastAsia="zh-CN"/>
              </w:rPr>
              <w:t>200t/a</w:t>
            </w:r>
            <w:r>
              <w:rPr>
                <w:color w:val="auto"/>
              </w:rPr>
              <w:t>加工销售，</w:t>
            </w:r>
            <w:r>
              <w:rPr>
                <w:rFonts w:hint="eastAsia"/>
                <w:color w:val="auto"/>
                <w:lang w:eastAsia="zh-CN"/>
              </w:rPr>
              <w:t>原</w:t>
            </w:r>
            <w:r>
              <w:rPr>
                <w:color w:val="auto"/>
              </w:rPr>
              <w:t>项目在</w:t>
            </w:r>
            <w:r>
              <w:rPr>
                <w:rFonts w:hint="eastAsia"/>
                <w:color w:val="auto"/>
              </w:rPr>
              <w:t>东南</w:t>
            </w:r>
            <w:r>
              <w:rPr>
                <w:color w:val="auto"/>
              </w:rPr>
              <w:t>侧修建临时弃渣场，</w:t>
            </w:r>
            <w:r>
              <w:rPr>
                <w:rFonts w:hint="eastAsia"/>
                <w:color w:val="auto"/>
                <w:lang w:eastAsia="zh-CN"/>
              </w:rPr>
              <w:t>临时弃渣场的建设应符合</w:t>
            </w:r>
            <w:r>
              <w:rPr>
                <w:color w:val="auto"/>
              </w:rPr>
              <w:t>《</w:t>
            </w:r>
            <w:r>
              <w:rPr>
                <w:bCs/>
                <w:color w:val="auto"/>
              </w:rPr>
              <w:t>一般工业固体废物贮存、处置场污染控制标准</w:t>
            </w:r>
            <w:r>
              <w:rPr>
                <w:color w:val="auto"/>
              </w:rPr>
              <w:t>》（GB18599—2001）</w:t>
            </w:r>
            <w:r>
              <w:rPr>
                <w:rFonts w:hint="eastAsia"/>
                <w:color w:val="auto"/>
                <w:lang w:eastAsia="zh-CN"/>
              </w:rPr>
              <w:t>及其修改单规定的Ⅰ类处置场设置要求，</w:t>
            </w:r>
            <w:r>
              <w:rPr>
                <w:color w:val="auto"/>
              </w:rPr>
              <w:t>占地面积约</w:t>
            </w:r>
            <w:r>
              <w:rPr>
                <w:rFonts w:hint="eastAsia"/>
                <w:color w:val="auto"/>
                <w:lang w:val="en-US" w:eastAsia="zh-CN"/>
              </w:rPr>
              <w:t>5</w:t>
            </w:r>
            <w:r>
              <w:rPr>
                <w:color w:val="auto"/>
              </w:rPr>
              <w:t>000m</w:t>
            </w:r>
            <w:r>
              <w:rPr>
                <w:color w:val="auto"/>
                <w:vertAlign w:val="superscript"/>
              </w:rPr>
              <w:t>2</w:t>
            </w:r>
            <w:r>
              <w:rPr>
                <w:color w:val="auto"/>
              </w:rPr>
              <w:t>，设计容量</w:t>
            </w:r>
            <w:r>
              <w:rPr>
                <w:rFonts w:hint="eastAsia"/>
                <w:color w:val="auto"/>
                <w:lang w:val="en-US" w:eastAsia="zh-CN"/>
              </w:rPr>
              <w:t>15</w:t>
            </w:r>
            <w:r>
              <w:rPr>
                <w:color w:val="auto"/>
              </w:rPr>
              <w:t>000m</w:t>
            </w:r>
            <w:r>
              <w:rPr>
                <w:color w:val="auto"/>
                <w:vertAlign w:val="superscript"/>
              </w:rPr>
              <w:t>3</w:t>
            </w:r>
            <w:r>
              <w:rPr>
                <w:color w:val="auto"/>
              </w:rPr>
              <w:t>，临时弃渣场周边修建挡墙和截洪沟，对环境影响不大</w:t>
            </w:r>
            <w:r>
              <w:rPr>
                <w:rFonts w:hint="eastAsia"/>
                <w:color w:val="auto"/>
                <w:lang w:eastAsia="zh-CN"/>
              </w:rPr>
              <w:t>。</w:t>
            </w:r>
            <w:r>
              <w:rPr>
                <w:rFonts w:hint="eastAsia"/>
                <w:color w:val="auto"/>
              </w:rPr>
              <w:t>洒落的石料约</w:t>
            </w:r>
            <w:r>
              <w:rPr>
                <w:rFonts w:hint="eastAsia"/>
                <w:color w:val="auto"/>
                <w:lang w:val="en-US" w:eastAsia="zh-CN"/>
              </w:rPr>
              <w:t>23.129</w:t>
            </w:r>
            <w:r>
              <w:rPr>
                <w:rFonts w:hint="eastAsia"/>
                <w:color w:val="auto"/>
              </w:rPr>
              <w:t>t，可直接销售利用，采取以上措施后项目生产固废对周边环境影响不大</w:t>
            </w:r>
            <w:r>
              <w:rPr>
                <w:color w:val="auto"/>
              </w:rPr>
              <w:t>。</w:t>
            </w:r>
            <w:r>
              <w:rPr>
                <w:rFonts w:hint="eastAsia"/>
                <w:color w:val="auto"/>
                <w:lang w:val="en-US" w:eastAsia="zh-CN"/>
              </w:rPr>
              <w:t xml:space="preserve">    </w:t>
            </w:r>
          </w:p>
          <w:p>
            <w:pPr>
              <w:spacing w:line="360" w:lineRule="auto"/>
              <w:ind w:firstLine="480" w:firstLineChars="200"/>
              <w:rPr>
                <w:color w:val="auto"/>
              </w:rPr>
            </w:pPr>
            <w:r>
              <w:rPr>
                <w:rFonts w:hint="eastAsia"/>
                <w:color w:val="auto"/>
                <w:lang w:val="en-US" w:eastAsia="zh-CN"/>
              </w:rPr>
              <w:t>2、</w:t>
            </w:r>
            <w:r>
              <w:rPr>
                <w:color w:val="auto"/>
              </w:rPr>
              <w:t>工人生活垃圾</w:t>
            </w:r>
          </w:p>
          <w:p>
            <w:pPr>
              <w:spacing w:line="360" w:lineRule="auto"/>
              <w:ind w:firstLine="480" w:firstLineChars="200"/>
              <w:rPr>
                <w:rFonts w:hint="eastAsia"/>
                <w:color w:val="auto"/>
              </w:rPr>
            </w:pPr>
            <w:r>
              <w:rPr>
                <w:color w:val="auto"/>
              </w:rPr>
              <w:t>根据工程分析项目运营期生活垃圾产生量为</w:t>
            </w:r>
            <w:r>
              <w:rPr>
                <w:rFonts w:hint="eastAsia"/>
                <w:color w:val="auto"/>
                <w:lang w:val="en-US" w:eastAsia="zh-CN"/>
              </w:rPr>
              <w:t>8.0</w:t>
            </w:r>
            <w:r>
              <w:rPr>
                <w:color w:val="auto"/>
              </w:rPr>
              <w:t>kg/d、</w:t>
            </w:r>
            <w:r>
              <w:rPr>
                <w:rFonts w:hint="eastAsia"/>
                <w:color w:val="auto"/>
                <w:lang w:val="en-US" w:eastAsia="zh-CN"/>
              </w:rPr>
              <w:t>2.4</w:t>
            </w:r>
            <w:r>
              <w:rPr>
                <w:color w:val="auto"/>
              </w:rPr>
              <w:t>t/a（按300d/a计），统一收集至项目场区</w:t>
            </w:r>
            <w:r>
              <w:rPr>
                <w:rFonts w:hint="eastAsia"/>
                <w:color w:val="auto"/>
                <w:lang w:eastAsia="zh-CN"/>
              </w:rPr>
              <w:t>垃圾收集桶</w:t>
            </w:r>
            <w:r>
              <w:rPr>
                <w:color w:val="auto"/>
              </w:rPr>
              <w:t>，集中收集后统一运至</w:t>
            </w:r>
            <w:r>
              <w:rPr>
                <w:rFonts w:hint="eastAsia"/>
                <w:color w:val="auto"/>
                <w:lang w:eastAsia="zh-CN"/>
              </w:rPr>
              <w:t>明德村委会垃圾堆放点处理</w:t>
            </w:r>
            <w:r>
              <w:rPr>
                <w:color w:val="auto"/>
              </w:rPr>
              <w:t>，对环境影响不大。</w:t>
            </w:r>
          </w:p>
          <w:p>
            <w:pPr>
              <w:spacing w:line="360" w:lineRule="auto"/>
              <w:ind w:firstLine="480"/>
              <w:rPr>
                <w:rFonts w:hint="eastAsia"/>
                <w:color w:val="auto"/>
              </w:rPr>
            </w:pPr>
            <w:r>
              <w:rPr>
                <w:rFonts w:hint="eastAsia"/>
                <w:color w:val="auto"/>
              </w:rPr>
              <w:t>3、危废</w:t>
            </w:r>
          </w:p>
          <w:p>
            <w:pPr>
              <w:spacing w:line="360" w:lineRule="auto"/>
              <w:ind w:firstLine="480"/>
              <w:rPr>
                <w:color w:val="auto"/>
              </w:rPr>
            </w:pPr>
            <w:r>
              <w:rPr>
                <w:rFonts w:hint="eastAsia"/>
                <w:color w:val="auto"/>
              </w:rPr>
              <w:t>项目运营期由于各类设备的检修会产生废机油，年产生量约</w:t>
            </w:r>
            <w:r>
              <w:rPr>
                <w:rFonts w:hint="eastAsia"/>
                <w:color w:val="auto"/>
                <w:lang w:val="en-US" w:eastAsia="zh-CN"/>
              </w:rPr>
              <w:t>10</w:t>
            </w:r>
            <w:r>
              <w:rPr>
                <w:rFonts w:hint="eastAsia"/>
                <w:color w:val="auto"/>
              </w:rPr>
              <w:t>0L，</w:t>
            </w:r>
            <w:r>
              <w:rPr>
                <w:color w:val="auto"/>
              </w:rPr>
              <w:t>机油属于《国家危险废物名录》中HW08废矿物油类，</w:t>
            </w:r>
            <w:r>
              <w:rPr>
                <w:rFonts w:hint="eastAsia"/>
                <w:color w:val="auto"/>
              </w:rPr>
              <w:t>如不规范处置和存放，会污染周边的土壤，遇雨水天气随雨水进入周边的旱地及河流，对作物生长等产生影响，环评要求：</w:t>
            </w:r>
            <w:r>
              <w:rPr>
                <w:rFonts w:hint="eastAsia"/>
                <w:color w:val="auto"/>
                <w:lang w:eastAsia="zh-CN"/>
              </w:rPr>
              <w:t>项目在修理间旁新建一间危废暂存间，危废暂存间设有专人管理，不允许无关人员随便进入，贴有明显的危险标识和防火标识，危废收集桶</w:t>
            </w:r>
            <w:r>
              <w:rPr>
                <w:rFonts w:hint="eastAsia"/>
                <w:color w:val="auto"/>
              </w:rPr>
              <w:t>存储在室内。采取以上措施后废油对周边的环境影响不大。</w:t>
            </w:r>
          </w:p>
          <w:p>
            <w:pPr>
              <w:pStyle w:val="6"/>
              <w:tabs>
                <w:tab w:val="left" w:pos="1497"/>
              </w:tabs>
              <w:spacing w:line="360" w:lineRule="auto"/>
              <w:ind w:firstLine="482" w:firstLineChars="200"/>
              <w:rPr>
                <w:b/>
                <w:color w:val="auto"/>
              </w:rPr>
            </w:pPr>
            <w:r>
              <w:rPr>
                <w:b/>
                <w:color w:val="auto"/>
              </w:rPr>
              <w:t>五、振动</w:t>
            </w:r>
          </w:p>
          <w:p>
            <w:pPr>
              <w:pStyle w:val="6"/>
              <w:tabs>
                <w:tab w:val="left" w:pos="1497"/>
              </w:tabs>
              <w:spacing w:line="360" w:lineRule="auto"/>
              <w:ind w:firstLine="482" w:firstLineChars="200"/>
              <w:rPr>
                <w:b/>
                <w:color w:val="auto"/>
              </w:rPr>
            </w:pPr>
            <w:r>
              <w:rPr>
                <w:b/>
                <w:color w:val="auto"/>
              </w:rPr>
              <w:t>1、低频振动</w:t>
            </w:r>
          </w:p>
          <w:p>
            <w:pPr>
              <w:spacing w:line="360" w:lineRule="auto"/>
              <w:ind w:firstLine="480" w:firstLineChars="200"/>
              <w:rPr>
                <w:color w:val="auto"/>
              </w:rPr>
            </w:pPr>
            <w:r>
              <w:rPr>
                <w:color w:val="auto"/>
              </w:rPr>
              <w:t>大功率机械设备运行会对周边地面产生一定强度的冲击，引起中低频振动。若机械放置不合理，会对周边环境产生一定影响，尤其对场区工人休息产生影响。为减小影响，本环评要求项目方采取以下措施：①破碎机、砂机</w:t>
            </w:r>
            <w:r>
              <w:rPr>
                <w:color w:val="auto"/>
                <w:kern w:val="0"/>
              </w:rPr>
              <w:t>安装</w:t>
            </w:r>
            <w:r>
              <w:rPr>
                <w:color w:val="auto"/>
              </w:rPr>
              <w:t>减振垫；②加强大功率设备的日常维护，对老化和性能降低的旧设备进行及时更换，以此降低磨擦，减小振动强度。采取上述措施后，对环境影响不大。</w:t>
            </w:r>
          </w:p>
          <w:p>
            <w:pPr>
              <w:pStyle w:val="6"/>
              <w:tabs>
                <w:tab w:val="left" w:pos="1497"/>
              </w:tabs>
              <w:spacing w:line="360" w:lineRule="auto"/>
              <w:ind w:firstLine="482" w:firstLineChars="200"/>
              <w:rPr>
                <w:b/>
                <w:color w:val="auto"/>
              </w:rPr>
            </w:pPr>
            <w:r>
              <w:rPr>
                <w:b/>
                <w:color w:val="auto"/>
              </w:rPr>
              <w:t>2、爆破振动</w:t>
            </w:r>
          </w:p>
          <w:p>
            <w:pPr>
              <w:pStyle w:val="6"/>
              <w:tabs>
                <w:tab w:val="left" w:pos="1497"/>
              </w:tabs>
              <w:spacing w:line="360" w:lineRule="auto"/>
              <w:ind w:firstLine="480" w:firstLineChars="200"/>
              <w:rPr>
                <w:rFonts w:hint="eastAsia"/>
                <w:color w:val="auto"/>
              </w:rPr>
            </w:pPr>
            <w:r>
              <w:rPr>
                <w:color w:val="auto"/>
              </w:rPr>
              <w:t>爆破存在于矿山的整个服务期限内，频繁的采矿爆破作用形成的振动对岩体结构及边坡稳定有一定影响。爆破作用在振动区内所导致的现象和后果，称为爆破地震效应。爆破作用在振动区内所引起的振动强烈程度，随着一次爆破炸药量的多少而不同。大的振动将带来较大的危害，小的振动一般影响较小，若十分频繁亦将造成损害。这些危害包括：爆区周围的建筑物、构筑物遭致破坏；诱发边坡崩塌、滑动等。该矿山采用露天采矿，由于</w:t>
            </w:r>
          </w:p>
          <w:p>
            <w:pPr>
              <w:pStyle w:val="6"/>
              <w:tabs>
                <w:tab w:val="left" w:pos="1497"/>
              </w:tabs>
              <w:spacing w:line="360" w:lineRule="auto"/>
              <w:rPr>
                <w:color w:val="auto"/>
              </w:rPr>
            </w:pPr>
            <w:r>
              <w:rPr>
                <w:color w:val="auto"/>
              </w:rPr>
              <w:t>矿岩风化严重，大部分可直接铲挖，仅深部局部地段铲挖困难时才进行爆破，且用药量小。</w:t>
            </w:r>
          </w:p>
          <w:p>
            <w:pPr>
              <w:pStyle w:val="30"/>
              <w:spacing w:line="360" w:lineRule="auto"/>
              <w:ind w:firstLine="480" w:firstLineChars="200"/>
              <w:rPr>
                <w:rFonts w:hint="eastAsia"/>
                <w:color w:val="auto"/>
                <w:sz w:val="24"/>
                <w:szCs w:val="24"/>
                <w:lang w:eastAsia="zh-CN"/>
              </w:rPr>
            </w:pPr>
            <w:r>
              <w:rPr>
                <w:rFonts w:hint="eastAsia"/>
                <w:color w:val="auto"/>
                <w:sz w:val="24"/>
                <w:szCs w:val="24"/>
                <w:lang w:eastAsia="zh-CN"/>
              </w:rPr>
              <w:t>当进行深孔爆破时，能量主要消耗在岩石内，因此可导致地面振动。这种振动自爆破中心向四周扩散，当强度足够大时会破坏地面建筑，因此必须给予足够的重视。现将爆破振动的预测方法和所造成的各种影响以及防治对策做以下分析：</w:t>
            </w:r>
          </w:p>
          <w:p>
            <w:pPr>
              <w:pStyle w:val="30"/>
              <w:numPr>
                <w:ilvl w:val="0"/>
                <w:numId w:val="12"/>
              </w:numPr>
              <w:spacing w:line="360" w:lineRule="auto"/>
              <w:ind w:firstLine="480" w:firstLineChars="200"/>
              <w:rPr>
                <w:rFonts w:hint="eastAsia"/>
                <w:color w:val="auto"/>
                <w:sz w:val="24"/>
                <w:szCs w:val="24"/>
                <w:lang w:eastAsia="zh-CN"/>
              </w:rPr>
            </w:pPr>
            <w:r>
              <w:rPr>
                <w:rFonts w:hint="eastAsia"/>
                <w:color w:val="auto"/>
                <w:sz w:val="24"/>
                <w:szCs w:val="24"/>
                <w:lang w:eastAsia="zh-CN"/>
              </w:rPr>
              <w:t>振动强度的预测模式</w:t>
            </w:r>
          </w:p>
          <w:p>
            <w:pPr>
              <w:pStyle w:val="30"/>
              <w:numPr>
                <w:ilvl w:val="0"/>
                <w:numId w:val="0"/>
              </w:numPr>
              <w:spacing w:line="360" w:lineRule="auto"/>
              <w:jc w:val="center"/>
              <w:rPr>
                <w:rFonts w:hint="eastAsia"/>
                <w:color w:val="auto"/>
                <w:sz w:val="24"/>
                <w:szCs w:val="24"/>
                <w:lang w:val="en-US" w:eastAsia="zh-CN"/>
              </w:rPr>
            </w:pPr>
            <w:r>
              <w:rPr>
                <w:rFonts w:hint="eastAsia"/>
                <w:color w:val="auto"/>
                <w:position w:val="-24"/>
                <w:sz w:val="24"/>
                <w:szCs w:val="24"/>
                <w:lang w:val="en-US" w:eastAsia="zh-CN"/>
              </w:rPr>
              <w:object>
                <v:shape id="_x0000_i1035" o:spt="75" type="#_x0000_t75" style="height:33pt;width:69pt;" o:ole="t" filled="f" o:preferrelative="t" stroked="f" coordsize="21600,21600">
                  <v:path/>
                  <v:fill on="f" focussize="0,0"/>
                  <v:stroke on="f"/>
                  <v:imagedata r:id="rId36" o:title=""/>
                  <o:lock v:ext="edit" aspectratio="t"/>
                  <w10:wrap type="none"/>
                  <w10:anchorlock/>
                </v:shape>
                <o:OLEObject Type="Embed" ProgID="Equation.KSEE3" ShapeID="_x0000_i1035" DrawAspect="Content" ObjectID="_1468075737" r:id="rId35">
                  <o:LockedField>false</o:LockedField>
                </o:OLEObject>
              </w:object>
            </w:r>
          </w:p>
          <w:p>
            <w:pPr>
              <w:pStyle w:val="30"/>
              <w:numPr>
                <w:ilvl w:val="0"/>
                <w:numId w:val="0"/>
              </w:numPr>
              <w:spacing w:line="360" w:lineRule="auto"/>
              <w:rPr>
                <w:rFonts w:hint="eastAsia"/>
                <w:color w:val="auto"/>
                <w:sz w:val="24"/>
                <w:szCs w:val="24"/>
                <w:lang w:val="en-US" w:eastAsia="zh-CN"/>
              </w:rPr>
            </w:pPr>
            <w:r>
              <w:rPr>
                <w:rFonts w:hint="eastAsia"/>
                <w:color w:val="auto"/>
                <w:sz w:val="24"/>
                <w:szCs w:val="24"/>
                <w:lang w:val="en-US" w:eastAsia="zh-CN"/>
              </w:rPr>
              <w:t xml:space="preserve">        式中：V--质点质点速度，cm/s</w:t>
            </w:r>
          </w:p>
          <w:p>
            <w:pPr>
              <w:pStyle w:val="30"/>
              <w:numPr>
                <w:ilvl w:val="0"/>
                <w:numId w:val="0"/>
              </w:numPr>
              <w:spacing w:line="360" w:lineRule="auto"/>
              <w:rPr>
                <w:rFonts w:hint="eastAsia"/>
                <w:color w:val="auto"/>
                <w:sz w:val="24"/>
                <w:szCs w:val="24"/>
                <w:lang w:val="en-US" w:eastAsia="zh-CN"/>
              </w:rPr>
            </w:pPr>
            <w:r>
              <w:rPr>
                <w:rFonts w:hint="eastAsia"/>
                <w:color w:val="auto"/>
                <w:sz w:val="24"/>
                <w:szCs w:val="24"/>
                <w:lang w:val="en-US" w:eastAsia="zh-CN"/>
              </w:rPr>
              <w:t xml:space="preserve">              Q--最大一段爆破的药量，kg</w:t>
            </w:r>
          </w:p>
          <w:p>
            <w:pPr>
              <w:pStyle w:val="30"/>
              <w:numPr>
                <w:ilvl w:val="0"/>
                <w:numId w:val="0"/>
              </w:numPr>
              <w:spacing w:line="360" w:lineRule="auto"/>
              <w:rPr>
                <w:rFonts w:hint="eastAsia"/>
                <w:color w:val="auto"/>
                <w:sz w:val="24"/>
                <w:szCs w:val="24"/>
                <w:lang w:val="en-US" w:eastAsia="zh-CN"/>
              </w:rPr>
            </w:pPr>
            <w:r>
              <w:rPr>
                <w:rFonts w:hint="eastAsia"/>
                <w:color w:val="auto"/>
                <w:sz w:val="24"/>
                <w:szCs w:val="24"/>
                <w:lang w:val="en-US" w:eastAsia="zh-CN"/>
              </w:rPr>
              <w:t xml:space="preserve">              R--测点至爆破的距离，m</w:t>
            </w:r>
          </w:p>
          <w:p>
            <w:pPr>
              <w:pStyle w:val="30"/>
              <w:numPr>
                <w:ilvl w:val="0"/>
                <w:numId w:val="0"/>
              </w:numPr>
              <w:spacing w:line="360" w:lineRule="auto"/>
              <w:rPr>
                <w:rFonts w:hint="eastAsia"/>
                <w:color w:val="auto"/>
                <w:sz w:val="24"/>
                <w:szCs w:val="24"/>
                <w:lang w:val="en-US" w:eastAsia="zh-CN"/>
              </w:rPr>
            </w:pPr>
            <w:r>
              <w:rPr>
                <w:rFonts w:hint="eastAsia"/>
                <w:color w:val="auto"/>
                <w:sz w:val="24"/>
                <w:szCs w:val="24"/>
                <w:lang w:val="en-US" w:eastAsia="zh-CN"/>
              </w:rPr>
              <w:t xml:space="preserve">              m--药量指数，取1/3</w:t>
            </w:r>
          </w:p>
          <w:p>
            <w:pPr>
              <w:pStyle w:val="30"/>
              <w:numPr>
                <w:ilvl w:val="0"/>
                <w:numId w:val="0"/>
              </w:numPr>
              <w:spacing w:line="360" w:lineRule="auto"/>
              <w:rPr>
                <w:rFonts w:hint="eastAsia"/>
                <w:color w:val="auto"/>
                <w:sz w:val="24"/>
                <w:szCs w:val="24"/>
                <w:lang w:val="en-US" w:eastAsia="zh-CN"/>
              </w:rPr>
            </w:pPr>
            <w:r>
              <w:rPr>
                <w:rFonts w:hint="eastAsia"/>
                <w:color w:val="auto"/>
                <w:sz w:val="24"/>
                <w:szCs w:val="24"/>
                <w:lang w:val="en-US" w:eastAsia="zh-CN"/>
              </w:rPr>
              <w:t xml:space="preserve">              k--与地质条件等因素有关的参数，取150</w:t>
            </w:r>
          </w:p>
          <w:p>
            <w:pPr>
              <w:pStyle w:val="30"/>
              <w:numPr>
                <w:ilvl w:val="0"/>
                <w:numId w:val="0"/>
              </w:numPr>
              <w:spacing w:line="360" w:lineRule="auto"/>
              <w:rPr>
                <w:rFonts w:hint="eastAsia"/>
                <w:color w:val="auto"/>
                <w:sz w:val="24"/>
                <w:szCs w:val="24"/>
                <w:lang w:val="en-US" w:eastAsia="zh-CN"/>
              </w:rPr>
            </w:pPr>
            <w:r>
              <w:rPr>
                <w:rFonts w:hint="eastAsia"/>
                <w:color w:val="auto"/>
                <w:sz w:val="24"/>
                <w:szCs w:val="24"/>
                <w:lang w:val="en-US" w:eastAsia="zh-CN"/>
              </w:rPr>
              <w:t xml:space="preserve">              a--与岩石性质有关的衰减指数，取1.3    </w:t>
            </w:r>
          </w:p>
          <w:p>
            <w:pPr>
              <w:pStyle w:val="30"/>
              <w:numPr>
                <w:ilvl w:val="0"/>
                <w:numId w:val="0"/>
              </w:numPr>
              <w:spacing w:line="360" w:lineRule="auto"/>
              <w:rPr>
                <w:rFonts w:hint="eastAsia"/>
                <w:color w:val="auto"/>
                <w:sz w:val="24"/>
                <w:szCs w:val="24"/>
                <w:lang w:val="en-US" w:eastAsia="zh-CN"/>
              </w:rPr>
            </w:pPr>
            <w:r>
              <w:rPr>
                <w:rFonts w:hint="eastAsia"/>
                <w:color w:val="auto"/>
                <w:sz w:val="24"/>
                <w:szCs w:val="24"/>
                <w:lang w:val="en-US" w:eastAsia="zh-CN"/>
              </w:rPr>
              <w:t xml:space="preserve"> （2）振动的影响分析</w:t>
            </w:r>
          </w:p>
          <w:p>
            <w:pPr>
              <w:pStyle w:val="30"/>
              <w:numPr>
                <w:ilvl w:val="0"/>
                <w:numId w:val="0"/>
              </w:numPr>
              <w:spacing w:line="360" w:lineRule="auto"/>
              <w:rPr>
                <w:rFonts w:hint="eastAsia"/>
                <w:color w:val="auto"/>
                <w:sz w:val="24"/>
                <w:szCs w:val="24"/>
                <w:lang w:val="en-US" w:eastAsia="zh-CN"/>
              </w:rPr>
            </w:pPr>
            <w:r>
              <w:rPr>
                <w:rFonts w:hint="eastAsia"/>
                <w:color w:val="auto"/>
                <w:sz w:val="24"/>
                <w:szCs w:val="24"/>
                <w:lang w:val="en-US" w:eastAsia="zh-CN"/>
              </w:rPr>
              <w:t xml:space="preserve">                   </w:t>
            </w:r>
            <w:r>
              <w:rPr>
                <w:rFonts w:hint="eastAsia"/>
                <w:b/>
                <w:bCs/>
                <w:color w:val="auto"/>
                <w:sz w:val="21"/>
                <w:szCs w:val="21"/>
                <w:lang w:val="en-US" w:eastAsia="zh-CN"/>
              </w:rPr>
              <w:t>表7-12 各种建（构）筑物表安全振动速度</w:t>
            </w:r>
          </w:p>
          <w:tbl>
            <w:tblPr>
              <w:tblStyle w:val="18"/>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4515"/>
              <w:gridCol w:w="2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Align w:val="top"/>
                </w:tcPr>
                <w:p>
                  <w:pPr>
                    <w:pStyle w:val="30"/>
                    <w:widowControl w:val="0"/>
                    <w:numPr>
                      <w:ilvl w:val="0"/>
                      <w:numId w:val="0"/>
                    </w:numPr>
                    <w:spacing w:line="360" w:lineRule="auto"/>
                    <w:jc w:val="center"/>
                    <w:rPr>
                      <w:rFonts w:hint="eastAsia"/>
                      <w:color w:val="auto"/>
                      <w:sz w:val="21"/>
                      <w:szCs w:val="21"/>
                      <w:vertAlign w:val="baseline"/>
                      <w:lang w:val="en-US" w:eastAsia="zh-CN"/>
                    </w:rPr>
                  </w:pPr>
                  <w:r>
                    <w:rPr>
                      <w:rFonts w:hint="eastAsia"/>
                      <w:color w:val="auto"/>
                      <w:sz w:val="21"/>
                      <w:szCs w:val="21"/>
                      <w:vertAlign w:val="baseline"/>
                      <w:lang w:val="en-US" w:eastAsia="zh-CN"/>
                    </w:rPr>
                    <w:t>序号</w:t>
                  </w:r>
                </w:p>
              </w:tc>
              <w:tc>
                <w:tcPr>
                  <w:tcW w:w="4515" w:type="dxa"/>
                  <w:vAlign w:val="top"/>
                </w:tcPr>
                <w:p>
                  <w:pPr>
                    <w:pStyle w:val="30"/>
                    <w:widowControl w:val="0"/>
                    <w:numPr>
                      <w:ilvl w:val="0"/>
                      <w:numId w:val="0"/>
                    </w:numPr>
                    <w:spacing w:line="360" w:lineRule="auto"/>
                    <w:jc w:val="center"/>
                    <w:rPr>
                      <w:rFonts w:hint="eastAsia"/>
                      <w:color w:val="auto"/>
                      <w:sz w:val="21"/>
                      <w:szCs w:val="21"/>
                      <w:vertAlign w:val="baseline"/>
                      <w:lang w:val="en-US" w:eastAsia="zh-CN"/>
                    </w:rPr>
                  </w:pPr>
                  <w:r>
                    <w:rPr>
                      <w:rFonts w:hint="eastAsia"/>
                      <w:color w:val="auto"/>
                      <w:sz w:val="21"/>
                      <w:szCs w:val="21"/>
                      <w:vertAlign w:val="baseline"/>
                      <w:lang w:val="en-US" w:eastAsia="zh-CN"/>
                    </w:rPr>
                    <w:t>建（构）筑物种类</w:t>
                  </w:r>
                </w:p>
              </w:tc>
              <w:tc>
                <w:tcPr>
                  <w:tcW w:w="2821" w:type="dxa"/>
                  <w:vAlign w:val="top"/>
                </w:tcPr>
                <w:p>
                  <w:pPr>
                    <w:pStyle w:val="30"/>
                    <w:widowControl w:val="0"/>
                    <w:numPr>
                      <w:ilvl w:val="0"/>
                      <w:numId w:val="0"/>
                    </w:numPr>
                    <w:spacing w:line="360" w:lineRule="auto"/>
                    <w:jc w:val="center"/>
                    <w:rPr>
                      <w:rFonts w:hint="eastAsia"/>
                      <w:color w:val="auto"/>
                      <w:sz w:val="21"/>
                      <w:szCs w:val="21"/>
                      <w:vertAlign w:val="baseline"/>
                      <w:lang w:val="en-US" w:eastAsia="zh-CN"/>
                    </w:rPr>
                  </w:pPr>
                  <w:r>
                    <w:rPr>
                      <w:rFonts w:hint="eastAsia"/>
                      <w:color w:val="auto"/>
                      <w:sz w:val="21"/>
                      <w:szCs w:val="21"/>
                      <w:vertAlign w:val="baseline"/>
                      <w:lang w:val="en-US" w:eastAsia="zh-CN"/>
                    </w:rPr>
                    <w:t>振动速度（cm/s）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Align w:val="top"/>
                </w:tcPr>
                <w:p>
                  <w:pPr>
                    <w:pStyle w:val="30"/>
                    <w:widowControl w:val="0"/>
                    <w:numPr>
                      <w:ilvl w:val="0"/>
                      <w:numId w:val="0"/>
                    </w:numPr>
                    <w:spacing w:line="360" w:lineRule="auto"/>
                    <w:jc w:val="center"/>
                    <w:rPr>
                      <w:rFonts w:hint="eastAsia"/>
                      <w:color w:val="auto"/>
                      <w:sz w:val="21"/>
                      <w:szCs w:val="21"/>
                      <w:vertAlign w:val="baseline"/>
                      <w:lang w:val="en-US" w:eastAsia="zh-CN"/>
                    </w:rPr>
                  </w:pPr>
                  <w:r>
                    <w:rPr>
                      <w:rFonts w:hint="eastAsia"/>
                      <w:color w:val="auto"/>
                      <w:sz w:val="21"/>
                      <w:szCs w:val="21"/>
                      <w:vertAlign w:val="baseline"/>
                      <w:lang w:val="en-US" w:eastAsia="zh-CN"/>
                    </w:rPr>
                    <w:t>1</w:t>
                  </w:r>
                </w:p>
              </w:tc>
              <w:tc>
                <w:tcPr>
                  <w:tcW w:w="4515" w:type="dxa"/>
                  <w:vAlign w:val="top"/>
                </w:tcPr>
                <w:p>
                  <w:pPr>
                    <w:pStyle w:val="30"/>
                    <w:widowControl w:val="0"/>
                    <w:numPr>
                      <w:ilvl w:val="0"/>
                      <w:numId w:val="0"/>
                    </w:numPr>
                    <w:spacing w:line="360" w:lineRule="auto"/>
                    <w:jc w:val="center"/>
                    <w:rPr>
                      <w:rFonts w:hint="eastAsia"/>
                      <w:color w:val="auto"/>
                      <w:sz w:val="21"/>
                      <w:szCs w:val="21"/>
                      <w:vertAlign w:val="baseline"/>
                      <w:lang w:val="en-US" w:eastAsia="zh-CN"/>
                    </w:rPr>
                  </w:pPr>
                  <w:r>
                    <w:rPr>
                      <w:rFonts w:hint="eastAsia"/>
                      <w:color w:val="auto"/>
                      <w:sz w:val="21"/>
                      <w:szCs w:val="21"/>
                      <w:vertAlign w:val="baseline"/>
                      <w:lang w:val="en-US" w:eastAsia="zh-CN"/>
                    </w:rPr>
                    <w:t>土窑洞、土胚房、毛石房屋</w:t>
                  </w:r>
                </w:p>
              </w:tc>
              <w:tc>
                <w:tcPr>
                  <w:tcW w:w="2821" w:type="dxa"/>
                  <w:vAlign w:val="top"/>
                </w:tcPr>
                <w:p>
                  <w:pPr>
                    <w:pStyle w:val="30"/>
                    <w:widowControl w:val="0"/>
                    <w:numPr>
                      <w:ilvl w:val="0"/>
                      <w:numId w:val="0"/>
                    </w:numPr>
                    <w:spacing w:line="360" w:lineRule="auto"/>
                    <w:jc w:val="center"/>
                    <w:rPr>
                      <w:rFonts w:hint="eastAsia"/>
                      <w:color w:val="auto"/>
                      <w:sz w:val="21"/>
                      <w:szCs w:val="21"/>
                      <w:vertAlign w:val="baseline"/>
                      <w:lang w:val="en-US" w:eastAsia="zh-CN"/>
                    </w:rPr>
                  </w:pPr>
                  <w:r>
                    <w:rPr>
                      <w:rFonts w:hint="eastAsia"/>
                      <w:color w:val="auto"/>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Align w:val="top"/>
                </w:tcPr>
                <w:p>
                  <w:pPr>
                    <w:pStyle w:val="30"/>
                    <w:widowControl w:val="0"/>
                    <w:numPr>
                      <w:ilvl w:val="0"/>
                      <w:numId w:val="0"/>
                    </w:numPr>
                    <w:spacing w:line="360" w:lineRule="auto"/>
                    <w:jc w:val="center"/>
                    <w:rPr>
                      <w:rFonts w:hint="eastAsia"/>
                      <w:color w:val="auto"/>
                      <w:sz w:val="21"/>
                      <w:szCs w:val="21"/>
                      <w:vertAlign w:val="baseline"/>
                      <w:lang w:val="en-US" w:eastAsia="zh-CN"/>
                    </w:rPr>
                  </w:pPr>
                  <w:r>
                    <w:rPr>
                      <w:rFonts w:hint="eastAsia"/>
                      <w:color w:val="auto"/>
                      <w:sz w:val="21"/>
                      <w:szCs w:val="21"/>
                      <w:vertAlign w:val="baseline"/>
                      <w:lang w:val="en-US" w:eastAsia="zh-CN"/>
                    </w:rPr>
                    <w:t>2</w:t>
                  </w:r>
                </w:p>
              </w:tc>
              <w:tc>
                <w:tcPr>
                  <w:tcW w:w="4515" w:type="dxa"/>
                  <w:vAlign w:val="top"/>
                </w:tcPr>
                <w:p>
                  <w:pPr>
                    <w:pStyle w:val="30"/>
                    <w:widowControl w:val="0"/>
                    <w:numPr>
                      <w:ilvl w:val="0"/>
                      <w:numId w:val="0"/>
                    </w:numPr>
                    <w:spacing w:line="360" w:lineRule="auto"/>
                    <w:jc w:val="center"/>
                    <w:rPr>
                      <w:rFonts w:hint="eastAsia"/>
                      <w:color w:val="auto"/>
                      <w:sz w:val="21"/>
                      <w:szCs w:val="21"/>
                      <w:vertAlign w:val="baseline"/>
                      <w:lang w:val="en-US" w:eastAsia="zh-CN"/>
                    </w:rPr>
                  </w:pPr>
                  <w:r>
                    <w:rPr>
                      <w:rFonts w:hint="eastAsia"/>
                      <w:color w:val="auto"/>
                      <w:sz w:val="21"/>
                      <w:szCs w:val="21"/>
                      <w:vertAlign w:val="baseline"/>
                      <w:lang w:val="en-US" w:eastAsia="zh-CN"/>
                    </w:rPr>
                    <w:t>一般砖房、非抗震的大型砌砖建筑物</w:t>
                  </w:r>
                </w:p>
              </w:tc>
              <w:tc>
                <w:tcPr>
                  <w:tcW w:w="2821" w:type="dxa"/>
                  <w:vAlign w:val="top"/>
                </w:tcPr>
                <w:p>
                  <w:pPr>
                    <w:pStyle w:val="30"/>
                    <w:widowControl w:val="0"/>
                    <w:numPr>
                      <w:ilvl w:val="0"/>
                      <w:numId w:val="0"/>
                    </w:numPr>
                    <w:spacing w:line="360" w:lineRule="auto"/>
                    <w:jc w:val="center"/>
                    <w:rPr>
                      <w:rFonts w:hint="eastAsia"/>
                      <w:color w:val="auto"/>
                      <w:sz w:val="21"/>
                      <w:szCs w:val="21"/>
                      <w:vertAlign w:val="baseline"/>
                      <w:lang w:val="en-US" w:eastAsia="zh-CN"/>
                    </w:rPr>
                  </w:pPr>
                  <w:r>
                    <w:rPr>
                      <w:rFonts w:hint="eastAsia"/>
                      <w:color w:val="auto"/>
                      <w:sz w:val="21"/>
                      <w:szCs w:val="21"/>
                      <w:vertAlign w:val="baseline"/>
                      <w:lang w:val="en-US" w:eastAsia="zh-CN"/>
                    </w:rPr>
                    <w:t>2.0-3.0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Align w:val="top"/>
                </w:tcPr>
                <w:p>
                  <w:pPr>
                    <w:pStyle w:val="30"/>
                    <w:widowControl w:val="0"/>
                    <w:numPr>
                      <w:ilvl w:val="0"/>
                      <w:numId w:val="0"/>
                    </w:numPr>
                    <w:spacing w:line="360" w:lineRule="auto"/>
                    <w:jc w:val="center"/>
                    <w:rPr>
                      <w:rFonts w:hint="eastAsia"/>
                      <w:color w:val="auto"/>
                      <w:sz w:val="21"/>
                      <w:szCs w:val="21"/>
                      <w:vertAlign w:val="baseline"/>
                      <w:lang w:val="en-US" w:eastAsia="zh-CN"/>
                    </w:rPr>
                  </w:pPr>
                  <w:r>
                    <w:rPr>
                      <w:rFonts w:hint="eastAsia"/>
                      <w:color w:val="auto"/>
                      <w:sz w:val="21"/>
                      <w:szCs w:val="21"/>
                      <w:vertAlign w:val="baseline"/>
                      <w:lang w:val="en-US" w:eastAsia="zh-CN"/>
                    </w:rPr>
                    <w:t>3</w:t>
                  </w:r>
                </w:p>
              </w:tc>
              <w:tc>
                <w:tcPr>
                  <w:tcW w:w="4515" w:type="dxa"/>
                  <w:vAlign w:val="top"/>
                </w:tcPr>
                <w:p>
                  <w:pPr>
                    <w:pStyle w:val="30"/>
                    <w:widowControl w:val="0"/>
                    <w:numPr>
                      <w:ilvl w:val="0"/>
                      <w:numId w:val="0"/>
                    </w:numPr>
                    <w:spacing w:line="360" w:lineRule="auto"/>
                    <w:jc w:val="center"/>
                    <w:rPr>
                      <w:rFonts w:hint="eastAsia"/>
                      <w:color w:val="auto"/>
                      <w:sz w:val="21"/>
                      <w:szCs w:val="21"/>
                      <w:vertAlign w:val="baseline"/>
                      <w:lang w:val="en-US" w:eastAsia="zh-CN"/>
                    </w:rPr>
                  </w:pPr>
                  <w:r>
                    <w:rPr>
                      <w:rFonts w:hint="eastAsia"/>
                      <w:color w:val="auto"/>
                      <w:sz w:val="21"/>
                      <w:szCs w:val="21"/>
                      <w:vertAlign w:val="baseline"/>
                      <w:lang w:val="en-US" w:eastAsia="zh-CN"/>
                    </w:rPr>
                    <w:t>钢架混凝土框架房</w:t>
                  </w:r>
                </w:p>
              </w:tc>
              <w:tc>
                <w:tcPr>
                  <w:tcW w:w="2821" w:type="dxa"/>
                  <w:vAlign w:val="top"/>
                </w:tcPr>
                <w:p>
                  <w:pPr>
                    <w:pStyle w:val="30"/>
                    <w:widowControl w:val="0"/>
                    <w:numPr>
                      <w:ilvl w:val="0"/>
                      <w:numId w:val="0"/>
                    </w:numPr>
                    <w:spacing w:line="360" w:lineRule="auto"/>
                    <w:jc w:val="center"/>
                    <w:rPr>
                      <w:rFonts w:hint="eastAsia"/>
                      <w:color w:val="auto"/>
                      <w:sz w:val="21"/>
                      <w:szCs w:val="21"/>
                      <w:vertAlign w:val="baseline"/>
                      <w:lang w:val="en-US" w:eastAsia="zh-CN"/>
                    </w:rPr>
                  </w:pPr>
                  <w:r>
                    <w:rPr>
                      <w:rFonts w:hint="eastAsia"/>
                      <w:color w:val="auto"/>
                      <w:sz w:val="21"/>
                      <w:szCs w:val="21"/>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Align w:val="top"/>
                </w:tcPr>
                <w:p>
                  <w:pPr>
                    <w:pStyle w:val="30"/>
                    <w:widowControl w:val="0"/>
                    <w:numPr>
                      <w:ilvl w:val="0"/>
                      <w:numId w:val="0"/>
                    </w:numPr>
                    <w:spacing w:line="360" w:lineRule="auto"/>
                    <w:jc w:val="center"/>
                    <w:rPr>
                      <w:rFonts w:hint="eastAsia"/>
                      <w:color w:val="auto"/>
                      <w:sz w:val="21"/>
                      <w:szCs w:val="21"/>
                      <w:vertAlign w:val="baseline"/>
                      <w:lang w:val="en-US" w:eastAsia="zh-CN"/>
                    </w:rPr>
                  </w:pPr>
                  <w:r>
                    <w:rPr>
                      <w:rFonts w:hint="eastAsia"/>
                      <w:color w:val="auto"/>
                      <w:sz w:val="21"/>
                      <w:szCs w:val="21"/>
                      <w:vertAlign w:val="baseline"/>
                      <w:lang w:val="en-US" w:eastAsia="zh-CN"/>
                    </w:rPr>
                    <w:t>4</w:t>
                  </w:r>
                </w:p>
              </w:tc>
              <w:tc>
                <w:tcPr>
                  <w:tcW w:w="4515" w:type="dxa"/>
                  <w:vAlign w:val="top"/>
                </w:tcPr>
                <w:p>
                  <w:pPr>
                    <w:pStyle w:val="30"/>
                    <w:widowControl w:val="0"/>
                    <w:numPr>
                      <w:ilvl w:val="0"/>
                      <w:numId w:val="0"/>
                    </w:numPr>
                    <w:spacing w:line="360" w:lineRule="auto"/>
                    <w:jc w:val="center"/>
                    <w:rPr>
                      <w:rFonts w:hint="eastAsia"/>
                      <w:color w:val="auto"/>
                      <w:sz w:val="21"/>
                      <w:szCs w:val="21"/>
                      <w:vertAlign w:val="baseline"/>
                      <w:lang w:val="en-US" w:eastAsia="zh-CN"/>
                    </w:rPr>
                  </w:pPr>
                  <w:r>
                    <w:rPr>
                      <w:rFonts w:hint="eastAsia"/>
                      <w:color w:val="auto"/>
                      <w:sz w:val="21"/>
                      <w:szCs w:val="21"/>
                      <w:vertAlign w:val="baseline"/>
                      <w:lang w:val="en-US" w:eastAsia="zh-CN"/>
                    </w:rPr>
                    <w:t>水泥隧洞</w:t>
                  </w:r>
                </w:p>
              </w:tc>
              <w:tc>
                <w:tcPr>
                  <w:tcW w:w="2821" w:type="dxa"/>
                  <w:vAlign w:val="top"/>
                </w:tcPr>
                <w:p>
                  <w:pPr>
                    <w:pStyle w:val="30"/>
                    <w:widowControl w:val="0"/>
                    <w:numPr>
                      <w:ilvl w:val="0"/>
                      <w:numId w:val="0"/>
                    </w:numPr>
                    <w:spacing w:line="360" w:lineRule="auto"/>
                    <w:jc w:val="center"/>
                    <w:rPr>
                      <w:rFonts w:hint="eastAsia"/>
                      <w:color w:val="auto"/>
                      <w:sz w:val="21"/>
                      <w:szCs w:val="21"/>
                      <w:vertAlign w:val="baseline"/>
                      <w:lang w:val="en-US" w:eastAsia="zh-CN"/>
                    </w:rPr>
                  </w:pPr>
                  <w:r>
                    <w:rPr>
                      <w:rFonts w:hint="eastAsia"/>
                      <w:color w:val="auto"/>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Align w:val="top"/>
                </w:tcPr>
                <w:p>
                  <w:pPr>
                    <w:pStyle w:val="30"/>
                    <w:widowControl w:val="0"/>
                    <w:numPr>
                      <w:ilvl w:val="0"/>
                      <w:numId w:val="0"/>
                    </w:numPr>
                    <w:spacing w:line="360" w:lineRule="auto"/>
                    <w:jc w:val="center"/>
                    <w:rPr>
                      <w:rFonts w:hint="eastAsia"/>
                      <w:color w:val="auto"/>
                      <w:sz w:val="21"/>
                      <w:szCs w:val="21"/>
                      <w:vertAlign w:val="baseline"/>
                      <w:lang w:val="en-US" w:eastAsia="zh-CN"/>
                    </w:rPr>
                  </w:pPr>
                  <w:r>
                    <w:rPr>
                      <w:rFonts w:hint="eastAsia"/>
                      <w:color w:val="auto"/>
                      <w:sz w:val="21"/>
                      <w:szCs w:val="21"/>
                      <w:vertAlign w:val="baseline"/>
                      <w:lang w:val="en-US" w:eastAsia="zh-CN"/>
                    </w:rPr>
                    <w:t>5</w:t>
                  </w:r>
                </w:p>
              </w:tc>
              <w:tc>
                <w:tcPr>
                  <w:tcW w:w="4515" w:type="dxa"/>
                  <w:vAlign w:val="top"/>
                </w:tcPr>
                <w:p>
                  <w:pPr>
                    <w:pStyle w:val="30"/>
                    <w:widowControl w:val="0"/>
                    <w:numPr>
                      <w:ilvl w:val="0"/>
                      <w:numId w:val="0"/>
                    </w:numPr>
                    <w:spacing w:line="360" w:lineRule="auto"/>
                    <w:jc w:val="center"/>
                    <w:rPr>
                      <w:rFonts w:hint="eastAsia"/>
                      <w:color w:val="auto"/>
                      <w:sz w:val="21"/>
                      <w:szCs w:val="21"/>
                      <w:vertAlign w:val="baseline"/>
                      <w:lang w:val="en-US" w:eastAsia="zh-CN"/>
                    </w:rPr>
                  </w:pPr>
                  <w:r>
                    <w:rPr>
                      <w:rFonts w:hint="eastAsia"/>
                      <w:color w:val="auto"/>
                      <w:sz w:val="21"/>
                      <w:szCs w:val="21"/>
                      <w:vertAlign w:val="baseline"/>
                      <w:lang w:val="en-US" w:eastAsia="zh-CN"/>
                    </w:rPr>
                    <w:t>交通隧洞</w:t>
                  </w:r>
                </w:p>
              </w:tc>
              <w:tc>
                <w:tcPr>
                  <w:tcW w:w="2821" w:type="dxa"/>
                  <w:vAlign w:val="top"/>
                </w:tcPr>
                <w:p>
                  <w:pPr>
                    <w:pStyle w:val="30"/>
                    <w:widowControl w:val="0"/>
                    <w:numPr>
                      <w:ilvl w:val="0"/>
                      <w:numId w:val="0"/>
                    </w:numPr>
                    <w:spacing w:line="360" w:lineRule="auto"/>
                    <w:jc w:val="center"/>
                    <w:rPr>
                      <w:rFonts w:hint="eastAsia"/>
                      <w:color w:val="auto"/>
                      <w:sz w:val="21"/>
                      <w:szCs w:val="21"/>
                      <w:vertAlign w:val="baseline"/>
                      <w:lang w:val="en-US" w:eastAsia="zh-CN"/>
                    </w:rPr>
                  </w:pPr>
                  <w:r>
                    <w:rPr>
                      <w:rFonts w:hint="eastAsia"/>
                      <w:color w:val="auto"/>
                      <w:sz w:val="21"/>
                      <w:szCs w:val="21"/>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Merge w:val="restart"/>
                  <w:vAlign w:val="top"/>
                </w:tcPr>
                <w:p>
                  <w:pPr>
                    <w:pStyle w:val="30"/>
                    <w:widowControl w:val="0"/>
                    <w:numPr>
                      <w:ilvl w:val="0"/>
                      <w:numId w:val="0"/>
                    </w:numPr>
                    <w:spacing w:line="360" w:lineRule="auto"/>
                    <w:jc w:val="center"/>
                    <w:rPr>
                      <w:rFonts w:hint="eastAsia"/>
                      <w:color w:val="auto"/>
                      <w:sz w:val="21"/>
                      <w:szCs w:val="21"/>
                      <w:vertAlign w:val="baseline"/>
                      <w:lang w:val="en-US" w:eastAsia="zh-CN"/>
                    </w:rPr>
                  </w:pPr>
                  <w:r>
                    <w:rPr>
                      <w:rFonts w:hint="eastAsia"/>
                      <w:color w:val="auto"/>
                      <w:sz w:val="21"/>
                      <w:szCs w:val="21"/>
                      <w:vertAlign w:val="baseline"/>
                      <w:lang w:val="en-US" w:eastAsia="zh-CN"/>
                    </w:rPr>
                    <w:t>6</w:t>
                  </w:r>
                </w:p>
              </w:tc>
              <w:tc>
                <w:tcPr>
                  <w:tcW w:w="4515" w:type="dxa"/>
                  <w:vAlign w:val="top"/>
                </w:tcPr>
                <w:p>
                  <w:pPr>
                    <w:pStyle w:val="30"/>
                    <w:widowControl w:val="0"/>
                    <w:numPr>
                      <w:ilvl w:val="0"/>
                      <w:numId w:val="0"/>
                    </w:numPr>
                    <w:spacing w:line="360" w:lineRule="auto"/>
                    <w:jc w:val="center"/>
                    <w:rPr>
                      <w:rFonts w:hint="eastAsia"/>
                      <w:color w:val="auto"/>
                      <w:sz w:val="21"/>
                      <w:szCs w:val="21"/>
                      <w:vertAlign w:val="baseline"/>
                      <w:lang w:val="en-US" w:eastAsia="zh-CN"/>
                    </w:rPr>
                  </w:pPr>
                  <w:r>
                    <w:rPr>
                      <w:rFonts w:hint="eastAsia"/>
                      <w:color w:val="auto"/>
                      <w:sz w:val="21"/>
                      <w:szCs w:val="21"/>
                      <w:vertAlign w:val="baseline"/>
                      <w:lang w:val="en-US" w:eastAsia="zh-CN"/>
                    </w:rPr>
                    <w:t>围岩不稳定有良好支护</w:t>
                  </w:r>
                </w:p>
              </w:tc>
              <w:tc>
                <w:tcPr>
                  <w:tcW w:w="2821" w:type="dxa"/>
                  <w:vAlign w:val="top"/>
                </w:tcPr>
                <w:p>
                  <w:pPr>
                    <w:pStyle w:val="30"/>
                    <w:widowControl w:val="0"/>
                    <w:numPr>
                      <w:ilvl w:val="0"/>
                      <w:numId w:val="0"/>
                    </w:numPr>
                    <w:spacing w:line="360" w:lineRule="auto"/>
                    <w:jc w:val="center"/>
                    <w:rPr>
                      <w:rFonts w:hint="eastAsia"/>
                      <w:color w:val="auto"/>
                      <w:sz w:val="21"/>
                      <w:szCs w:val="21"/>
                      <w:vertAlign w:val="baseline"/>
                      <w:lang w:val="en-US" w:eastAsia="zh-CN"/>
                    </w:rPr>
                  </w:pPr>
                  <w:r>
                    <w:rPr>
                      <w:rFonts w:hint="eastAsia"/>
                      <w:color w:val="auto"/>
                      <w:sz w:val="21"/>
                      <w:szCs w:val="21"/>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Merge w:val="continue"/>
                  <w:vAlign w:val="top"/>
                </w:tcPr>
                <w:p>
                  <w:pPr>
                    <w:pStyle w:val="30"/>
                    <w:widowControl w:val="0"/>
                    <w:numPr>
                      <w:ilvl w:val="0"/>
                      <w:numId w:val="0"/>
                    </w:numPr>
                    <w:spacing w:line="360" w:lineRule="auto"/>
                    <w:jc w:val="center"/>
                    <w:rPr>
                      <w:rFonts w:hint="eastAsia"/>
                      <w:color w:val="auto"/>
                      <w:sz w:val="21"/>
                      <w:szCs w:val="21"/>
                      <w:vertAlign w:val="baseline"/>
                      <w:lang w:val="en-US" w:eastAsia="zh-CN"/>
                    </w:rPr>
                  </w:pPr>
                </w:p>
              </w:tc>
              <w:tc>
                <w:tcPr>
                  <w:tcW w:w="4515" w:type="dxa"/>
                  <w:vAlign w:val="top"/>
                </w:tcPr>
                <w:p>
                  <w:pPr>
                    <w:pStyle w:val="30"/>
                    <w:widowControl w:val="0"/>
                    <w:numPr>
                      <w:ilvl w:val="0"/>
                      <w:numId w:val="0"/>
                    </w:numPr>
                    <w:spacing w:line="360" w:lineRule="auto"/>
                    <w:jc w:val="center"/>
                    <w:rPr>
                      <w:rFonts w:hint="eastAsia"/>
                      <w:color w:val="auto"/>
                      <w:sz w:val="21"/>
                      <w:szCs w:val="21"/>
                      <w:vertAlign w:val="baseline"/>
                      <w:lang w:val="en-US" w:eastAsia="zh-CN"/>
                    </w:rPr>
                  </w:pPr>
                  <w:r>
                    <w:rPr>
                      <w:rFonts w:hint="eastAsia"/>
                      <w:color w:val="auto"/>
                      <w:sz w:val="21"/>
                      <w:szCs w:val="21"/>
                      <w:vertAlign w:val="baseline"/>
                      <w:lang w:val="en-US" w:eastAsia="zh-CN"/>
                    </w:rPr>
                    <w:t>围岩中等有良好支护</w:t>
                  </w:r>
                </w:p>
              </w:tc>
              <w:tc>
                <w:tcPr>
                  <w:tcW w:w="2821" w:type="dxa"/>
                  <w:vAlign w:val="top"/>
                </w:tcPr>
                <w:p>
                  <w:pPr>
                    <w:pStyle w:val="30"/>
                    <w:widowControl w:val="0"/>
                    <w:numPr>
                      <w:ilvl w:val="0"/>
                      <w:numId w:val="0"/>
                    </w:numPr>
                    <w:spacing w:line="360" w:lineRule="auto"/>
                    <w:jc w:val="center"/>
                    <w:rPr>
                      <w:rFonts w:hint="eastAsia"/>
                      <w:color w:val="auto"/>
                      <w:sz w:val="21"/>
                      <w:szCs w:val="21"/>
                      <w:vertAlign w:val="baseline"/>
                      <w:lang w:val="en-US" w:eastAsia="zh-CN"/>
                    </w:rPr>
                  </w:pPr>
                  <w:r>
                    <w:rPr>
                      <w:rFonts w:hint="eastAsia"/>
                      <w:color w:val="auto"/>
                      <w:sz w:val="21"/>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4" w:type="dxa"/>
                  <w:vMerge w:val="continue"/>
                  <w:vAlign w:val="top"/>
                </w:tcPr>
                <w:p>
                  <w:pPr>
                    <w:pStyle w:val="30"/>
                    <w:widowControl w:val="0"/>
                    <w:numPr>
                      <w:ilvl w:val="0"/>
                      <w:numId w:val="0"/>
                    </w:numPr>
                    <w:spacing w:line="360" w:lineRule="auto"/>
                    <w:jc w:val="center"/>
                    <w:rPr>
                      <w:rFonts w:hint="eastAsia"/>
                      <w:color w:val="auto"/>
                      <w:sz w:val="21"/>
                      <w:szCs w:val="21"/>
                      <w:vertAlign w:val="baseline"/>
                      <w:lang w:val="en-US" w:eastAsia="zh-CN"/>
                    </w:rPr>
                  </w:pPr>
                </w:p>
              </w:tc>
              <w:tc>
                <w:tcPr>
                  <w:tcW w:w="4515" w:type="dxa"/>
                  <w:vAlign w:val="top"/>
                </w:tcPr>
                <w:p>
                  <w:pPr>
                    <w:pStyle w:val="30"/>
                    <w:widowControl w:val="0"/>
                    <w:numPr>
                      <w:ilvl w:val="0"/>
                      <w:numId w:val="0"/>
                    </w:numPr>
                    <w:spacing w:line="360" w:lineRule="auto"/>
                    <w:jc w:val="center"/>
                    <w:rPr>
                      <w:rFonts w:hint="eastAsia"/>
                      <w:color w:val="auto"/>
                      <w:sz w:val="21"/>
                      <w:szCs w:val="21"/>
                      <w:vertAlign w:val="baseline"/>
                      <w:lang w:val="en-US" w:eastAsia="zh-CN"/>
                    </w:rPr>
                  </w:pPr>
                  <w:r>
                    <w:rPr>
                      <w:rFonts w:hint="eastAsia"/>
                      <w:color w:val="auto"/>
                      <w:sz w:val="21"/>
                      <w:szCs w:val="21"/>
                      <w:vertAlign w:val="baseline"/>
                      <w:lang w:val="en-US" w:eastAsia="zh-CN"/>
                    </w:rPr>
                    <w:t>围岩稳定无支护</w:t>
                  </w:r>
                </w:p>
              </w:tc>
              <w:tc>
                <w:tcPr>
                  <w:tcW w:w="2821" w:type="dxa"/>
                  <w:vAlign w:val="top"/>
                </w:tcPr>
                <w:p>
                  <w:pPr>
                    <w:pStyle w:val="30"/>
                    <w:widowControl w:val="0"/>
                    <w:numPr>
                      <w:ilvl w:val="0"/>
                      <w:numId w:val="0"/>
                    </w:numPr>
                    <w:spacing w:line="360" w:lineRule="auto"/>
                    <w:jc w:val="center"/>
                    <w:rPr>
                      <w:rFonts w:hint="eastAsia"/>
                      <w:color w:val="auto"/>
                      <w:sz w:val="21"/>
                      <w:szCs w:val="21"/>
                      <w:vertAlign w:val="baseline"/>
                      <w:lang w:val="en-US" w:eastAsia="zh-CN"/>
                    </w:rPr>
                  </w:pPr>
                  <w:r>
                    <w:rPr>
                      <w:rFonts w:hint="eastAsia"/>
                      <w:color w:val="auto"/>
                      <w:sz w:val="21"/>
                      <w:szCs w:val="21"/>
                      <w:vertAlign w:val="baseline"/>
                      <w:lang w:val="en-US" w:eastAsia="zh-CN"/>
                    </w:rPr>
                    <w:t>30</w:t>
                  </w:r>
                </w:p>
              </w:tc>
            </w:tr>
          </w:tbl>
          <w:p>
            <w:pPr>
              <w:pStyle w:val="30"/>
              <w:numPr>
                <w:ilvl w:val="0"/>
                <w:numId w:val="0"/>
              </w:numPr>
              <w:spacing w:line="360" w:lineRule="auto"/>
              <w:rPr>
                <w:rFonts w:hint="eastAsia"/>
                <w:b/>
                <w:bCs/>
                <w:color w:val="auto"/>
                <w:sz w:val="21"/>
                <w:szCs w:val="21"/>
                <w:lang w:val="en-US" w:eastAsia="zh-CN"/>
              </w:rPr>
            </w:pPr>
            <w:r>
              <w:rPr>
                <w:rFonts w:hint="eastAsia"/>
                <w:color w:val="auto"/>
                <w:sz w:val="24"/>
                <w:szCs w:val="24"/>
                <w:lang w:val="en-US" w:eastAsia="zh-CN"/>
              </w:rPr>
              <w:t xml:space="preserve">             </w:t>
            </w:r>
            <w:r>
              <w:rPr>
                <w:rFonts w:hint="eastAsia"/>
                <w:b/>
                <w:bCs/>
                <w:color w:val="auto"/>
                <w:sz w:val="21"/>
                <w:szCs w:val="21"/>
                <w:lang w:val="en-US" w:eastAsia="zh-CN"/>
              </w:rPr>
              <w:t>表7-13装药量为25kg时不同距离下的振动速度  单位cm/s</w:t>
            </w:r>
          </w:p>
          <w:tbl>
            <w:tblPr>
              <w:tblStyle w:val="18"/>
              <w:tblW w:w="6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288"/>
              <w:gridCol w:w="1305"/>
              <w:gridCol w:w="1151"/>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2" w:type="dxa"/>
                  <w:vAlign w:val="top"/>
                </w:tcPr>
                <w:p>
                  <w:pPr>
                    <w:pStyle w:val="30"/>
                    <w:widowControl w:val="0"/>
                    <w:numPr>
                      <w:ilvl w:val="0"/>
                      <w:numId w:val="0"/>
                    </w:numPr>
                    <w:spacing w:line="360" w:lineRule="auto"/>
                    <w:jc w:val="center"/>
                    <w:rPr>
                      <w:rFonts w:hint="eastAsia"/>
                      <w:color w:val="auto"/>
                      <w:sz w:val="21"/>
                      <w:szCs w:val="21"/>
                      <w:vertAlign w:val="baseline"/>
                      <w:lang w:val="en-US" w:eastAsia="zh-CN"/>
                    </w:rPr>
                  </w:pPr>
                  <w:r>
                    <w:rPr>
                      <w:rFonts w:hint="eastAsia"/>
                      <w:color w:val="auto"/>
                      <w:sz w:val="21"/>
                      <w:szCs w:val="21"/>
                      <w:vertAlign w:val="baseline"/>
                      <w:lang w:val="en-US" w:eastAsia="zh-CN"/>
                    </w:rPr>
                    <w:t>距离（m）</w:t>
                  </w:r>
                </w:p>
              </w:tc>
              <w:tc>
                <w:tcPr>
                  <w:tcW w:w="1288" w:type="dxa"/>
                  <w:vAlign w:val="top"/>
                </w:tcPr>
                <w:p>
                  <w:pPr>
                    <w:pStyle w:val="30"/>
                    <w:widowControl w:val="0"/>
                    <w:numPr>
                      <w:ilvl w:val="0"/>
                      <w:numId w:val="0"/>
                    </w:numPr>
                    <w:spacing w:line="360" w:lineRule="auto"/>
                    <w:jc w:val="center"/>
                    <w:rPr>
                      <w:rFonts w:hint="eastAsia"/>
                      <w:color w:val="auto"/>
                      <w:sz w:val="21"/>
                      <w:szCs w:val="21"/>
                      <w:vertAlign w:val="baseline"/>
                      <w:lang w:val="en-US" w:eastAsia="zh-CN"/>
                    </w:rPr>
                  </w:pPr>
                  <w:r>
                    <w:rPr>
                      <w:rFonts w:hint="eastAsia"/>
                      <w:color w:val="auto"/>
                      <w:sz w:val="21"/>
                      <w:szCs w:val="21"/>
                      <w:vertAlign w:val="baseline"/>
                      <w:lang w:val="en-US" w:eastAsia="zh-CN"/>
                    </w:rPr>
                    <w:t>351</w:t>
                  </w:r>
                </w:p>
              </w:tc>
              <w:tc>
                <w:tcPr>
                  <w:tcW w:w="1305" w:type="dxa"/>
                  <w:vAlign w:val="top"/>
                </w:tcPr>
                <w:p>
                  <w:pPr>
                    <w:pStyle w:val="30"/>
                    <w:widowControl w:val="0"/>
                    <w:numPr>
                      <w:ilvl w:val="0"/>
                      <w:numId w:val="0"/>
                    </w:numPr>
                    <w:spacing w:line="360" w:lineRule="auto"/>
                    <w:jc w:val="center"/>
                    <w:rPr>
                      <w:rFonts w:hint="eastAsia"/>
                      <w:color w:val="auto"/>
                      <w:sz w:val="21"/>
                      <w:szCs w:val="21"/>
                      <w:vertAlign w:val="baseline"/>
                      <w:lang w:val="en-US" w:eastAsia="zh-CN"/>
                    </w:rPr>
                  </w:pPr>
                  <w:r>
                    <w:rPr>
                      <w:rFonts w:hint="eastAsia"/>
                      <w:color w:val="auto"/>
                      <w:sz w:val="21"/>
                      <w:szCs w:val="21"/>
                      <w:vertAlign w:val="baseline"/>
                      <w:lang w:val="en-US" w:eastAsia="zh-CN"/>
                    </w:rPr>
                    <w:t>349</w:t>
                  </w:r>
                </w:p>
              </w:tc>
              <w:tc>
                <w:tcPr>
                  <w:tcW w:w="1151" w:type="dxa"/>
                  <w:vAlign w:val="top"/>
                </w:tcPr>
                <w:p>
                  <w:pPr>
                    <w:pStyle w:val="30"/>
                    <w:widowControl w:val="0"/>
                    <w:numPr>
                      <w:ilvl w:val="0"/>
                      <w:numId w:val="0"/>
                    </w:numPr>
                    <w:spacing w:line="360" w:lineRule="auto"/>
                    <w:jc w:val="center"/>
                    <w:rPr>
                      <w:rFonts w:hint="eastAsia"/>
                      <w:color w:val="auto"/>
                      <w:sz w:val="21"/>
                      <w:szCs w:val="21"/>
                      <w:vertAlign w:val="baseline"/>
                      <w:lang w:val="en-US" w:eastAsia="zh-CN"/>
                    </w:rPr>
                  </w:pPr>
                  <w:r>
                    <w:rPr>
                      <w:rFonts w:hint="eastAsia"/>
                      <w:color w:val="auto"/>
                      <w:sz w:val="21"/>
                      <w:szCs w:val="21"/>
                      <w:vertAlign w:val="baseline"/>
                      <w:lang w:val="en-US" w:eastAsia="zh-CN"/>
                    </w:rPr>
                    <w:t>1240</w:t>
                  </w:r>
                </w:p>
              </w:tc>
              <w:tc>
                <w:tcPr>
                  <w:tcW w:w="1084" w:type="dxa"/>
                  <w:vAlign w:val="top"/>
                </w:tcPr>
                <w:p>
                  <w:pPr>
                    <w:pStyle w:val="30"/>
                    <w:widowControl w:val="0"/>
                    <w:numPr>
                      <w:ilvl w:val="0"/>
                      <w:numId w:val="0"/>
                    </w:numPr>
                    <w:spacing w:line="360" w:lineRule="auto"/>
                    <w:jc w:val="center"/>
                    <w:rPr>
                      <w:rFonts w:hint="eastAsia"/>
                      <w:color w:val="auto"/>
                      <w:sz w:val="21"/>
                      <w:szCs w:val="21"/>
                      <w:vertAlign w:val="baseline"/>
                      <w:lang w:val="en-US" w:eastAsia="zh-CN"/>
                    </w:rPr>
                  </w:pPr>
                  <w:r>
                    <w:rPr>
                      <w:rFonts w:hint="eastAsia"/>
                      <w:color w:val="auto"/>
                      <w:sz w:val="21"/>
                      <w:szCs w:val="21"/>
                      <w:vertAlign w:val="baseline"/>
                      <w:lang w:val="en-US" w:eastAsia="zh-CN"/>
                    </w:rPr>
                    <w:t>1390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2" w:type="dxa"/>
                  <w:vAlign w:val="top"/>
                </w:tcPr>
                <w:p>
                  <w:pPr>
                    <w:pStyle w:val="30"/>
                    <w:widowControl w:val="0"/>
                    <w:numPr>
                      <w:ilvl w:val="0"/>
                      <w:numId w:val="0"/>
                    </w:numPr>
                    <w:spacing w:line="360" w:lineRule="auto"/>
                    <w:jc w:val="center"/>
                    <w:rPr>
                      <w:rFonts w:hint="eastAsia"/>
                      <w:color w:val="auto"/>
                      <w:sz w:val="21"/>
                      <w:szCs w:val="21"/>
                      <w:vertAlign w:val="baseline"/>
                      <w:lang w:val="en-US" w:eastAsia="zh-CN"/>
                    </w:rPr>
                  </w:pPr>
                  <w:r>
                    <w:rPr>
                      <w:rFonts w:hint="eastAsia"/>
                      <w:color w:val="auto"/>
                      <w:sz w:val="21"/>
                      <w:szCs w:val="21"/>
                      <w:vertAlign w:val="baseline"/>
                      <w:lang w:val="en-US" w:eastAsia="zh-CN"/>
                    </w:rPr>
                    <w:t>振动速度</w:t>
                  </w:r>
                </w:p>
              </w:tc>
              <w:tc>
                <w:tcPr>
                  <w:tcW w:w="1288" w:type="dxa"/>
                  <w:vAlign w:val="center"/>
                </w:tcPr>
                <w:p>
                  <w:pPr>
                    <w:keepNext w:val="0"/>
                    <w:keepLines w:val="0"/>
                    <w:widowControl/>
                    <w:suppressLineNumbers w:val="0"/>
                    <w:jc w:val="center"/>
                    <w:textAlignment w:val="center"/>
                    <w:rPr>
                      <w:rFonts w:hint="eastAsia"/>
                      <w:color w:val="auto"/>
                      <w:kern w:val="2"/>
                      <w:sz w:val="21"/>
                      <w:szCs w:val="21"/>
                      <w:vertAlign w:val="baseline"/>
                      <w:lang w:val="en-US" w:eastAsia="zh-CN" w:bidi="ar-SA"/>
                    </w:rPr>
                  </w:pPr>
                  <w:r>
                    <w:rPr>
                      <w:rFonts w:hint="eastAsia"/>
                      <w:color w:val="auto"/>
                      <w:kern w:val="2"/>
                      <w:sz w:val="21"/>
                      <w:szCs w:val="21"/>
                      <w:vertAlign w:val="baseline"/>
                      <w:lang w:val="en-US" w:eastAsia="zh-CN" w:bidi="ar-SA"/>
                    </w:rPr>
                    <w:t>0.30</w:t>
                  </w:r>
                </w:p>
              </w:tc>
              <w:tc>
                <w:tcPr>
                  <w:tcW w:w="1305" w:type="dxa"/>
                  <w:vAlign w:val="center"/>
                </w:tcPr>
                <w:p>
                  <w:pPr>
                    <w:keepNext w:val="0"/>
                    <w:keepLines w:val="0"/>
                    <w:widowControl/>
                    <w:suppressLineNumbers w:val="0"/>
                    <w:jc w:val="center"/>
                    <w:textAlignment w:val="center"/>
                    <w:rPr>
                      <w:rFonts w:hint="eastAsia"/>
                      <w:color w:val="auto"/>
                      <w:kern w:val="2"/>
                      <w:sz w:val="21"/>
                      <w:szCs w:val="21"/>
                      <w:vertAlign w:val="baseline"/>
                      <w:lang w:val="en-US" w:eastAsia="zh-CN" w:bidi="ar-SA"/>
                    </w:rPr>
                  </w:pPr>
                  <w:r>
                    <w:rPr>
                      <w:rFonts w:hint="eastAsia"/>
                      <w:color w:val="auto"/>
                      <w:kern w:val="2"/>
                      <w:sz w:val="21"/>
                      <w:szCs w:val="21"/>
                      <w:vertAlign w:val="baseline"/>
                      <w:lang w:val="en-US" w:eastAsia="zh-CN" w:bidi="ar-SA"/>
                    </w:rPr>
                    <w:t>0.24</w:t>
                  </w:r>
                </w:p>
              </w:tc>
              <w:tc>
                <w:tcPr>
                  <w:tcW w:w="1151" w:type="dxa"/>
                  <w:vAlign w:val="center"/>
                </w:tcPr>
                <w:p>
                  <w:pPr>
                    <w:keepNext w:val="0"/>
                    <w:keepLines w:val="0"/>
                    <w:widowControl/>
                    <w:suppressLineNumbers w:val="0"/>
                    <w:jc w:val="center"/>
                    <w:textAlignment w:val="center"/>
                    <w:rPr>
                      <w:rFonts w:hint="eastAsia"/>
                      <w:color w:val="auto"/>
                      <w:kern w:val="2"/>
                      <w:sz w:val="21"/>
                      <w:szCs w:val="21"/>
                      <w:vertAlign w:val="baseline"/>
                      <w:lang w:val="en-US" w:eastAsia="zh-CN" w:bidi="ar-SA"/>
                    </w:rPr>
                  </w:pPr>
                  <w:r>
                    <w:rPr>
                      <w:rFonts w:hint="eastAsia"/>
                      <w:color w:val="auto"/>
                      <w:kern w:val="2"/>
                      <w:sz w:val="21"/>
                      <w:szCs w:val="21"/>
                      <w:vertAlign w:val="baseline"/>
                      <w:lang w:val="en-US" w:eastAsia="zh-CN" w:bidi="ar-SA"/>
                    </w:rPr>
                    <w:t>0.05</w:t>
                  </w:r>
                </w:p>
              </w:tc>
              <w:tc>
                <w:tcPr>
                  <w:tcW w:w="1084" w:type="dxa"/>
                  <w:vAlign w:val="center"/>
                </w:tcPr>
                <w:p>
                  <w:pPr>
                    <w:keepNext w:val="0"/>
                    <w:keepLines w:val="0"/>
                    <w:widowControl/>
                    <w:suppressLineNumbers w:val="0"/>
                    <w:jc w:val="center"/>
                    <w:textAlignment w:val="center"/>
                    <w:rPr>
                      <w:rFonts w:hint="eastAsia"/>
                      <w:color w:val="auto"/>
                      <w:kern w:val="2"/>
                      <w:sz w:val="21"/>
                      <w:szCs w:val="21"/>
                      <w:vertAlign w:val="baseline"/>
                      <w:lang w:val="en-US" w:eastAsia="zh-CN" w:bidi="ar-SA"/>
                    </w:rPr>
                  </w:pPr>
                  <w:r>
                    <w:rPr>
                      <w:rFonts w:hint="eastAsia"/>
                      <w:color w:val="auto"/>
                      <w:kern w:val="2"/>
                      <w:sz w:val="21"/>
                      <w:szCs w:val="21"/>
                      <w:vertAlign w:val="baseline"/>
                      <w:lang w:val="en-US" w:eastAsia="zh-CN" w:bidi="ar-SA"/>
                    </w:rPr>
                    <w:t>0.04</w:t>
                  </w:r>
                </w:p>
              </w:tc>
            </w:tr>
          </w:tbl>
          <w:p>
            <w:pPr>
              <w:pStyle w:val="30"/>
              <w:spacing w:line="360" w:lineRule="auto"/>
              <w:ind w:firstLine="720" w:firstLineChars="300"/>
              <w:rPr>
                <w:color w:val="auto"/>
                <w:sz w:val="24"/>
                <w:szCs w:val="24"/>
              </w:rPr>
            </w:pPr>
            <w:r>
              <w:rPr>
                <w:rFonts w:hint="eastAsia"/>
                <w:color w:val="auto"/>
                <w:sz w:val="24"/>
                <w:szCs w:val="24"/>
              </w:rPr>
              <w:t>项目西南侧349m处和351m处为联盛石料公司的沥青搅拌站和</w:t>
            </w:r>
            <w:r>
              <w:rPr>
                <w:rFonts w:hint="eastAsia"/>
                <w:color w:val="auto"/>
                <w:sz w:val="24"/>
                <w:szCs w:val="24"/>
                <w:lang w:eastAsia="zh-CN"/>
              </w:rPr>
              <w:t>混凝土</w:t>
            </w:r>
            <w:r>
              <w:rPr>
                <w:rFonts w:hint="eastAsia"/>
                <w:color w:val="auto"/>
                <w:sz w:val="24"/>
                <w:szCs w:val="24"/>
              </w:rPr>
              <w:t>搅拌站</w:t>
            </w:r>
            <w:r>
              <w:rPr>
                <w:rFonts w:hint="eastAsia"/>
                <w:color w:val="auto"/>
                <w:sz w:val="24"/>
                <w:szCs w:val="24"/>
                <w:lang w:eastAsia="zh-CN"/>
              </w:rPr>
              <w:t>，和西南侧1</w:t>
            </w:r>
            <w:r>
              <w:rPr>
                <w:rFonts w:hint="eastAsia"/>
                <w:color w:val="auto"/>
                <w:sz w:val="24"/>
                <w:szCs w:val="24"/>
                <w:lang w:val="en-US" w:eastAsia="zh-CN"/>
              </w:rPr>
              <w:t>390</w:t>
            </w:r>
            <w:r>
              <w:rPr>
                <w:rFonts w:hint="eastAsia"/>
                <w:color w:val="auto"/>
                <w:sz w:val="24"/>
                <w:szCs w:val="24"/>
                <w:lang w:eastAsia="zh-CN"/>
              </w:rPr>
              <w:t>m为芦柴冲自然村，东北侧</w:t>
            </w:r>
            <w:r>
              <w:rPr>
                <w:rFonts w:hint="eastAsia"/>
                <w:color w:val="auto"/>
                <w:sz w:val="24"/>
                <w:szCs w:val="24"/>
                <w:lang w:val="en-US" w:eastAsia="zh-CN"/>
              </w:rPr>
              <w:t>1240m为白岭山村</w:t>
            </w:r>
            <w:r>
              <w:rPr>
                <w:color w:val="auto"/>
                <w:sz w:val="24"/>
                <w:szCs w:val="24"/>
              </w:rPr>
              <w:t>，</w:t>
            </w:r>
            <w:r>
              <w:rPr>
                <w:rFonts w:hint="eastAsia"/>
                <w:color w:val="auto"/>
                <w:sz w:val="24"/>
                <w:szCs w:val="24"/>
                <w:lang w:eastAsia="zh-CN"/>
              </w:rPr>
              <w:t>项目周边居民点的建筑物均为一般砖房、非抗震的大型大型砌砖建筑物，根据表</w:t>
            </w:r>
            <w:r>
              <w:rPr>
                <w:rFonts w:hint="eastAsia"/>
                <w:color w:val="auto"/>
                <w:sz w:val="24"/>
                <w:szCs w:val="24"/>
                <w:lang w:val="en-US" w:eastAsia="zh-CN"/>
              </w:rPr>
              <w:t>7-12知安全振动速度为2.0-3.0cm/s，离项目最近的居民点根据表7-13可知不在影响范围内</w:t>
            </w:r>
            <w:r>
              <w:rPr>
                <w:color w:val="auto"/>
                <w:sz w:val="24"/>
                <w:szCs w:val="24"/>
              </w:rPr>
              <w:t>，对村寨</w:t>
            </w:r>
            <w:r>
              <w:rPr>
                <w:rFonts w:hint="eastAsia"/>
                <w:color w:val="auto"/>
                <w:sz w:val="24"/>
                <w:szCs w:val="24"/>
                <w:lang w:eastAsia="zh-CN"/>
              </w:rPr>
              <w:t>及搅拌站</w:t>
            </w:r>
            <w:r>
              <w:rPr>
                <w:color w:val="auto"/>
                <w:sz w:val="24"/>
                <w:szCs w:val="24"/>
              </w:rPr>
              <w:t>影响较小</w:t>
            </w:r>
            <w:r>
              <w:rPr>
                <w:rFonts w:hint="eastAsia"/>
                <w:color w:val="auto"/>
                <w:sz w:val="24"/>
                <w:szCs w:val="24"/>
                <w:lang w:eastAsia="zh-CN"/>
              </w:rPr>
              <w:t>。</w:t>
            </w:r>
            <w:r>
              <w:rPr>
                <w:color w:val="auto"/>
                <w:sz w:val="24"/>
                <w:szCs w:val="24"/>
              </w:rPr>
              <w:t>为</w:t>
            </w:r>
            <w:r>
              <w:rPr>
                <w:rFonts w:hint="eastAsia"/>
                <w:color w:val="auto"/>
                <w:sz w:val="24"/>
                <w:szCs w:val="24"/>
                <w:lang w:eastAsia="zh-CN"/>
              </w:rPr>
              <w:t>进一步</w:t>
            </w:r>
            <w:r>
              <w:rPr>
                <w:color w:val="auto"/>
                <w:sz w:val="24"/>
                <w:szCs w:val="24"/>
              </w:rPr>
              <w:t>减少对</w:t>
            </w:r>
            <w:r>
              <w:rPr>
                <w:rFonts w:hint="eastAsia"/>
                <w:color w:val="auto"/>
                <w:sz w:val="24"/>
                <w:szCs w:val="24"/>
                <w:lang w:eastAsia="zh-CN"/>
              </w:rPr>
              <w:t>场区</w:t>
            </w:r>
            <w:r>
              <w:rPr>
                <w:color w:val="auto"/>
                <w:sz w:val="24"/>
                <w:szCs w:val="24"/>
              </w:rPr>
              <w:t>人员的听力损坏、安全问题，在爆破作业中，严格按照《爆破安全规程》(GB6722-2011)进行爆破作业，严格堵孔质量，采用中深孔爆破，禁止放大炮等工程措施，对工作人员配置听力保护器，严格控制爆破作业中的安全防护距离（最小安全允许距离为300m），并规定特定时间爆破，项目在300m内无任何环境敏感点，爆破前应向周边路口、山头等做出警示标识，特别是提前告知</w:t>
            </w:r>
            <w:r>
              <w:rPr>
                <w:rFonts w:hint="eastAsia"/>
                <w:color w:val="auto"/>
                <w:sz w:val="24"/>
                <w:szCs w:val="24"/>
                <w:lang w:val="en-US" w:eastAsia="zh-CN"/>
              </w:rPr>
              <w:t>芦柴冲</w:t>
            </w:r>
            <w:r>
              <w:rPr>
                <w:color w:val="auto"/>
                <w:sz w:val="24"/>
                <w:szCs w:val="24"/>
              </w:rPr>
              <w:t>村民</w:t>
            </w:r>
            <w:r>
              <w:rPr>
                <w:rFonts w:hint="eastAsia"/>
                <w:color w:val="auto"/>
                <w:sz w:val="24"/>
                <w:szCs w:val="24"/>
                <w:lang w:eastAsia="zh-CN"/>
              </w:rPr>
              <w:t>、</w:t>
            </w:r>
            <w:r>
              <w:rPr>
                <w:rFonts w:hint="eastAsia"/>
                <w:color w:val="auto"/>
                <w:sz w:val="24"/>
                <w:szCs w:val="24"/>
                <w:lang w:val="en-US" w:eastAsia="zh-CN"/>
              </w:rPr>
              <w:t>联盛石料公司的沥青搅拌站和混凝土搅拌站</w:t>
            </w:r>
            <w:r>
              <w:rPr>
                <w:color w:val="auto"/>
                <w:sz w:val="24"/>
                <w:szCs w:val="24"/>
              </w:rPr>
              <w:t>，加强放炮哨的警戒工作，确认所有人员撤离警戒范围，爆破岗位和破碎岗位上应设急救箱，可做事故应急处理；为进一步确保爆破对环境的影响，爆破过程时，实行人员暂时躲避和车辆暂时停止通行措施，爆破一段时间后再恢复正常，则在采取相关措施后，在一定程度上可减少爆破对环境的影响，环境可以接受。</w:t>
            </w:r>
          </w:p>
          <w:p>
            <w:pPr>
              <w:pStyle w:val="7"/>
              <w:adjustRightInd w:val="0"/>
              <w:snapToGrid w:val="0"/>
              <w:spacing w:after="0" w:line="360" w:lineRule="auto"/>
              <w:ind w:firstLine="482" w:firstLineChars="200"/>
              <w:rPr>
                <w:rFonts w:hint="eastAsia"/>
                <w:b/>
                <w:color w:val="auto"/>
                <w:sz w:val="24"/>
                <w:szCs w:val="24"/>
              </w:rPr>
            </w:pPr>
            <w:r>
              <w:rPr>
                <w:b/>
                <w:color w:val="auto"/>
              </w:rPr>
              <w:t>七、</w:t>
            </w:r>
            <w:r>
              <w:rPr>
                <w:rFonts w:hint="eastAsia"/>
                <w:b/>
                <w:bCs/>
                <w:color w:val="auto"/>
                <w:sz w:val="24"/>
                <w:szCs w:val="24"/>
              </w:rPr>
              <w:t>项目改扩建“三本账”计算</w:t>
            </w:r>
          </w:p>
          <w:p>
            <w:pPr>
              <w:pStyle w:val="9"/>
              <w:snapToGrid w:val="0"/>
              <w:spacing w:after="0" w:line="360" w:lineRule="auto"/>
              <w:ind w:left="0" w:leftChars="0" w:firstLine="480" w:firstLineChars="200"/>
              <w:rPr>
                <w:color w:val="auto"/>
              </w:rPr>
            </w:pPr>
            <w:r>
              <w:rPr>
                <w:color w:val="auto"/>
                <w:sz w:val="24"/>
              </w:rPr>
              <w:t>项目改扩建三本帐一览表。</w:t>
            </w:r>
          </w:p>
          <w:p>
            <w:pPr>
              <w:adjustRightInd w:val="0"/>
              <w:snapToGrid w:val="0"/>
              <w:ind w:firstLine="3209" w:firstLineChars="1522"/>
              <w:rPr>
                <w:b/>
                <w:color w:val="auto"/>
                <w:sz w:val="21"/>
                <w:szCs w:val="21"/>
              </w:rPr>
            </w:pPr>
            <w:r>
              <w:rPr>
                <w:b/>
                <w:color w:val="auto"/>
                <w:sz w:val="21"/>
                <w:szCs w:val="21"/>
                <w:lang w:val="zh-CN"/>
              </w:rPr>
              <w:t>表</w:t>
            </w:r>
            <w:r>
              <w:rPr>
                <w:rFonts w:hint="eastAsia"/>
                <w:b/>
                <w:color w:val="auto"/>
                <w:sz w:val="21"/>
                <w:szCs w:val="21"/>
                <w:lang w:val="en-US" w:eastAsia="zh-CN"/>
              </w:rPr>
              <w:t>7-14</w:t>
            </w:r>
            <w:r>
              <w:rPr>
                <w:b/>
                <w:color w:val="auto"/>
                <w:sz w:val="21"/>
                <w:szCs w:val="21"/>
                <w:lang w:val="zh-CN"/>
              </w:rPr>
              <w:t xml:space="preserve"> 项目“三本帐”分析</w:t>
            </w:r>
          </w:p>
          <w:tbl>
            <w:tblPr>
              <w:tblStyle w:val="17"/>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497"/>
              <w:gridCol w:w="1468"/>
              <w:gridCol w:w="1376"/>
              <w:gridCol w:w="1043"/>
              <w:gridCol w:w="1424"/>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eastAsia="宋体"/>
                      <w:color w:val="auto"/>
                      <w:kern w:val="2"/>
                      <w:sz w:val="21"/>
                      <w:szCs w:val="21"/>
                    </w:rPr>
                  </w:pPr>
                  <w:r>
                    <w:rPr>
                      <w:rFonts w:eastAsia="宋体"/>
                      <w:color w:val="auto"/>
                      <w:kern w:val="2"/>
                      <w:sz w:val="21"/>
                      <w:szCs w:val="21"/>
                    </w:rPr>
                    <w:t>排放源</w:t>
                  </w: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ind w:left="-151" w:leftChars="-63" w:right="-122" w:rightChars="-51" w:firstLine="0" w:firstLineChars="0"/>
                    <w:jc w:val="center"/>
                    <w:outlineLvl w:val="9"/>
                    <w:rPr>
                      <w:bCs/>
                      <w:color w:val="auto"/>
                      <w:sz w:val="21"/>
                      <w:szCs w:val="21"/>
                    </w:rPr>
                  </w:pPr>
                  <w:r>
                    <w:rPr>
                      <w:bCs/>
                      <w:color w:val="auto"/>
                      <w:sz w:val="21"/>
                      <w:szCs w:val="21"/>
                    </w:rPr>
                    <w:t>污染物名称</w:t>
                  </w:r>
                </w:p>
              </w:tc>
              <w:tc>
                <w:tcPr>
                  <w:tcW w:w="1468"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eastAsia="宋体"/>
                      <w:color w:val="auto"/>
                      <w:kern w:val="2"/>
                      <w:sz w:val="21"/>
                      <w:szCs w:val="21"/>
                    </w:rPr>
                  </w:pPr>
                  <w:r>
                    <w:rPr>
                      <w:rFonts w:eastAsia="宋体"/>
                      <w:color w:val="auto"/>
                      <w:kern w:val="2"/>
                      <w:sz w:val="21"/>
                      <w:szCs w:val="21"/>
                    </w:rPr>
                    <w:t>原有排放量</w:t>
                  </w:r>
                </w:p>
              </w:tc>
              <w:tc>
                <w:tcPr>
                  <w:tcW w:w="1376"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eastAsia="宋体"/>
                      <w:color w:val="auto"/>
                      <w:kern w:val="2"/>
                      <w:sz w:val="21"/>
                      <w:szCs w:val="21"/>
                    </w:rPr>
                  </w:pPr>
                  <w:r>
                    <w:rPr>
                      <w:rFonts w:eastAsia="宋体"/>
                      <w:color w:val="auto"/>
                      <w:kern w:val="2"/>
                      <w:sz w:val="21"/>
                      <w:szCs w:val="21"/>
                    </w:rPr>
                    <w:t>项目改造后</w:t>
                  </w:r>
                </w:p>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eastAsia="宋体"/>
                      <w:color w:val="auto"/>
                      <w:kern w:val="2"/>
                      <w:sz w:val="21"/>
                      <w:szCs w:val="21"/>
                    </w:rPr>
                  </w:pPr>
                  <w:r>
                    <w:rPr>
                      <w:rFonts w:eastAsia="宋体"/>
                      <w:color w:val="auto"/>
                      <w:kern w:val="2"/>
                      <w:sz w:val="21"/>
                      <w:szCs w:val="21"/>
                    </w:rPr>
                    <w:t>新增排放量</w:t>
                  </w:r>
                </w:p>
              </w:tc>
              <w:tc>
                <w:tcPr>
                  <w:tcW w:w="1043"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eastAsia="宋体"/>
                      <w:color w:val="auto"/>
                      <w:kern w:val="2"/>
                      <w:sz w:val="21"/>
                      <w:szCs w:val="21"/>
                    </w:rPr>
                  </w:pPr>
                  <w:r>
                    <w:rPr>
                      <w:rFonts w:eastAsia="宋体"/>
                      <w:color w:val="auto"/>
                      <w:kern w:val="2"/>
                      <w:sz w:val="21"/>
                      <w:szCs w:val="21"/>
                    </w:rPr>
                    <w:t>以新代老</w:t>
                  </w:r>
                </w:p>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eastAsia="宋体"/>
                      <w:color w:val="auto"/>
                      <w:kern w:val="2"/>
                      <w:sz w:val="21"/>
                      <w:szCs w:val="21"/>
                    </w:rPr>
                  </w:pPr>
                  <w:r>
                    <w:rPr>
                      <w:rFonts w:eastAsia="宋体"/>
                      <w:color w:val="auto"/>
                      <w:kern w:val="2"/>
                      <w:sz w:val="21"/>
                      <w:szCs w:val="21"/>
                    </w:rPr>
                    <w:t>削减量</w:t>
                  </w:r>
                </w:p>
              </w:tc>
              <w:tc>
                <w:tcPr>
                  <w:tcW w:w="1424"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eastAsia="宋体"/>
                      <w:color w:val="auto"/>
                      <w:kern w:val="2"/>
                      <w:sz w:val="21"/>
                      <w:szCs w:val="21"/>
                    </w:rPr>
                  </w:pPr>
                  <w:r>
                    <w:rPr>
                      <w:rFonts w:eastAsia="宋体"/>
                      <w:color w:val="auto"/>
                      <w:kern w:val="2"/>
                      <w:sz w:val="21"/>
                      <w:szCs w:val="21"/>
                    </w:rPr>
                    <w:t>改造后</w:t>
                  </w:r>
                </w:p>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eastAsia="宋体"/>
                      <w:color w:val="auto"/>
                      <w:kern w:val="2"/>
                      <w:sz w:val="21"/>
                      <w:szCs w:val="21"/>
                    </w:rPr>
                  </w:pPr>
                  <w:r>
                    <w:rPr>
                      <w:rFonts w:eastAsia="宋体"/>
                      <w:color w:val="auto"/>
                      <w:kern w:val="2"/>
                      <w:sz w:val="21"/>
                      <w:szCs w:val="21"/>
                    </w:rPr>
                    <w:t>排放</w:t>
                  </w:r>
                </w:p>
              </w:tc>
              <w:tc>
                <w:tcPr>
                  <w:tcW w:w="1320"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eastAsia="宋体"/>
                      <w:color w:val="auto"/>
                      <w:kern w:val="2"/>
                      <w:sz w:val="21"/>
                      <w:szCs w:val="21"/>
                    </w:rPr>
                  </w:pPr>
                  <w:r>
                    <w:rPr>
                      <w:rFonts w:eastAsia="宋体"/>
                      <w:color w:val="auto"/>
                      <w:kern w:val="2"/>
                      <w:sz w:val="21"/>
                      <w:szCs w:val="21"/>
                    </w:rPr>
                    <w:t>排放增减量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92" w:type="dxa"/>
                  <w:tcBorders>
                    <w:top w:val="single" w:color="auto" w:sz="4" w:space="0"/>
                    <w:left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hint="eastAsia" w:eastAsia="宋体"/>
                      <w:color w:val="auto"/>
                      <w:kern w:val="2"/>
                      <w:sz w:val="21"/>
                      <w:szCs w:val="21"/>
                      <w:lang w:eastAsia="zh-CN"/>
                    </w:rPr>
                  </w:pPr>
                  <w:r>
                    <w:rPr>
                      <w:rFonts w:hint="eastAsia" w:eastAsia="宋体"/>
                      <w:color w:val="auto"/>
                      <w:kern w:val="2"/>
                      <w:sz w:val="21"/>
                      <w:szCs w:val="21"/>
                      <w:lang w:eastAsia="zh-CN"/>
                    </w:rPr>
                    <w:t>废气</w:t>
                  </w: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ind w:left="-151" w:leftChars="-63" w:right="-122" w:rightChars="-51" w:firstLine="0" w:firstLineChars="0"/>
                    <w:jc w:val="center"/>
                    <w:outlineLvl w:val="9"/>
                    <w:rPr>
                      <w:rFonts w:hint="eastAsia" w:eastAsia="宋体"/>
                      <w:bCs/>
                      <w:color w:val="auto"/>
                      <w:sz w:val="21"/>
                      <w:szCs w:val="21"/>
                      <w:lang w:eastAsia="zh-CN"/>
                    </w:rPr>
                  </w:pPr>
                  <w:r>
                    <w:rPr>
                      <w:rFonts w:hint="eastAsia"/>
                      <w:bCs/>
                      <w:color w:val="auto"/>
                      <w:sz w:val="21"/>
                      <w:szCs w:val="21"/>
                      <w:lang w:eastAsia="zh-CN"/>
                    </w:rPr>
                    <w:t>粉尘</w:t>
                  </w:r>
                </w:p>
              </w:tc>
              <w:tc>
                <w:tcPr>
                  <w:tcW w:w="1468"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hint="eastAsia" w:ascii="宋体" w:hAnsi="宋体" w:eastAsia="宋体"/>
                      <w:color w:val="auto"/>
                      <w:kern w:val="2"/>
                      <w:sz w:val="21"/>
                      <w:szCs w:val="21"/>
                      <w:lang w:val="en-US" w:eastAsia="zh-CN"/>
                    </w:rPr>
                  </w:pPr>
                  <w:r>
                    <w:rPr>
                      <w:rFonts w:hint="eastAsia" w:ascii="宋体" w:hAnsi="宋体" w:eastAsia="宋体"/>
                      <w:color w:val="auto"/>
                      <w:kern w:val="2"/>
                      <w:sz w:val="21"/>
                      <w:szCs w:val="21"/>
                      <w:lang w:val="en-US" w:eastAsia="zh-CN"/>
                    </w:rPr>
                    <w:t>0.9671t/a</w:t>
                  </w:r>
                </w:p>
              </w:tc>
              <w:tc>
                <w:tcPr>
                  <w:tcW w:w="1376"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hint="eastAsia" w:ascii="宋体" w:hAnsi="宋体" w:eastAsia="宋体"/>
                      <w:color w:val="auto"/>
                      <w:kern w:val="2"/>
                      <w:sz w:val="21"/>
                      <w:szCs w:val="21"/>
                      <w:lang w:val="en-US" w:eastAsia="zh-CN"/>
                    </w:rPr>
                  </w:pPr>
                  <w:r>
                    <w:rPr>
                      <w:rFonts w:hint="eastAsia" w:ascii="宋体" w:hAnsi="宋体" w:eastAsia="宋体"/>
                      <w:color w:val="auto"/>
                      <w:kern w:val="2"/>
                      <w:sz w:val="21"/>
                      <w:szCs w:val="21"/>
                      <w:lang w:val="en-US" w:eastAsia="zh-CN"/>
                    </w:rPr>
                    <w:t>0.9039t/a</w:t>
                  </w:r>
                </w:p>
              </w:tc>
              <w:tc>
                <w:tcPr>
                  <w:tcW w:w="1043"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hint="eastAsia" w:ascii="宋体" w:hAnsi="宋体" w:eastAsia="宋体"/>
                      <w:color w:val="auto"/>
                      <w:kern w:val="2"/>
                      <w:sz w:val="21"/>
                      <w:szCs w:val="21"/>
                      <w:lang w:val="en-US" w:eastAsia="zh-CN"/>
                    </w:rPr>
                  </w:pPr>
                  <w:r>
                    <w:rPr>
                      <w:rFonts w:hint="eastAsia" w:ascii="宋体" w:hAnsi="宋体" w:eastAsia="宋体"/>
                      <w:color w:val="auto"/>
                      <w:kern w:val="2"/>
                      <w:sz w:val="21"/>
                      <w:szCs w:val="21"/>
                      <w:lang w:val="en-US" w:eastAsia="zh-CN"/>
                    </w:rPr>
                    <w:t>0</w:t>
                  </w:r>
                </w:p>
              </w:tc>
              <w:tc>
                <w:tcPr>
                  <w:tcW w:w="1424"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1.871t</w:t>
                  </w:r>
                  <w:r>
                    <w:rPr>
                      <w:rFonts w:hint="eastAsia" w:ascii="宋体" w:hAnsi="宋体" w:eastAsia="宋体"/>
                      <w:color w:val="auto"/>
                      <w:kern w:val="2"/>
                      <w:sz w:val="21"/>
                      <w:szCs w:val="21"/>
                      <w:lang w:val="en-US" w:eastAsia="zh-CN"/>
                    </w:rPr>
                    <w:t>/a</w:t>
                  </w:r>
                </w:p>
              </w:tc>
              <w:tc>
                <w:tcPr>
                  <w:tcW w:w="1320"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hint="eastAsia" w:ascii="宋体" w:hAnsi="宋体" w:eastAsia="宋体"/>
                      <w:color w:val="auto"/>
                      <w:kern w:val="2"/>
                      <w:sz w:val="21"/>
                      <w:szCs w:val="21"/>
                      <w:lang w:val="en-US" w:eastAsia="zh-CN"/>
                    </w:rPr>
                  </w:pPr>
                  <w:r>
                    <w:rPr>
                      <w:rFonts w:hint="eastAsia" w:ascii="宋体" w:hAnsi="宋体" w:eastAsia="宋体"/>
                      <w:color w:val="auto"/>
                      <w:kern w:val="2"/>
                      <w:sz w:val="21"/>
                      <w:szCs w:val="21"/>
                      <w:lang w:val="en-US" w:eastAsia="zh-CN"/>
                    </w:rPr>
                    <w:t>+0.9039t/a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92" w:type="dxa"/>
                  <w:vMerge w:val="restart"/>
                  <w:tcBorders>
                    <w:top w:val="single" w:color="auto" w:sz="4" w:space="0"/>
                    <w:left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eastAsia="宋体"/>
                      <w:color w:val="auto"/>
                      <w:kern w:val="2"/>
                      <w:sz w:val="21"/>
                      <w:szCs w:val="21"/>
                    </w:rPr>
                  </w:pPr>
                  <w:r>
                    <w:rPr>
                      <w:rFonts w:eastAsia="宋体"/>
                      <w:color w:val="auto"/>
                      <w:kern w:val="2"/>
                      <w:sz w:val="21"/>
                      <w:szCs w:val="21"/>
                    </w:rPr>
                    <w:t>废</w:t>
                  </w:r>
                  <w:r>
                    <w:rPr>
                      <w:rFonts w:hint="eastAsia" w:eastAsia="宋体"/>
                      <w:color w:val="auto"/>
                      <w:kern w:val="2"/>
                      <w:sz w:val="21"/>
                      <w:szCs w:val="21"/>
                      <w:lang w:eastAsia="zh-CN"/>
                    </w:rPr>
                    <w:t>水</w:t>
                  </w: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ind w:left="-151" w:leftChars="-63" w:right="-122" w:rightChars="-51" w:firstLine="0" w:firstLineChars="0"/>
                    <w:jc w:val="center"/>
                    <w:outlineLvl w:val="9"/>
                    <w:rPr>
                      <w:rFonts w:hint="eastAsia" w:eastAsia="宋体"/>
                      <w:bCs/>
                      <w:color w:val="auto"/>
                      <w:sz w:val="21"/>
                      <w:szCs w:val="21"/>
                      <w:lang w:val="en-US" w:eastAsia="zh-CN"/>
                    </w:rPr>
                  </w:pPr>
                  <w:r>
                    <w:rPr>
                      <w:rFonts w:hint="eastAsia"/>
                      <w:bCs/>
                      <w:color w:val="auto"/>
                      <w:sz w:val="21"/>
                      <w:szCs w:val="21"/>
                      <w:lang w:val="en-US" w:eastAsia="zh-CN"/>
                    </w:rPr>
                    <w:t>生产废水</w:t>
                  </w:r>
                </w:p>
              </w:tc>
              <w:tc>
                <w:tcPr>
                  <w:tcW w:w="1468"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hint="eastAsia" w:ascii="宋体" w:hAnsi="宋体" w:eastAsia="宋体"/>
                      <w:color w:val="auto"/>
                      <w:kern w:val="2"/>
                      <w:sz w:val="21"/>
                      <w:szCs w:val="21"/>
                      <w:lang w:eastAsia="zh-CN"/>
                    </w:rPr>
                  </w:pPr>
                  <w:r>
                    <w:rPr>
                      <w:rFonts w:hint="eastAsia" w:ascii="宋体" w:hAnsi="宋体" w:eastAsia="宋体"/>
                      <w:color w:val="auto"/>
                      <w:kern w:val="2"/>
                      <w:sz w:val="21"/>
                      <w:szCs w:val="21"/>
                      <w:lang w:val="en-US" w:eastAsia="zh-CN"/>
                    </w:rPr>
                    <w:t>0</w:t>
                  </w:r>
                </w:p>
              </w:tc>
              <w:tc>
                <w:tcPr>
                  <w:tcW w:w="1376"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hint="eastAsia" w:ascii="宋体" w:hAnsi="宋体" w:eastAsia="宋体"/>
                      <w:color w:val="auto"/>
                      <w:kern w:val="2"/>
                      <w:sz w:val="21"/>
                      <w:szCs w:val="21"/>
                      <w:lang w:eastAsia="zh-CN"/>
                    </w:rPr>
                  </w:pPr>
                  <w:r>
                    <w:rPr>
                      <w:rFonts w:hint="eastAsia" w:ascii="宋体" w:hAnsi="宋体" w:eastAsia="宋体"/>
                      <w:color w:val="auto"/>
                      <w:kern w:val="2"/>
                      <w:sz w:val="21"/>
                      <w:szCs w:val="21"/>
                      <w:lang w:eastAsia="zh-CN"/>
                    </w:rPr>
                    <w:t>0</w:t>
                  </w:r>
                </w:p>
              </w:tc>
              <w:tc>
                <w:tcPr>
                  <w:tcW w:w="1043"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hint="eastAsia" w:ascii="宋体" w:hAnsi="宋体" w:eastAsia="宋体"/>
                      <w:color w:val="auto"/>
                      <w:kern w:val="2"/>
                      <w:sz w:val="21"/>
                      <w:szCs w:val="21"/>
                      <w:lang w:val="en-US" w:eastAsia="zh-CN"/>
                    </w:rPr>
                  </w:pPr>
                  <w:r>
                    <w:rPr>
                      <w:rFonts w:hint="eastAsia" w:ascii="宋体" w:hAnsi="宋体" w:eastAsia="宋体"/>
                      <w:color w:val="auto"/>
                      <w:kern w:val="2"/>
                      <w:sz w:val="21"/>
                      <w:szCs w:val="21"/>
                      <w:lang w:val="en-US" w:eastAsia="zh-CN"/>
                    </w:rPr>
                    <w:t>0</w:t>
                  </w:r>
                </w:p>
              </w:tc>
              <w:tc>
                <w:tcPr>
                  <w:tcW w:w="1424"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hint="eastAsia" w:ascii="宋体" w:hAnsi="宋体" w:eastAsia="宋体"/>
                      <w:color w:val="auto"/>
                      <w:kern w:val="2"/>
                      <w:sz w:val="21"/>
                      <w:szCs w:val="21"/>
                      <w:lang w:val="en-US" w:eastAsia="zh-CN"/>
                    </w:rPr>
                  </w:pPr>
                  <w:r>
                    <w:rPr>
                      <w:rFonts w:hint="eastAsia" w:ascii="宋体" w:hAnsi="宋体" w:eastAsia="宋体"/>
                      <w:color w:val="auto"/>
                      <w:kern w:val="2"/>
                      <w:sz w:val="21"/>
                      <w:szCs w:val="21"/>
                      <w:lang w:val="en-US" w:eastAsia="zh-CN"/>
                    </w:rPr>
                    <w:t>0</w:t>
                  </w:r>
                </w:p>
              </w:tc>
              <w:tc>
                <w:tcPr>
                  <w:tcW w:w="1320"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hint="eastAsia" w:ascii="宋体" w:hAnsi="宋体" w:eastAsia="宋体"/>
                      <w:color w:val="auto"/>
                      <w:kern w:val="2"/>
                      <w:sz w:val="21"/>
                      <w:szCs w:val="21"/>
                      <w:lang w:val="en-US" w:eastAsia="zh-CN"/>
                    </w:rPr>
                  </w:pPr>
                  <w:r>
                    <w:rPr>
                      <w:rFonts w:hint="eastAsia" w:ascii="宋体" w:hAnsi="宋体" w:eastAsia="宋体"/>
                      <w:color w:val="auto"/>
                      <w:kern w:val="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92" w:type="dxa"/>
                  <w:vMerge w:val="continue"/>
                  <w:tcBorders>
                    <w:left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eastAsia="宋体"/>
                      <w:color w:val="auto"/>
                      <w:kern w:val="2"/>
                      <w:sz w:val="21"/>
                      <w:szCs w:val="21"/>
                    </w:rPr>
                  </w:pP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ind w:left="-151" w:leftChars="-63" w:right="-122" w:rightChars="-51" w:firstLine="0" w:firstLineChars="0"/>
                    <w:jc w:val="center"/>
                    <w:outlineLvl w:val="9"/>
                    <w:rPr>
                      <w:rFonts w:hint="eastAsia" w:eastAsia="宋体"/>
                      <w:bCs/>
                      <w:color w:val="auto"/>
                      <w:sz w:val="21"/>
                      <w:szCs w:val="21"/>
                      <w:lang w:eastAsia="zh-CN"/>
                    </w:rPr>
                  </w:pPr>
                  <w:r>
                    <w:rPr>
                      <w:rFonts w:hint="eastAsia"/>
                      <w:bCs/>
                      <w:color w:val="auto"/>
                      <w:sz w:val="21"/>
                      <w:szCs w:val="21"/>
                      <w:lang w:eastAsia="zh-CN"/>
                    </w:rPr>
                    <w:t>生活污水</w:t>
                  </w:r>
                </w:p>
              </w:tc>
              <w:tc>
                <w:tcPr>
                  <w:tcW w:w="1468"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hint="eastAsia" w:ascii="宋体" w:hAnsi="宋体" w:eastAsia="宋体"/>
                      <w:color w:val="auto"/>
                      <w:kern w:val="2"/>
                      <w:sz w:val="21"/>
                      <w:szCs w:val="21"/>
                      <w:lang w:val="en-US" w:eastAsia="zh-CN"/>
                    </w:rPr>
                  </w:pPr>
                  <w:r>
                    <w:rPr>
                      <w:color w:val="auto"/>
                      <w:sz w:val="21"/>
                      <w:szCs w:val="21"/>
                    </w:rPr>
                    <w:t>120m</w:t>
                  </w:r>
                  <w:r>
                    <w:rPr>
                      <w:color w:val="auto"/>
                      <w:sz w:val="21"/>
                      <w:szCs w:val="21"/>
                      <w:vertAlign w:val="superscript"/>
                    </w:rPr>
                    <w:t>3</w:t>
                  </w:r>
                  <w:r>
                    <w:rPr>
                      <w:color w:val="auto"/>
                      <w:sz w:val="21"/>
                      <w:szCs w:val="21"/>
                    </w:rPr>
                    <w:t>/a</w:t>
                  </w:r>
                </w:p>
              </w:tc>
              <w:tc>
                <w:tcPr>
                  <w:tcW w:w="1376"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hint="eastAsia" w:ascii="宋体" w:hAnsi="宋体" w:eastAsia="宋体"/>
                      <w:color w:val="auto"/>
                      <w:kern w:val="2"/>
                      <w:sz w:val="21"/>
                      <w:szCs w:val="21"/>
                      <w:lang w:val="en-US" w:eastAsia="zh-CN"/>
                    </w:rPr>
                  </w:pPr>
                  <w:r>
                    <w:rPr>
                      <w:rFonts w:hint="eastAsia"/>
                      <w:color w:val="auto"/>
                      <w:sz w:val="21"/>
                      <w:szCs w:val="21"/>
                      <w:lang w:val="en-US" w:eastAsia="zh-CN"/>
                    </w:rPr>
                    <w:t>72</w:t>
                  </w:r>
                  <w:r>
                    <w:rPr>
                      <w:color w:val="auto"/>
                      <w:sz w:val="21"/>
                      <w:szCs w:val="21"/>
                    </w:rPr>
                    <w:t>m</w:t>
                  </w:r>
                  <w:r>
                    <w:rPr>
                      <w:color w:val="auto"/>
                      <w:sz w:val="21"/>
                      <w:szCs w:val="21"/>
                      <w:vertAlign w:val="superscript"/>
                    </w:rPr>
                    <w:t>3</w:t>
                  </w:r>
                  <w:r>
                    <w:rPr>
                      <w:color w:val="auto"/>
                      <w:sz w:val="21"/>
                      <w:szCs w:val="21"/>
                    </w:rPr>
                    <w:t>/a</w:t>
                  </w:r>
                </w:p>
              </w:tc>
              <w:tc>
                <w:tcPr>
                  <w:tcW w:w="1043"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hint="eastAsia" w:ascii="宋体" w:hAnsi="宋体" w:eastAsia="宋体"/>
                      <w:color w:val="auto"/>
                      <w:kern w:val="2"/>
                      <w:sz w:val="21"/>
                      <w:szCs w:val="21"/>
                      <w:lang w:val="en-US" w:eastAsia="zh-CN"/>
                    </w:rPr>
                  </w:pPr>
                  <w:r>
                    <w:rPr>
                      <w:rFonts w:hint="eastAsia" w:ascii="宋体" w:hAnsi="宋体" w:eastAsia="宋体"/>
                      <w:color w:val="auto"/>
                      <w:kern w:val="2"/>
                      <w:sz w:val="21"/>
                      <w:szCs w:val="21"/>
                      <w:lang w:val="en-US" w:eastAsia="zh-CN"/>
                    </w:rPr>
                    <w:t>0</w:t>
                  </w:r>
                </w:p>
              </w:tc>
              <w:tc>
                <w:tcPr>
                  <w:tcW w:w="1424"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hint="eastAsia" w:ascii="宋体" w:hAnsi="宋体" w:eastAsia="宋体"/>
                      <w:color w:val="auto"/>
                      <w:sz w:val="21"/>
                      <w:szCs w:val="21"/>
                      <w:lang w:val="en-US" w:eastAsia="zh-CN"/>
                    </w:rPr>
                  </w:pPr>
                  <w:r>
                    <w:rPr>
                      <w:color w:val="auto"/>
                      <w:sz w:val="21"/>
                      <w:szCs w:val="21"/>
                    </w:rPr>
                    <w:t>1</w:t>
                  </w:r>
                  <w:r>
                    <w:rPr>
                      <w:rFonts w:hint="eastAsia"/>
                      <w:color w:val="auto"/>
                      <w:sz w:val="21"/>
                      <w:szCs w:val="21"/>
                      <w:lang w:val="en-US" w:eastAsia="zh-CN"/>
                    </w:rPr>
                    <w:t>92</w:t>
                  </w:r>
                  <w:r>
                    <w:rPr>
                      <w:color w:val="auto"/>
                      <w:sz w:val="21"/>
                      <w:szCs w:val="21"/>
                    </w:rPr>
                    <w:t>m</w:t>
                  </w:r>
                  <w:r>
                    <w:rPr>
                      <w:color w:val="auto"/>
                      <w:sz w:val="21"/>
                      <w:szCs w:val="21"/>
                      <w:vertAlign w:val="superscript"/>
                    </w:rPr>
                    <w:t>3</w:t>
                  </w:r>
                  <w:r>
                    <w:rPr>
                      <w:color w:val="auto"/>
                      <w:sz w:val="21"/>
                      <w:szCs w:val="21"/>
                    </w:rPr>
                    <w:t>/a</w:t>
                  </w:r>
                </w:p>
              </w:tc>
              <w:tc>
                <w:tcPr>
                  <w:tcW w:w="1320"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hint="eastAsia" w:ascii="宋体" w:hAnsi="宋体" w:eastAsia="宋体"/>
                      <w:color w:val="auto"/>
                      <w:kern w:val="2"/>
                      <w:sz w:val="21"/>
                      <w:szCs w:val="21"/>
                      <w:lang w:val="en-US" w:eastAsia="zh-CN"/>
                    </w:rPr>
                  </w:pPr>
                  <w:r>
                    <w:rPr>
                      <w:rFonts w:hint="eastAsia"/>
                      <w:color w:val="auto"/>
                      <w:sz w:val="21"/>
                      <w:szCs w:val="21"/>
                      <w:lang w:val="en-US" w:eastAsia="zh-CN"/>
                    </w:rPr>
                    <w:t>+72</w:t>
                  </w:r>
                  <w:r>
                    <w:rPr>
                      <w:color w:val="auto"/>
                      <w:sz w:val="21"/>
                      <w:szCs w:val="21"/>
                    </w:rPr>
                    <w:t>m</w:t>
                  </w:r>
                  <w:r>
                    <w:rPr>
                      <w:color w:val="auto"/>
                      <w:sz w:val="21"/>
                      <w:szCs w:val="21"/>
                      <w:vertAlign w:val="superscript"/>
                    </w:rPr>
                    <w:t>3</w:t>
                  </w:r>
                  <w:r>
                    <w:rPr>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2" w:type="dxa"/>
                  <w:vMerge w:val="restart"/>
                  <w:tcBorders>
                    <w:top w:val="single" w:color="auto" w:sz="4" w:space="0"/>
                    <w:left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eastAsia="宋体"/>
                      <w:color w:val="auto"/>
                      <w:kern w:val="2"/>
                      <w:sz w:val="21"/>
                      <w:szCs w:val="21"/>
                    </w:rPr>
                  </w:pPr>
                  <w:r>
                    <w:rPr>
                      <w:rFonts w:eastAsia="宋体"/>
                      <w:color w:val="auto"/>
                      <w:kern w:val="2"/>
                      <w:sz w:val="21"/>
                      <w:szCs w:val="21"/>
                    </w:rPr>
                    <w:t>固体</w:t>
                  </w:r>
                </w:p>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eastAsia="宋体"/>
                      <w:color w:val="auto"/>
                      <w:kern w:val="2"/>
                      <w:sz w:val="21"/>
                      <w:szCs w:val="21"/>
                    </w:rPr>
                  </w:pPr>
                  <w:r>
                    <w:rPr>
                      <w:rFonts w:eastAsia="宋体"/>
                      <w:color w:val="auto"/>
                      <w:kern w:val="2"/>
                      <w:sz w:val="21"/>
                      <w:szCs w:val="21"/>
                    </w:rPr>
                    <w:t>废弃物</w:t>
                  </w:r>
                </w:p>
              </w:tc>
              <w:tc>
                <w:tcPr>
                  <w:tcW w:w="1497"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hint="eastAsia" w:eastAsia="宋体"/>
                      <w:color w:val="auto"/>
                      <w:kern w:val="2"/>
                      <w:sz w:val="21"/>
                      <w:szCs w:val="21"/>
                      <w:lang w:eastAsia="zh-CN"/>
                    </w:rPr>
                  </w:pPr>
                  <w:r>
                    <w:rPr>
                      <w:rFonts w:hint="eastAsia" w:eastAsia="宋体"/>
                      <w:color w:val="auto"/>
                      <w:kern w:val="2"/>
                      <w:sz w:val="21"/>
                      <w:szCs w:val="21"/>
                      <w:lang w:eastAsia="zh-CN"/>
                    </w:rPr>
                    <w:t>生产固废</w:t>
                  </w:r>
                </w:p>
              </w:tc>
              <w:tc>
                <w:tcPr>
                  <w:tcW w:w="14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ind w:left="-127" w:leftChars="-53" w:right="-98" w:rightChars="-41" w:firstLine="0" w:firstLineChars="0"/>
                    <w:jc w:val="center"/>
                    <w:outlineLvl w:val="9"/>
                    <w:rPr>
                      <w:rFonts w:ascii="宋体" w:hAnsi="宋体"/>
                      <w:color w:val="auto"/>
                      <w:sz w:val="21"/>
                      <w:szCs w:val="21"/>
                    </w:rPr>
                  </w:pPr>
                  <w:r>
                    <w:rPr>
                      <w:rFonts w:hint="eastAsia" w:ascii="宋体" w:hAnsi="宋体"/>
                      <w:color w:val="auto"/>
                      <w:sz w:val="21"/>
                      <w:szCs w:val="21"/>
                      <w:lang w:val="en-US" w:eastAsia="zh-CN"/>
                    </w:rPr>
                    <w:t>20</w:t>
                  </w:r>
                  <w:r>
                    <w:rPr>
                      <w:rFonts w:ascii="宋体" w:hAnsi="宋体"/>
                      <w:color w:val="auto"/>
                      <w:sz w:val="21"/>
                      <w:szCs w:val="21"/>
                    </w:rPr>
                    <w:t>t/a</w:t>
                  </w:r>
                </w:p>
              </w:tc>
              <w:tc>
                <w:tcPr>
                  <w:tcW w:w="1376"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line="240" w:lineRule="auto"/>
                    <w:ind w:left="-151" w:leftChars="-63" w:right="-122" w:rightChars="-51" w:firstLine="0" w:firstLineChars="0"/>
                    <w:outlineLvl w:val="9"/>
                    <w:rPr>
                      <w:rFonts w:hint="eastAsia" w:ascii="宋体" w:hAnsi="宋体" w:eastAsia="宋体"/>
                      <w:color w:val="auto"/>
                      <w:kern w:val="2"/>
                      <w:sz w:val="21"/>
                      <w:szCs w:val="21"/>
                      <w:lang w:eastAsia="zh-CN"/>
                    </w:rPr>
                  </w:pPr>
                  <w:r>
                    <w:rPr>
                      <w:rFonts w:hint="eastAsia" w:ascii="宋体" w:hAnsi="宋体" w:eastAsia="宋体"/>
                      <w:color w:val="auto"/>
                      <w:kern w:val="2"/>
                      <w:sz w:val="21"/>
                      <w:szCs w:val="21"/>
                      <w:lang w:val="en-US" w:eastAsia="zh-CN"/>
                    </w:rPr>
                    <w:t>50</w:t>
                  </w:r>
                  <w:r>
                    <w:rPr>
                      <w:rFonts w:ascii="宋体" w:hAnsi="宋体"/>
                      <w:color w:val="auto"/>
                      <w:sz w:val="21"/>
                      <w:szCs w:val="21"/>
                    </w:rPr>
                    <w:t>t/a</w:t>
                  </w:r>
                </w:p>
              </w:tc>
              <w:tc>
                <w:tcPr>
                  <w:tcW w:w="1043"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line="240" w:lineRule="auto"/>
                    <w:ind w:left="-151" w:leftChars="-63" w:right="-122" w:rightChars="-51" w:firstLine="0" w:firstLineChars="0"/>
                    <w:outlineLvl w:val="9"/>
                    <w:rPr>
                      <w:rFonts w:hint="eastAsia" w:ascii="宋体" w:hAnsi="宋体" w:eastAsia="宋体"/>
                      <w:color w:val="auto"/>
                      <w:kern w:val="2"/>
                      <w:sz w:val="21"/>
                      <w:szCs w:val="21"/>
                      <w:lang w:eastAsia="zh-CN"/>
                    </w:rPr>
                  </w:pPr>
                  <w:r>
                    <w:rPr>
                      <w:rFonts w:hint="eastAsia" w:ascii="宋体" w:hAnsi="宋体" w:eastAsia="宋体"/>
                      <w:color w:val="auto"/>
                      <w:kern w:val="2"/>
                      <w:sz w:val="21"/>
                      <w:szCs w:val="21"/>
                      <w:lang w:eastAsia="zh-CN"/>
                    </w:rPr>
                    <w:t>0</w:t>
                  </w:r>
                </w:p>
              </w:tc>
              <w:tc>
                <w:tcPr>
                  <w:tcW w:w="1424"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line="240" w:lineRule="auto"/>
                    <w:ind w:left="-151" w:leftChars="-63" w:right="-122" w:rightChars="-51" w:firstLine="0" w:firstLineChars="0"/>
                    <w:outlineLvl w:val="9"/>
                    <w:rPr>
                      <w:rFonts w:ascii="宋体" w:hAnsi="宋体" w:eastAsia="宋体"/>
                      <w:color w:val="auto"/>
                      <w:kern w:val="2"/>
                      <w:sz w:val="21"/>
                      <w:szCs w:val="21"/>
                    </w:rPr>
                  </w:pPr>
                  <w:r>
                    <w:rPr>
                      <w:rFonts w:hint="eastAsia" w:ascii="宋体" w:hAnsi="宋体" w:eastAsia="宋体"/>
                      <w:color w:val="auto"/>
                      <w:sz w:val="21"/>
                      <w:szCs w:val="21"/>
                      <w:lang w:val="en-US" w:eastAsia="zh-CN"/>
                    </w:rPr>
                    <w:t>75</w:t>
                  </w:r>
                  <w:r>
                    <w:rPr>
                      <w:rFonts w:ascii="宋体" w:hAnsi="宋体" w:eastAsia="宋体"/>
                      <w:color w:val="auto"/>
                      <w:sz w:val="21"/>
                      <w:szCs w:val="21"/>
                    </w:rPr>
                    <w:t>t/a</w:t>
                  </w:r>
                </w:p>
              </w:tc>
              <w:tc>
                <w:tcPr>
                  <w:tcW w:w="1320"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line="240" w:lineRule="auto"/>
                    <w:ind w:left="-151" w:leftChars="-63" w:right="-122" w:rightChars="-51" w:firstLine="0" w:firstLineChars="0"/>
                    <w:outlineLvl w:val="9"/>
                    <w:rPr>
                      <w:rFonts w:hint="eastAsia" w:ascii="宋体" w:hAnsi="宋体" w:eastAsia="宋体"/>
                      <w:color w:val="auto"/>
                      <w:kern w:val="2"/>
                      <w:sz w:val="21"/>
                      <w:szCs w:val="21"/>
                      <w:lang w:eastAsia="zh-CN"/>
                    </w:rPr>
                  </w:pPr>
                  <w:r>
                    <w:rPr>
                      <w:rFonts w:hint="eastAsia" w:ascii="宋体" w:hAnsi="宋体"/>
                      <w:color w:val="auto"/>
                      <w:sz w:val="21"/>
                      <w:szCs w:val="21"/>
                      <w:lang w:val="en-US" w:eastAsia="zh-CN"/>
                    </w:rPr>
                    <w:t>+50</w:t>
                  </w:r>
                  <w:r>
                    <w:rPr>
                      <w:rFonts w:ascii="宋体" w:hAnsi="宋体"/>
                      <w:color w:val="auto"/>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2" w:type="dxa"/>
                  <w:vMerge w:val="continue"/>
                  <w:tcBorders>
                    <w:left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eastAsia="宋体"/>
                      <w:color w:val="auto"/>
                      <w:kern w:val="2"/>
                      <w:sz w:val="21"/>
                      <w:szCs w:val="21"/>
                    </w:rPr>
                  </w:pPr>
                </w:p>
              </w:tc>
              <w:tc>
                <w:tcPr>
                  <w:tcW w:w="1497"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hint="eastAsia" w:eastAsia="宋体"/>
                      <w:color w:val="auto"/>
                      <w:kern w:val="2"/>
                      <w:sz w:val="21"/>
                      <w:szCs w:val="21"/>
                      <w:lang w:eastAsia="zh-CN"/>
                    </w:rPr>
                  </w:pPr>
                  <w:r>
                    <w:rPr>
                      <w:rFonts w:hint="eastAsia" w:eastAsia="宋体"/>
                      <w:color w:val="auto"/>
                      <w:kern w:val="2"/>
                      <w:sz w:val="21"/>
                      <w:szCs w:val="21"/>
                      <w:lang w:eastAsia="zh-CN"/>
                    </w:rPr>
                    <w:t>生活垃圾</w:t>
                  </w:r>
                </w:p>
              </w:tc>
              <w:tc>
                <w:tcPr>
                  <w:tcW w:w="14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ind w:left="-127" w:leftChars="-53" w:right="-98" w:rightChars="-41" w:firstLine="0" w:firstLineChars="0"/>
                    <w:jc w:val="center"/>
                    <w:outlineLvl w:val="9"/>
                    <w:rPr>
                      <w:rFonts w:ascii="宋体" w:hAnsi="宋体"/>
                      <w:color w:val="auto"/>
                      <w:sz w:val="21"/>
                      <w:szCs w:val="21"/>
                    </w:rPr>
                  </w:pPr>
                  <w:r>
                    <w:rPr>
                      <w:rFonts w:hint="eastAsia" w:ascii="宋体" w:hAnsi="宋体"/>
                      <w:color w:val="auto"/>
                      <w:sz w:val="21"/>
                      <w:szCs w:val="21"/>
                      <w:lang w:val="en-US" w:eastAsia="zh-CN"/>
                    </w:rPr>
                    <w:t>1.5</w:t>
                  </w:r>
                  <w:r>
                    <w:rPr>
                      <w:rFonts w:ascii="宋体" w:hAnsi="宋体"/>
                      <w:color w:val="auto"/>
                      <w:sz w:val="21"/>
                      <w:szCs w:val="21"/>
                    </w:rPr>
                    <w:t>t/a</w:t>
                  </w:r>
                </w:p>
              </w:tc>
              <w:tc>
                <w:tcPr>
                  <w:tcW w:w="1376"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line="240" w:lineRule="auto"/>
                    <w:ind w:left="-151" w:leftChars="-63" w:right="-122" w:rightChars="-51" w:firstLine="0" w:firstLineChars="0"/>
                    <w:outlineLvl w:val="9"/>
                    <w:rPr>
                      <w:rFonts w:hint="eastAsia" w:eastAsia="宋体"/>
                      <w:color w:val="auto"/>
                      <w:kern w:val="2"/>
                      <w:sz w:val="21"/>
                      <w:szCs w:val="21"/>
                      <w:lang w:eastAsia="zh-CN"/>
                    </w:rPr>
                  </w:pPr>
                  <w:r>
                    <w:rPr>
                      <w:rFonts w:hint="eastAsia" w:ascii="宋体" w:hAnsi="宋体"/>
                      <w:color w:val="auto"/>
                      <w:sz w:val="21"/>
                      <w:szCs w:val="21"/>
                      <w:lang w:val="en-US" w:eastAsia="zh-CN"/>
                    </w:rPr>
                    <w:t>0.9</w:t>
                  </w:r>
                  <w:r>
                    <w:rPr>
                      <w:rFonts w:ascii="宋体" w:hAnsi="宋体"/>
                      <w:color w:val="auto"/>
                      <w:sz w:val="21"/>
                      <w:szCs w:val="21"/>
                    </w:rPr>
                    <w:t>t/a</w:t>
                  </w:r>
                </w:p>
              </w:tc>
              <w:tc>
                <w:tcPr>
                  <w:tcW w:w="1043"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line="240" w:lineRule="auto"/>
                    <w:ind w:left="-151" w:leftChars="-63" w:right="-122" w:rightChars="-51" w:firstLine="0" w:firstLineChars="0"/>
                    <w:outlineLvl w:val="9"/>
                    <w:rPr>
                      <w:rFonts w:hint="eastAsia" w:eastAsia="宋体"/>
                      <w:color w:val="auto"/>
                      <w:kern w:val="2"/>
                      <w:sz w:val="21"/>
                      <w:szCs w:val="21"/>
                      <w:lang w:eastAsia="zh-CN"/>
                    </w:rPr>
                  </w:pPr>
                  <w:r>
                    <w:rPr>
                      <w:rFonts w:hint="eastAsia" w:eastAsia="宋体"/>
                      <w:color w:val="auto"/>
                      <w:kern w:val="2"/>
                      <w:sz w:val="21"/>
                      <w:szCs w:val="21"/>
                      <w:lang w:eastAsia="zh-CN"/>
                    </w:rPr>
                    <w:t>0</w:t>
                  </w:r>
                </w:p>
              </w:tc>
              <w:tc>
                <w:tcPr>
                  <w:tcW w:w="1424"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line="240" w:lineRule="auto"/>
                    <w:ind w:left="-151" w:leftChars="-63" w:right="-122" w:rightChars="-51" w:firstLine="0" w:firstLineChars="0"/>
                    <w:outlineLvl w:val="9"/>
                    <w:rPr>
                      <w:rFonts w:eastAsia="宋体"/>
                      <w:color w:val="auto"/>
                      <w:kern w:val="2"/>
                      <w:sz w:val="21"/>
                      <w:szCs w:val="21"/>
                    </w:rPr>
                  </w:pPr>
                  <w:r>
                    <w:rPr>
                      <w:rFonts w:hint="eastAsia" w:ascii="宋体" w:hAnsi="宋体"/>
                      <w:color w:val="auto"/>
                      <w:sz w:val="21"/>
                      <w:szCs w:val="21"/>
                      <w:lang w:val="en-US" w:eastAsia="zh-CN"/>
                    </w:rPr>
                    <w:t>2.4</w:t>
                  </w:r>
                  <w:r>
                    <w:rPr>
                      <w:rFonts w:ascii="宋体" w:hAnsi="宋体"/>
                      <w:color w:val="auto"/>
                      <w:sz w:val="21"/>
                      <w:szCs w:val="21"/>
                    </w:rPr>
                    <w:t>t/a</w:t>
                  </w:r>
                </w:p>
              </w:tc>
              <w:tc>
                <w:tcPr>
                  <w:tcW w:w="1320"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line="240" w:lineRule="auto"/>
                    <w:ind w:left="-151" w:leftChars="-63" w:right="-122" w:rightChars="-51" w:firstLine="0" w:firstLineChars="0"/>
                    <w:outlineLvl w:val="9"/>
                    <w:rPr>
                      <w:rFonts w:hint="eastAsia" w:eastAsia="宋体"/>
                      <w:color w:val="auto"/>
                      <w:kern w:val="2"/>
                      <w:sz w:val="21"/>
                      <w:szCs w:val="21"/>
                      <w:lang w:val="en-US" w:eastAsia="zh-CN"/>
                    </w:rPr>
                  </w:pPr>
                  <w:r>
                    <w:rPr>
                      <w:rFonts w:hint="eastAsia" w:eastAsia="宋体"/>
                      <w:color w:val="auto"/>
                      <w:kern w:val="2"/>
                      <w:sz w:val="21"/>
                      <w:szCs w:val="21"/>
                      <w:lang w:val="en-US" w:eastAsia="zh-CN"/>
                    </w:rPr>
                    <w:t>+0.9</w:t>
                  </w:r>
                  <w:r>
                    <w:rPr>
                      <w:rFonts w:ascii="宋体" w:hAnsi="宋体"/>
                      <w:color w:val="auto"/>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2" w:type="dxa"/>
                  <w:vMerge w:val="continue"/>
                  <w:tcBorders>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eastAsia="宋体"/>
                      <w:color w:val="auto"/>
                      <w:kern w:val="2"/>
                      <w:sz w:val="21"/>
                      <w:szCs w:val="21"/>
                    </w:rPr>
                  </w:pPr>
                </w:p>
              </w:tc>
              <w:tc>
                <w:tcPr>
                  <w:tcW w:w="1497"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hint="eastAsia" w:eastAsia="宋体"/>
                      <w:color w:val="auto"/>
                      <w:kern w:val="2"/>
                      <w:sz w:val="21"/>
                      <w:szCs w:val="21"/>
                      <w:lang w:eastAsia="zh-CN"/>
                    </w:rPr>
                  </w:pPr>
                  <w:r>
                    <w:rPr>
                      <w:rFonts w:hint="eastAsia" w:eastAsia="宋体"/>
                      <w:color w:val="auto"/>
                      <w:kern w:val="2"/>
                      <w:sz w:val="21"/>
                      <w:szCs w:val="21"/>
                      <w:lang w:eastAsia="zh-CN"/>
                    </w:rPr>
                    <w:t>废机油</w:t>
                  </w:r>
                </w:p>
              </w:tc>
              <w:tc>
                <w:tcPr>
                  <w:tcW w:w="14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ind w:left="-127" w:leftChars="-53" w:right="-98" w:rightChars="-41" w:firstLine="0" w:firstLineChars="0"/>
                    <w:jc w:val="center"/>
                    <w:outlineLvl w:val="9"/>
                    <w:rPr>
                      <w:rFonts w:ascii="宋体" w:hAnsi="宋体"/>
                      <w:color w:val="auto"/>
                      <w:sz w:val="21"/>
                      <w:szCs w:val="21"/>
                    </w:rPr>
                  </w:pPr>
                  <w:r>
                    <w:rPr>
                      <w:rFonts w:hint="eastAsia" w:ascii="宋体" w:hAnsi="宋体"/>
                      <w:color w:val="auto"/>
                      <w:sz w:val="21"/>
                      <w:szCs w:val="21"/>
                      <w:lang w:val="en-US" w:eastAsia="zh-CN"/>
                    </w:rPr>
                    <w:t>30L</w:t>
                  </w:r>
                  <w:r>
                    <w:rPr>
                      <w:rFonts w:ascii="宋体" w:hAnsi="宋体"/>
                      <w:color w:val="auto"/>
                      <w:sz w:val="21"/>
                      <w:szCs w:val="21"/>
                    </w:rPr>
                    <w:t>/a</w:t>
                  </w:r>
                </w:p>
              </w:tc>
              <w:tc>
                <w:tcPr>
                  <w:tcW w:w="1376"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line="240" w:lineRule="auto"/>
                    <w:ind w:left="-151" w:leftChars="-63" w:right="-122" w:rightChars="-51" w:firstLine="0" w:firstLineChars="0"/>
                    <w:outlineLvl w:val="9"/>
                    <w:rPr>
                      <w:rFonts w:hint="eastAsia" w:eastAsia="宋体"/>
                      <w:color w:val="auto"/>
                      <w:kern w:val="2"/>
                      <w:sz w:val="21"/>
                      <w:szCs w:val="21"/>
                      <w:lang w:eastAsia="zh-CN"/>
                    </w:rPr>
                  </w:pPr>
                  <w:r>
                    <w:rPr>
                      <w:rFonts w:hint="eastAsia" w:ascii="宋体" w:hAnsi="宋体"/>
                      <w:color w:val="auto"/>
                      <w:sz w:val="21"/>
                      <w:szCs w:val="21"/>
                      <w:lang w:val="en-US" w:eastAsia="zh-CN"/>
                    </w:rPr>
                    <w:t>70L</w:t>
                  </w:r>
                  <w:r>
                    <w:rPr>
                      <w:rFonts w:ascii="宋体" w:hAnsi="宋体"/>
                      <w:color w:val="auto"/>
                      <w:sz w:val="21"/>
                      <w:szCs w:val="21"/>
                    </w:rPr>
                    <w:t>/a</w:t>
                  </w:r>
                </w:p>
              </w:tc>
              <w:tc>
                <w:tcPr>
                  <w:tcW w:w="1043"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line="240" w:lineRule="auto"/>
                    <w:ind w:left="-151" w:leftChars="-63" w:right="-122" w:rightChars="-51" w:firstLine="0" w:firstLineChars="0"/>
                    <w:outlineLvl w:val="9"/>
                    <w:rPr>
                      <w:rFonts w:hint="eastAsia" w:eastAsia="宋体"/>
                      <w:color w:val="auto"/>
                      <w:kern w:val="2"/>
                      <w:sz w:val="21"/>
                      <w:szCs w:val="21"/>
                      <w:lang w:eastAsia="zh-CN"/>
                    </w:rPr>
                  </w:pPr>
                  <w:r>
                    <w:rPr>
                      <w:rFonts w:hint="eastAsia" w:eastAsia="宋体"/>
                      <w:color w:val="auto"/>
                      <w:kern w:val="2"/>
                      <w:sz w:val="21"/>
                      <w:szCs w:val="21"/>
                      <w:lang w:eastAsia="zh-CN"/>
                    </w:rPr>
                    <w:t>0</w:t>
                  </w:r>
                </w:p>
              </w:tc>
              <w:tc>
                <w:tcPr>
                  <w:tcW w:w="1424"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line="240" w:lineRule="auto"/>
                    <w:ind w:left="-151" w:leftChars="-63" w:right="-122" w:rightChars="-51" w:firstLine="0" w:firstLineChars="0"/>
                    <w:outlineLvl w:val="9"/>
                    <w:rPr>
                      <w:rFonts w:eastAsia="宋体"/>
                      <w:color w:val="auto"/>
                      <w:kern w:val="2"/>
                      <w:sz w:val="21"/>
                      <w:szCs w:val="21"/>
                    </w:rPr>
                  </w:pPr>
                  <w:r>
                    <w:rPr>
                      <w:rFonts w:hint="eastAsia" w:ascii="宋体" w:hAnsi="宋体"/>
                      <w:color w:val="auto"/>
                      <w:sz w:val="21"/>
                      <w:szCs w:val="21"/>
                      <w:lang w:val="en-US" w:eastAsia="zh-CN"/>
                    </w:rPr>
                    <w:t>100L</w:t>
                  </w:r>
                  <w:r>
                    <w:rPr>
                      <w:rFonts w:ascii="宋体" w:hAnsi="宋体"/>
                      <w:color w:val="auto"/>
                      <w:sz w:val="21"/>
                      <w:szCs w:val="21"/>
                    </w:rPr>
                    <w:t>/a</w:t>
                  </w:r>
                </w:p>
              </w:tc>
              <w:tc>
                <w:tcPr>
                  <w:tcW w:w="1320"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line="240" w:lineRule="auto"/>
                    <w:ind w:left="-151" w:leftChars="-63" w:right="-122" w:rightChars="-51" w:firstLine="0" w:firstLineChars="0"/>
                    <w:outlineLvl w:val="9"/>
                    <w:rPr>
                      <w:rFonts w:hint="eastAsia" w:eastAsia="宋体"/>
                      <w:color w:val="auto"/>
                      <w:kern w:val="2"/>
                      <w:sz w:val="21"/>
                      <w:szCs w:val="21"/>
                      <w:lang w:eastAsia="zh-CN"/>
                    </w:rPr>
                  </w:pPr>
                  <w:r>
                    <w:rPr>
                      <w:rFonts w:hint="eastAsia" w:ascii="宋体" w:hAnsi="宋体"/>
                      <w:color w:val="auto"/>
                      <w:sz w:val="21"/>
                      <w:szCs w:val="21"/>
                      <w:lang w:val="en-US" w:eastAsia="zh-CN"/>
                    </w:rPr>
                    <w:t>+70L</w:t>
                  </w:r>
                  <w:r>
                    <w:rPr>
                      <w:rFonts w:ascii="宋体" w:hAnsi="宋体"/>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920" w:type="dxa"/>
                  <w:gridSpan w:val="7"/>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firstLine="0" w:firstLineChars="0"/>
                    <w:jc w:val="left"/>
                    <w:outlineLvl w:val="9"/>
                    <w:rPr>
                      <w:rFonts w:eastAsia="宋体"/>
                      <w:color w:val="auto"/>
                      <w:kern w:val="2"/>
                      <w:szCs w:val="21"/>
                    </w:rPr>
                  </w:pPr>
                  <w:r>
                    <w:rPr>
                      <w:rFonts w:eastAsia="宋体"/>
                      <w:color w:val="auto"/>
                      <w:kern w:val="2"/>
                      <w:sz w:val="21"/>
                      <w:szCs w:val="21"/>
                    </w:rPr>
                    <w:t>注：排放增减量中“-”表示减少，“+”表示增加。</w:t>
                  </w:r>
                </w:p>
              </w:tc>
            </w:tr>
          </w:tbl>
          <w:p>
            <w:pPr>
              <w:numPr>
                <w:ilvl w:val="0"/>
                <w:numId w:val="13"/>
              </w:numPr>
              <w:autoSpaceDE w:val="0"/>
              <w:autoSpaceDN w:val="0"/>
              <w:adjustRightInd w:val="0"/>
              <w:spacing w:line="360" w:lineRule="auto"/>
              <w:ind w:firstLine="480" w:firstLineChars="200"/>
              <w:rPr>
                <w:rFonts w:hint="eastAsia"/>
                <w:b w:val="0"/>
                <w:bCs/>
                <w:color w:val="auto"/>
                <w:lang w:val="en-US" w:eastAsia="zh-CN"/>
              </w:rPr>
            </w:pPr>
            <w:r>
              <w:rPr>
                <w:rFonts w:hint="eastAsia"/>
                <w:b w:val="0"/>
                <w:bCs/>
                <w:color w:val="auto"/>
                <w:lang w:val="en-US" w:eastAsia="zh-CN"/>
              </w:rPr>
              <w:t>原项目存在的环境问题以及评价提出的“以新带老”措施</w:t>
            </w:r>
          </w:p>
          <w:p>
            <w:pPr>
              <w:numPr>
                <w:ilvl w:val="0"/>
                <w:numId w:val="0"/>
              </w:numPr>
              <w:autoSpaceDE w:val="0"/>
              <w:autoSpaceDN w:val="0"/>
              <w:adjustRightInd w:val="0"/>
              <w:spacing w:line="360" w:lineRule="auto"/>
              <w:jc w:val="center"/>
              <w:rPr>
                <w:rFonts w:hint="eastAsia"/>
                <w:b/>
                <w:bCs w:val="0"/>
                <w:color w:val="auto"/>
                <w:sz w:val="21"/>
                <w:szCs w:val="21"/>
                <w:lang w:val="en-US" w:eastAsia="zh-CN"/>
              </w:rPr>
            </w:pPr>
            <w:r>
              <w:rPr>
                <w:rFonts w:hint="eastAsia"/>
                <w:b/>
                <w:bCs w:val="0"/>
                <w:color w:val="auto"/>
                <w:sz w:val="21"/>
                <w:szCs w:val="21"/>
                <w:lang w:val="en-US" w:eastAsia="zh-CN"/>
              </w:rPr>
              <w:t>表7-15 项目“以新带老”措施</w:t>
            </w:r>
          </w:p>
          <w:tbl>
            <w:tblPr>
              <w:tblStyle w:val="17"/>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1497"/>
              <w:gridCol w:w="2844"/>
              <w:gridCol w:w="3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eastAsia="宋体"/>
                      <w:color w:val="auto"/>
                      <w:kern w:val="2"/>
                      <w:sz w:val="21"/>
                      <w:szCs w:val="21"/>
                    </w:rPr>
                  </w:pPr>
                  <w:r>
                    <w:rPr>
                      <w:rFonts w:eastAsia="宋体"/>
                      <w:color w:val="auto"/>
                      <w:kern w:val="2"/>
                      <w:sz w:val="21"/>
                      <w:szCs w:val="21"/>
                    </w:rPr>
                    <w:t>排放源</w:t>
                  </w: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ind w:left="-151" w:leftChars="-63" w:right="-122" w:rightChars="-51" w:firstLine="0" w:firstLineChars="0"/>
                    <w:jc w:val="center"/>
                    <w:outlineLvl w:val="9"/>
                    <w:rPr>
                      <w:bCs/>
                      <w:color w:val="auto"/>
                      <w:sz w:val="21"/>
                      <w:szCs w:val="21"/>
                    </w:rPr>
                  </w:pPr>
                  <w:r>
                    <w:rPr>
                      <w:bCs/>
                      <w:color w:val="auto"/>
                      <w:sz w:val="21"/>
                      <w:szCs w:val="21"/>
                    </w:rPr>
                    <w:t>污染物名称</w:t>
                  </w:r>
                </w:p>
              </w:tc>
              <w:tc>
                <w:tcPr>
                  <w:tcW w:w="2844"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hint="eastAsia" w:eastAsia="宋体"/>
                      <w:color w:val="auto"/>
                      <w:kern w:val="2"/>
                      <w:sz w:val="21"/>
                      <w:szCs w:val="21"/>
                      <w:lang w:eastAsia="zh-CN"/>
                    </w:rPr>
                  </w:pPr>
                  <w:r>
                    <w:rPr>
                      <w:rFonts w:hint="eastAsia" w:eastAsia="宋体"/>
                      <w:color w:val="auto"/>
                      <w:kern w:val="2"/>
                      <w:sz w:val="21"/>
                      <w:szCs w:val="21"/>
                      <w:lang w:eastAsia="zh-CN"/>
                    </w:rPr>
                    <w:t>遗留问题</w:t>
                  </w:r>
                </w:p>
              </w:tc>
              <w:tc>
                <w:tcPr>
                  <w:tcW w:w="3787"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hint="eastAsia" w:eastAsia="宋体"/>
                      <w:color w:val="auto"/>
                      <w:kern w:val="2"/>
                      <w:sz w:val="21"/>
                      <w:szCs w:val="21"/>
                      <w:lang w:eastAsia="zh-CN"/>
                    </w:rPr>
                  </w:pPr>
                  <w:r>
                    <w:rPr>
                      <w:rFonts w:hint="eastAsia" w:eastAsia="宋体"/>
                      <w:color w:val="auto"/>
                      <w:kern w:val="2"/>
                      <w:sz w:val="21"/>
                      <w:szCs w:val="21"/>
                      <w:lang w:eastAsia="zh-CN"/>
                    </w:rPr>
                    <w:t>“以新代老”措施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792" w:type="dxa"/>
                  <w:tcBorders>
                    <w:top w:val="single" w:color="auto" w:sz="4" w:space="0"/>
                    <w:left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hint="eastAsia" w:eastAsia="宋体"/>
                      <w:color w:val="auto"/>
                      <w:kern w:val="2"/>
                      <w:sz w:val="21"/>
                      <w:szCs w:val="21"/>
                      <w:lang w:eastAsia="zh-CN"/>
                    </w:rPr>
                  </w:pPr>
                  <w:r>
                    <w:rPr>
                      <w:rFonts w:hint="eastAsia" w:eastAsia="宋体"/>
                      <w:color w:val="auto"/>
                      <w:kern w:val="2"/>
                      <w:sz w:val="21"/>
                      <w:szCs w:val="21"/>
                      <w:lang w:eastAsia="zh-CN"/>
                    </w:rPr>
                    <w:t>废气</w:t>
                  </w: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ind w:left="-151" w:leftChars="-63" w:right="-122" w:rightChars="-51" w:firstLine="0" w:firstLineChars="0"/>
                    <w:jc w:val="center"/>
                    <w:outlineLvl w:val="9"/>
                    <w:rPr>
                      <w:rFonts w:hint="eastAsia" w:eastAsia="宋体"/>
                      <w:bCs/>
                      <w:color w:val="auto"/>
                      <w:sz w:val="21"/>
                      <w:szCs w:val="21"/>
                      <w:lang w:eastAsia="zh-CN"/>
                    </w:rPr>
                  </w:pPr>
                  <w:r>
                    <w:rPr>
                      <w:rFonts w:hint="eastAsia"/>
                      <w:bCs/>
                      <w:color w:val="auto"/>
                      <w:sz w:val="21"/>
                      <w:szCs w:val="21"/>
                      <w:lang w:eastAsia="zh-CN"/>
                    </w:rPr>
                    <w:t>粉尘</w:t>
                  </w:r>
                </w:p>
              </w:tc>
              <w:tc>
                <w:tcPr>
                  <w:tcW w:w="2844"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hint="eastAsia" w:ascii="宋体" w:hAnsi="宋体" w:eastAsia="宋体"/>
                      <w:color w:val="auto"/>
                      <w:kern w:val="2"/>
                      <w:sz w:val="21"/>
                      <w:szCs w:val="21"/>
                      <w:lang w:val="en-US" w:eastAsia="zh-CN"/>
                    </w:rPr>
                  </w:pPr>
                  <w:r>
                    <w:rPr>
                      <w:rFonts w:hint="eastAsia" w:ascii="宋体" w:hAnsi="宋体" w:eastAsia="宋体"/>
                      <w:color w:val="auto"/>
                      <w:kern w:val="2"/>
                      <w:sz w:val="21"/>
                      <w:szCs w:val="21"/>
                      <w:lang w:val="en-US" w:eastAsia="zh-CN"/>
                    </w:rPr>
                    <w:t>，传送带及落料处未设置粉尘措施，粉尘较大</w:t>
                  </w:r>
                </w:p>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hint="eastAsia" w:ascii="宋体" w:hAnsi="宋体" w:eastAsia="宋体"/>
                      <w:color w:val="auto"/>
                      <w:kern w:val="2"/>
                      <w:sz w:val="21"/>
                      <w:szCs w:val="21"/>
                      <w:lang w:val="en-US" w:eastAsia="zh-CN"/>
                    </w:rPr>
                  </w:pPr>
                </w:p>
              </w:tc>
              <w:tc>
                <w:tcPr>
                  <w:tcW w:w="3787"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hint="eastAsia" w:ascii="宋体" w:hAnsi="宋体" w:eastAsia="宋体"/>
                      <w:color w:val="auto"/>
                      <w:kern w:val="2"/>
                      <w:sz w:val="21"/>
                      <w:szCs w:val="21"/>
                      <w:lang w:val="en-US" w:eastAsia="zh-CN"/>
                    </w:rPr>
                  </w:pPr>
                  <w:r>
                    <w:rPr>
                      <w:rFonts w:hint="eastAsia" w:ascii="宋体" w:hAnsi="宋体" w:eastAsia="宋体"/>
                      <w:color w:val="auto"/>
                      <w:kern w:val="2"/>
                      <w:sz w:val="21"/>
                      <w:szCs w:val="21"/>
                      <w:lang w:val="en-US" w:eastAsia="zh-CN"/>
                    </w:rPr>
                    <w:t>在传送带落料处设置防尘罩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92" w:type="dxa"/>
                  <w:vMerge w:val="restart"/>
                  <w:tcBorders>
                    <w:top w:val="single" w:color="auto" w:sz="4" w:space="0"/>
                    <w:left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eastAsia="宋体"/>
                      <w:color w:val="auto"/>
                      <w:kern w:val="2"/>
                      <w:sz w:val="21"/>
                      <w:szCs w:val="21"/>
                    </w:rPr>
                  </w:pPr>
                  <w:r>
                    <w:rPr>
                      <w:rFonts w:eastAsia="宋体"/>
                      <w:color w:val="auto"/>
                      <w:kern w:val="2"/>
                      <w:sz w:val="21"/>
                      <w:szCs w:val="21"/>
                    </w:rPr>
                    <w:t>废</w:t>
                  </w:r>
                  <w:r>
                    <w:rPr>
                      <w:rFonts w:hint="eastAsia" w:eastAsia="宋体"/>
                      <w:color w:val="auto"/>
                      <w:kern w:val="2"/>
                      <w:sz w:val="21"/>
                      <w:szCs w:val="21"/>
                      <w:lang w:eastAsia="zh-CN"/>
                    </w:rPr>
                    <w:t>水</w:t>
                  </w: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ind w:left="-151" w:leftChars="-63" w:right="-122" w:rightChars="-51" w:firstLine="0" w:firstLineChars="0"/>
                    <w:jc w:val="center"/>
                    <w:outlineLvl w:val="9"/>
                    <w:rPr>
                      <w:rFonts w:hint="eastAsia" w:eastAsia="宋体"/>
                      <w:bCs/>
                      <w:color w:val="auto"/>
                      <w:sz w:val="21"/>
                      <w:szCs w:val="21"/>
                      <w:lang w:val="en-US" w:eastAsia="zh-CN"/>
                    </w:rPr>
                  </w:pPr>
                  <w:r>
                    <w:rPr>
                      <w:rFonts w:hint="eastAsia"/>
                      <w:bCs/>
                      <w:color w:val="auto"/>
                      <w:sz w:val="21"/>
                      <w:szCs w:val="21"/>
                      <w:lang w:eastAsia="zh-CN"/>
                    </w:rPr>
                    <w:t>生活污水</w:t>
                  </w:r>
                </w:p>
              </w:tc>
              <w:tc>
                <w:tcPr>
                  <w:tcW w:w="2844"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hint="eastAsia" w:ascii="宋体" w:hAnsi="宋体" w:eastAsia="宋体"/>
                      <w:color w:val="auto"/>
                      <w:kern w:val="2"/>
                      <w:sz w:val="21"/>
                      <w:szCs w:val="21"/>
                      <w:lang w:eastAsia="zh-CN"/>
                    </w:rPr>
                  </w:pPr>
                  <w:r>
                    <w:rPr>
                      <w:rFonts w:hint="eastAsia" w:ascii="宋体" w:hAnsi="宋体" w:eastAsia="宋体"/>
                      <w:color w:val="auto"/>
                      <w:kern w:val="2"/>
                      <w:sz w:val="21"/>
                      <w:szCs w:val="21"/>
                      <w:lang w:eastAsia="zh-CN"/>
                    </w:rPr>
                    <w:t>洗漱废水直接排放</w:t>
                  </w:r>
                </w:p>
              </w:tc>
              <w:tc>
                <w:tcPr>
                  <w:tcW w:w="3787"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hint="eastAsia" w:ascii="宋体" w:hAnsi="宋体" w:eastAsia="宋体"/>
                      <w:color w:val="auto"/>
                      <w:kern w:val="2"/>
                      <w:sz w:val="21"/>
                      <w:szCs w:val="21"/>
                      <w:lang w:val="en-US" w:eastAsia="zh-CN"/>
                    </w:rPr>
                  </w:pPr>
                  <w:r>
                    <w:rPr>
                      <w:rFonts w:hint="eastAsia" w:ascii="宋体" w:hAnsi="宋体" w:eastAsia="宋体"/>
                      <w:color w:val="auto"/>
                      <w:kern w:val="2"/>
                      <w:sz w:val="21"/>
                      <w:szCs w:val="21"/>
                      <w:lang w:val="en-US" w:eastAsia="zh-CN"/>
                    </w:rPr>
                    <w:t>新建废水收集池，收集后用作场区降尘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92" w:type="dxa"/>
                  <w:vMerge w:val="continue"/>
                  <w:tcBorders>
                    <w:left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eastAsia="宋体"/>
                      <w:color w:val="auto"/>
                      <w:kern w:val="2"/>
                      <w:sz w:val="21"/>
                      <w:szCs w:val="21"/>
                    </w:rPr>
                  </w:pPr>
                </w:p>
              </w:tc>
              <w:tc>
                <w:tcPr>
                  <w:tcW w:w="14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240" w:lineRule="auto"/>
                    <w:ind w:left="-151" w:leftChars="-63" w:right="-122" w:rightChars="-51" w:firstLine="0" w:firstLineChars="0"/>
                    <w:jc w:val="center"/>
                    <w:outlineLvl w:val="9"/>
                    <w:rPr>
                      <w:rFonts w:hint="eastAsia"/>
                      <w:bCs/>
                      <w:color w:val="auto"/>
                      <w:sz w:val="21"/>
                      <w:szCs w:val="21"/>
                      <w:lang w:eastAsia="zh-CN"/>
                    </w:rPr>
                  </w:pPr>
                  <w:r>
                    <w:rPr>
                      <w:rFonts w:hint="eastAsia"/>
                      <w:bCs/>
                      <w:color w:val="auto"/>
                      <w:sz w:val="21"/>
                      <w:szCs w:val="21"/>
                      <w:lang w:eastAsia="zh-CN"/>
                    </w:rPr>
                    <w:t>初期雨水</w:t>
                  </w:r>
                </w:p>
              </w:tc>
              <w:tc>
                <w:tcPr>
                  <w:tcW w:w="2844"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hint="eastAsia" w:ascii="宋体" w:hAnsi="宋体" w:eastAsia="宋体"/>
                      <w:color w:val="auto"/>
                      <w:kern w:val="2"/>
                      <w:sz w:val="21"/>
                      <w:szCs w:val="21"/>
                      <w:lang w:eastAsia="zh-CN"/>
                    </w:rPr>
                  </w:pPr>
                  <w:r>
                    <w:rPr>
                      <w:rFonts w:hint="eastAsia" w:ascii="宋体" w:hAnsi="宋体" w:eastAsia="宋体"/>
                      <w:color w:val="auto"/>
                      <w:kern w:val="2"/>
                      <w:sz w:val="21"/>
                      <w:szCs w:val="21"/>
                      <w:lang w:eastAsia="zh-CN"/>
                    </w:rPr>
                    <w:t>自然溢流</w:t>
                  </w:r>
                </w:p>
              </w:tc>
              <w:tc>
                <w:tcPr>
                  <w:tcW w:w="3787"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hint="eastAsia" w:ascii="宋体" w:hAnsi="宋体" w:eastAsia="宋体"/>
                      <w:color w:val="auto"/>
                      <w:kern w:val="2"/>
                      <w:sz w:val="21"/>
                      <w:szCs w:val="21"/>
                      <w:lang w:val="en-US" w:eastAsia="zh-CN"/>
                    </w:rPr>
                  </w:pPr>
                  <w:r>
                    <w:rPr>
                      <w:rFonts w:hint="eastAsia" w:ascii="宋体" w:hAnsi="宋体" w:eastAsia="宋体"/>
                      <w:color w:val="auto"/>
                      <w:kern w:val="2"/>
                      <w:sz w:val="21"/>
                      <w:szCs w:val="21"/>
                      <w:lang w:val="en-US" w:eastAsia="zh-CN"/>
                    </w:rPr>
                    <w:t>设置初期雨水收集池，澄清后用作场区生产用水。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2"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eastAsia="宋体"/>
                      <w:color w:val="auto"/>
                      <w:kern w:val="2"/>
                      <w:sz w:val="21"/>
                      <w:szCs w:val="21"/>
                    </w:rPr>
                  </w:pPr>
                  <w:r>
                    <w:rPr>
                      <w:rFonts w:eastAsia="宋体"/>
                      <w:color w:val="auto"/>
                      <w:kern w:val="2"/>
                      <w:sz w:val="21"/>
                      <w:szCs w:val="21"/>
                    </w:rPr>
                    <w:t>固体</w:t>
                  </w:r>
                </w:p>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eastAsia="宋体"/>
                      <w:color w:val="auto"/>
                      <w:kern w:val="2"/>
                      <w:sz w:val="21"/>
                      <w:szCs w:val="21"/>
                    </w:rPr>
                  </w:pPr>
                  <w:r>
                    <w:rPr>
                      <w:rFonts w:eastAsia="宋体"/>
                      <w:color w:val="auto"/>
                      <w:kern w:val="2"/>
                      <w:sz w:val="21"/>
                      <w:szCs w:val="21"/>
                    </w:rPr>
                    <w:t>废弃物</w:t>
                  </w:r>
                </w:p>
              </w:tc>
              <w:tc>
                <w:tcPr>
                  <w:tcW w:w="1497"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hint="eastAsia" w:eastAsia="宋体"/>
                      <w:color w:val="auto"/>
                      <w:kern w:val="2"/>
                      <w:sz w:val="21"/>
                      <w:szCs w:val="21"/>
                      <w:lang w:eastAsia="zh-CN"/>
                    </w:rPr>
                  </w:pPr>
                  <w:r>
                    <w:rPr>
                      <w:rFonts w:hint="eastAsia" w:eastAsia="宋体"/>
                      <w:color w:val="auto"/>
                      <w:kern w:val="2"/>
                      <w:sz w:val="21"/>
                      <w:szCs w:val="21"/>
                      <w:lang w:eastAsia="zh-CN"/>
                    </w:rPr>
                    <w:t>废机油</w:t>
                  </w:r>
                </w:p>
              </w:tc>
              <w:tc>
                <w:tcPr>
                  <w:tcW w:w="2844"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line="240" w:lineRule="auto"/>
                    <w:ind w:left="-151" w:leftChars="-63" w:right="-122" w:rightChars="-51" w:firstLine="0" w:firstLineChars="0"/>
                    <w:outlineLvl w:val="9"/>
                    <w:rPr>
                      <w:rFonts w:hint="eastAsia" w:ascii="宋体" w:hAnsi="宋体" w:eastAsia="宋体"/>
                      <w:color w:val="auto"/>
                      <w:kern w:val="2"/>
                      <w:sz w:val="21"/>
                      <w:szCs w:val="21"/>
                      <w:lang w:eastAsia="zh-CN"/>
                    </w:rPr>
                  </w:pPr>
                  <w:r>
                    <w:rPr>
                      <w:rFonts w:hint="eastAsia" w:ascii="宋体" w:hAnsi="宋体" w:eastAsia="宋体"/>
                      <w:color w:val="auto"/>
                      <w:kern w:val="2"/>
                      <w:sz w:val="21"/>
                      <w:szCs w:val="21"/>
                      <w:lang w:eastAsia="zh-CN"/>
                    </w:rPr>
                    <w:t>存储在修理间</w:t>
                  </w:r>
                </w:p>
              </w:tc>
              <w:tc>
                <w:tcPr>
                  <w:tcW w:w="3787"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line="240" w:lineRule="auto"/>
                    <w:ind w:left="-151" w:leftChars="-63" w:right="-122" w:rightChars="-51" w:firstLine="0" w:firstLineChars="0"/>
                    <w:outlineLvl w:val="9"/>
                    <w:rPr>
                      <w:rFonts w:hint="eastAsia" w:ascii="宋体" w:hAnsi="宋体" w:eastAsia="宋体"/>
                      <w:color w:val="auto"/>
                      <w:kern w:val="2"/>
                      <w:sz w:val="21"/>
                      <w:szCs w:val="21"/>
                      <w:lang w:eastAsia="zh-CN"/>
                    </w:rPr>
                  </w:pPr>
                  <w:r>
                    <w:rPr>
                      <w:rFonts w:hint="eastAsia" w:ascii="宋体" w:hAnsi="宋体" w:eastAsia="宋体"/>
                      <w:color w:val="auto"/>
                      <w:kern w:val="2"/>
                      <w:sz w:val="21"/>
                      <w:szCs w:val="21"/>
                      <w:lang w:eastAsia="zh-CN"/>
                    </w:rPr>
                    <w:t>新建危废暂存间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92" w:type="dxa"/>
                  <w:tcBorders>
                    <w:top w:val="single" w:color="auto" w:sz="4" w:space="0"/>
                    <w:left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hint="eastAsia" w:eastAsia="宋体"/>
                      <w:color w:val="auto"/>
                      <w:kern w:val="2"/>
                      <w:sz w:val="21"/>
                      <w:szCs w:val="21"/>
                      <w:lang w:eastAsia="zh-CN"/>
                    </w:rPr>
                  </w:pPr>
                  <w:r>
                    <w:rPr>
                      <w:rFonts w:hint="eastAsia" w:eastAsia="宋体"/>
                      <w:color w:val="auto"/>
                      <w:kern w:val="2"/>
                      <w:sz w:val="21"/>
                      <w:szCs w:val="21"/>
                      <w:lang w:eastAsia="zh-CN"/>
                    </w:rPr>
                    <w:t>生态</w:t>
                  </w:r>
                </w:p>
              </w:tc>
              <w:tc>
                <w:tcPr>
                  <w:tcW w:w="1497"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before="0" w:beforeLines="0" w:after="0" w:afterLines="0" w:line="240" w:lineRule="auto"/>
                    <w:ind w:left="-151" w:leftChars="-63" w:right="-122" w:rightChars="-51" w:firstLine="0" w:firstLineChars="0"/>
                    <w:outlineLvl w:val="9"/>
                    <w:rPr>
                      <w:rFonts w:hint="eastAsia" w:eastAsia="宋体"/>
                      <w:color w:val="auto"/>
                      <w:kern w:val="2"/>
                      <w:sz w:val="21"/>
                      <w:szCs w:val="21"/>
                      <w:lang w:eastAsia="zh-CN"/>
                    </w:rPr>
                  </w:pPr>
                  <w:r>
                    <w:rPr>
                      <w:rFonts w:hint="eastAsia" w:eastAsia="宋体"/>
                      <w:color w:val="auto"/>
                      <w:kern w:val="2"/>
                      <w:sz w:val="21"/>
                      <w:szCs w:val="21"/>
                      <w:lang w:eastAsia="zh-CN"/>
                    </w:rPr>
                    <w:t>临时弃渣场</w:t>
                  </w:r>
                </w:p>
              </w:tc>
              <w:tc>
                <w:tcPr>
                  <w:tcW w:w="2844"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line="240" w:lineRule="auto"/>
                    <w:ind w:left="-151" w:leftChars="-63" w:right="-122" w:rightChars="-51" w:firstLine="630" w:firstLineChars="300"/>
                    <w:jc w:val="both"/>
                    <w:outlineLvl w:val="9"/>
                    <w:rPr>
                      <w:rFonts w:hint="eastAsia" w:ascii="宋体" w:hAnsi="宋体" w:eastAsia="宋体"/>
                      <w:color w:val="auto"/>
                      <w:kern w:val="2"/>
                      <w:sz w:val="21"/>
                      <w:szCs w:val="21"/>
                      <w:lang w:eastAsia="zh-CN"/>
                    </w:rPr>
                  </w:pPr>
                  <w:r>
                    <w:rPr>
                      <w:rFonts w:hint="eastAsia" w:ascii="宋体" w:hAnsi="宋体" w:eastAsia="宋体"/>
                      <w:color w:val="auto"/>
                      <w:kern w:val="2"/>
                      <w:sz w:val="21"/>
                      <w:szCs w:val="21"/>
                      <w:lang w:eastAsia="zh-CN"/>
                    </w:rPr>
                    <w:t>未设置挡墙</w:t>
                  </w:r>
                </w:p>
              </w:tc>
              <w:tc>
                <w:tcPr>
                  <w:tcW w:w="3787" w:type="dxa"/>
                  <w:tcBorders>
                    <w:top w:val="single" w:color="auto" w:sz="4" w:space="0"/>
                    <w:left w:val="single" w:color="auto" w:sz="4" w:space="0"/>
                    <w:bottom w:val="single" w:color="auto" w:sz="4" w:space="0"/>
                    <w:right w:val="single" w:color="auto" w:sz="4" w:space="0"/>
                  </w:tcBorders>
                  <w:vAlign w:val="center"/>
                </w:tcPr>
                <w:p>
                  <w:pPr>
                    <w:pStyle w:val="22"/>
                    <w:keepNext w:val="0"/>
                    <w:keepLines w:val="0"/>
                    <w:pageBreakBefore w:val="0"/>
                    <w:widowControl w:val="0"/>
                    <w:kinsoku/>
                    <w:wordWrap/>
                    <w:overflowPunct/>
                    <w:topLinePunct w:val="0"/>
                    <w:bidi w:val="0"/>
                    <w:snapToGrid/>
                    <w:spacing w:line="240" w:lineRule="auto"/>
                    <w:ind w:left="-151" w:leftChars="-63" w:right="-122" w:rightChars="-51" w:firstLine="0" w:firstLineChars="0"/>
                    <w:outlineLvl w:val="9"/>
                    <w:rPr>
                      <w:rFonts w:hint="eastAsia" w:ascii="宋体" w:hAnsi="宋体" w:eastAsia="宋体"/>
                      <w:color w:val="auto"/>
                      <w:kern w:val="2"/>
                      <w:sz w:val="21"/>
                      <w:szCs w:val="21"/>
                      <w:lang w:eastAsia="zh-CN"/>
                    </w:rPr>
                  </w:pPr>
                  <w:r>
                    <w:rPr>
                      <w:rFonts w:hint="eastAsia" w:ascii="宋体" w:hAnsi="宋体" w:eastAsia="宋体"/>
                      <w:color w:val="auto"/>
                      <w:kern w:val="2"/>
                      <w:sz w:val="21"/>
                      <w:szCs w:val="21"/>
                      <w:lang w:eastAsia="zh-CN"/>
                    </w:rPr>
                    <w:t>设置挡墙，阻止雨水冲刷。</w:t>
                  </w:r>
                </w:p>
              </w:tc>
            </w:tr>
          </w:tbl>
          <w:p>
            <w:pPr>
              <w:autoSpaceDE w:val="0"/>
              <w:autoSpaceDN w:val="0"/>
              <w:adjustRightInd w:val="0"/>
              <w:spacing w:line="360" w:lineRule="auto"/>
              <w:ind w:firstLine="482" w:firstLineChars="200"/>
              <w:rPr>
                <w:b/>
                <w:color w:val="auto"/>
              </w:rPr>
            </w:pPr>
            <w:r>
              <w:rPr>
                <w:rFonts w:hint="eastAsia"/>
                <w:b/>
                <w:color w:val="auto"/>
                <w:lang w:eastAsia="zh-CN"/>
              </w:rPr>
              <w:t>八、</w:t>
            </w:r>
            <w:r>
              <w:rPr>
                <w:b/>
                <w:color w:val="auto"/>
              </w:rPr>
              <w:t>选址合理性分析</w:t>
            </w:r>
          </w:p>
          <w:p>
            <w:pPr>
              <w:adjustRightInd w:val="0"/>
              <w:snapToGrid w:val="0"/>
              <w:spacing w:line="360" w:lineRule="auto"/>
              <w:ind w:firstLine="480" w:firstLineChars="200"/>
              <w:jc w:val="left"/>
              <w:rPr>
                <w:color w:val="auto"/>
              </w:rPr>
            </w:pPr>
            <w:r>
              <w:rPr>
                <w:color w:val="auto"/>
              </w:rPr>
              <w:t>根据《矿山生态环境保护与污染防治技术政策》（环发〔2005〕109号）要求矿山开采禁止在依法划定的自然保护区（核心区、缓冲区）、风景名胜区、森林公园、饮用水水源保护区、重要湖泊周边、文物古迹所在地、地质遗迹保护区、基本农田保护区等区域内。</w:t>
            </w:r>
          </w:p>
          <w:p>
            <w:pPr>
              <w:adjustRightInd w:val="0"/>
              <w:snapToGrid w:val="0"/>
              <w:spacing w:line="360" w:lineRule="auto"/>
              <w:ind w:firstLine="480" w:firstLineChars="200"/>
              <w:jc w:val="left"/>
              <w:rPr>
                <w:color w:val="auto"/>
              </w:rPr>
            </w:pPr>
            <w:r>
              <w:rPr>
                <w:color w:val="auto"/>
              </w:rPr>
              <w:t>禁止在铁路、国道、省道两侧的直观可视范围内进行露天开采。</w:t>
            </w:r>
          </w:p>
          <w:p>
            <w:pPr>
              <w:adjustRightInd w:val="0"/>
              <w:snapToGrid w:val="0"/>
              <w:spacing w:line="360" w:lineRule="auto"/>
              <w:ind w:firstLine="480" w:firstLineChars="200"/>
              <w:jc w:val="left"/>
              <w:rPr>
                <w:color w:val="auto"/>
              </w:rPr>
            </w:pPr>
            <w:r>
              <w:rPr>
                <w:color w:val="auto"/>
              </w:rPr>
              <w:t>禁止在地质灾害危险区开采矿产资源。</w:t>
            </w:r>
          </w:p>
          <w:p>
            <w:pPr>
              <w:adjustRightInd w:val="0"/>
              <w:snapToGrid w:val="0"/>
              <w:spacing w:line="360" w:lineRule="auto"/>
              <w:ind w:firstLine="480" w:firstLineChars="200"/>
              <w:jc w:val="left"/>
              <w:rPr>
                <w:color w:val="auto"/>
              </w:rPr>
            </w:pPr>
            <w:r>
              <w:rPr>
                <w:color w:val="auto"/>
              </w:rPr>
              <w:t>限制在生态功能保护区和自然保护区（过渡区）内开采矿产资源。</w:t>
            </w:r>
          </w:p>
          <w:p>
            <w:pPr>
              <w:adjustRightInd w:val="0"/>
              <w:snapToGrid w:val="0"/>
              <w:spacing w:line="360" w:lineRule="auto"/>
              <w:ind w:firstLine="480" w:firstLineChars="200"/>
              <w:jc w:val="left"/>
              <w:rPr>
                <w:color w:val="auto"/>
              </w:rPr>
            </w:pPr>
            <w:r>
              <w:rPr>
                <w:color w:val="auto"/>
              </w:rPr>
              <w:t>限制在地质灾害易发区、水土流失严重区域等生态脆弱区内开采矿产资源。</w:t>
            </w:r>
          </w:p>
          <w:p>
            <w:pPr>
              <w:adjustRightInd w:val="0"/>
              <w:snapToGrid w:val="0"/>
              <w:spacing w:line="360" w:lineRule="auto"/>
              <w:ind w:firstLine="480" w:firstLineChars="200"/>
              <w:jc w:val="left"/>
              <w:rPr>
                <w:color w:val="auto"/>
              </w:rPr>
            </w:pPr>
            <w:r>
              <w:rPr>
                <w:color w:val="auto"/>
              </w:rPr>
              <w:t>据以上规定，本项目位于</w:t>
            </w:r>
            <w:r>
              <w:rPr>
                <w:rFonts w:hint="eastAsia"/>
                <w:color w:val="auto"/>
                <w:lang w:eastAsia="zh-CN"/>
              </w:rPr>
              <w:t>砚山县盘龙乡明德村委会上芦柴冲村小组</w:t>
            </w:r>
            <w:r>
              <w:rPr>
                <w:color w:val="auto"/>
                <w:lang w:val="zh-CN"/>
              </w:rPr>
              <w:t>，</w:t>
            </w:r>
            <w:r>
              <w:rPr>
                <w:color w:val="auto"/>
              </w:rPr>
              <w:t>评价区内没有风景名胜区，没有自然保护区和饮用水源地，没有受国家重点保护的珍稀和濒危动植物物种，不属地质灾害危险、生态功能保护区和自然保护区（过渡区）、地质灾害易发区、水土流失严重区域等生态脆弱区；矿区周边无国道、省道。由以上分析知项目选址合理。</w:t>
            </w:r>
          </w:p>
          <w:p>
            <w:pPr>
              <w:spacing w:line="360" w:lineRule="auto"/>
              <w:ind w:firstLine="482" w:firstLineChars="200"/>
              <w:rPr>
                <w:b/>
                <w:color w:val="auto"/>
              </w:rPr>
            </w:pPr>
            <w:r>
              <w:rPr>
                <w:rFonts w:hint="eastAsia"/>
                <w:b/>
                <w:color w:val="auto"/>
                <w:lang w:eastAsia="zh-CN"/>
              </w:rPr>
              <w:t>九</w:t>
            </w:r>
            <w:r>
              <w:rPr>
                <w:b/>
                <w:color w:val="auto"/>
              </w:rPr>
              <w:t>、厂区功能布置合理性分析</w:t>
            </w:r>
          </w:p>
          <w:p>
            <w:pPr>
              <w:spacing w:line="360" w:lineRule="auto"/>
              <w:ind w:firstLine="480" w:firstLineChars="200"/>
              <w:rPr>
                <w:color w:val="auto"/>
              </w:rPr>
            </w:pPr>
            <w:r>
              <w:rPr>
                <w:color w:val="auto"/>
                <w:sz w:val="24"/>
                <w:szCs w:val="24"/>
              </w:rPr>
              <w:t>项目采场位于项目</w:t>
            </w:r>
            <w:r>
              <w:rPr>
                <w:rFonts w:hint="eastAsia"/>
                <w:color w:val="auto"/>
                <w:sz w:val="24"/>
                <w:szCs w:val="24"/>
                <w:lang w:eastAsia="zh-CN"/>
              </w:rPr>
              <w:t>北侧、西侧、东侧</w:t>
            </w:r>
            <w:r>
              <w:rPr>
                <w:color w:val="auto"/>
                <w:sz w:val="24"/>
                <w:szCs w:val="24"/>
              </w:rPr>
              <w:t>，加工区位于</w:t>
            </w:r>
            <w:r>
              <w:rPr>
                <w:rFonts w:hint="eastAsia"/>
                <w:color w:val="auto"/>
                <w:sz w:val="24"/>
                <w:szCs w:val="24"/>
                <w:lang w:eastAsia="zh-CN"/>
              </w:rPr>
              <w:t>场区西南</w:t>
            </w:r>
            <w:r>
              <w:rPr>
                <w:color w:val="auto"/>
                <w:sz w:val="24"/>
                <w:szCs w:val="24"/>
              </w:rPr>
              <w:t>侧，料场位于</w:t>
            </w:r>
            <w:r>
              <w:rPr>
                <w:rFonts w:hint="eastAsia"/>
                <w:color w:val="auto"/>
                <w:sz w:val="24"/>
                <w:szCs w:val="24"/>
                <w:lang w:eastAsia="zh-CN"/>
              </w:rPr>
              <w:t>场区西北侧</w:t>
            </w:r>
            <w:r>
              <w:rPr>
                <w:color w:val="auto"/>
                <w:sz w:val="24"/>
                <w:szCs w:val="24"/>
              </w:rPr>
              <w:t>，办公生活区位于项目</w:t>
            </w:r>
            <w:r>
              <w:rPr>
                <w:rFonts w:hint="eastAsia"/>
                <w:color w:val="auto"/>
                <w:sz w:val="24"/>
                <w:szCs w:val="24"/>
              </w:rPr>
              <w:t>西</w:t>
            </w:r>
            <w:r>
              <w:rPr>
                <w:rFonts w:hint="eastAsia"/>
                <w:color w:val="auto"/>
                <w:sz w:val="24"/>
                <w:szCs w:val="24"/>
                <w:lang w:eastAsia="zh-CN"/>
              </w:rPr>
              <w:t>南</w:t>
            </w:r>
            <w:r>
              <w:rPr>
                <w:color w:val="auto"/>
                <w:sz w:val="24"/>
                <w:szCs w:val="24"/>
              </w:rPr>
              <w:t>侧，临时弃渣场位于项目</w:t>
            </w:r>
            <w:r>
              <w:rPr>
                <w:rFonts w:hint="eastAsia"/>
                <w:color w:val="auto"/>
                <w:sz w:val="24"/>
                <w:szCs w:val="24"/>
                <w:lang w:eastAsia="zh-CN"/>
              </w:rPr>
              <w:t>东南</w:t>
            </w:r>
            <w:r>
              <w:rPr>
                <w:color w:val="auto"/>
                <w:sz w:val="24"/>
                <w:szCs w:val="24"/>
              </w:rPr>
              <w:t>侧，道路连接开采区、工业场地、弃渣场和生活区，满足场内、外运输需求，项目布局紧凑合理。</w:t>
            </w:r>
            <w:r>
              <w:rPr>
                <w:color w:val="auto"/>
              </w:rPr>
              <w:t>项目方在场区功能设置时考虑了加工区对生活区的影响，有效地减少对现场工作人员休息的影响，成品堆放场靠近入场道路便于装运，加工区靠近采矿区便于加工，总之，项目功能布置充分考虑了各种因素，总体上既减小了对周边环境的影响，又便于加工运输。</w:t>
            </w:r>
          </w:p>
          <w:p>
            <w:pPr>
              <w:spacing w:line="360" w:lineRule="auto"/>
              <w:ind w:firstLine="482" w:firstLineChars="200"/>
              <w:rPr>
                <w:b/>
                <w:color w:val="auto"/>
              </w:rPr>
            </w:pPr>
            <w:r>
              <w:rPr>
                <w:b/>
                <w:color w:val="auto"/>
              </w:rPr>
              <w:t>十、项目临时弃渣场选址合理性分析</w:t>
            </w:r>
          </w:p>
          <w:p>
            <w:pPr>
              <w:spacing w:line="360" w:lineRule="auto"/>
              <w:ind w:firstLine="480" w:firstLineChars="200"/>
              <w:rPr>
                <w:rFonts w:hint="eastAsia"/>
                <w:color w:val="auto"/>
              </w:rPr>
            </w:pPr>
            <w:r>
              <w:rPr>
                <w:color w:val="auto"/>
              </w:rPr>
              <w:t>项目营运期临时渣场设置项目场地的</w:t>
            </w:r>
            <w:r>
              <w:rPr>
                <w:rFonts w:hint="eastAsia"/>
                <w:color w:val="auto"/>
                <w:lang w:eastAsia="zh-CN"/>
              </w:rPr>
              <w:t>东南</w:t>
            </w:r>
            <w:r>
              <w:rPr>
                <w:color w:val="auto"/>
              </w:rPr>
              <w:t>侧，占地空矿平缓，并且项目内矿场含泥量少，均为矿石，项目产生的表土量少为</w:t>
            </w:r>
            <w:r>
              <w:rPr>
                <w:rFonts w:hint="eastAsia"/>
                <w:color w:val="auto"/>
                <w:lang w:val="en-US" w:eastAsia="zh-CN"/>
              </w:rPr>
              <w:t>75t</w:t>
            </w:r>
            <w:r>
              <w:rPr>
                <w:color w:val="auto"/>
              </w:rPr>
              <w:t>/a，本项目预设渣场面积为</w:t>
            </w:r>
            <w:r>
              <w:rPr>
                <w:rFonts w:hint="eastAsia"/>
                <w:color w:val="auto"/>
                <w:lang w:val="en-US" w:eastAsia="zh-CN"/>
              </w:rPr>
              <w:t>5</w:t>
            </w:r>
            <w:r>
              <w:rPr>
                <w:color w:val="auto"/>
              </w:rPr>
              <w:t>000m</w:t>
            </w:r>
            <w:r>
              <w:rPr>
                <w:color w:val="auto"/>
                <w:vertAlign w:val="superscript"/>
              </w:rPr>
              <w:t>2</w:t>
            </w:r>
            <w:r>
              <w:rPr>
                <w:color w:val="auto"/>
              </w:rPr>
              <w:t>，容积约为</w:t>
            </w:r>
            <w:r>
              <w:rPr>
                <w:rFonts w:hint="eastAsia"/>
                <w:color w:val="auto"/>
                <w:lang w:val="en-US" w:eastAsia="zh-CN"/>
              </w:rPr>
              <w:t>15</w:t>
            </w:r>
            <w:r>
              <w:rPr>
                <w:color w:val="auto"/>
              </w:rPr>
              <w:t>000m</w:t>
            </w:r>
            <w:r>
              <w:rPr>
                <w:color w:val="auto"/>
                <w:vertAlign w:val="superscript"/>
              </w:rPr>
              <w:t>3</w:t>
            </w:r>
            <w:r>
              <w:rPr>
                <w:color w:val="auto"/>
              </w:rPr>
              <w:t>，足够容得下本项目产生的渣土堆放量</w:t>
            </w:r>
            <w:r>
              <w:rPr>
                <w:rFonts w:hint="eastAsia"/>
                <w:color w:val="auto"/>
              </w:rPr>
              <w:t>。临时弃渣场具体工程要求：</w:t>
            </w:r>
            <w:r>
              <w:rPr>
                <w:rFonts w:hint="eastAsia"/>
                <w:color w:val="auto"/>
                <w:lang w:eastAsia="zh-CN"/>
              </w:rPr>
              <w:t>西侧和南侧</w:t>
            </w:r>
            <w:r>
              <w:rPr>
                <w:rFonts w:hint="eastAsia"/>
                <w:color w:val="auto"/>
              </w:rPr>
              <w:t>设置挡墙，阻止渣土及洪水进入渣场，挡墙修建时需要必须进行适当的清基；外围东侧设置截洪沟，阻止洪水进入，引导洪水排至自然沟道；渣场内设置排水沟，引导进入厂区的雨水外排；确保渣场的安全；本渣场不涉及重金属废渣存放，因此渣场地基平整时，采取压实即可。废渣存放按弃渣场的地形分段阶梯式排放，并在排放过程中推平压实。</w:t>
            </w:r>
          </w:p>
          <w:p>
            <w:pPr>
              <w:spacing w:line="360" w:lineRule="auto"/>
              <w:ind w:firstLine="482" w:firstLineChars="200"/>
              <w:rPr>
                <w:rFonts w:hint="eastAsia"/>
                <w:b/>
                <w:bCs/>
                <w:color w:val="auto"/>
                <w:lang w:eastAsia="zh-CN"/>
              </w:rPr>
            </w:pPr>
            <w:r>
              <w:rPr>
                <w:rFonts w:hint="eastAsia"/>
                <w:b/>
                <w:bCs/>
                <w:color w:val="auto"/>
                <w:lang w:eastAsia="zh-CN"/>
              </w:rPr>
              <w:t>临时弃渣场选址合理性分析：</w:t>
            </w:r>
          </w:p>
          <w:p>
            <w:pPr>
              <w:spacing w:line="360" w:lineRule="auto"/>
              <w:ind w:firstLine="480" w:firstLineChars="200"/>
              <w:rPr>
                <w:rFonts w:hint="eastAsia"/>
                <w:color w:val="auto"/>
                <w:lang w:val="en-US" w:eastAsia="zh-CN"/>
              </w:rPr>
            </w:pPr>
            <w:r>
              <w:rPr>
                <w:rFonts w:hint="eastAsia"/>
                <w:color w:val="auto"/>
                <w:lang w:eastAsia="zh-CN"/>
              </w:rPr>
              <w:t>废土石为第Ⅰ类一般工业固体废物，因此弃土场的选址与建设应按照</w:t>
            </w:r>
            <w:r>
              <w:rPr>
                <w:color w:val="auto"/>
              </w:rPr>
              <w:t>《</w:t>
            </w:r>
            <w:r>
              <w:rPr>
                <w:bCs/>
                <w:color w:val="auto"/>
              </w:rPr>
              <w:t>一般工业固体废物贮存、处置场污染控制标准</w:t>
            </w:r>
            <w:r>
              <w:rPr>
                <w:color w:val="auto"/>
              </w:rPr>
              <w:t>》（GB18599—2001）</w:t>
            </w:r>
            <w:r>
              <w:rPr>
                <w:rFonts w:hint="eastAsia"/>
                <w:color w:val="auto"/>
                <w:lang w:eastAsia="zh-CN"/>
              </w:rPr>
              <w:t>及其修改单规定的Ⅰ类处置场设置要求进行。临时弃渣场场址选址的环境保护要求与拟建项目的符合性见表</w:t>
            </w:r>
            <w:r>
              <w:rPr>
                <w:rFonts w:hint="eastAsia"/>
                <w:color w:val="auto"/>
                <w:lang w:val="en-US" w:eastAsia="zh-CN"/>
              </w:rPr>
              <w:t>7-16。</w:t>
            </w:r>
          </w:p>
          <w:p>
            <w:pPr>
              <w:spacing w:line="360" w:lineRule="auto"/>
              <w:ind w:firstLine="422" w:firstLineChars="200"/>
              <w:jc w:val="center"/>
              <w:rPr>
                <w:rFonts w:hint="eastAsia"/>
                <w:b/>
                <w:bCs/>
                <w:color w:val="auto"/>
                <w:sz w:val="21"/>
                <w:szCs w:val="21"/>
                <w:lang w:val="en-US" w:eastAsia="zh-CN"/>
              </w:rPr>
            </w:pPr>
            <w:r>
              <w:rPr>
                <w:rFonts w:hint="eastAsia"/>
                <w:b/>
                <w:bCs/>
                <w:color w:val="auto"/>
                <w:sz w:val="21"/>
                <w:szCs w:val="21"/>
                <w:lang w:val="en-US" w:eastAsia="zh-CN"/>
              </w:rPr>
              <w:t>表7-16 临时弃渣场场址选择的环境保护要求与项目的符合性一览表</w:t>
            </w:r>
          </w:p>
          <w:tbl>
            <w:tblPr>
              <w:tblStyle w:val="18"/>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470" w:type="dxa"/>
                  <w:vAlign w:val="top"/>
                </w:tcPr>
                <w:p>
                  <w:pPr>
                    <w:spacing w:line="360" w:lineRule="auto"/>
                    <w:jc w:val="center"/>
                    <w:rPr>
                      <w:rFonts w:hint="eastAsia"/>
                      <w:color w:val="auto"/>
                      <w:sz w:val="21"/>
                      <w:szCs w:val="21"/>
                      <w:vertAlign w:val="baseline"/>
                      <w:lang w:val="en-US" w:eastAsia="zh-CN"/>
                    </w:rPr>
                  </w:pPr>
                  <w:r>
                    <w:rPr>
                      <w:rFonts w:hint="eastAsia"/>
                      <w:color w:val="auto"/>
                      <w:sz w:val="21"/>
                      <w:szCs w:val="21"/>
                      <w:lang w:val="en-US" w:eastAsia="zh-CN"/>
                    </w:rPr>
                    <w:t>场址选择的环境保护要求</w:t>
                  </w:r>
                </w:p>
              </w:tc>
              <w:tc>
                <w:tcPr>
                  <w:tcW w:w="4470" w:type="dxa"/>
                  <w:vAlign w:val="top"/>
                </w:tcPr>
                <w:p>
                  <w:pPr>
                    <w:spacing w:line="360" w:lineRule="auto"/>
                    <w:jc w:val="center"/>
                    <w:rPr>
                      <w:rFonts w:hint="eastAsia"/>
                      <w:color w:val="auto"/>
                      <w:sz w:val="21"/>
                      <w:szCs w:val="21"/>
                      <w:vertAlign w:val="baseline"/>
                      <w:lang w:val="en-US" w:eastAsia="zh-CN"/>
                    </w:rPr>
                  </w:pPr>
                  <w:r>
                    <w:rPr>
                      <w:rFonts w:hint="eastAsia"/>
                      <w:color w:val="auto"/>
                      <w:sz w:val="21"/>
                      <w:szCs w:val="21"/>
                      <w:vertAlign w:val="baseline"/>
                      <w:lang w:val="en-US" w:eastAsia="zh-CN"/>
                    </w:rPr>
                    <w:t>项目符合性分析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4470" w:type="dxa"/>
                  <w:vAlign w:val="top"/>
                </w:tcPr>
                <w:p>
                  <w:pPr>
                    <w:spacing w:line="360" w:lineRule="auto"/>
                    <w:rPr>
                      <w:rFonts w:hint="eastAsia"/>
                      <w:color w:val="auto"/>
                      <w:sz w:val="21"/>
                      <w:szCs w:val="21"/>
                      <w:vertAlign w:val="baseline"/>
                      <w:lang w:val="en-US" w:eastAsia="zh-CN"/>
                    </w:rPr>
                  </w:pPr>
                  <w:r>
                    <w:rPr>
                      <w:rFonts w:hint="eastAsia"/>
                      <w:color w:val="auto"/>
                      <w:sz w:val="21"/>
                      <w:szCs w:val="21"/>
                      <w:vertAlign w:val="baseline"/>
                      <w:lang w:val="en-US" w:eastAsia="zh-CN"/>
                    </w:rPr>
                    <w:t>a.所选场址应符合当地城乡建设总体规划要求。</w:t>
                  </w:r>
                </w:p>
              </w:tc>
              <w:tc>
                <w:tcPr>
                  <w:tcW w:w="4470" w:type="dxa"/>
                  <w:vAlign w:val="top"/>
                </w:tcPr>
                <w:p>
                  <w:pPr>
                    <w:spacing w:line="360" w:lineRule="auto"/>
                    <w:rPr>
                      <w:rFonts w:hint="eastAsia"/>
                      <w:color w:val="auto"/>
                      <w:sz w:val="21"/>
                      <w:szCs w:val="21"/>
                      <w:vertAlign w:val="baseline"/>
                      <w:lang w:val="en-US" w:eastAsia="zh-CN"/>
                    </w:rPr>
                  </w:pPr>
                  <w:r>
                    <w:rPr>
                      <w:rFonts w:hint="eastAsia"/>
                      <w:color w:val="auto"/>
                      <w:sz w:val="21"/>
                      <w:szCs w:val="21"/>
                      <w:vertAlign w:val="baseline"/>
                      <w:lang w:val="en-US" w:eastAsia="zh-CN"/>
                    </w:rPr>
                    <w:t>该场远离集镇，所选场址不在城市规划区范围内，与城市规划不冲突。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4470" w:type="dxa"/>
                  <w:vAlign w:val="top"/>
                </w:tcPr>
                <w:p>
                  <w:pPr>
                    <w:spacing w:line="360" w:lineRule="auto"/>
                    <w:rPr>
                      <w:rFonts w:hint="eastAsia"/>
                      <w:color w:val="auto"/>
                      <w:sz w:val="21"/>
                      <w:szCs w:val="21"/>
                      <w:vertAlign w:val="baseline"/>
                      <w:lang w:val="en-US" w:eastAsia="zh-CN"/>
                    </w:rPr>
                  </w:pPr>
                  <w:r>
                    <w:rPr>
                      <w:rFonts w:hint="eastAsia"/>
                      <w:color w:val="auto"/>
                      <w:sz w:val="21"/>
                      <w:szCs w:val="21"/>
                      <w:vertAlign w:val="baseline"/>
                      <w:lang w:val="en-US" w:eastAsia="zh-CN"/>
                    </w:rPr>
                    <w:t>b.应选在工业园区和居民集中区主导风向下风侧，厂界距居民集中区500m以外。</w:t>
                  </w:r>
                </w:p>
              </w:tc>
              <w:tc>
                <w:tcPr>
                  <w:tcW w:w="4470" w:type="dxa"/>
                  <w:vAlign w:val="top"/>
                </w:tcPr>
                <w:p>
                  <w:pPr>
                    <w:spacing w:line="360" w:lineRule="auto"/>
                    <w:rPr>
                      <w:rFonts w:hint="eastAsia"/>
                      <w:color w:val="auto"/>
                      <w:sz w:val="21"/>
                      <w:szCs w:val="21"/>
                      <w:vertAlign w:val="baseline"/>
                      <w:lang w:val="en-US" w:eastAsia="zh-CN"/>
                    </w:rPr>
                  </w:pPr>
                  <w:r>
                    <w:rPr>
                      <w:rFonts w:hint="eastAsia"/>
                      <w:color w:val="auto"/>
                      <w:sz w:val="21"/>
                      <w:szCs w:val="21"/>
                      <w:vertAlign w:val="baseline"/>
                      <w:lang w:val="en-US" w:eastAsia="zh-CN"/>
                    </w:rPr>
                    <w:t>该地区周边500m内无居民集中区，不在下风侧。所选址基本符合该条件。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4470" w:type="dxa"/>
                  <w:vAlign w:val="top"/>
                </w:tcPr>
                <w:p>
                  <w:pPr>
                    <w:spacing w:line="360" w:lineRule="auto"/>
                    <w:rPr>
                      <w:rFonts w:hint="eastAsia"/>
                      <w:color w:val="auto"/>
                      <w:sz w:val="21"/>
                      <w:szCs w:val="21"/>
                      <w:vertAlign w:val="baseline"/>
                      <w:lang w:val="en-US" w:eastAsia="zh-CN"/>
                    </w:rPr>
                  </w:pPr>
                  <w:r>
                    <w:rPr>
                      <w:rFonts w:hint="eastAsia"/>
                      <w:color w:val="auto"/>
                      <w:sz w:val="21"/>
                      <w:szCs w:val="21"/>
                      <w:vertAlign w:val="baseline"/>
                      <w:lang w:val="en-US" w:eastAsia="zh-CN"/>
                    </w:rPr>
                    <w:t>c.应选在满足承载力要求的地基上，以避免地基下沉的影响，特别是不均匀或局部下沉的影响。</w:t>
                  </w:r>
                </w:p>
              </w:tc>
              <w:tc>
                <w:tcPr>
                  <w:tcW w:w="4470" w:type="dxa"/>
                  <w:vAlign w:val="top"/>
                </w:tcPr>
                <w:p>
                  <w:pPr>
                    <w:spacing w:line="360" w:lineRule="auto"/>
                    <w:rPr>
                      <w:rFonts w:hint="eastAsia"/>
                      <w:color w:val="auto"/>
                      <w:sz w:val="21"/>
                      <w:szCs w:val="21"/>
                      <w:vertAlign w:val="baseline"/>
                      <w:lang w:val="en-US" w:eastAsia="zh-CN"/>
                    </w:rPr>
                  </w:pPr>
                  <w:r>
                    <w:rPr>
                      <w:rFonts w:hint="eastAsia"/>
                      <w:color w:val="auto"/>
                      <w:sz w:val="21"/>
                      <w:szCs w:val="21"/>
                      <w:vertAlign w:val="baseline"/>
                      <w:lang w:val="en-US" w:eastAsia="zh-CN"/>
                    </w:rPr>
                    <w:t>根据现场调查，场址地基状况基本满足承载力要求。基本符合该条要求。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4470" w:type="dxa"/>
                  <w:vAlign w:val="top"/>
                </w:tcPr>
                <w:p>
                  <w:pPr>
                    <w:spacing w:line="360" w:lineRule="auto"/>
                    <w:rPr>
                      <w:rFonts w:hint="eastAsia"/>
                      <w:color w:val="auto"/>
                      <w:sz w:val="21"/>
                      <w:szCs w:val="21"/>
                      <w:vertAlign w:val="baseline"/>
                      <w:lang w:val="en-US" w:eastAsia="zh-CN"/>
                    </w:rPr>
                  </w:pPr>
                  <w:r>
                    <w:rPr>
                      <w:rFonts w:hint="eastAsia"/>
                      <w:color w:val="auto"/>
                      <w:sz w:val="21"/>
                      <w:szCs w:val="21"/>
                      <w:vertAlign w:val="baseline"/>
                      <w:lang w:val="en-US" w:eastAsia="zh-CN"/>
                    </w:rPr>
                    <w:t>d.应避开断层、断层破碎带、溶洞区，以及天然滑坡或泥石流影响区。</w:t>
                  </w:r>
                </w:p>
              </w:tc>
              <w:tc>
                <w:tcPr>
                  <w:tcW w:w="4470" w:type="dxa"/>
                  <w:vAlign w:val="top"/>
                </w:tcPr>
                <w:p>
                  <w:pPr>
                    <w:spacing w:line="360" w:lineRule="auto"/>
                    <w:rPr>
                      <w:rFonts w:hint="eastAsia"/>
                      <w:color w:val="auto"/>
                      <w:sz w:val="21"/>
                      <w:szCs w:val="21"/>
                      <w:vertAlign w:val="baseline"/>
                      <w:lang w:val="en-US" w:eastAsia="zh-CN"/>
                    </w:rPr>
                  </w:pPr>
                  <w:r>
                    <w:rPr>
                      <w:rFonts w:hint="eastAsia"/>
                      <w:color w:val="auto"/>
                      <w:sz w:val="21"/>
                      <w:szCs w:val="21"/>
                      <w:vertAlign w:val="baseline"/>
                      <w:lang w:val="en-US" w:eastAsia="zh-CN"/>
                    </w:rPr>
                    <w:t>根据现场调查，项目场址内未发育断层、断层破碎带、溶洞区，也未发育滑坡及泥石流。场址选择符合该项要求。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4470" w:type="dxa"/>
                  <w:vAlign w:val="top"/>
                </w:tcPr>
                <w:p>
                  <w:pPr>
                    <w:spacing w:line="360" w:lineRule="auto"/>
                    <w:rPr>
                      <w:rFonts w:hint="eastAsia"/>
                      <w:color w:val="auto"/>
                      <w:sz w:val="21"/>
                      <w:szCs w:val="21"/>
                      <w:vertAlign w:val="baseline"/>
                      <w:lang w:val="en-US" w:eastAsia="zh-CN"/>
                    </w:rPr>
                  </w:pPr>
                  <w:r>
                    <w:rPr>
                      <w:rFonts w:hint="eastAsia"/>
                      <w:color w:val="auto"/>
                      <w:sz w:val="21"/>
                      <w:szCs w:val="21"/>
                      <w:vertAlign w:val="baseline"/>
                      <w:lang w:val="en-US" w:eastAsia="zh-CN"/>
                    </w:rPr>
                    <w:t>e.禁止选在江河、湖泊、水库最高位线以下的滩地和洪泛区。</w:t>
                  </w:r>
                </w:p>
              </w:tc>
              <w:tc>
                <w:tcPr>
                  <w:tcW w:w="4470" w:type="dxa"/>
                  <w:vAlign w:val="top"/>
                </w:tcPr>
                <w:p>
                  <w:pPr>
                    <w:spacing w:line="360" w:lineRule="auto"/>
                    <w:rPr>
                      <w:rFonts w:hint="eastAsia"/>
                      <w:color w:val="auto"/>
                      <w:sz w:val="21"/>
                      <w:szCs w:val="21"/>
                      <w:vertAlign w:val="baseline"/>
                      <w:lang w:val="en-US" w:eastAsia="zh-CN"/>
                    </w:rPr>
                  </w:pPr>
                  <w:r>
                    <w:rPr>
                      <w:rFonts w:hint="eastAsia"/>
                      <w:color w:val="auto"/>
                      <w:sz w:val="21"/>
                      <w:szCs w:val="21"/>
                      <w:vertAlign w:val="baseline"/>
                      <w:lang w:val="en-US" w:eastAsia="zh-CN"/>
                    </w:rPr>
                    <w:t>项目选址附近无湖泊、水库，不属于泛洪区。场址选择符合该条要求。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4470" w:type="dxa"/>
                  <w:vAlign w:val="top"/>
                </w:tcPr>
                <w:p>
                  <w:pPr>
                    <w:spacing w:line="360" w:lineRule="auto"/>
                    <w:rPr>
                      <w:rFonts w:hint="eastAsia"/>
                      <w:color w:val="auto"/>
                      <w:sz w:val="21"/>
                      <w:szCs w:val="21"/>
                      <w:vertAlign w:val="baseline"/>
                      <w:lang w:val="en-US" w:eastAsia="zh-CN"/>
                    </w:rPr>
                  </w:pPr>
                  <w:r>
                    <w:rPr>
                      <w:rFonts w:hint="eastAsia"/>
                      <w:color w:val="auto"/>
                      <w:sz w:val="21"/>
                      <w:szCs w:val="21"/>
                      <w:vertAlign w:val="baseline"/>
                      <w:lang w:val="en-US" w:eastAsia="zh-CN"/>
                    </w:rPr>
                    <w:t>f.禁止选在自然保护区、风景名胜区和其他需要特别保护的区域。</w:t>
                  </w:r>
                </w:p>
              </w:tc>
              <w:tc>
                <w:tcPr>
                  <w:tcW w:w="4470" w:type="dxa"/>
                  <w:vAlign w:val="top"/>
                </w:tcPr>
                <w:p>
                  <w:pPr>
                    <w:spacing w:line="360" w:lineRule="auto"/>
                    <w:rPr>
                      <w:rFonts w:hint="eastAsia"/>
                      <w:color w:val="auto"/>
                      <w:sz w:val="21"/>
                      <w:szCs w:val="21"/>
                      <w:vertAlign w:val="baseline"/>
                      <w:lang w:val="en-US" w:eastAsia="zh-CN"/>
                    </w:rPr>
                  </w:pPr>
                  <w:r>
                    <w:rPr>
                      <w:rFonts w:hint="eastAsia"/>
                      <w:color w:val="auto"/>
                      <w:sz w:val="21"/>
                      <w:szCs w:val="21"/>
                      <w:vertAlign w:val="baseline"/>
                      <w:lang w:val="en-US" w:eastAsia="zh-CN"/>
                    </w:rPr>
                    <w:t>项目附近无自然保护区、风景名胜区，弃土堆放不影响水源保护区生态功能。场址选择基本符合该条要求。</w:t>
                  </w:r>
                </w:p>
              </w:tc>
            </w:tr>
          </w:tbl>
          <w:p>
            <w:pPr>
              <w:spacing w:line="360" w:lineRule="auto"/>
              <w:ind w:firstLine="480" w:firstLineChars="200"/>
              <w:rPr>
                <w:rFonts w:hint="eastAsia"/>
                <w:color w:val="auto"/>
                <w:lang w:eastAsia="zh-CN"/>
              </w:rPr>
            </w:pPr>
            <w:r>
              <w:rPr>
                <w:rFonts w:hint="eastAsia"/>
                <w:color w:val="auto"/>
                <w:lang w:val="en-US" w:eastAsia="zh-CN"/>
              </w:rPr>
              <w:t>由上表可见，项目临时弃渣场选址基本合理。临时弃渣场必须严格按照</w:t>
            </w:r>
            <w:r>
              <w:rPr>
                <w:color w:val="auto"/>
              </w:rPr>
              <w:t>《</w:t>
            </w:r>
            <w:r>
              <w:rPr>
                <w:bCs/>
                <w:color w:val="auto"/>
              </w:rPr>
              <w:t>一般工业固体废物贮存、处置场污染控制标准</w:t>
            </w:r>
            <w:r>
              <w:rPr>
                <w:color w:val="auto"/>
              </w:rPr>
              <w:t>》（GB18599—2001）</w:t>
            </w:r>
            <w:r>
              <w:rPr>
                <w:rFonts w:hint="eastAsia"/>
                <w:color w:val="auto"/>
                <w:lang w:eastAsia="zh-CN"/>
              </w:rPr>
              <w:t>及其修改单要求进行贮存、处置场的建设，必须与将要堆放的一般工业固体废物的类别一致，不得混入其他固体废物；采取防治粉尘措施；周围设置截洪沟和挡墙，建立完善的检查和维护方案，及时发现隐患和采取治理措施。待矿山服务期满后，及时完成临时弃渣场的土地复垦和植被恢复工作。</w:t>
            </w:r>
          </w:p>
          <w:p>
            <w:pPr>
              <w:spacing w:line="360" w:lineRule="auto"/>
              <w:ind w:firstLine="482" w:firstLineChars="200"/>
              <w:rPr>
                <w:b/>
                <w:color w:val="auto"/>
              </w:rPr>
            </w:pPr>
            <w:r>
              <w:rPr>
                <w:b/>
                <w:color w:val="auto"/>
              </w:rPr>
              <w:t>十</w:t>
            </w:r>
            <w:r>
              <w:rPr>
                <w:rFonts w:hint="eastAsia"/>
                <w:b/>
                <w:color w:val="auto"/>
                <w:lang w:eastAsia="zh-CN"/>
              </w:rPr>
              <w:t>一</w:t>
            </w:r>
            <w:r>
              <w:rPr>
                <w:b/>
                <w:color w:val="auto"/>
              </w:rPr>
              <w:t>、产业政策分析</w:t>
            </w:r>
          </w:p>
          <w:p>
            <w:pPr>
              <w:spacing w:line="360" w:lineRule="auto"/>
              <w:ind w:firstLine="480" w:firstLineChars="200"/>
              <w:rPr>
                <w:color w:val="auto"/>
              </w:rPr>
            </w:pPr>
            <w:r>
              <w:rPr>
                <w:rFonts w:hint="eastAsia"/>
                <w:color w:val="auto"/>
                <w:sz w:val="24"/>
                <w:szCs w:val="24"/>
                <w:lang w:eastAsia="zh-CN"/>
              </w:rPr>
              <w:t>年产2.52万吨建筑石料改扩建为年产10万吨建筑石料建设项目</w:t>
            </w:r>
            <w:r>
              <w:rPr>
                <w:color w:val="auto"/>
              </w:rPr>
              <w:t>充分利用其区位优势和当地资源，对照国家发改委第40号令《产业结构调整指导目录（2011年本（2013年修改））》和《云南省工业产业结构调整指导目录（2006年本）》，本项目不属于限制类和淘汰类项目，该项目的建设有利于促进当地的经济发展，增加当地的财政收入，提高劳动就业率。</w:t>
            </w:r>
          </w:p>
          <w:p>
            <w:pPr>
              <w:spacing w:line="360" w:lineRule="auto"/>
              <w:ind w:firstLine="480" w:firstLineChars="200"/>
              <w:rPr>
                <w:color w:val="auto"/>
              </w:rPr>
            </w:pPr>
            <w:r>
              <w:rPr>
                <w:color w:val="auto"/>
              </w:rPr>
              <w:t>对照《云南省人民政府关于促进非煤矿山转型升级的实施意见》（云政发〔2015〕38号）关于新建非煤矿山准入标准，本项目满足条件如下：</w:t>
            </w:r>
          </w:p>
          <w:p>
            <w:pPr>
              <w:spacing w:line="360" w:lineRule="auto"/>
              <w:ind w:firstLine="422" w:firstLineChars="200"/>
              <w:jc w:val="center"/>
              <w:rPr>
                <w:b/>
                <w:color w:val="auto"/>
                <w:sz w:val="21"/>
                <w:szCs w:val="21"/>
              </w:rPr>
            </w:pPr>
            <w:r>
              <w:rPr>
                <w:b/>
                <w:color w:val="auto"/>
                <w:sz w:val="21"/>
                <w:szCs w:val="21"/>
              </w:rPr>
              <w:t>表7-</w:t>
            </w:r>
            <w:r>
              <w:rPr>
                <w:rFonts w:hint="eastAsia"/>
                <w:b/>
                <w:color w:val="auto"/>
                <w:sz w:val="21"/>
                <w:szCs w:val="21"/>
                <w:lang w:val="en-US" w:eastAsia="zh-CN"/>
              </w:rPr>
              <w:t>17</w:t>
            </w:r>
            <w:r>
              <w:rPr>
                <w:b/>
                <w:color w:val="auto"/>
                <w:sz w:val="21"/>
                <w:szCs w:val="21"/>
              </w:rPr>
              <w:t>云南省新建矿山准入标准</w:t>
            </w:r>
          </w:p>
          <w:tbl>
            <w:tblPr>
              <w:tblStyle w:val="17"/>
              <w:tblW w:w="87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3886"/>
              <w:gridCol w:w="2301"/>
              <w:gridCol w:w="1095"/>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806" w:type="dxa"/>
                  <w:vAlign w:val="center"/>
                </w:tcPr>
                <w:p>
                  <w:pPr>
                    <w:jc w:val="center"/>
                    <w:rPr>
                      <w:color w:val="auto"/>
                      <w:sz w:val="21"/>
                      <w:szCs w:val="21"/>
                    </w:rPr>
                  </w:pPr>
                  <w:r>
                    <w:rPr>
                      <w:color w:val="auto"/>
                      <w:sz w:val="21"/>
                      <w:szCs w:val="21"/>
                    </w:rPr>
                    <w:t>序号</w:t>
                  </w:r>
                </w:p>
              </w:tc>
              <w:tc>
                <w:tcPr>
                  <w:tcW w:w="3886" w:type="dxa"/>
                  <w:vAlign w:val="center"/>
                </w:tcPr>
                <w:p>
                  <w:pPr>
                    <w:jc w:val="center"/>
                    <w:rPr>
                      <w:color w:val="auto"/>
                      <w:sz w:val="21"/>
                      <w:szCs w:val="21"/>
                    </w:rPr>
                  </w:pPr>
                  <w:r>
                    <w:rPr>
                      <w:color w:val="auto"/>
                      <w:sz w:val="21"/>
                      <w:szCs w:val="21"/>
                    </w:rPr>
                    <w:t>存在下列情形，一律不予批准</w:t>
                  </w:r>
                </w:p>
              </w:tc>
              <w:tc>
                <w:tcPr>
                  <w:tcW w:w="2301" w:type="dxa"/>
                  <w:vAlign w:val="center"/>
                </w:tcPr>
                <w:p>
                  <w:pPr>
                    <w:jc w:val="center"/>
                    <w:rPr>
                      <w:color w:val="auto"/>
                      <w:sz w:val="21"/>
                      <w:szCs w:val="21"/>
                    </w:rPr>
                  </w:pPr>
                  <w:r>
                    <w:rPr>
                      <w:color w:val="auto"/>
                      <w:sz w:val="21"/>
                      <w:szCs w:val="21"/>
                    </w:rPr>
                    <w:t>项目情况描述</w:t>
                  </w:r>
                </w:p>
              </w:tc>
              <w:tc>
                <w:tcPr>
                  <w:tcW w:w="1095" w:type="dxa"/>
                  <w:vAlign w:val="center"/>
                </w:tcPr>
                <w:p>
                  <w:pPr>
                    <w:jc w:val="center"/>
                    <w:rPr>
                      <w:color w:val="auto"/>
                      <w:sz w:val="21"/>
                      <w:szCs w:val="21"/>
                    </w:rPr>
                  </w:pPr>
                  <w:r>
                    <w:rPr>
                      <w:color w:val="auto"/>
                      <w:sz w:val="21"/>
                      <w:szCs w:val="21"/>
                    </w:rPr>
                    <w:t>是否满足准入条件</w:t>
                  </w:r>
                </w:p>
              </w:tc>
              <w:tc>
                <w:tcPr>
                  <w:tcW w:w="661" w:type="dxa"/>
                  <w:vAlign w:val="center"/>
                </w:tcPr>
                <w:p>
                  <w:pPr>
                    <w:jc w:val="center"/>
                    <w:rPr>
                      <w:color w:val="auto"/>
                      <w:sz w:val="21"/>
                      <w:szCs w:val="21"/>
                    </w:rPr>
                  </w:pPr>
                  <w:r>
                    <w:rPr>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 w:hRule="atLeast"/>
                <w:jc w:val="center"/>
              </w:trPr>
              <w:tc>
                <w:tcPr>
                  <w:tcW w:w="806" w:type="dxa"/>
                  <w:vAlign w:val="center"/>
                </w:tcPr>
                <w:p>
                  <w:pPr>
                    <w:jc w:val="center"/>
                    <w:rPr>
                      <w:color w:val="auto"/>
                      <w:sz w:val="21"/>
                      <w:szCs w:val="21"/>
                    </w:rPr>
                  </w:pPr>
                  <w:r>
                    <w:rPr>
                      <w:color w:val="auto"/>
                      <w:sz w:val="21"/>
                      <w:szCs w:val="21"/>
                    </w:rPr>
                    <w:t>1</w:t>
                  </w:r>
                </w:p>
              </w:tc>
              <w:tc>
                <w:tcPr>
                  <w:tcW w:w="3886" w:type="dxa"/>
                  <w:vAlign w:val="top"/>
                </w:tcPr>
                <w:p>
                  <w:pPr>
                    <w:rPr>
                      <w:color w:val="auto"/>
                      <w:sz w:val="21"/>
                      <w:szCs w:val="21"/>
                    </w:rPr>
                  </w:pPr>
                  <w:r>
                    <w:rPr>
                      <w:color w:val="auto"/>
                      <w:sz w:val="21"/>
                      <w:szCs w:val="21"/>
                    </w:rPr>
                    <w:t>新建、改建、扩建、整合重组项目，生产建设规模＜10万吨/年，服务年限＜10年。</w:t>
                  </w:r>
                </w:p>
              </w:tc>
              <w:tc>
                <w:tcPr>
                  <w:tcW w:w="2301" w:type="dxa"/>
                  <w:vAlign w:val="top"/>
                </w:tcPr>
                <w:p>
                  <w:pPr>
                    <w:rPr>
                      <w:color w:val="auto"/>
                      <w:sz w:val="21"/>
                      <w:szCs w:val="21"/>
                    </w:rPr>
                  </w:pPr>
                  <w:r>
                    <w:rPr>
                      <w:color w:val="auto"/>
                      <w:sz w:val="21"/>
                      <w:szCs w:val="21"/>
                    </w:rPr>
                    <w:t>生产规模10万吨/年，服务年限</w:t>
                  </w:r>
                  <w:r>
                    <w:rPr>
                      <w:rFonts w:hint="eastAsia"/>
                      <w:color w:val="auto"/>
                      <w:sz w:val="21"/>
                      <w:szCs w:val="21"/>
                      <w:lang w:val="en-US" w:eastAsia="zh-CN"/>
                    </w:rPr>
                    <w:t>315</w:t>
                  </w:r>
                  <w:r>
                    <w:rPr>
                      <w:color w:val="auto"/>
                      <w:sz w:val="21"/>
                      <w:szCs w:val="21"/>
                    </w:rPr>
                    <w:t>年</w:t>
                  </w:r>
                </w:p>
              </w:tc>
              <w:tc>
                <w:tcPr>
                  <w:tcW w:w="1095" w:type="dxa"/>
                  <w:vAlign w:val="top"/>
                </w:tcPr>
                <w:p>
                  <w:pPr>
                    <w:jc w:val="center"/>
                    <w:rPr>
                      <w:color w:val="auto"/>
                      <w:sz w:val="21"/>
                      <w:szCs w:val="21"/>
                    </w:rPr>
                  </w:pPr>
                  <w:r>
                    <w:rPr>
                      <w:color w:val="auto"/>
                      <w:sz w:val="21"/>
                      <w:szCs w:val="21"/>
                    </w:rPr>
                    <w:t>是</w:t>
                  </w:r>
                </w:p>
              </w:tc>
              <w:tc>
                <w:tcPr>
                  <w:tcW w:w="661" w:type="dxa"/>
                  <w:vAlign w:val="top"/>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jc w:val="center"/>
              </w:trPr>
              <w:tc>
                <w:tcPr>
                  <w:tcW w:w="806" w:type="dxa"/>
                  <w:vAlign w:val="center"/>
                </w:tcPr>
                <w:p>
                  <w:pPr>
                    <w:jc w:val="center"/>
                    <w:rPr>
                      <w:color w:val="auto"/>
                      <w:sz w:val="21"/>
                      <w:szCs w:val="21"/>
                    </w:rPr>
                  </w:pPr>
                  <w:r>
                    <w:rPr>
                      <w:color w:val="auto"/>
                      <w:sz w:val="21"/>
                      <w:szCs w:val="21"/>
                    </w:rPr>
                    <w:t>2</w:t>
                  </w:r>
                </w:p>
              </w:tc>
              <w:tc>
                <w:tcPr>
                  <w:tcW w:w="3886" w:type="dxa"/>
                  <w:vAlign w:val="top"/>
                </w:tcPr>
                <w:p>
                  <w:pPr>
                    <w:rPr>
                      <w:color w:val="auto"/>
                      <w:sz w:val="21"/>
                      <w:szCs w:val="21"/>
                    </w:rPr>
                  </w:pPr>
                  <w:r>
                    <w:rPr>
                      <w:color w:val="auto"/>
                      <w:sz w:val="21"/>
                      <w:szCs w:val="21"/>
                    </w:rPr>
                    <w:t>与铁路、高等级公路、石油天然气输送管道和高压输电等重要设施的安全距离不能满足有关法律法规规定，矿山申请划定的矿区范围与周边毗邻的采矿权间距不能满足设计规范规定保留安全间距要求。</w:t>
                  </w:r>
                </w:p>
              </w:tc>
              <w:tc>
                <w:tcPr>
                  <w:tcW w:w="2301" w:type="dxa"/>
                  <w:vAlign w:val="top"/>
                </w:tcPr>
                <w:p>
                  <w:pPr>
                    <w:rPr>
                      <w:color w:val="auto"/>
                      <w:sz w:val="21"/>
                      <w:szCs w:val="21"/>
                    </w:rPr>
                  </w:pPr>
                  <w:r>
                    <w:rPr>
                      <w:color w:val="auto"/>
                      <w:sz w:val="21"/>
                      <w:szCs w:val="21"/>
                    </w:rPr>
                    <w:t>项目周边无铁路、高等级公路、石油天然气输送管道和高压输电等重要设施，周边无其他矿区。</w:t>
                  </w:r>
                </w:p>
              </w:tc>
              <w:tc>
                <w:tcPr>
                  <w:tcW w:w="1095" w:type="dxa"/>
                  <w:vAlign w:val="top"/>
                </w:tcPr>
                <w:p>
                  <w:pPr>
                    <w:jc w:val="center"/>
                    <w:rPr>
                      <w:color w:val="auto"/>
                      <w:sz w:val="21"/>
                      <w:szCs w:val="21"/>
                    </w:rPr>
                  </w:pPr>
                  <w:r>
                    <w:rPr>
                      <w:color w:val="auto"/>
                      <w:sz w:val="21"/>
                      <w:szCs w:val="21"/>
                    </w:rPr>
                    <w:t>是</w:t>
                  </w:r>
                </w:p>
              </w:tc>
              <w:tc>
                <w:tcPr>
                  <w:tcW w:w="661" w:type="dxa"/>
                  <w:vAlign w:val="top"/>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jc w:val="center"/>
              </w:trPr>
              <w:tc>
                <w:tcPr>
                  <w:tcW w:w="806" w:type="dxa"/>
                  <w:vAlign w:val="center"/>
                </w:tcPr>
                <w:p>
                  <w:pPr>
                    <w:jc w:val="center"/>
                    <w:rPr>
                      <w:color w:val="auto"/>
                      <w:sz w:val="21"/>
                      <w:szCs w:val="21"/>
                    </w:rPr>
                  </w:pPr>
                  <w:r>
                    <w:rPr>
                      <w:color w:val="auto"/>
                      <w:sz w:val="21"/>
                      <w:szCs w:val="21"/>
                    </w:rPr>
                    <w:t>3</w:t>
                  </w:r>
                </w:p>
              </w:tc>
              <w:tc>
                <w:tcPr>
                  <w:tcW w:w="3886" w:type="dxa"/>
                  <w:vAlign w:val="top"/>
                </w:tcPr>
                <w:p>
                  <w:pPr>
                    <w:rPr>
                      <w:color w:val="auto"/>
                      <w:sz w:val="21"/>
                      <w:szCs w:val="21"/>
                    </w:rPr>
                  </w:pPr>
                  <w:r>
                    <w:rPr>
                      <w:color w:val="auto"/>
                      <w:sz w:val="21"/>
                      <w:szCs w:val="21"/>
                    </w:rPr>
                    <w:t>位于国家划定的自然保护区、重要风景名胜区，国家重点保护的不能移动的历史文物和名胜古迹所在地等区域，以及位于重要城镇、城市面山的。</w:t>
                  </w:r>
                </w:p>
              </w:tc>
              <w:tc>
                <w:tcPr>
                  <w:tcW w:w="2301" w:type="dxa"/>
                  <w:vAlign w:val="top"/>
                </w:tcPr>
                <w:p>
                  <w:pPr>
                    <w:rPr>
                      <w:color w:val="auto"/>
                      <w:sz w:val="21"/>
                      <w:szCs w:val="21"/>
                    </w:rPr>
                  </w:pPr>
                  <w:r>
                    <w:rPr>
                      <w:color w:val="auto"/>
                      <w:sz w:val="21"/>
                      <w:szCs w:val="21"/>
                    </w:rPr>
                    <w:t>项目周边无自然保护区、重要风景名胜区，无历史文物和名胜古迹，项目不在城镇及城市面山。</w:t>
                  </w:r>
                </w:p>
              </w:tc>
              <w:tc>
                <w:tcPr>
                  <w:tcW w:w="1095" w:type="dxa"/>
                  <w:vAlign w:val="top"/>
                </w:tcPr>
                <w:p>
                  <w:pPr>
                    <w:jc w:val="center"/>
                    <w:rPr>
                      <w:color w:val="auto"/>
                      <w:sz w:val="21"/>
                      <w:szCs w:val="21"/>
                    </w:rPr>
                  </w:pPr>
                  <w:r>
                    <w:rPr>
                      <w:color w:val="auto"/>
                      <w:sz w:val="21"/>
                      <w:szCs w:val="21"/>
                    </w:rPr>
                    <w:t>是</w:t>
                  </w:r>
                </w:p>
              </w:tc>
              <w:tc>
                <w:tcPr>
                  <w:tcW w:w="661" w:type="dxa"/>
                  <w:vAlign w:val="top"/>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jc w:val="center"/>
              </w:trPr>
              <w:tc>
                <w:tcPr>
                  <w:tcW w:w="806" w:type="dxa"/>
                  <w:vAlign w:val="center"/>
                </w:tcPr>
                <w:p>
                  <w:pPr>
                    <w:jc w:val="center"/>
                    <w:rPr>
                      <w:color w:val="auto"/>
                      <w:sz w:val="21"/>
                      <w:szCs w:val="21"/>
                    </w:rPr>
                  </w:pPr>
                  <w:r>
                    <w:rPr>
                      <w:color w:val="auto"/>
                      <w:sz w:val="21"/>
                      <w:szCs w:val="21"/>
                    </w:rPr>
                    <w:t>4</w:t>
                  </w:r>
                </w:p>
              </w:tc>
              <w:tc>
                <w:tcPr>
                  <w:tcW w:w="3886" w:type="dxa"/>
                  <w:vAlign w:val="top"/>
                </w:tcPr>
                <w:p>
                  <w:pPr>
                    <w:rPr>
                      <w:color w:val="auto"/>
                      <w:sz w:val="21"/>
                      <w:szCs w:val="21"/>
                    </w:rPr>
                  </w:pPr>
                  <w:r>
                    <w:rPr>
                      <w:color w:val="auto"/>
                      <w:sz w:val="21"/>
                      <w:szCs w:val="21"/>
                    </w:rPr>
                    <w:t>露天采石（砂）场矿界与村庄的距离小于500m，矿界与矿界之间的安全距离小于300m，2个以上（含2个）露天采石（砂）场开采同一独立山头，难以实现自上而下分台阶（层）开采，位于铁路、高速公路、国道、省道等重要交通干线和重要旅游线路两侧可视范围内。</w:t>
                  </w:r>
                </w:p>
              </w:tc>
              <w:tc>
                <w:tcPr>
                  <w:tcW w:w="2301" w:type="dxa"/>
                  <w:vAlign w:val="top"/>
                </w:tcPr>
                <w:p>
                  <w:pPr>
                    <w:rPr>
                      <w:color w:val="auto"/>
                      <w:sz w:val="21"/>
                      <w:szCs w:val="21"/>
                    </w:rPr>
                  </w:pPr>
                  <w:r>
                    <w:rPr>
                      <w:color w:val="auto"/>
                      <w:sz w:val="21"/>
                      <w:szCs w:val="21"/>
                    </w:rPr>
                    <w:t>项目与最近的村庄</w:t>
                  </w:r>
                  <w:r>
                    <w:rPr>
                      <w:rFonts w:hint="eastAsia"/>
                      <w:color w:val="auto"/>
                      <w:sz w:val="21"/>
                      <w:szCs w:val="21"/>
                      <w:lang w:eastAsia="zh-CN"/>
                    </w:rPr>
                    <w:t>白岭山距离</w:t>
                  </w:r>
                  <w:r>
                    <w:rPr>
                      <w:color w:val="auto"/>
                      <w:sz w:val="21"/>
                      <w:szCs w:val="21"/>
                    </w:rPr>
                    <w:t>约</w:t>
                  </w:r>
                  <w:r>
                    <w:rPr>
                      <w:rFonts w:hint="eastAsia"/>
                      <w:color w:val="auto"/>
                      <w:sz w:val="21"/>
                      <w:szCs w:val="21"/>
                      <w:lang w:val="en-US" w:eastAsia="zh-CN"/>
                    </w:rPr>
                    <w:t>1240</w:t>
                  </w:r>
                  <w:r>
                    <w:rPr>
                      <w:color w:val="auto"/>
                      <w:sz w:val="21"/>
                      <w:szCs w:val="21"/>
                    </w:rPr>
                    <w:t>m，周边无其他矿区，能够实现自上而下分台阶开采，周边无重要交通干线和重要旅游线路。</w:t>
                  </w:r>
                </w:p>
              </w:tc>
              <w:tc>
                <w:tcPr>
                  <w:tcW w:w="1095" w:type="dxa"/>
                  <w:vAlign w:val="top"/>
                </w:tcPr>
                <w:p>
                  <w:pPr>
                    <w:jc w:val="center"/>
                    <w:rPr>
                      <w:color w:val="auto"/>
                      <w:sz w:val="21"/>
                      <w:szCs w:val="21"/>
                    </w:rPr>
                  </w:pPr>
                  <w:r>
                    <w:rPr>
                      <w:color w:val="auto"/>
                      <w:sz w:val="21"/>
                      <w:szCs w:val="21"/>
                    </w:rPr>
                    <w:t>是</w:t>
                  </w:r>
                </w:p>
              </w:tc>
              <w:tc>
                <w:tcPr>
                  <w:tcW w:w="661" w:type="dxa"/>
                  <w:vAlign w:val="top"/>
                </w:tcPr>
                <w:p>
                  <w:pPr>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 w:hRule="atLeast"/>
                <w:jc w:val="center"/>
              </w:trPr>
              <w:tc>
                <w:tcPr>
                  <w:tcW w:w="806" w:type="dxa"/>
                  <w:vAlign w:val="top"/>
                </w:tcPr>
                <w:p>
                  <w:pPr>
                    <w:jc w:val="center"/>
                    <w:rPr>
                      <w:color w:val="auto"/>
                      <w:sz w:val="21"/>
                      <w:szCs w:val="21"/>
                    </w:rPr>
                  </w:pPr>
                  <w:r>
                    <w:rPr>
                      <w:color w:val="auto"/>
                      <w:sz w:val="21"/>
                      <w:szCs w:val="21"/>
                    </w:rPr>
                    <w:t>5</w:t>
                  </w:r>
                </w:p>
              </w:tc>
              <w:tc>
                <w:tcPr>
                  <w:tcW w:w="3886" w:type="dxa"/>
                  <w:vAlign w:val="top"/>
                </w:tcPr>
                <w:p>
                  <w:pPr>
                    <w:rPr>
                      <w:color w:val="auto"/>
                      <w:sz w:val="21"/>
                      <w:szCs w:val="21"/>
                    </w:rPr>
                  </w:pPr>
                  <w:r>
                    <w:rPr>
                      <w:color w:val="auto"/>
                      <w:sz w:val="21"/>
                      <w:szCs w:val="21"/>
                    </w:rPr>
                    <w:t>未达到法律法规规定的其他情形的。</w:t>
                  </w:r>
                </w:p>
              </w:tc>
              <w:tc>
                <w:tcPr>
                  <w:tcW w:w="2301" w:type="dxa"/>
                  <w:vAlign w:val="top"/>
                </w:tcPr>
                <w:p>
                  <w:pPr>
                    <w:rPr>
                      <w:color w:val="auto"/>
                      <w:sz w:val="21"/>
                      <w:szCs w:val="21"/>
                    </w:rPr>
                  </w:pPr>
                  <w:r>
                    <w:rPr>
                      <w:color w:val="auto"/>
                      <w:sz w:val="21"/>
                      <w:szCs w:val="21"/>
                    </w:rPr>
                    <w:t>暂无。</w:t>
                  </w:r>
                </w:p>
              </w:tc>
              <w:tc>
                <w:tcPr>
                  <w:tcW w:w="1095" w:type="dxa"/>
                  <w:vAlign w:val="top"/>
                </w:tcPr>
                <w:p>
                  <w:pPr>
                    <w:jc w:val="center"/>
                    <w:rPr>
                      <w:color w:val="auto"/>
                      <w:sz w:val="21"/>
                      <w:szCs w:val="21"/>
                    </w:rPr>
                  </w:pPr>
                  <w:r>
                    <w:rPr>
                      <w:color w:val="auto"/>
                      <w:sz w:val="21"/>
                      <w:szCs w:val="21"/>
                    </w:rPr>
                    <w:t>是</w:t>
                  </w:r>
                </w:p>
              </w:tc>
              <w:tc>
                <w:tcPr>
                  <w:tcW w:w="661" w:type="dxa"/>
                  <w:vAlign w:val="top"/>
                </w:tcPr>
                <w:p>
                  <w:pPr>
                    <w:jc w:val="center"/>
                    <w:rPr>
                      <w:color w:val="auto"/>
                      <w:sz w:val="21"/>
                      <w:szCs w:val="21"/>
                    </w:rPr>
                  </w:pPr>
                </w:p>
              </w:tc>
            </w:tr>
          </w:tbl>
          <w:p>
            <w:pPr>
              <w:spacing w:line="360" w:lineRule="auto"/>
              <w:ind w:firstLine="720" w:firstLineChars="300"/>
              <w:rPr>
                <w:rFonts w:hint="eastAsia"/>
                <w:color w:val="auto"/>
              </w:rPr>
            </w:pPr>
            <w:r>
              <w:rPr>
                <w:color w:val="auto"/>
              </w:rPr>
              <w:t>综上，</w:t>
            </w:r>
            <w:r>
              <w:rPr>
                <w:bCs/>
                <w:color w:val="auto"/>
              </w:rPr>
              <w:t>本项目的建设不属于国家</w:t>
            </w:r>
            <w:r>
              <w:rPr>
                <w:rFonts w:hint="eastAsia"/>
                <w:bCs/>
                <w:color w:val="auto"/>
                <w:lang w:eastAsia="zh-CN"/>
              </w:rPr>
              <w:t>发展和改革委员会</w:t>
            </w:r>
            <w:r>
              <w:rPr>
                <w:bCs/>
                <w:color w:val="auto"/>
              </w:rPr>
              <w:t>《产业结构调整指导目录(2011年本)》（修正）和</w:t>
            </w:r>
            <w:r>
              <w:rPr>
                <w:color w:val="auto"/>
              </w:rPr>
              <w:t>《云南省工业产业结构调整指导目录（2006年本）》</w:t>
            </w:r>
            <w:r>
              <w:rPr>
                <w:bCs/>
                <w:color w:val="auto"/>
              </w:rPr>
              <w:t>中限制和淘汰类规定的范围，</w:t>
            </w:r>
            <w:r>
              <w:rPr>
                <w:color w:val="auto"/>
              </w:rPr>
              <w:t>项目符合国家和地方当前的产业政策，对照《云南省人民政府关于促进非煤矿山转型升级的实施意见》（云政发〔2015〕38号）符合“严格新建非煤矿山准入标准”。</w:t>
            </w:r>
          </w:p>
          <w:p>
            <w:pPr>
              <w:spacing w:line="360" w:lineRule="auto"/>
              <w:ind w:firstLine="720" w:firstLineChars="300"/>
              <w:rPr>
                <w:rFonts w:hint="eastAsia"/>
                <w:color w:val="auto"/>
              </w:rPr>
            </w:pPr>
            <w:r>
              <w:rPr>
                <w:rFonts w:hint="eastAsia"/>
                <w:color w:val="auto"/>
              </w:rPr>
              <w:t>对照《云南省环境保护厅关于加强砂石开采行业环境监管工作的通知》（云环通〔</w:t>
            </w:r>
            <w:r>
              <w:rPr>
                <w:color w:val="auto"/>
              </w:rPr>
              <w:t>2016</w:t>
            </w:r>
            <w:r>
              <w:rPr>
                <w:rFonts w:hint="eastAsia"/>
                <w:color w:val="auto"/>
              </w:rPr>
              <w:t>〕172号）要求，项目符合新建项目大于等于6年服务年限要求，开采规模符合建筑用砂10 万吨/年等要求，满足环境准入条件。</w:t>
            </w:r>
          </w:p>
          <w:p>
            <w:pPr>
              <w:spacing w:line="360" w:lineRule="auto"/>
              <w:ind w:firstLine="720" w:firstLineChars="300"/>
              <w:rPr>
                <w:rFonts w:hint="eastAsia"/>
                <w:color w:val="auto"/>
              </w:rPr>
            </w:pPr>
            <w:r>
              <w:rPr>
                <w:rFonts w:hint="eastAsia"/>
                <w:color w:val="auto"/>
                <w:lang w:eastAsia="zh-CN"/>
              </w:rPr>
              <w:t>对照《文山州环境保护局关于印发非煤矿山安全生产专项整治行动实施方案的通知》（文环字〔</w:t>
            </w:r>
            <w:r>
              <w:rPr>
                <w:rFonts w:hint="eastAsia"/>
                <w:color w:val="auto"/>
                <w:lang w:val="en-US" w:eastAsia="zh-CN"/>
              </w:rPr>
              <w:t>2017</w:t>
            </w:r>
            <w:r>
              <w:rPr>
                <w:rFonts w:hint="eastAsia"/>
                <w:color w:val="auto"/>
                <w:lang w:eastAsia="zh-CN"/>
              </w:rPr>
              <w:t>〕</w:t>
            </w:r>
            <w:r>
              <w:rPr>
                <w:rFonts w:hint="eastAsia"/>
                <w:color w:val="auto"/>
                <w:lang w:val="en-US" w:eastAsia="zh-CN"/>
              </w:rPr>
              <w:t>359号</w:t>
            </w:r>
            <w:r>
              <w:rPr>
                <w:rFonts w:hint="eastAsia"/>
                <w:color w:val="auto"/>
                <w:lang w:eastAsia="zh-CN"/>
              </w:rPr>
              <w:t>）严格准入条件要求，（</w:t>
            </w:r>
            <w:r>
              <w:rPr>
                <w:rFonts w:hint="eastAsia"/>
                <w:color w:val="auto"/>
                <w:lang w:val="en-US" w:eastAsia="zh-CN"/>
              </w:rPr>
              <w:t>1</w:t>
            </w:r>
            <w:r>
              <w:rPr>
                <w:rFonts w:hint="eastAsia"/>
                <w:color w:val="auto"/>
                <w:lang w:eastAsia="zh-CN"/>
              </w:rPr>
              <w:t>）项目不属于自然保护区、风景名胜区、饮用水水源保护区、世界文化和自然遗产地等环境敏感区；（</w:t>
            </w:r>
            <w:r>
              <w:rPr>
                <w:rFonts w:hint="eastAsia"/>
                <w:color w:val="auto"/>
                <w:lang w:val="en-US" w:eastAsia="zh-CN"/>
              </w:rPr>
              <w:t>2</w:t>
            </w:r>
            <w:r>
              <w:rPr>
                <w:rFonts w:hint="eastAsia"/>
                <w:color w:val="auto"/>
                <w:lang w:eastAsia="zh-CN"/>
              </w:rPr>
              <w:t>）项目位置不处于主要城镇、城市面山的；（</w:t>
            </w:r>
            <w:r>
              <w:rPr>
                <w:rFonts w:hint="eastAsia"/>
                <w:color w:val="auto"/>
                <w:lang w:val="en-US" w:eastAsia="zh-CN"/>
              </w:rPr>
              <w:t>3</w:t>
            </w:r>
            <w:r>
              <w:rPr>
                <w:rFonts w:hint="eastAsia"/>
                <w:color w:val="auto"/>
                <w:lang w:eastAsia="zh-CN"/>
              </w:rPr>
              <w:t>）项目与周边村庄距离大于</w:t>
            </w:r>
            <w:r>
              <w:rPr>
                <w:rFonts w:hint="eastAsia"/>
                <w:color w:val="auto"/>
                <w:lang w:val="en-US" w:eastAsia="zh-CN"/>
              </w:rPr>
              <w:t>500m；（4）项目位置不处于铁路、高速公路、国道、省道等重要交通干线和旅游线路两侧可视范围内；（5）</w:t>
            </w:r>
            <w:r>
              <w:rPr>
                <w:rFonts w:hint="eastAsia"/>
                <w:color w:val="auto"/>
              </w:rPr>
              <w:t>项目符合新建项目大于等于6年服务年限要求，开采规模符合建筑用砂10 万吨/年等要求</w:t>
            </w:r>
            <w:r>
              <w:rPr>
                <w:rFonts w:hint="eastAsia"/>
                <w:color w:val="auto"/>
                <w:lang w:eastAsia="zh-CN"/>
              </w:rPr>
              <w:t>。</w:t>
            </w:r>
            <w:r>
              <w:rPr>
                <w:rFonts w:hint="eastAsia"/>
                <w:color w:val="auto"/>
              </w:rPr>
              <w:t>满足环境准入条件。</w:t>
            </w:r>
          </w:p>
          <w:p>
            <w:pPr>
              <w:numPr>
                <w:ilvl w:val="0"/>
                <w:numId w:val="0"/>
              </w:numPr>
              <w:adjustRightInd w:val="0"/>
              <w:spacing w:line="360" w:lineRule="auto"/>
              <w:ind w:firstLine="482" w:firstLineChars="200"/>
              <w:rPr>
                <w:rFonts w:hint="eastAsia"/>
                <w:b/>
                <w:color w:val="auto"/>
              </w:rPr>
            </w:pPr>
            <w:r>
              <w:rPr>
                <w:rFonts w:hint="eastAsia"/>
                <w:b/>
                <w:color w:val="auto"/>
                <w:lang w:eastAsia="zh-CN"/>
              </w:rPr>
              <w:t>十二、</w:t>
            </w:r>
            <w:r>
              <w:rPr>
                <w:rFonts w:hint="eastAsia"/>
                <w:b/>
                <w:color w:val="auto"/>
              </w:rPr>
              <w:t>项目与生态红线的符合性分析</w:t>
            </w:r>
          </w:p>
          <w:p>
            <w:pPr>
              <w:adjustRightInd w:val="0"/>
              <w:spacing w:line="360" w:lineRule="auto"/>
              <w:ind w:firstLine="480" w:firstLineChars="200"/>
              <w:rPr>
                <w:rFonts w:hint="eastAsia"/>
                <w:color w:val="auto"/>
              </w:rPr>
            </w:pPr>
            <w:r>
              <w:rPr>
                <w:rFonts w:hint="eastAsia"/>
                <w:color w:val="auto"/>
              </w:rPr>
              <w:t>本项目开采区不属于自然保护区、风景名胜区、森林公园、饮用水水源保护区、重要湖泊周边、文物古迹所在地、地质遗迹保护区、基本农田保护区、也不在铁路、国道、省道两侧的直观可视范围内。对照《云南省人民政府关于发布云南省生态保护红线的通知》（云政发〔2018〕32号），项目不属于“重要水源涵养、生物多样性维护、水土保持、防风固沙、海岸生态稳定等功能的生态功能重要区域，以及水土流失、土地沙化、石漠化、盐渍化等生态环境敏感脆弱区域。”</w:t>
            </w:r>
            <w:r>
              <w:rPr>
                <w:rFonts w:hint="eastAsia"/>
                <w:color w:val="auto"/>
                <w:lang w:eastAsia="zh-CN"/>
              </w:rPr>
              <w:t>项目不在生态红线范围内，项目与生态红线位置关系图详见附件。</w:t>
            </w:r>
          </w:p>
          <w:p>
            <w:pPr>
              <w:spacing w:line="360" w:lineRule="auto"/>
              <w:ind w:firstLine="482" w:firstLineChars="200"/>
              <w:rPr>
                <w:rFonts w:hint="eastAsia"/>
                <w:b/>
                <w:color w:val="auto"/>
              </w:rPr>
            </w:pPr>
            <w:r>
              <w:rPr>
                <w:b/>
                <w:color w:val="auto"/>
              </w:rPr>
              <w:t xml:space="preserve"> 十</w:t>
            </w:r>
            <w:r>
              <w:rPr>
                <w:rFonts w:hint="eastAsia"/>
                <w:b/>
                <w:color w:val="auto"/>
                <w:lang w:eastAsia="zh-CN"/>
              </w:rPr>
              <w:t>三</w:t>
            </w:r>
            <w:r>
              <w:rPr>
                <w:b/>
                <w:color w:val="auto"/>
              </w:rPr>
              <w:t>、</w:t>
            </w:r>
            <w:r>
              <w:rPr>
                <w:rFonts w:hint="eastAsia"/>
                <w:b/>
                <w:color w:val="auto"/>
              </w:rPr>
              <w:t>竣工验收环境监测计划</w:t>
            </w:r>
          </w:p>
          <w:p>
            <w:pPr>
              <w:spacing w:line="360" w:lineRule="auto"/>
              <w:ind w:firstLine="420"/>
              <w:rPr>
                <w:color w:val="auto"/>
              </w:rPr>
            </w:pPr>
            <w:r>
              <w:rPr>
                <w:rFonts w:hint="eastAsia"/>
                <w:color w:val="auto"/>
              </w:rPr>
              <w:t>1、</w:t>
            </w:r>
            <w:r>
              <w:rPr>
                <w:rFonts w:hint="eastAsia" w:cs="宋体"/>
                <w:color w:val="auto"/>
              </w:rPr>
              <w:t>废气</w:t>
            </w:r>
          </w:p>
          <w:p>
            <w:pPr>
              <w:spacing w:line="360" w:lineRule="auto"/>
              <w:ind w:left="194" w:leftChars="81"/>
              <w:rPr>
                <w:color w:val="auto"/>
              </w:rPr>
            </w:pPr>
            <w:r>
              <w:rPr>
                <w:rFonts w:hint="eastAsia" w:cs="宋体"/>
                <w:color w:val="auto"/>
              </w:rPr>
              <w:t>（</w:t>
            </w:r>
            <w:r>
              <w:rPr>
                <w:color w:val="auto"/>
              </w:rPr>
              <w:t>1</w:t>
            </w:r>
            <w:r>
              <w:rPr>
                <w:rFonts w:hint="eastAsia" w:cs="宋体"/>
                <w:color w:val="auto"/>
              </w:rPr>
              <w:t>）监测点位：在项目的上风向设</w:t>
            </w:r>
            <w:r>
              <w:rPr>
                <w:color w:val="auto"/>
              </w:rPr>
              <w:t>1</w:t>
            </w:r>
            <w:r>
              <w:rPr>
                <w:rFonts w:hint="eastAsia" w:cs="宋体"/>
                <w:color w:val="auto"/>
              </w:rPr>
              <w:t>个监测点，下风向设</w:t>
            </w:r>
            <w:r>
              <w:rPr>
                <w:color w:val="auto"/>
              </w:rPr>
              <w:t>3</w:t>
            </w:r>
            <w:r>
              <w:rPr>
                <w:rFonts w:hint="eastAsia" w:cs="宋体"/>
                <w:color w:val="auto"/>
              </w:rPr>
              <w:t>个监测点，共</w:t>
            </w:r>
            <w:r>
              <w:rPr>
                <w:color w:val="auto"/>
              </w:rPr>
              <w:t>4</w:t>
            </w:r>
            <w:r>
              <w:rPr>
                <w:rFonts w:hint="eastAsia" w:cs="宋体"/>
                <w:color w:val="auto"/>
              </w:rPr>
              <w:t>个监测点；</w:t>
            </w:r>
          </w:p>
          <w:p>
            <w:pPr>
              <w:spacing w:line="360" w:lineRule="auto"/>
              <w:ind w:left="194" w:leftChars="81"/>
              <w:rPr>
                <w:color w:val="auto"/>
              </w:rPr>
            </w:pPr>
            <w:r>
              <w:rPr>
                <w:rFonts w:hint="eastAsia" w:cs="宋体"/>
                <w:color w:val="auto"/>
              </w:rPr>
              <w:t>（</w:t>
            </w:r>
            <w:r>
              <w:rPr>
                <w:color w:val="auto"/>
              </w:rPr>
              <w:t>2</w:t>
            </w:r>
            <w:r>
              <w:rPr>
                <w:rFonts w:hint="eastAsia" w:cs="宋体"/>
                <w:color w:val="auto"/>
              </w:rPr>
              <w:t>）监测因子：总悬浮颗粒物（</w:t>
            </w:r>
            <w:r>
              <w:rPr>
                <w:color w:val="auto"/>
              </w:rPr>
              <w:t>TSP</w:t>
            </w:r>
            <w:r>
              <w:rPr>
                <w:rFonts w:hint="eastAsia" w:cs="宋体"/>
                <w:color w:val="auto"/>
              </w:rPr>
              <w:t>），共</w:t>
            </w:r>
            <w:r>
              <w:rPr>
                <w:color w:val="auto"/>
              </w:rPr>
              <w:t>1</w:t>
            </w:r>
            <w:r>
              <w:rPr>
                <w:rFonts w:hint="eastAsia" w:cs="宋体"/>
                <w:color w:val="auto"/>
              </w:rPr>
              <w:t>个监测因子；</w:t>
            </w:r>
          </w:p>
          <w:p>
            <w:pPr>
              <w:spacing w:line="360" w:lineRule="auto"/>
              <w:ind w:left="194" w:leftChars="81"/>
              <w:rPr>
                <w:color w:val="auto"/>
              </w:rPr>
            </w:pPr>
            <w:r>
              <w:rPr>
                <w:rFonts w:hint="eastAsia" w:cs="宋体"/>
                <w:color w:val="auto"/>
              </w:rPr>
              <w:t>（</w:t>
            </w:r>
            <w:r>
              <w:rPr>
                <w:color w:val="auto"/>
              </w:rPr>
              <w:t>3</w:t>
            </w:r>
            <w:r>
              <w:rPr>
                <w:rFonts w:hint="eastAsia" w:cs="宋体"/>
                <w:color w:val="auto"/>
              </w:rPr>
              <w:t>）监测频次（每次频次）：每天监测</w:t>
            </w:r>
            <w:r>
              <w:rPr>
                <w:color w:val="auto"/>
              </w:rPr>
              <w:t>3</w:t>
            </w:r>
            <w:r>
              <w:rPr>
                <w:rFonts w:hint="eastAsia" w:cs="宋体"/>
                <w:color w:val="auto"/>
              </w:rPr>
              <w:t>次，连续监测</w:t>
            </w:r>
            <w:r>
              <w:rPr>
                <w:color w:val="auto"/>
              </w:rPr>
              <w:t>2</w:t>
            </w:r>
            <w:r>
              <w:rPr>
                <w:rFonts w:hint="eastAsia" w:cs="宋体"/>
                <w:color w:val="auto"/>
              </w:rPr>
              <w:t>天。</w:t>
            </w:r>
          </w:p>
          <w:p>
            <w:pPr>
              <w:spacing w:line="360" w:lineRule="auto"/>
              <w:ind w:firstLine="420"/>
              <w:rPr>
                <w:color w:val="auto"/>
              </w:rPr>
            </w:pPr>
            <w:r>
              <w:rPr>
                <w:rFonts w:hint="eastAsia"/>
                <w:color w:val="auto"/>
              </w:rPr>
              <w:t>2、</w:t>
            </w:r>
            <w:r>
              <w:rPr>
                <w:rFonts w:hint="eastAsia" w:cs="宋体"/>
                <w:color w:val="auto"/>
              </w:rPr>
              <w:t>噪声</w:t>
            </w:r>
          </w:p>
          <w:p>
            <w:pPr>
              <w:spacing w:line="360" w:lineRule="auto"/>
              <w:ind w:firstLine="141" w:firstLineChars="59"/>
              <w:rPr>
                <w:color w:val="auto"/>
              </w:rPr>
            </w:pPr>
            <w:r>
              <w:rPr>
                <w:rFonts w:hint="eastAsia" w:cs="宋体"/>
                <w:color w:val="auto"/>
              </w:rPr>
              <w:t>（</w:t>
            </w:r>
            <w:r>
              <w:rPr>
                <w:color w:val="auto"/>
              </w:rPr>
              <w:t>1</w:t>
            </w:r>
            <w:r>
              <w:rPr>
                <w:rFonts w:hint="eastAsia" w:cs="宋体"/>
                <w:color w:val="auto"/>
              </w:rPr>
              <w:t>）监测点位：在项目厂界东、南、西、北各设</w:t>
            </w:r>
            <w:r>
              <w:rPr>
                <w:color w:val="auto"/>
              </w:rPr>
              <w:t>1</w:t>
            </w:r>
            <w:r>
              <w:rPr>
                <w:rFonts w:hint="eastAsia" w:cs="宋体"/>
                <w:color w:val="auto"/>
              </w:rPr>
              <w:t>个监测点，共</w:t>
            </w:r>
            <w:r>
              <w:rPr>
                <w:color w:val="auto"/>
              </w:rPr>
              <w:t>4</w:t>
            </w:r>
            <w:r>
              <w:rPr>
                <w:rFonts w:hint="eastAsia" w:cs="宋体"/>
                <w:color w:val="auto"/>
              </w:rPr>
              <w:t>个点位；</w:t>
            </w:r>
          </w:p>
          <w:p>
            <w:pPr>
              <w:spacing w:line="360" w:lineRule="auto"/>
              <w:ind w:firstLine="141" w:firstLineChars="59"/>
              <w:rPr>
                <w:color w:val="auto"/>
              </w:rPr>
            </w:pPr>
            <w:r>
              <w:rPr>
                <w:rFonts w:hint="eastAsia" w:cs="宋体"/>
                <w:color w:val="auto"/>
              </w:rPr>
              <w:t>（</w:t>
            </w:r>
            <w:r>
              <w:rPr>
                <w:color w:val="auto"/>
              </w:rPr>
              <w:t>2</w:t>
            </w:r>
            <w:r>
              <w:rPr>
                <w:rFonts w:hint="eastAsia" w:cs="宋体"/>
                <w:color w:val="auto"/>
              </w:rPr>
              <w:t>）监测因子：连续等效</w:t>
            </w:r>
            <w:r>
              <w:rPr>
                <w:color w:val="auto"/>
              </w:rPr>
              <w:t>A</w:t>
            </w:r>
            <w:r>
              <w:rPr>
                <w:rFonts w:hint="eastAsia" w:cs="宋体"/>
                <w:color w:val="auto"/>
              </w:rPr>
              <w:t>声级，共</w:t>
            </w:r>
            <w:r>
              <w:rPr>
                <w:color w:val="auto"/>
              </w:rPr>
              <w:t>1</w:t>
            </w:r>
            <w:r>
              <w:rPr>
                <w:rFonts w:hint="eastAsia" w:cs="宋体"/>
                <w:color w:val="auto"/>
              </w:rPr>
              <w:t>个；</w:t>
            </w:r>
          </w:p>
          <w:p>
            <w:pPr>
              <w:spacing w:line="360" w:lineRule="auto"/>
              <w:ind w:firstLine="141" w:firstLineChars="59"/>
              <w:rPr>
                <w:color w:val="auto"/>
              </w:rPr>
            </w:pPr>
            <w:r>
              <w:rPr>
                <w:rFonts w:hint="eastAsia" w:cs="宋体"/>
                <w:color w:val="auto"/>
              </w:rPr>
              <w:t>（</w:t>
            </w:r>
            <w:r>
              <w:rPr>
                <w:color w:val="auto"/>
              </w:rPr>
              <w:t>3</w:t>
            </w:r>
            <w:r>
              <w:rPr>
                <w:rFonts w:hint="eastAsia" w:cs="宋体"/>
                <w:color w:val="auto"/>
              </w:rPr>
              <w:t>）监测频次（每次频次）：每天监测</w:t>
            </w:r>
            <w:r>
              <w:rPr>
                <w:color w:val="auto"/>
              </w:rPr>
              <w:t>2</w:t>
            </w:r>
            <w:r>
              <w:rPr>
                <w:rFonts w:hint="eastAsia" w:cs="宋体"/>
                <w:color w:val="auto"/>
              </w:rPr>
              <w:t>次，昼夜各</w:t>
            </w:r>
            <w:r>
              <w:rPr>
                <w:color w:val="auto"/>
              </w:rPr>
              <w:t>1</w:t>
            </w:r>
            <w:r>
              <w:rPr>
                <w:rFonts w:hint="eastAsia" w:cs="宋体"/>
                <w:color w:val="auto"/>
              </w:rPr>
              <w:t>次，连续监测</w:t>
            </w:r>
            <w:r>
              <w:rPr>
                <w:color w:val="auto"/>
              </w:rPr>
              <w:t>2</w:t>
            </w:r>
            <w:r>
              <w:rPr>
                <w:rFonts w:hint="eastAsia" w:cs="宋体"/>
                <w:color w:val="auto"/>
              </w:rPr>
              <w:t>天。</w:t>
            </w:r>
          </w:p>
          <w:p>
            <w:pPr>
              <w:spacing w:line="360" w:lineRule="auto"/>
              <w:ind w:firstLine="480" w:firstLineChars="200"/>
              <w:rPr>
                <w:rFonts w:hint="eastAsia"/>
                <w:color w:val="auto"/>
              </w:rPr>
            </w:pPr>
            <w:r>
              <w:rPr>
                <w:rFonts w:hint="eastAsia"/>
                <w:color w:val="auto"/>
              </w:rPr>
              <w:t xml:space="preserve">                     </w:t>
            </w:r>
            <w:r>
              <w:rPr>
                <w:rFonts w:hint="eastAsia"/>
                <w:b/>
                <w:color w:val="auto"/>
                <w:sz w:val="21"/>
                <w:szCs w:val="21"/>
              </w:rPr>
              <w:t xml:space="preserve">  表7-</w:t>
            </w:r>
            <w:r>
              <w:rPr>
                <w:rFonts w:hint="eastAsia"/>
                <w:b/>
                <w:color w:val="auto"/>
                <w:sz w:val="21"/>
                <w:szCs w:val="21"/>
                <w:lang w:val="en-US" w:eastAsia="zh-CN"/>
              </w:rPr>
              <w:t>18</w:t>
            </w:r>
            <w:r>
              <w:rPr>
                <w:rFonts w:hint="eastAsia"/>
                <w:b/>
                <w:color w:val="auto"/>
                <w:sz w:val="21"/>
                <w:szCs w:val="21"/>
              </w:rPr>
              <w:t xml:space="preserve"> 项目运营期环境监测计划</w:t>
            </w:r>
          </w:p>
          <w:tbl>
            <w:tblPr>
              <w:tblStyle w:val="17"/>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1900"/>
              <w:gridCol w:w="1507"/>
              <w:gridCol w:w="1824"/>
              <w:gridCol w:w="1152"/>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347" w:type="dxa"/>
                  <w:vAlign w:val="center"/>
                </w:tcPr>
                <w:p>
                  <w:pPr>
                    <w:pStyle w:val="9"/>
                    <w:spacing w:after="0" w:line="240" w:lineRule="auto"/>
                    <w:ind w:left="0" w:leftChars="0"/>
                    <w:jc w:val="center"/>
                    <w:rPr>
                      <w:rFonts w:hAnsi="宋体"/>
                      <w:color w:val="auto"/>
                      <w:szCs w:val="21"/>
                    </w:rPr>
                  </w:pPr>
                  <w:r>
                    <w:rPr>
                      <w:rFonts w:hint="eastAsia" w:hAnsi="宋体"/>
                      <w:color w:val="auto"/>
                      <w:szCs w:val="21"/>
                    </w:rPr>
                    <w:t>内容</w:t>
                  </w:r>
                </w:p>
              </w:tc>
              <w:tc>
                <w:tcPr>
                  <w:tcW w:w="1900" w:type="dxa"/>
                  <w:vAlign w:val="center"/>
                </w:tcPr>
                <w:p>
                  <w:pPr>
                    <w:pStyle w:val="9"/>
                    <w:spacing w:after="0" w:line="240" w:lineRule="auto"/>
                    <w:ind w:left="0" w:leftChars="0"/>
                    <w:jc w:val="center"/>
                    <w:rPr>
                      <w:rFonts w:hAnsi="宋体"/>
                      <w:color w:val="auto"/>
                      <w:szCs w:val="21"/>
                    </w:rPr>
                  </w:pPr>
                  <w:r>
                    <w:rPr>
                      <w:rFonts w:hint="eastAsia" w:hAnsi="宋体"/>
                      <w:color w:val="auto"/>
                      <w:szCs w:val="21"/>
                    </w:rPr>
                    <w:t>监测地点</w:t>
                  </w:r>
                </w:p>
              </w:tc>
              <w:tc>
                <w:tcPr>
                  <w:tcW w:w="1507" w:type="dxa"/>
                  <w:vAlign w:val="center"/>
                </w:tcPr>
                <w:p>
                  <w:pPr>
                    <w:pStyle w:val="9"/>
                    <w:spacing w:after="0" w:line="240" w:lineRule="auto"/>
                    <w:ind w:left="0" w:leftChars="0"/>
                    <w:jc w:val="center"/>
                    <w:rPr>
                      <w:rFonts w:hAnsi="宋体"/>
                      <w:color w:val="auto"/>
                      <w:szCs w:val="21"/>
                    </w:rPr>
                  </w:pPr>
                  <w:r>
                    <w:rPr>
                      <w:rFonts w:hint="eastAsia" w:hAnsi="宋体"/>
                      <w:color w:val="auto"/>
                      <w:szCs w:val="21"/>
                    </w:rPr>
                    <w:t>监测项目</w:t>
                  </w:r>
                </w:p>
              </w:tc>
              <w:tc>
                <w:tcPr>
                  <w:tcW w:w="1824" w:type="dxa"/>
                  <w:vAlign w:val="center"/>
                </w:tcPr>
                <w:p>
                  <w:pPr>
                    <w:pStyle w:val="9"/>
                    <w:spacing w:after="0" w:line="240" w:lineRule="auto"/>
                    <w:ind w:left="0" w:leftChars="0"/>
                    <w:jc w:val="center"/>
                    <w:rPr>
                      <w:rFonts w:hAnsi="宋体"/>
                      <w:color w:val="auto"/>
                      <w:szCs w:val="21"/>
                    </w:rPr>
                  </w:pPr>
                  <w:r>
                    <w:rPr>
                      <w:rFonts w:hint="eastAsia" w:hAnsi="宋体"/>
                      <w:color w:val="auto"/>
                      <w:szCs w:val="21"/>
                    </w:rPr>
                    <w:t>实施机构</w:t>
                  </w:r>
                </w:p>
              </w:tc>
              <w:tc>
                <w:tcPr>
                  <w:tcW w:w="1152" w:type="dxa"/>
                  <w:vAlign w:val="center"/>
                </w:tcPr>
                <w:p>
                  <w:pPr>
                    <w:pStyle w:val="9"/>
                    <w:spacing w:after="0" w:line="240" w:lineRule="auto"/>
                    <w:ind w:left="0" w:leftChars="0"/>
                    <w:jc w:val="center"/>
                    <w:rPr>
                      <w:rFonts w:hAnsi="宋体"/>
                      <w:color w:val="auto"/>
                      <w:szCs w:val="21"/>
                    </w:rPr>
                  </w:pPr>
                  <w:r>
                    <w:rPr>
                      <w:rFonts w:hint="eastAsia" w:hAnsi="宋体"/>
                      <w:color w:val="auto"/>
                      <w:szCs w:val="21"/>
                    </w:rPr>
                    <w:t>负责机构</w:t>
                  </w:r>
                </w:p>
              </w:tc>
              <w:tc>
                <w:tcPr>
                  <w:tcW w:w="1294" w:type="dxa"/>
                  <w:vAlign w:val="center"/>
                </w:tcPr>
                <w:p>
                  <w:pPr>
                    <w:pStyle w:val="9"/>
                    <w:spacing w:after="0" w:line="240" w:lineRule="auto"/>
                    <w:ind w:left="0" w:leftChars="0"/>
                    <w:jc w:val="center"/>
                    <w:rPr>
                      <w:rFonts w:hAnsi="宋体"/>
                      <w:color w:val="auto"/>
                      <w:szCs w:val="21"/>
                    </w:rPr>
                  </w:pPr>
                  <w:r>
                    <w:rPr>
                      <w:rFonts w:hint="eastAsia" w:hAnsi="宋体"/>
                      <w:color w:val="auto"/>
                      <w:szCs w:val="21"/>
                    </w:rPr>
                    <w:t>监督机构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347" w:type="dxa"/>
                  <w:vAlign w:val="center"/>
                </w:tcPr>
                <w:p>
                  <w:pPr>
                    <w:pStyle w:val="9"/>
                    <w:spacing w:after="0" w:line="240" w:lineRule="auto"/>
                    <w:ind w:left="0" w:leftChars="0"/>
                    <w:jc w:val="center"/>
                    <w:rPr>
                      <w:rFonts w:hAnsi="宋体"/>
                      <w:color w:val="auto"/>
                      <w:szCs w:val="21"/>
                    </w:rPr>
                  </w:pPr>
                  <w:r>
                    <w:rPr>
                      <w:rFonts w:hint="eastAsia" w:hAnsi="宋体"/>
                      <w:color w:val="auto"/>
                      <w:szCs w:val="21"/>
                    </w:rPr>
                    <w:t>噪声</w:t>
                  </w:r>
                </w:p>
              </w:tc>
              <w:tc>
                <w:tcPr>
                  <w:tcW w:w="1900" w:type="dxa"/>
                  <w:vAlign w:val="center"/>
                </w:tcPr>
                <w:p>
                  <w:pPr>
                    <w:pStyle w:val="8"/>
                    <w:ind w:firstLine="420"/>
                    <w:jc w:val="center"/>
                    <w:rPr>
                      <w:rFonts w:ascii="Times New Roman" w:eastAsia="宋体"/>
                      <w:color w:val="auto"/>
                      <w:sz w:val="21"/>
                      <w:szCs w:val="21"/>
                    </w:rPr>
                  </w:pPr>
                  <w:r>
                    <w:rPr>
                      <w:rFonts w:hint="eastAsia" w:ascii="Times New Roman" w:eastAsia="宋体"/>
                      <w:color w:val="auto"/>
                      <w:sz w:val="21"/>
                      <w:szCs w:val="21"/>
                    </w:rPr>
                    <w:t>厂界东、南、西、北各设</w:t>
                  </w:r>
                  <w:r>
                    <w:rPr>
                      <w:rFonts w:ascii="Times New Roman" w:eastAsia="宋体"/>
                      <w:color w:val="auto"/>
                      <w:sz w:val="21"/>
                      <w:szCs w:val="21"/>
                    </w:rPr>
                    <w:t>1</w:t>
                  </w:r>
                  <w:r>
                    <w:rPr>
                      <w:rFonts w:hint="eastAsia" w:ascii="Times New Roman" w:eastAsia="宋体"/>
                      <w:color w:val="auto"/>
                      <w:sz w:val="21"/>
                      <w:szCs w:val="21"/>
                    </w:rPr>
                    <w:t>个监测点</w:t>
                  </w:r>
                </w:p>
              </w:tc>
              <w:tc>
                <w:tcPr>
                  <w:tcW w:w="1507" w:type="dxa"/>
                  <w:vAlign w:val="center"/>
                </w:tcPr>
                <w:p>
                  <w:pPr>
                    <w:pStyle w:val="8"/>
                    <w:ind w:firstLine="0" w:firstLineChars="0"/>
                    <w:jc w:val="left"/>
                    <w:rPr>
                      <w:rFonts w:ascii="Times New Roman" w:eastAsia="宋体"/>
                      <w:color w:val="auto"/>
                      <w:sz w:val="21"/>
                      <w:szCs w:val="21"/>
                    </w:rPr>
                  </w:pPr>
                  <w:r>
                    <w:rPr>
                      <w:rFonts w:hint="eastAsia" w:ascii="Times New Roman" w:eastAsia="宋体"/>
                      <w:color w:val="auto"/>
                      <w:sz w:val="21"/>
                      <w:szCs w:val="21"/>
                    </w:rPr>
                    <w:t>LepA（dB）</w:t>
                  </w:r>
                </w:p>
              </w:tc>
              <w:tc>
                <w:tcPr>
                  <w:tcW w:w="1824" w:type="dxa"/>
                  <w:vAlign w:val="center"/>
                </w:tcPr>
                <w:p>
                  <w:pPr>
                    <w:pStyle w:val="9"/>
                    <w:spacing w:after="0" w:line="240" w:lineRule="auto"/>
                    <w:ind w:left="0" w:leftChars="0"/>
                    <w:jc w:val="center"/>
                    <w:rPr>
                      <w:rFonts w:hAnsi="宋体"/>
                      <w:color w:val="auto"/>
                      <w:szCs w:val="21"/>
                    </w:rPr>
                  </w:pPr>
                  <w:r>
                    <w:rPr>
                      <w:rFonts w:hint="eastAsia" w:hAnsi="宋体"/>
                      <w:color w:val="auto"/>
                      <w:szCs w:val="21"/>
                    </w:rPr>
                    <w:t>委托具有资质的环境监测单位</w:t>
                  </w:r>
                </w:p>
              </w:tc>
              <w:tc>
                <w:tcPr>
                  <w:tcW w:w="1152" w:type="dxa"/>
                  <w:vAlign w:val="center"/>
                </w:tcPr>
                <w:p>
                  <w:pPr>
                    <w:pStyle w:val="9"/>
                    <w:spacing w:after="0" w:line="240" w:lineRule="auto"/>
                    <w:ind w:left="0" w:leftChars="0"/>
                    <w:jc w:val="center"/>
                    <w:rPr>
                      <w:rFonts w:hAnsi="宋体"/>
                      <w:color w:val="auto"/>
                      <w:szCs w:val="21"/>
                    </w:rPr>
                  </w:pPr>
                  <w:r>
                    <w:rPr>
                      <w:rFonts w:hint="eastAsia" w:hAnsi="宋体"/>
                      <w:color w:val="auto"/>
                      <w:szCs w:val="21"/>
                    </w:rPr>
                    <w:t>业主</w:t>
                  </w:r>
                </w:p>
              </w:tc>
              <w:tc>
                <w:tcPr>
                  <w:tcW w:w="1294" w:type="dxa"/>
                  <w:vAlign w:val="center"/>
                </w:tcPr>
                <w:p>
                  <w:pPr>
                    <w:pStyle w:val="9"/>
                    <w:spacing w:after="0" w:line="240" w:lineRule="auto"/>
                    <w:ind w:left="0" w:leftChars="0"/>
                    <w:jc w:val="center"/>
                    <w:rPr>
                      <w:rFonts w:hAnsi="宋体"/>
                      <w:color w:val="auto"/>
                      <w:szCs w:val="21"/>
                    </w:rPr>
                  </w:pPr>
                  <w:r>
                    <w:rPr>
                      <w:rFonts w:hint="eastAsia" w:hAnsi="宋体"/>
                      <w:color w:val="auto"/>
                      <w:szCs w:val="21"/>
                    </w:rPr>
                    <w:t>县环保局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1347" w:type="dxa"/>
                  <w:vAlign w:val="top"/>
                </w:tcPr>
                <w:p>
                  <w:pPr>
                    <w:jc w:val="center"/>
                    <w:rPr>
                      <w:rFonts w:hint="eastAsia" w:hAnsi="宋体"/>
                      <w:color w:val="auto"/>
                      <w:sz w:val="21"/>
                      <w:szCs w:val="21"/>
                    </w:rPr>
                  </w:pPr>
                  <w:r>
                    <w:rPr>
                      <w:rFonts w:hint="eastAsia" w:hAnsi="宋体"/>
                      <w:color w:val="auto"/>
                      <w:sz w:val="21"/>
                      <w:szCs w:val="21"/>
                    </w:rPr>
                    <w:t>粉尘（无组织）</w:t>
                  </w:r>
                </w:p>
              </w:tc>
              <w:tc>
                <w:tcPr>
                  <w:tcW w:w="1900" w:type="dxa"/>
                  <w:vAlign w:val="top"/>
                </w:tcPr>
                <w:p>
                  <w:pPr>
                    <w:jc w:val="center"/>
                    <w:rPr>
                      <w:rFonts w:hint="eastAsia" w:hAnsi="宋体"/>
                      <w:color w:val="auto"/>
                      <w:sz w:val="21"/>
                      <w:szCs w:val="21"/>
                    </w:rPr>
                  </w:pPr>
                  <w:r>
                    <w:rPr>
                      <w:rFonts w:hint="eastAsia" w:hAnsi="宋体"/>
                      <w:color w:val="auto"/>
                      <w:sz w:val="21"/>
                      <w:szCs w:val="21"/>
                    </w:rPr>
                    <w:t>上风向设</w:t>
                  </w:r>
                  <w:r>
                    <w:rPr>
                      <w:rFonts w:hAnsi="宋体"/>
                      <w:color w:val="auto"/>
                      <w:sz w:val="21"/>
                      <w:szCs w:val="21"/>
                    </w:rPr>
                    <w:t>1</w:t>
                  </w:r>
                  <w:r>
                    <w:rPr>
                      <w:rFonts w:hint="eastAsia" w:hAnsi="宋体"/>
                      <w:color w:val="auto"/>
                      <w:sz w:val="21"/>
                      <w:szCs w:val="21"/>
                    </w:rPr>
                    <w:t>个监测点，下风向设</w:t>
                  </w:r>
                  <w:r>
                    <w:rPr>
                      <w:rFonts w:hAnsi="宋体"/>
                      <w:color w:val="auto"/>
                      <w:sz w:val="21"/>
                      <w:szCs w:val="21"/>
                    </w:rPr>
                    <w:t>3</w:t>
                  </w:r>
                  <w:r>
                    <w:rPr>
                      <w:rFonts w:hint="eastAsia" w:hAnsi="宋体"/>
                      <w:color w:val="auto"/>
                      <w:sz w:val="21"/>
                      <w:szCs w:val="21"/>
                    </w:rPr>
                    <w:t>个监测点</w:t>
                  </w:r>
                </w:p>
              </w:tc>
              <w:tc>
                <w:tcPr>
                  <w:tcW w:w="1507" w:type="dxa"/>
                  <w:vAlign w:val="top"/>
                </w:tcPr>
                <w:p>
                  <w:pPr>
                    <w:jc w:val="left"/>
                    <w:rPr>
                      <w:rFonts w:hint="eastAsia" w:hAnsi="宋体"/>
                      <w:color w:val="auto"/>
                      <w:sz w:val="21"/>
                      <w:szCs w:val="21"/>
                    </w:rPr>
                  </w:pPr>
                  <w:r>
                    <w:rPr>
                      <w:rFonts w:hint="eastAsia" w:hAnsi="宋体"/>
                      <w:color w:val="auto"/>
                      <w:sz w:val="21"/>
                      <w:szCs w:val="21"/>
                    </w:rPr>
                    <w:t>TSP</w:t>
                  </w:r>
                </w:p>
              </w:tc>
              <w:tc>
                <w:tcPr>
                  <w:tcW w:w="1824" w:type="dxa"/>
                  <w:vAlign w:val="center"/>
                </w:tcPr>
                <w:p>
                  <w:pPr>
                    <w:pStyle w:val="9"/>
                    <w:spacing w:after="0" w:line="240" w:lineRule="auto"/>
                    <w:ind w:left="0" w:leftChars="0"/>
                    <w:jc w:val="center"/>
                    <w:rPr>
                      <w:rFonts w:hAnsi="宋体"/>
                      <w:color w:val="auto"/>
                      <w:szCs w:val="21"/>
                    </w:rPr>
                  </w:pPr>
                  <w:r>
                    <w:rPr>
                      <w:rFonts w:hint="eastAsia" w:hAnsi="宋体"/>
                      <w:color w:val="auto"/>
                      <w:szCs w:val="21"/>
                    </w:rPr>
                    <w:t>委托具有资质的环境监测单位</w:t>
                  </w:r>
                </w:p>
              </w:tc>
              <w:tc>
                <w:tcPr>
                  <w:tcW w:w="1152" w:type="dxa"/>
                  <w:vAlign w:val="center"/>
                </w:tcPr>
                <w:p>
                  <w:pPr>
                    <w:pStyle w:val="9"/>
                    <w:spacing w:after="0" w:line="240" w:lineRule="auto"/>
                    <w:ind w:left="0" w:leftChars="0"/>
                    <w:jc w:val="center"/>
                    <w:rPr>
                      <w:rFonts w:hAnsi="宋体"/>
                      <w:color w:val="auto"/>
                      <w:szCs w:val="21"/>
                    </w:rPr>
                  </w:pPr>
                  <w:r>
                    <w:rPr>
                      <w:rFonts w:hint="eastAsia" w:hAnsi="宋体"/>
                      <w:color w:val="auto"/>
                      <w:szCs w:val="21"/>
                    </w:rPr>
                    <w:t>业主</w:t>
                  </w:r>
                </w:p>
              </w:tc>
              <w:tc>
                <w:tcPr>
                  <w:tcW w:w="1294" w:type="dxa"/>
                  <w:vAlign w:val="center"/>
                </w:tcPr>
                <w:p>
                  <w:pPr>
                    <w:pStyle w:val="9"/>
                    <w:spacing w:after="0" w:line="240" w:lineRule="auto"/>
                    <w:ind w:left="0" w:leftChars="0"/>
                    <w:jc w:val="center"/>
                    <w:rPr>
                      <w:rFonts w:hAnsi="宋体"/>
                      <w:color w:val="auto"/>
                      <w:szCs w:val="21"/>
                    </w:rPr>
                  </w:pPr>
                  <w:r>
                    <w:rPr>
                      <w:rFonts w:hint="eastAsia" w:hAnsi="宋体"/>
                      <w:color w:val="auto"/>
                      <w:szCs w:val="21"/>
                    </w:rPr>
                    <w:t>县环保局</w:t>
                  </w:r>
                </w:p>
              </w:tc>
            </w:tr>
          </w:tbl>
          <w:p>
            <w:pPr>
              <w:spacing w:line="360" w:lineRule="auto"/>
              <w:ind w:firstLine="482" w:firstLineChars="200"/>
              <w:rPr>
                <w:b/>
                <w:color w:val="auto"/>
              </w:rPr>
            </w:pPr>
            <w:r>
              <w:rPr>
                <w:rFonts w:hint="eastAsia"/>
                <w:b/>
                <w:color w:val="auto"/>
              </w:rPr>
              <w:t>十</w:t>
            </w:r>
            <w:r>
              <w:rPr>
                <w:rFonts w:hint="eastAsia"/>
                <w:b/>
                <w:color w:val="auto"/>
                <w:lang w:eastAsia="zh-CN"/>
              </w:rPr>
              <w:t>四</w:t>
            </w:r>
            <w:r>
              <w:rPr>
                <w:rFonts w:hint="eastAsia"/>
                <w:b/>
                <w:color w:val="auto"/>
              </w:rPr>
              <w:t>、</w:t>
            </w:r>
            <w:r>
              <w:rPr>
                <w:b/>
                <w:color w:val="auto"/>
              </w:rPr>
              <w:t>项目监测计划</w:t>
            </w:r>
          </w:p>
          <w:p>
            <w:pPr>
              <w:spacing w:line="360" w:lineRule="auto"/>
              <w:ind w:firstLine="480" w:firstLineChars="200"/>
              <w:rPr>
                <w:color w:val="auto"/>
              </w:rPr>
            </w:pPr>
            <w:r>
              <w:rPr>
                <w:color w:val="auto"/>
              </w:rPr>
              <w:t>项目运营过程无生产废水产生，生活污水不外排，主要监测项目是粉尘和噪声。</w:t>
            </w:r>
          </w:p>
          <w:p>
            <w:pPr>
              <w:spacing w:line="360" w:lineRule="auto"/>
              <w:ind w:firstLine="420"/>
              <w:rPr>
                <w:color w:val="auto"/>
              </w:rPr>
            </w:pPr>
            <w:r>
              <w:rPr>
                <w:color w:val="auto"/>
              </w:rPr>
              <w:t>1、废气</w:t>
            </w:r>
          </w:p>
          <w:p>
            <w:pPr>
              <w:spacing w:line="360" w:lineRule="auto"/>
              <w:ind w:left="194" w:leftChars="81"/>
              <w:rPr>
                <w:color w:val="auto"/>
              </w:rPr>
            </w:pPr>
            <w:r>
              <w:rPr>
                <w:color w:val="auto"/>
              </w:rPr>
              <w:t>（1）监测点位：在项目的上风向设1个监测点，下风向设3个监测点，共4个监测点；</w:t>
            </w:r>
          </w:p>
          <w:p>
            <w:pPr>
              <w:spacing w:line="360" w:lineRule="auto"/>
              <w:ind w:left="194" w:leftChars="81"/>
              <w:rPr>
                <w:color w:val="auto"/>
              </w:rPr>
            </w:pPr>
            <w:r>
              <w:rPr>
                <w:color w:val="auto"/>
              </w:rPr>
              <w:t>（2）监测因子：总悬浮颗粒物（TSP），共1个监测因子；</w:t>
            </w:r>
          </w:p>
          <w:p>
            <w:pPr>
              <w:spacing w:line="360" w:lineRule="auto"/>
              <w:ind w:left="194" w:leftChars="81"/>
              <w:rPr>
                <w:color w:val="auto"/>
              </w:rPr>
            </w:pPr>
            <w:r>
              <w:rPr>
                <w:color w:val="auto"/>
              </w:rPr>
              <w:t>（3）监测频次（单次计划）：每天监测3次，连续监测2天。</w:t>
            </w:r>
          </w:p>
          <w:p>
            <w:pPr>
              <w:spacing w:line="360" w:lineRule="auto"/>
              <w:ind w:firstLine="420"/>
              <w:rPr>
                <w:color w:val="auto"/>
              </w:rPr>
            </w:pPr>
            <w:r>
              <w:rPr>
                <w:color w:val="auto"/>
              </w:rPr>
              <w:t>2、噪声</w:t>
            </w:r>
          </w:p>
          <w:p>
            <w:pPr>
              <w:spacing w:line="360" w:lineRule="auto"/>
              <w:ind w:firstLine="141" w:firstLineChars="59"/>
              <w:rPr>
                <w:color w:val="auto"/>
              </w:rPr>
            </w:pPr>
            <w:r>
              <w:rPr>
                <w:color w:val="auto"/>
              </w:rPr>
              <w:t>（1）监测点位：在项目厂界东、南、西、北各设1个监测点，共4个点位；</w:t>
            </w:r>
          </w:p>
          <w:p>
            <w:pPr>
              <w:spacing w:line="360" w:lineRule="auto"/>
              <w:ind w:firstLine="141" w:firstLineChars="59"/>
              <w:rPr>
                <w:color w:val="auto"/>
              </w:rPr>
            </w:pPr>
            <w:r>
              <w:rPr>
                <w:color w:val="auto"/>
              </w:rPr>
              <w:t>（2）监测因子：连续等效A声级，共1个；</w:t>
            </w:r>
          </w:p>
          <w:p>
            <w:pPr>
              <w:spacing w:line="360" w:lineRule="auto"/>
              <w:ind w:firstLine="141" w:firstLineChars="59"/>
              <w:rPr>
                <w:color w:val="auto"/>
              </w:rPr>
            </w:pPr>
            <w:r>
              <w:rPr>
                <w:color w:val="auto"/>
              </w:rPr>
              <w:t>（3）监测频次（单次计划）：每天监测2次，昼夜各1次，连续监测2天。</w:t>
            </w:r>
          </w:p>
          <w:p>
            <w:pPr>
              <w:spacing w:line="360" w:lineRule="auto"/>
              <w:ind w:firstLine="480" w:firstLineChars="200"/>
              <w:rPr>
                <w:color w:val="auto"/>
              </w:rPr>
            </w:pPr>
            <w:r>
              <w:rPr>
                <w:color w:val="auto"/>
              </w:rPr>
              <w:t xml:space="preserve">                     </w:t>
            </w:r>
            <w:r>
              <w:rPr>
                <w:b/>
                <w:color w:val="auto"/>
                <w:sz w:val="21"/>
                <w:szCs w:val="21"/>
              </w:rPr>
              <w:t xml:space="preserve">  表7-</w:t>
            </w:r>
            <w:r>
              <w:rPr>
                <w:rFonts w:hint="eastAsia"/>
                <w:b/>
                <w:color w:val="auto"/>
                <w:sz w:val="21"/>
                <w:szCs w:val="21"/>
              </w:rPr>
              <w:t>1</w:t>
            </w:r>
            <w:r>
              <w:rPr>
                <w:rFonts w:hint="eastAsia"/>
                <w:b/>
                <w:color w:val="auto"/>
                <w:sz w:val="21"/>
                <w:szCs w:val="21"/>
                <w:lang w:val="en-US" w:eastAsia="zh-CN"/>
              </w:rPr>
              <w:t>9</w:t>
            </w:r>
            <w:r>
              <w:rPr>
                <w:b/>
                <w:color w:val="auto"/>
                <w:sz w:val="21"/>
                <w:szCs w:val="21"/>
              </w:rPr>
              <w:t xml:space="preserve"> 项目运营期环境监测计划</w:t>
            </w:r>
          </w:p>
          <w:tbl>
            <w:tblPr>
              <w:tblStyle w:val="17"/>
              <w:tblW w:w="84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507"/>
              <w:gridCol w:w="1115"/>
              <w:gridCol w:w="1232"/>
              <w:gridCol w:w="1620"/>
              <w:gridCol w:w="981"/>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Align w:val="center"/>
                </w:tcPr>
                <w:p>
                  <w:pPr>
                    <w:pStyle w:val="9"/>
                    <w:spacing w:after="0" w:line="240" w:lineRule="auto"/>
                    <w:ind w:left="0" w:leftChars="0"/>
                    <w:rPr>
                      <w:color w:val="auto"/>
                      <w:szCs w:val="21"/>
                    </w:rPr>
                  </w:pPr>
                  <w:r>
                    <w:rPr>
                      <w:color w:val="auto"/>
                      <w:szCs w:val="21"/>
                    </w:rPr>
                    <w:t>内容</w:t>
                  </w:r>
                </w:p>
              </w:tc>
              <w:tc>
                <w:tcPr>
                  <w:tcW w:w="1507" w:type="dxa"/>
                  <w:vAlign w:val="center"/>
                </w:tcPr>
                <w:p>
                  <w:pPr>
                    <w:pStyle w:val="9"/>
                    <w:spacing w:after="0" w:line="240" w:lineRule="auto"/>
                    <w:ind w:left="0" w:leftChars="0"/>
                    <w:jc w:val="center"/>
                    <w:rPr>
                      <w:color w:val="auto"/>
                      <w:szCs w:val="21"/>
                    </w:rPr>
                  </w:pPr>
                  <w:r>
                    <w:rPr>
                      <w:color w:val="auto"/>
                      <w:szCs w:val="21"/>
                    </w:rPr>
                    <w:t>监测地点</w:t>
                  </w:r>
                </w:p>
              </w:tc>
              <w:tc>
                <w:tcPr>
                  <w:tcW w:w="1115" w:type="dxa"/>
                  <w:vAlign w:val="center"/>
                </w:tcPr>
                <w:p>
                  <w:pPr>
                    <w:pStyle w:val="9"/>
                    <w:spacing w:after="0" w:line="240" w:lineRule="auto"/>
                    <w:ind w:left="0" w:leftChars="0"/>
                    <w:jc w:val="center"/>
                    <w:rPr>
                      <w:color w:val="auto"/>
                      <w:szCs w:val="21"/>
                    </w:rPr>
                  </w:pPr>
                  <w:r>
                    <w:rPr>
                      <w:color w:val="auto"/>
                      <w:szCs w:val="21"/>
                    </w:rPr>
                    <w:t>监测项目</w:t>
                  </w:r>
                </w:p>
              </w:tc>
              <w:tc>
                <w:tcPr>
                  <w:tcW w:w="1232" w:type="dxa"/>
                  <w:vAlign w:val="center"/>
                </w:tcPr>
                <w:p>
                  <w:pPr>
                    <w:pStyle w:val="9"/>
                    <w:spacing w:after="0" w:line="240" w:lineRule="auto"/>
                    <w:ind w:left="0" w:leftChars="0"/>
                    <w:jc w:val="center"/>
                    <w:rPr>
                      <w:color w:val="auto"/>
                      <w:szCs w:val="21"/>
                    </w:rPr>
                  </w:pPr>
                  <w:r>
                    <w:rPr>
                      <w:color w:val="auto"/>
                      <w:szCs w:val="21"/>
                    </w:rPr>
                    <w:t>监测频次</w:t>
                  </w:r>
                </w:p>
              </w:tc>
              <w:tc>
                <w:tcPr>
                  <w:tcW w:w="1620" w:type="dxa"/>
                  <w:vAlign w:val="center"/>
                </w:tcPr>
                <w:p>
                  <w:pPr>
                    <w:pStyle w:val="9"/>
                    <w:spacing w:after="0" w:line="240" w:lineRule="auto"/>
                    <w:ind w:left="0" w:leftChars="0"/>
                    <w:jc w:val="center"/>
                    <w:rPr>
                      <w:color w:val="auto"/>
                      <w:szCs w:val="21"/>
                    </w:rPr>
                  </w:pPr>
                  <w:r>
                    <w:rPr>
                      <w:color w:val="auto"/>
                      <w:szCs w:val="21"/>
                    </w:rPr>
                    <w:t>实施机构</w:t>
                  </w:r>
                </w:p>
              </w:tc>
              <w:tc>
                <w:tcPr>
                  <w:tcW w:w="981" w:type="dxa"/>
                  <w:vAlign w:val="center"/>
                </w:tcPr>
                <w:p>
                  <w:pPr>
                    <w:pStyle w:val="9"/>
                    <w:spacing w:after="0" w:line="240" w:lineRule="auto"/>
                    <w:ind w:left="0" w:leftChars="0"/>
                    <w:jc w:val="center"/>
                    <w:rPr>
                      <w:color w:val="auto"/>
                      <w:szCs w:val="21"/>
                    </w:rPr>
                  </w:pPr>
                  <w:r>
                    <w:rPr>
                      <w:color w:val="auto"/>
                      <w:szCs w:val="21"/>
                    </w:rPr>
                    <w:t>负责机构</w:t>
                  </w:r>
                </w:p>
              </w:tc>
              <w:tc>
                <w:tcPr>
                  <w:tcW w:w="908" w:type="dxa"/>
                  <w:vAlign w:val="center"/>
                </w:tcPr>
                <w:p>
                  <w:pPr>
                    <w:pStyle w:val="9"/>
                    <w:spacing w:after="0" w:line="240" w:lineRule="auto"/>
                    <w:ind w:left="0" w:leftChars="0"/>
                    <w:jc w:val="center"/>
                    <w:rPr>
                      <w:color w:val="auto"/>
                      <w:szCs w:val="21"/>
                    </w:rPr>
                  </w:pPr>
                  <w:r>
                    <w:rPr>
                      <w:color w:val="auto"/>
                      <w:szCs w:val="21"/>
                    </w:rPr>
                    <w:t>监督机构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Align w:val="center"/>
                </w:tcPr>
                <w:p>
                  <w:pPr>
                    <w:pStyle w:val="9"/>
                    <w:spacing w:after="0" w:line="240" w:lineRule="auto"/>
                    <w:ind w:left="0" w:leftChars="0"/>
                    <w:jc w:val="center"/>
                    <w:rPr>
                      <w:color w:val="auto"/>
                      <w:szCs w:val="21"/>
                    </w:rPr>
                  </w:pPr>
                  <w:r>
                    <w:rPr>
                      <w:color w:val="auto"/>
                      <w:szCs w:val="21"/>
                    </w:rPr>
                    <w:t>噪声</w:t>
                  </w:r>
                </w:p>
              </w:tc>
              <w:tc>
                <w:tcPr>
                  <w:tcW w:w="1507" w:type="dxa"/>
                  <w:vAlign w:val="center"/>
                </w:tcPr>
                <w:p>
                  <w:pPr>
                    <w:pStyle w:val="8"/>
                    <w:ind w:firstLine="420"/>
                    <w:jc w:val="center"/>
                    <w:rPr>
                      <w:rFonts w:ascii="Times New Roman" w:hAnsi="Times New Roman" w:eastAsia="宋体"/>
                      <w:color w:val="auto"/>
                      <w:sz w:val="21"/>
                      <w:szCs w:val="21"/>
                    </w:rPr>
                  </w:pPr>
                  <w:r>
                    <w:rPr>
                      <w:rFonts w:ascii="Times New Roman" w:hAnsi="Times New Roman" w:eastAsia="宋体"/>
                      <w:color w:val="auto"/>
                      <w:sz w:val="21"/>
                      <w:szCs w:val="21"/>
                    </w:rPr>
                    <w:t>厂界东、南、西、北各设1个监测点</w:t>
                  </w:r>
                </w:p>
              </w:tc>
              <w:tc>
                <w:tcPr>
                  <w:tcW w:w="1115" w:type="dxa"/>
                  <w:vAlign w:val="center"/>
                </w:tcPr>
                <w:p>
                  <w:pPr>
                    <w:pStyle w:val="8"/>
                    <w:ind w:firstLine="0" w:firstLineChars="0"/>
                    <w:jc w:val="center"/>
                    <w:rPr>
                      <w:rFonts w:ascii="Times New Roman" w:hAnsi="Times New Roman" w:eastAsia="宋体"/>
                      <w:color w:val="auto"/>
                      <w:sz w:val="21"/>
                      <w:szCs w:val="21"/>
                    </w:rPr>
                  </w:pPr>
                  <w:r>
                    <w:rPr>
                      <w:rFonts w:ascii="Times New Roman" w:hAnsi="Times New Roman" w:eastAsia="宋体"/>
                      <w:color w:val="auto"/>
                      <w:sz w:val="21"/>
                      <w:szCs w:val="21"/>
                    </w:rPr>
                    <w:t>LepA（dB）</w:t>
                  </w:r>
                </w:p>
              </w:tc>
              <w:tc>
                <w:tcPr>
                  <w:tcW w:w="1232" w:type="dxa"/>
                  <w:vAlign w:val="center"/>
                </w:tcPr>
                <w:p>
                  <w:pPr>
                    <w:pStyle w:val="8"/>
                    <w:ind w:firstLine="0" w:firstLineChars="0"/>
                    <w:rPr>
                      <w:rFonts w:ascii="Times New Roman" w:hAnsi="Times New Roman" w:eastAsia="宋体"/>
                      <w:color w:val="auto"/>
                      <w:sz w:val="21"/>
                      <w:szCs w:val="21"/>
                    </w:rPr>
                  </w:pPr>
                  <w:r>
                    <w:rPr>
                      <w:rFonts w:ascii="Times New Roman" w:hAnsi="Times New Roman" w:eastAsia="宋体"/>
                      <w:color w:val="auto"/>
                      <w:sz w:val="21"/>
                      <w:szCs w:val="21"/>
                    </w:rPr>
                    <w:t>1次/年·处</w:t>
                  </w:r>
                </w:p>
              </w:tc>
              <w:tc>
                <w:tcPr>
                  <w:tcW w:w="1620" w:type="dxa"/>
                  <w:vAlign w:val="center"/>
                </w:tcPr>
                <w:p>
                  <w:pPr>
                    <w:pStyle w:val="9"/>
                    <w:spacing w:after="0" w:line="240" w:lineRule="auto"/>
                    <w:ind w:left="0" w:leftChars="0"/>
                    <w:jc w:val="center"/>
                    <w:rPr>
                      <w:color w:val="auto"/>
                      <w:szCs w:val="21"/>
                    </w:rPr>
                  </w:pPr>
                  <w:r>
                    <w:rPr>
                      <w:color w:val="auto"/>
                      <w:szCs w:val="21"/>
                    </w:rPr>
                    <w:t>委托具有资质的环境监测单位</w:t>
                  </w:r>
                </w:p>
              </w:tc>
              <w:tc>
                <w:tcPr>
                  <w:tcW w:w="981" w:type="dxa"/>
                  <w:vAlign w:val="center"/>
                </w:tcPr>
                <w:p>
                  <w:pPr>
                    <w:pStyle w:val="9"/>
                    <w:spacing w:after="0" w:line="240" w:lineRule="auto"/>
                    <w:ind w:left="0" w:leftChars="0"/>
                    <w:jc w:val="center"/>
                    <w:rPr>
                      <w:color w:val="auto"/>
                      <w:szCs w:val="21"/>
                    </w:rPr>
                  </w:pPr>
                  <w:r>
                    <w:rPr>
                      <w:color w:val="auto"/>
                      <w:szCs w:val="21"/>
                    </w:rPr>
                    <w:t>业主</w:t>
                  </w:r>
                </w:p>
              </w:tc>
              <w:tc>
                <w:tcPr>
                  <w:tcW w:w="908" w:type="dxa"/>
                  <w:vAlign w:val="center"/>
                </w:tcPr>
                <w:p>
                  <w:pPr>
                    <w:pStyle w:val="9"/>
                    <w:spacing w:after="0" w:line="240" w:lineRule="auto"/>
                    <w:ind w:left="0" w:leftChars="0"/>
                    <w:jc w:val="center"/>
                    <w:rPr>
                      <w:color w:val="auto"/>
                      <w:szCs w:val="21"/>
                    </w:rPr>
                  </w:pPr>
                  <w:r>
                    <w:rPr>
                      <w:color w:val="auto"/>
                      <w:szCs w:val="21"/>
                    </w:rPr>
                    <w:t>县环保局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 w:type="dxa"/>
                  <w:vAlign w:val="center"/>
                </w:tcPr>
                <w:p>
                  <w:pPr>
                    <w:jc w:val="center"/>
                    <w:rPr>
                      <w:color w:val="auto"/>
                      <w:sz w:val="21"/>
                      <w:szCs w:val="21"/>
                    </w:rPr>
                  </w:pPr>
                  <w:r>
                    <w:rPr>
                      <w:color w:val="auto"/>
                      <w:sz w:val="21"/>
                      <w:szCs w:val="21"/>
                    </w:rPr>
                    <w:t>粉尘</w:t>
                  </w:r>
                </w:p>
              </w:tc>
              <w:tc>
                <w:tcPr>
                  <w:tcW w:w="1507" w:type="dxa"/>
                  <w:vAlign w:val="center"/>
                </w:tcPr>
                <w:p>
                  <w:pPr>
                    <w:jc w:val="center"/>
                    <w:rPr>
                      <w:color w:val="auto"/>
                      <w:sz w:val="21"/>
                      <w:szCs w:val="21"/>
                    </w:rPr>
                  </w:pPr>
                  <w:r>
                    <w:rPr>
                      <w:color w:val="auto"/>
                      <w:sz w:val="21"/>
                      <w:szCs w:val="21"/>
                    </w:rPr>
                    <w:t>上风向设1个监测点，下风向设3个监测点</w:t>
                  </w:r>
                </w:p>
              </w:tc>
              <w:tc>
                <w:tcPr>
                  <w:tcW w:w="1115" w:type="dxa"/>
                  <w:vAlign w:val="center"/>
                </w:tcPr>
                <w:p>
                  <w:pPr>
                    <w:jc w:val="center"/>
                    <w:rPr>
                      <w:color w:val="auto"/>
                      <w:sz w:val="21"/>
                      <w:szCs w:val="21"/>
                    </w:rPr>
                  </w:pPr>
                  <w:r>
                    <w:rPr>
                      <w:color w:val="auto"/>
                      <w:sz w:val="21"/>
                      <w:szCs w:val="21"/>
                    </w:rPr>
                    <w:t>TSP</w:t>
                  </w:r>
                </w:p>
              </w:tc>
              <w:tc>
                <w:tcPr>
                  <w:tcW w:w="1232" w:type="dxa"/>
                  <w:vAlign w:val="center"/>
                </w:tcPr>
                <w:p>
                  <w:pPr>
                    <w:pStyle w:val="8"/>
                    <w:ind w:firstLine="0" w:firstLineChars="0"/>
                    <w:rPr>
                      <w:rFonts w:ascii="Times New Roman" w:hAnsi="Times New Roman" w:eastAsia="宋体"/>
                      <w:color w:val="auto"/>
                      <w:sz w:val="21"/>
                      <w:szCs w:val="21"/>
                    </w:rPr>
                  </w:pPr>
                  <w:r>
                    <w:rPr>
                      <w:rFonts w:ascii="Times New Roman" w:hAnsi="Times New Roman" w:eastAsia="宋体"/>
                      <w:color w:val="auto"/>
                      <w:sz w:val="21"/>
                      <w:szCs w:val="21"/>
                    </w:rPr>
                    <w:t>1次/年·处</w:t>
                  </w:r>
                </w:p>
              </w:tc>
              <w:tc>
                <w:tcPr>
                  <w:tcW w:w="1620" w:type="dxa"/>
                  <w:vAlign w:val="center"/>
                </w:tcPr>
                <w:p>
                  <w:pPr>
                    <w:pStyle w:val="9"/>
                    <w:spacing w:after="0" w:line="240" w:lineRule="auto"/>
                    <w:ind w:left="0" w:leftChars="0"/>
                    <w:jc w:val="center"/>
                    <w:rPr>
                      <w:color w:val="auto"/>
                      <w:szCs w:val="21"/>
                    </w:rPr>
                  </w:pPr>
                  <w:r>
                    <w:rPr>
                      <w:color w:val="auto"/>
                      <w:szCs w:val="21"/>
                    </w:rPr>
                    <w:t>委托具有资质的环境监测单位</w:t>
                  </w:r>
                </w:p>
              </w:tc>
              <w:tc>
                <w:tcPr>
                  <w:tcW w:w="981" w:type="dxa"/>
                  <w:vAlign w:val="center"/>
                </w:tcPr>
                <w:p>
                  <w:pPr>
                    <w:pStyle w:val="9"/>
                    <w:spacing w:after="0" w:line="240" w:lineRule="auto"/>
                    <w:ind w:left="0" w:leftChars="0"/>
                    <w:jc w:val="center"/>
                    <w:rPr>
                      <w:color w:val="auto"/>
                      <w:szCs w:val="21"/>
                    </w:rPr>
                  </w:pPr>
                  <w:r>
                    <w:rPr>
                      <w:color w:val="auto"/>
                      <w:szCs w:val="21"/>
                    </w:rPr>
                    <w:t>业主</w:t>
                  </w:r>
                </w:p>
              </w:tc>
              <w:tc>
                <w:tcPr>
                  <w:tcW w:w="908" w:type="dxa"/>
                  <w:vAlign w:val="center"/>
                </w:tcPr>
                <w:p>
                  <w:pPr>
                    <w:pStyle w:val="9"/>
                    <w:spacing w:after="0" w:line="240" w:lineRule="auto"/>
                    <w:ind w:left="0" w:leftChars="0"/>
                    <w:jc w:val="center"/>
                    <w:rPr>
                      <w:color w:val="auto"/>
                      <w:szCs w:val="21"/>
                    </w:rPr>
                  </w:pPr>
                  <w:r>
                    <w:rPr>
                      <w:color w:val="auto"/>
                      <w:szCs w:val="21"/>
                    </w:rPr>
                    <w:t>县环保局</w:t>
                  </w:r>
                </w:p>
              </w:tc>
            </w:tr>
          </w:tbl>
          <w:p>
            <w:pPr>
              <w:rPr>
                <w:color w:val="auto"/>
              </w:rPr>
            </w:pPr>
          </w:p>
          <w:p>
            <w:pPr>
              <w:spacing w:line="360" w:lineRule="auto"/>
              <w:ind w:firstLine="482" w:firstLineChars="200"/>
              <w:rPr>
                <w:b/>
                <w:color w:val="auto"/>
              </w:rPr>
            </w:pPr>
            <w:r>
              <w:rPr>
                <w:b/>
                <w:color w:val="auto"/>
              </w:rPr>
              <w:t>十</w:t>
            </w:r>
            <w:r>
              <w:rPr>
                <w:rFonts w:hint="eastAsia"/>
                <w:b/>
                <w:color w:val="auto"/>
                <w:lang w:eastAsia="zh-CN"/>
              </w:rPr>
              <w:t>五</w:t>
            </w:r>
            <w:r>
              <w:rPr>
                <w:b/>
                <w:color w:val="auto"/>
              </w:rPr>
              <w:t>、环境风险分析</w:t>
            </w:r>
          </w:p>
          <w:p>
            <w:pPr>
              <w:spacing w:line="360" w:lineRule="auto"/>
              <w:ind w:firstLine="560"/>
              <w:rPr>
                <w:rFonts w:hint="eastAsia"/>
                <w:color w:val="auto"/>
              </w:rPr>
            </w:pPr>
            <w:r>
              <w:rPr>
                <w:rFonts w:hint="eastAsia"/>
                <w:color w:val="auto"/>
              </w:rPr>
              <w:t>（一）风险识别</w:t>
            </w:r>
          </w:p>
          <w:p>
            <w:pPr>
              <w:spacing w:line="360" w:lineRule="auto"/>
              <w:ind w:firstLine="560"/>
              <w:rPr>
                <w:rFonts w:hint="eastAsia"/>
                <w:color w:val="auto"/>
              </w:rPr>
            </w:pPr>
            <w:r>
              <w:rPr>
                <w:color w:val="auto"/>
              </w:rPr>
              <w:t>风险识别包括生产或环保设施风险识别以及生产过程中所涉及的物质风险识别。</w:t>
            </w:r>
            <w:bookmarkStart w:id="0" w:name="_Toc4626"/>
            <w:bookmarkStart w:id="1" w:name="_Toc21695"/>
            <w:bookmarkStart w:id="2" w:name="_Toc23262"/>
            <w:bookmarkStart w:id="3" w:name="_Toc20804"/>
            <w:bookmarkStart w:id="4" w:name="_Toc419913196"/>
            <w:bookmarkStart w:id="5" w:name="_Toc425348419"/>
          </w:p>
          <w:p>
            <w:pPr>
              <w:spacing w:line="360" w:lineRule="auto"/>
              <w:ind w:firstLine="560"/>
              <w:rPr>
                <w:color w:val="auto"/>
              </w:rPr>
            </w:pPr>
            <w:r>
              <w:rPr>
                <w:rFonts w:hint="eastAsia"/>
                <w:bCs/>
                <w:color w:val="auto"/>
              </w:rPr>
              <w:t>1、</w:t>
            </w:r>
            <w:r>
              <w:rPr>
                <w:bCs/>
                <w:color w:val="auto"/>
              </w:rPr>
              <w:t>环保设施风险识别</w:t>
            </w:r>
            <w:bookmarkEnd w:id="0"/>
            <w:bookmarkEnd w:id="1"/>
            <w:bookmarkEnd w:id="2"/>
            <w:bookmarkEnd w:id="3"/>
            <w:bookmarkEnd w:id="4"/>
            <w:bookmarkEnd w:id="5"/>
            <w:r>
              <w:rPr>
                <w:bCs/>
                <w:color w:val="auto"/>
              </w:rPr>
              <w:t xml:space="preserve"> </w:t>
            </w:r>
          </w:p>
          <w:p>
            <w:pPr>
              <w:spacing w:line="360" w:lineRule="auto"/>
              <w:ind w:firstLine="560"/>
              <w:rPr>
                <w:color w:val="auto"/>
              </w:rPr>
            </w:pPr>
            <w:r>
              <w:rPr>
                <w:color w:val="auto"/>
              </w:rPr>
              <w:t>环保设施风险是指当环保设施发生故障导致污染物直接排放造成对环境的污染。根据矿区实际情况，存在风险的环保设施主要为</w:t>
            </w:r>
            <w:r>
              <w:rPr>
                <w:rFonts w:hint="eastAsia"/>
                <w:color w:val="auto"/>
              </w:rPr>
              <w:t>生产</w:t>
            </w:r>
            <w:r>
              <w:rPr>
                <w:color w:val="auto"/>
              </w:rPr>
              <w:t>加工区和</w:t>
            </w:r>
            <w:r>
              <w:rPr>
                <w:rFonts w:hint="eastAsia"/>
                <w:color w:val="auto"/>
              </w:rPr>
              <w:t>矿山</w:t>
            </w:r>
            <w:r>
              <w:rPr>
                <w:color w:val="auto"/>
              </w:rPr>
              <w:t>开采区、堆料场挡墙，环境事故主要包括扬尘污染及自然灾害泥石流、滑坡、塌陷等。</w:t>
            </w:r>
          </w:p>
          <w:p>
            <w:pPr>
              <w:autoSpaceDE w:val="0"/>
              <w:autoSpaceDN w:val="0"/>
              <w:adjustRightInd w:val="0"/>
              <w:spacing w:line="360" w:lineRule="auto"/>
              <w:ind w:firstLine="360" w:firstLineChars="150"/>
              <w:rPr>
                <w:rFonts w:hint="eastAsia"/>
                <w:color w:val="auto"/>
              </w:rPr>
            </w:pPr>
            <w:r>
              <w:rPr>
                <w:rFonts w:hint="eastAsia"/>
                <w:color w:val="auto"/>
              </w:rPr>
              <w:t>2、生产生活设施风险识别</w:t>
            </w:r>
          </w:p>
          <w:p>
            <w:pPr>
              <w:autoSpaceDE w:val="0"/>
              <w:autoSpaceDN w:val="0"/>
              <w:adjustRightInd w:val="0"/>
              <w:spacing w:line="360" w:lineRule="auto"/>
              <w:ind w:firstLine="480" w:firstLineChars="200"/>
              <w:rPr>
                <w:rFonts w:hint="eastAsia"/>
                <w:color w:val="auto"/>
              </w:rPr>
            </w:pPr>
            <w:r>
              <w:rPr>
                <w:rFonts w:hint="eastAsia"/>
                <w:color w:val="auto"/>
              </w:rPr>
              <w:t>根据生产生活设施发生故障后对环境造成的影响，矿区存在环境风险的生产生活设施主要为储油桶、生活区。存在的事故为油品泄漏及由此衍生的次生环境问题（油品火灾、爆炸事故）；生活“两污”未按规范处置事故；消防设施老旧过期以及机修废物未按规范处置。</w:t>
            </w:r>
          </w:p>
          <w:p>
            <w:pPr>
              <w:autoSpaceDE w:val="0"/>
              <w:autoSpaceDN w:val="0"/>
              <w:adjustRightInd w:val="0"/>
              <w:spacing w:line="360" w:lineRule="auto"/>
              <w:ind w:firstLine="480" w:firstLineChars="200"/>
              <w:rPr>
                <w:rFonts w:hint="eastAsia"/>
                <w:color w:val="auto"/>
              </w:rPr>
            </w:pPr>
            <w:r>
              <w:rPr>
                <w:rFonts w:hint="eastAsia"/>
                <w:color w:val="auto"/>
              </w:rPr>
              <w:t xml:space="preserve">3、物质风险识别 </w:t>
            </w:r>
          </w:p>
          <w:p>
            <w:pPr>
              <w:autoSpaceDE w:val="0"/>
              <w:autoSpaceDN w:val="0"/>
              <w:adjustRightInd w:val="0"/>
              <w:spacing w:line="360" w:lineRule="auto"/>
              <w:ind w:firstLine="480" w:firstLineChars="200"/>
              <w:rPr>
                <w:rFonts w:hint="eastAsia"/>
                <w:color w:val="auto"/>
              </w:rPr>
            </w:pPr>
            <w:r>
              <w:rPr>
                <w:rFonts w:hint="eastAsia"/>
                <w:color w:val="auto"/>
              </w:rPr>
              <w:t>矿区存在风险的物质为柴油、机油，柴油、机油均为可燃性物质，其风险类型主要为泄漏、火灾、爆炸及伴生污染事故。柴油、机油一旦发生泄漏，遇到火源，可能被点燃，发生火灾，同时遇到油气闪爆、静电放电、温度过高、阳光照射等情况存在爆炸事故的风险。</w:t>
            </w:r>
          </w:p>
          <w:p>
            <w:pPr>
              <w:autoSpaceDE w:val="0"/>
              <w:autoSpaceDN w:val="0"/>
              <w:adjustRightInd w:val="0"/>
              <w:spacing w:line="360" w:lineRule="auto"/>
              <w:ind w:firstLine="480" w:firstLineChars="200"/>
              <w:rPr>
                <w:color w:val="auto"/>
              </w:rPr>
            </w:pPr>
            <w:r>
              <w:rPr>
                <w:rFonts w:hint="eastAsia"/>
                <w:color w:val="auto"/>
              </w:rPr>
              <w:t>柴油、机油都属于《国家危险废物名录》中HW08废矿物油类，柴油属于易燃物质，机油属于可燃物，但是不属于易燃易爆物质，柴油、机油均不在《建设项目环境风险评价技术导则》（HJ/T169-2004）附录内。</w:t>
            </w:r>
          </w:p>
          <w:p>
            <w:pPr>
              <w:autoSpaceDE w:val="0"/>
              <w:autoSpaceDN w:val="0"/>
              <w:adjustRightInd w:val="0"/>
              <w:spacing w:line="360" w:lineRule="auto"/>
              <w:ind w:firstLine="480" w:firstLineChars="200"/>
              <w:rPr>
                <w:rFonts w:hint="eastAsia"/>
                <w:color w:val="auto"/>
              </w:rPr>
            </w:pPr>
            <w:r>
              <w:rPr>
                <w:rFonts w:hint="eastAsia"/>
                <w:color w:val="auto"/>
              </w:rPr>
              <w:t>综上所述，项目主要风险源为储油桶、临时弃渣场、生产加工区、矿山开采区。</w:t>
            </w:r>
          </w:p>
          <w:p>
            <w:pPr>
              <w:autoSpaceDE w:val="0"/>
              <w:autoSpaceDN w:val="0"/>
              <w:adjustRightInd w:val="0"/>
              <w:spacing w:line="360" w:lineRule="auto"/>
              <w:ind w:firstLine="480" w:firstLineChars="200"/>
              <w:rPr>
                <w:rFonts w:hint="eastAsia"/>
                <w:color w:val="auto"/>
              </w:rPr>
            </w:pPr>
            <w:r>
              <w:rPr>
                <w:rFonts w:hint="eastAsia"/>
                <w:color w:val="auto"/>
              </w:rPr>
              <w:t>4、重大危险源辨识</w:t>
            </w:r>
          </w:p>
          <w:p>
            <w:pPr>
              <w:autoSpaceDE w:val="0"/>
              <w:autoSpaceDN w:val="0"/>
              <w:adjustRightInd w:val="0"/>
              <w:spacing w:line="360" w:lineRule="auto"/>
              <w:ind w:firstLine="480" w:firstLineChars="200"/>
              <w:rPr>
                <w:rFonts w:hint="eastAsia"/>
                <w:color w:val="auto"/>
              </w:rPr>
            </w:pPr>
            <w:r>
              <w:rPr>
                <w:rFonts w:hint="eastAsia"/>
                <w:color w:val="auto"/>
              </w:rPr>
              <w:t>临时弃渣场和矿山开采区不存在物质危险源，因此重大危险源辨识主要对储存的柴油、机油进行辨识。</w:t>
            </w:r>
          </w:p>
          <w:p>
            <w:pPr>
              <w:autoSpaceDE w:val="0"/>
              <w:autoSpaceDN w:val="0"/>
              <w:adjustRightInd w:val="0"/>
              <w:spacing w:line="360" w:lineRule="auto"/>
              <w:ind w:firstLine="480" w:firstLineChars="200"/>
              <w:rPr>
                <w:rFonts w:hint="eastAsia"/>
                <w:color w:val="auto"/>
              </w:rPr>
            </w:pPr>
            <w:r>
              <w:rPr>
                <w:rFonts w:hint="eastAsia"/>
                <w:color w:val="auto"/>
              </w:rPr>
              <w:t>柴油：矿山所用柴油闪点为40℃，因此，柴油属于易燃液体，临界量为5000t。</w:t>
            </w:r>
          </w:p>
          <w:p>
            <w:pPr>
              <w:autoSpaceDE w:val="0"/>
              <w:autoSpaceDN w:val="0"/>
              <w:adjustRightInd w:val="0"/>
              <w:spacing w:line="360" w:lineRule="auto"/>
              <w:ind w:firstLine="480" w:firstLineChars="200"/>
              <w:rPr>
                <w:rFonts w:hint="eastAsia"/>
                <w:color w:val="auto"/>
              </w:rPr>
            </w:pPr>
            <w:r>
              <w:rPr>
                <w:rFonts w:hint="eastAsia"/>
                <w:color w:val="auto"/>
              </w:rPr>
              <w:t>机油：机油的闪点≥76，因此，绝缘油不属于易燃液体，不在重大危险源范围。</w:t>
            </w:r>
          </w:p>
          <w:p>
            <w:pPr>
              <w:autoSpaceDE w:val="0"/>
              <w:autoSpaceDN w:val="0"/>
              <w:adjustRightInd w:val="0"/>
              <w:spacing w:line="360" w:lineRule="auto"/>
              <w:ind w:firstLine="480" w:firstLineChars="200"/>
              <w:rPr>
                <w:rFonts w:hint="eastAsia"/>
                <w:color w:val="auto"/>
              </w:rPr>
            </w:pPr>
            <w:r>
              <w:rPr>
                <w:rFonts w:hint="eastAsia"/>
                <w:color w:val="auto"/>
              </w:rPr>
              <w:t>根据《危险化学品重大危险源辨识》（GB18218-20</w:t>
            </w:r>
            <w:r>
              <w:rPr>
                <w:rFonts w:hint="eastAsia"/>
                <w:color w:val="auto"/>
                <w:lang w:val="en-US" w:eastAsia="zh-CN"/>
              </w:rPr>
              <w:t>14</w:t>
            </w:r>
            <w:r>
              <w:rPr>
                <w:rFonts w:hint="eastAsia"/>
                <w:color w:val="auto"/>
              </w:rPr>
              <w:t>）中易燃、易爆物质名称及临界量表，Q=0.084/5000=1.68×10</w:t>
            </w:r>
            <w:r>
              <w:rPr>
                <w:rFonts w:hint="eastAsia"/>
                <w:color w:val="auto"/>
                <w:vertAlign w:val="superscript"/>
              </w:rPr>
              <w:t>-5</w:t>
            </w:r>
            <w:r>
              <w:rPr>
                <w:rFonts w:hint="eastAsia"/>
                <w:color w:val="auto"/>
              </w:rPr>
              <w:t>＜1，不满足重大危险源条件，因此，矿区不存在重大危险源。</w:t>
            </w:r>
          </w:p>
          <w:p>
            <w:pPr>
              <w:autoSpaceDE w:val="0"/>
              <w:autoSpaceDN w:val="0"/>
              <w:adjustRightInd w:val="0"/>
              <w:spacing w:line="360" w:lineRule="auto"/>
              <w:ind w:firstLine="480" w:firstLineChars="200"/>
              <w:rPr>
                <w:rFonts w:hint="eastAsia"/>
                <w:color w:val="auto"/>
              </w:rPr>
            </w:pPr>
            <w:r>
              <w:rPr>
                <w:rFonts w:hint="eastAsia"/>
                <w:color w:val="auto"/>
              </w:rPr>
              <w:t>5、风险源事故识别</w:t>
            </w:r>
          </w:p>
          <w:p>
            <w:pPr>
              <w:autoSpaceDE w:val="0"/>
              <w:autoSpaceDN w:val="0"/>
              <w:adjustRightInd w:val="0"/>
              <w:spacing w:line="360" w:lineRule="auto"/>
              <w:ind w:firstLine="360" w:firstLineChars="150"/>
              <w:rPr>
                <w:rFonts w:hint="eastAsia"/>
                <w:color w:val="auto"/>
              </w:rPr>
            </w:pPr>
            <w:r>
              <w:rPr>
                <w:rFonts w:hint="eastAsia"/>
                <w:color w:val="auto"/>
              </w:rPr>
              <w:t>（1）泄漏事故</w:t>
            </w:r>
          </w:p>
          <w:p>
            <w:pPr>
              <w:autoSpaceDE w:val="0"/>
              <w:autoSpaceDN w:val="0"/>
              <w:adjustRightInd w:val="0"/>
              <w:spacing w:line="360" w:lineRule="auto"/>
              <w:ind w:firstLine="480" w:firstLineChars="200"/>
              <w:rPr>
                <w:rFonts w:hint="eastAsia"/>
                <w:color w:val="auto"/>
              </w:rPr>
            </w:pPr>
            <w:r>
              <w:rPr>
                <w:rFonts w:hint="eastAsia"/>
                <w:color w:val="auto"/>
              </w:rPr>
              <w:t>泄漏事故主要发生在柴油桶所在区域。项目内储存柴油作为动力油，项目区日常情况下的储存量为100L，柴油为液体，存放于机修储间。其主要存在的风险事故为泄漏或遇明火、高热引起燃烧，甚至爆炸。油品大量泄漏主要造成对地表水体的污染，少量泄漏导致矿区土壤受到污染。</w:t>
            </w:r>
          </w:p>
          <w:p>
            <w:pPr>
              <w:autoSpaceDE w:val="0"/>
              <w:autoSpaceDN w:val="0"/>
              <w:adjustRightInd w:val="0"/>
              <w:spacing w:line="360" w:lineRule="auto"/>
              <w:ind w:firstLine="360" w:firstLineChars="150"/>
              <w:rPr>
                <w:rFonts w:hint="eastAsia"/>
                <w:color w:val="auto"/>
              </w:rPr>
            </w:pPr>
            <w:r>
              <w:rPr>
                <w:rFonts w:hint="eastAsia"/>
                <w:color w:val="auto"/>
              </w:rPr>
              <w:t>（2）火灾爆炸事故</w:t>
            </w:r>
          </w:p>
          <w:p>
            <w:pPr>
              <w:autoSpaceDE w:val="0"/>
              <w:autoSpaceDN w:val="0"/>
              <w:adjustRightInd w:val="0"/>
              <w:spacing w:line="360" w:lineRule="auto"/>
              <w:ind w:firstLine="480" w:firstLineChars="200"/>
              <w:rPr>
                <w:rFonts w:hint="eastAsia"/>
                <w:color w:val="auto"/>
              </w:rPr>
            </w:pPr>
            <w:r>
              <w:rPr>
                <w:rFonts w:hint="eastAsia"/>
                <w:color w:val="auto"/>
              </w:rPr>
              <w:t>泄漏油品遇点火源容易引发火灾爆炸事故，火灾、爆炸事故产生的大量的烟尘、氮氧化物、CO等大气污染物，造成对大气环境的污染以及使用干粉灭火器后残留的干粉若不妥善处理造成对环境的污染。</w:t>
            </w:r>
          </w:p>
          <w:p>
            <w:pPr>
              <w:autoSpaceDE w:val="0"/>
              <w:autoSpaceDN w:val="0"/>
              <w:adjustRightInd w:val="0"/>
              <w:spacing w:line="360" w:lineRule="auto"/>
              <w:ind w:firstLine="360" w:firstLineChars="150"/>
              <w:rPr>
                <w:rFonts w:hint="eastAsia"/>
                <w:color w:val="auto"/>
              </w:rPr>
            </w:pPr>
            <w:r>
              <w:rPr>
                <w:rFonts w:hint="eastAsia"/>
                <w:color w:val="auto"/>
              </w:rPr>
              <w:t>（3）生态环境事故、临时弃渣场、加工区和开采区事故</w:t>
            </w:r>
          </w:p>
          <w:p>
            <w:pPr>
              <w:autoSpaceDE w:val="0"/>
              <w:autoSpaceDN w:val="0"/>
              <w:adjustRightInd w:val="0"/>
              <w:spacing w:line="360" w:lineRule="auto"/>
              <w:ind w:firstLine="480" w:firstLineChars="200"/>
              <w:rPr>
                <w:rFonts w:hint="eastAsia"/>
                <w:color w:val="auto"/>
              </w:rPr>
            </w:pPr>
            <w:r>
              <w:rPr>
                <w:rFonts w:hint="eastAsia"/>
                <w:color w:val="auto"/>
              </w:rPr>
              <w:t>项目矿区、临时弃渣场、生活区外侧设截洪沟用来阻截雨水进入场区，区域内设排水沟起到及时引排的作用，其中临时弃渣场周边要求设置挡墙，在场区内的</w:t>
            </w:r>
            <w:r>
              <w:rPr>
                <w:rFonts w:hint="eastAsia"/>
                <w:color w:val="auto"/>
                <w:lang w:eastAsia="zh-CN"/>
              </w:rPr>
              <w:t>东</w:t>
            </w:r>
            <w:r>
              <w:rPr>
                <w:rFonts w:hint="eastAsia"/>
                <w:color w:val="auto"/>
              </w:rPr>
              <w:t>南侧设置一容积是</w:t>
            </w:r>
            <w:r>
              <w:rPr>
                <w:rFonts w:hint="eastAsia"/>
                <w:color w:val="auto"/>
                <w:lang w:val="en-US" w:eastAsia="zh-CN"/>
              </w:rPr>
              <w:t>20</w:t>
            </w:r>
            <w:r>
              <w:rPr>
                <w:rFonts w:hint="eastAsia"/>
                <w:color w:val="auto"/>
              </w:rPr>
              <w:t>m</w:t>
            </w:r>
            <w:r>
              <w:rPr>
                <w:rFonts w:hint="eastAsia"/>
                <w:color w:val="auto"/>
                <w:vertAlign w:val="superscript"/>
              </w:rPr>
              <w:t>3</w:t>
            </w:r>
            <w:r>
              <w:rPr>
                <w:rFonts w:hint="eastAsia"/>
                <w:color w:val="auto"/>
              </w:rPr>
              <w:t>初期雨水池，下雨时将场区雨水经过场区导水沟引至雨水池，沉淀后用作场区绿化降尘。</w:t>
            </w:r>
          </w:p>
          <w:p>
            <w:pPr>
              <w:autoSpaceDE w:val="0"/>
              <w:autoSpaceDN w:val="0"/>
              <w:adjustRightInd w:val="0"/>
              <w:spacing w:line="360" w:lineRule="auto"/>
              <w:ind w:firstLine="600" w:firstLineChars="250"/>
              <w:rPr>
                <w:rFonts w:hint="eastAsia"/>
                <w:color w:val="auto"/>
              </w:rPr>
            </w:pPr>
            <w:r>
              <w:rPr>
                <w:rFonts w:hint="eastAsia"/>
                <w:color w:val="auto"/>
              </w:rPr>
              <w:t>矿山可能的风险事故为沉降并引发滑坡、泥石流等危害。弃渣场可能的风险事故为弃渣场沉降并引发滑坡、泥石流等危害；加工区的主要风险事故为粉尘污染；开采区的主要风险事故为边坡塌陷，遇暴雨等天气引发滑坡等危害。</w:t>
            </w:r>
          </w:p>
          <w:p>
            <w:pPr>
              <w:autoSpaceDE w:val="0"/>
              <w:autoSpaceDN w:val="0"/>
              <w:adjustRightInd w:val="0"/>
              <w:spacing w:line="360" w:lineRule="auto"/>
              <w:ind w:firstLine="360" w:firstLineChars="150"/>
              <w:rPr>
                <w:rFonts w:hint="eastAsia"/>
                <w:color w:val="auto"/>
              </w:rPr>
            </w:pPr>
            <w:r>
              <w:rPr>
                <w:rFonts w:hint="eastAsia"/>
                <w:color w:val="auto"/>
              </w:rPr>
              <w:t>（4）粉尘污染</w:t>
            </w:r>
          </w:p>
          <w:p>
            <w:pPr>
              <w:autoSpaceDE w:val="0"/>
              <w:autoSpaceDN w:val="0"/>
              <w:adjustRightInd w:val="0"/>
              <w:spacing w:line="360" w:lineRule="auto"/>
              <w:ind w:firstLine="480" w:firstLineChars="200"/>
              <w:rPr>
                <w:rFonts w:hint="eastAsia"/>
                <w:color w:val="auto"/>
              </w:rPr>
            </w:pPr>
            <w:r>
              <w:rPr>
                <w:rFonts w:hint="eastAsia"/>
                <w:color w:val="auto"/>
              </w:rPr>
              <w:t>采石场生产运行主要的大气污染物是粉尘，粉尘</w:t>
            </w:r>
            <w:r>
              <w:rPr>
                <w:rFonts w:hint="eastAsia"/>
                <w:color w:val="auto"/>
                <w:lang w:eastAsia="zh-CN"/>
              </w:rPr>
              <w:t>主</w:t>
            </w:r>
            <w:r>
              <w:rPr>
                <w:rFonts w:hint="eastAsia"/>
                <w:color w:val="auto"/>
              </w:rPr>
              <w:t>要来</w:t>
            </w:r>
            <w:r>
              <w:rPr>
                <w:rFonts w:hint="eastAsia"/>
                <w:color w:val="auto"/>
                <w:lang w:eastAsia="zh-CN"/>
              </w:rPr>
              <w:t>自</w:t>
            </w:r>
            <w:r>
              <w:rPr>
                <w:rFonts w:hint="eastAsia"/>
                <w:color w:val="auto"/>
              </w:rPr>
              <w:t>穿孔、凿岩、爆破、装车和运输等作业过程，均为无组织排放，这些粉尘对周边人和动物体呼吸系统，对周边植被光合作用都有着不可忽视的影响，应引起足够的重视。</w:t>
            </w:r>
          </w:p>
          <w:p>
            <w:pPr>
              <w:autoSpaceDE w:val="0"/>
              <w:autoSpaceDN w:val="0"/>
              <w:adjustRightInd w:val="0"/>
              <w:spacing w:line="360" w:lineRule="auto"/>
              <w:ind w:firstLine="360" w:firstLineChars="150"/>
              <w:rPr>
                <w:rFonts w:hint="eastAsia"/>
                <w:color w:val="auto"/>
              </w:rPr>
            </w:pPr>
            <w:r>
              <w:rPr>
                <w:rFonts w:hint="eastAsia"/>
                <w:color w:val="auto"/>
              </w:rPr>
              <w:t>（5）弃渣场沉降、裂缝</w:t>
            </w:r>
          </w:p>
          <w:p>
            <w:pPr>
              <w:autoSpaceDE w:val="0"/>
              <w:autoSpaceDN w:val="0"/>
              <w:adjustRightInd w:val="0"/>
              <w:spacing w:line="360" w:lineRule="auto"/>
              <w:ind w:firstLine="480" w:firstLineChars="200"/>
              <w:rPr>
                <w:rFonts w:hint="eastAsia"/>
                <w:color w:val="auto"/>
              </w:rPr>
            </w:pPr>
            <w:r>
              <w:rPr>
                <w:rFonts w:hint="eastAsia"/>
                <w:color w:val="auto"/>
              </w:rPr>
              <w:t>矿区弃渣场主要用于堆存开采过程中产生的表土，由于排弃的表土呈松散状态，经堆置压实，以及雨水冲刷，土质及岩粉渗透到岩块间空隙，使所堆弃的土石体积缩小，引起较均匀的自然沉降，这种沉降随着时间的推移有所减缓（一般在一个月内沉降较显著），直至稳定。沉降率一般为：硬岩5%～7%；软岩10%～12%。弃渣场出现的沉降和裂缝，容易造成机车倾翻的事故。</w:t>
            </w:r>
          </w:p>
          <w:p>
            <w:pPr>
              <w:autoSpaceDE w:val="0"/>
              <w:autoSpaceDN w:val="0"/>
              <w:adjustRightInd w:val="0"/>
              <w:spacing w:line="360" w:lineRule="auto"/>
              <w:ind w:firstLine="360" w:firstLineChars="150"/>
              <w:rPr>
                <w:rFonts w:hint="eastAsia"/>
                <w:color w:val="auto"/>
              </w:rPr>
            </w:pPr>
            <w:r>
              <w:rPr>
                <w:rFonts w:hint="eastAsia"/>
                <w:color w:val="auto"/>
              </w:rPr>
              <w:t>（6）滑坡</w:t>
            </w:r>
          </w:p>
          <w:p>
            <w:pPr>
              <w:autoSpaceDE w:val="0"/>
              <w:autoSpaceDN w:val="0"/>
              <w:adjustRightInd w:val="0"/>
              <w:spacing w:line="360" w:lineRule="auto"/>
              <w:ind w:firstLine="480" w:firstLineChars="200"/>
              <w:rPr>
                <w:rFonts w:hint="eastAsia"/>
                <w:color w:val="auto"/>
              </w:rPr>
            </w:pPr>
            <w:r>
              <w:rPr>
                <w:rFonts w:hint="eastAsia"/>
                <w:color w:val="auto"/>
              </w:rPr>
              <w:t>弃渣场是堆积表土的场地，雨季、汛期暴雨容易形成采场内存水，若周边没有排水设施（如排水沟、截洪沟）或排水设施淤塞，不畅通的情况下，容易发生滑坡现象，若弃渣场内的水得不到及时的疏走，使岩石含水饱和度逐渐增大，则容易引起大面积的滑坡。</w:t>
            </w:r>
          </w:p>
          <w:p>
            <w:pPr>
              <w:autoSpaceDE w:val="0"/>
              <w:autoSpaceDN w:val="0"/>
              <w:adjustRightInd w:val="0"/>
              <w:spacing w:line="360" w:lineRule="auto"/>
              <w:ind w:firstLine="360" w:firstLineChars="150"/>
              <w:rPr>
                <w:rFonts w:hint="eastAsia"/>
                <w:color w:val="auto"/>
              </w:rPr>
            </w:pPr>
            <w:r>
              <w:rPr>
                <w:rFonts w:hint="eastAsia"/>
                <w:color w:val="auto"/>
              </w:rPr>
              <w:t>（</w:t>
            </w:r>
            <w:r>
              <w:rPr>
                <w:rFonts w:hint="eastAsia"/>
                <w:color w:val="auto"/>
                <w:lang w:val="en-US" w:eastAsia="zh-CN"/>
              </w:rPr>
              <w:t>8</w:t>
            </w:r>
            <w:r>
              <w:rPr>
                <w:rFonts w:hint="eastAsia"/>
                <w:color w:val="auto"/>
              </w:rPr>
              <w:t xml:space="preserve">）职工生产生活的“两污”未按规范处置 </w:t>
            </w:r>
          </w:p>
          <w:p>
            <w:pPr>
              <w:autoSpaceDE w:val="0"/>
              <w:autoSpaceDN w:val="0"/>
              <w:adjustRightInd w:val="0"/>
              <w:spacing w:line="360" w:lineRule="auto"/>
              <w:ind w:firstLine="600" w:firstLineChars="250"/>
              <w:rPr>
                <w:rFonts w:hint="eastAsia"/>
                <w:color w:val="auto"/>
              </w:rPr>
            </w:pPr>
            <w:r>
              <w:rPr>
                <w:rFonts w:hint="eastAsia"/>
                <w:color w:val="auto"/>
              </w:rPr>
              <w:t>项目内有职工食宿，生活区设置了1个2 m</w:t>
            </w:r>
            <w:r>
              <w:rPr>
                <w:rFonts w:hint="eastAsia"/>
                <w:color w:val="auto"/>
                <w:vertAlign w:val="superscript"/>
              </w:rPr>
              <w:t>3</w:t>
            </w:r>
            <w:r>
              <w:rPr>
                <w:rFonts w:hint="eastAsia"/>
                <w:color w:val="auto"/>
              </w:rPr>
              <w:t>的废水收集池，生活污水中的粪便污水</w:t>
            </w:r>
            <w:r>
              <w:rPr>
                <w:rFonts w:hint="eastAsia"/>
                <w:color w:val="auto"/>
                <w:lang w:eastAsia="zh-CN"/>
              </w:rPr>
              <w:t>和厨房废水</w:t>
            </w:r>
            <w:r>
              <w:rPr>
                <w:rFonts w:hint="eastAsia"/>
                <w:color w:val="auto"/>
              </w:rPr>
              <w:t>经旱厕收集后提供给周边的农户用作农肥，生活污水中洗漱废水（含淋浴废水）经废水收集池收集后用于场区降尘，用于场区降尘，若随意倾倒污水，在暴雨天气，污水随地表径流进入河沟，将造成地表水体污染。同时，生活垃圾未集中收集按规范处置，将会对生活区周边环境产生一定的影响。</w:t>
            </w:r>
          </w:p>
          <w:p>
            <w:pPr>
              <w:autoSpaceDE w:val="0"/>
              <w:autoSpaceDN w:val="0"/>
              <w:adjustRightInd w:val="0"/>
              <w:spacing w:line="360" w:lineRule="auto"/>
              <w:ind w:firstLine="360" w:firstLineChars="150"/>
              <w:rPr>
                <w:rFonts w:hint="eastAsia"/>
                <w:color w:val="auto"/>
              </w:rPr>
            </w:pPr>
            <w:r>
              <w:rPr>
                <w:rFonts w:hint="eastAsia"/>
                <w:color w:val="auto"/>
              </w:rPr>
              <w:t>（7）危险废物未规范处置</w:t>
            </w:r>
          </w:p>
          <w:p>
            <w:pPr>
              <w:autoSpaceDE w:val="0"/>
              <w:autoSpaceDN w:val="0"/>
              <w:adjustRightInd w:val="0"/>
              <w:spacing w:line="360" w:lineRule="auto"/>
              <w:ind w:firstLine="480" w:firstLineChars="200"/>
              <w:rPr>
                <w:rFonts w:hint="eastAsia"/>
                <w:color w:val="auto"/>
              </w:rPr>
            </w:pPr>
            <w:r>
              <w:rPr>
                <w:rFonts w:hint="eastAsia"/>
                <w:color w:val="auto"/>
              </w:rPr>
              <w:t>机修危废、泄漏事故处置过程中产生的废油未及时收集，或者处置不当，导致污染事故。</w:t>
            </w:r>
          </w:p>
          <w:p>
            <w:pPr>
              <w:autoSpaceDE w:val="0"/>
              <w:autoSpaceDN w:val="0"/>
              <w:adjustRightInd w:val="0"/>
              <w:spacing w:line="360" w:lineRule="auto"/>
              <w:ind w:firstLine="360" w:firstLineChars="150"/>
              <w:rPr>
                <w:rFonts w:hint="eastAsia"/>
                <w:color w:val="auto"/>
              </w:rPr>
            </w:pPr>
            <w:r>
              <w:rPr>
                <w:rFonts w:hint="eastAsia"/>
                <w:color w:val="auto"/>
              </w:rPr>
              <w:t>（二）风险事故环境影响分析</w:t>
            </w:r>
          </w:p>
          <w:p>
            <w:pPr>
              <w:autoSpaceDE w:val="0"/>
              <w:autoSpaceDN w:val="0"/>
              <w:adjustRightInd w:val="0"/>
              <w:spacing w:line="360" w:lineRule="auto"/>
              <w:ind w:firstLine="600" w:firstLineChars="250"/>
              <w:rPr>
                <w:rFonts w:hint="eastAsia"/>
                <w:color w:val="auto"/>
              </w:rPr>
            </w:pPr>
            <w:r>
              <w:rPr>
                <w:rFonts w:hint="eastAsia"/>
                <w:color w:val="auto"/>
              </w:rPr>
              <w:t>1、泄漏事故</w:t>
            </w:r>
          </w:p>
          <w:p>
            <w:pPr>
              <w:autoSpaceDE w:val="0"/>
              <w:autoSpaceDN w:val="0"/>
              <w:adjustRightInd w:val="0"/>
              <w:spacing w:line="360" w:lineRule="auto"/>
              <w:ind w:firstLine="480" w:firstLineChars="200"/>
              <w:rPr>
                <w:rFonts w:hint="eastAsia"/>
                <w:color w:val="auto"/>
              </w:rPr>
            </w:pPr>
            <w:r>
              <w:rPr>
                <w:rFonts w:hint="eastAsia"/>
                <w:color w:val="auto"/>
              </w:rPr>
              <w:t>根据预测结果，当裂口面积为φ10mm孔时，柴油泄漏速度0.0859kg/s，柴油泄漏量为84kg，当油品大量泄漏进入外环境时，最大影响为油品泄漏加之强暴雨，雨水冲刷油品进入场内季节性水沟。柴油全部泄漏，泄漏量为84kg；机油全部泄漏，泄漏量为</w:t>
            </w:r>
            <w:r>
              <w:rPr>
                <w:rFonts w:hint="eastAsia"/>
                <w:color w:val="auto"/>
                <w:lang w:val="en-US" w:eastAsia="zh-CN"/>
              </w:rPr>
              <w:t>100</w:t>
            </w:r>
            <w:r>
              <w:rPr>
                <w:rFonts w:hint="eastAsia"/>
                <w:color w:val="auto"/>
              </w:rPr>
              <w:t>L。泄漏油品进入土壤、地表水体，造成外环境的污染。</w:t>
            </w:r>
          </w:p>
          <w:p>
            <w:pPr>
              <w:autoSpaceDE w:val="0"/>
              <w:autoSpaceDN w:val="0"/>
              <w:adjustRightInd w:val="0"/>
              <w:spacing w:line="360" w:lineRule="auto"/>
              <w:ind w:firstLine="480" w:firstLineChars="200"/>
              <w:rPr>
                <w:rFonts w:hint="eastAsia"/>
                <w:color w:val="auto"/>
              </w:rPr>
            </w:pPr>
            <w:r>
              <w:rPr>
                <w:rFonts w:hint="eastAsia"/>
                <w:color w:val="auto"/>
              </w:rPr>
              <w:t>2、火灾爆炸事故</w:t>
            </w:r>
          </w:p>
          <w:p>
            <w:pPr>
              <w:autoSpaceDE w:val="0"/>
              <w:autoSpaceDN w:val="0"/>
              <w:adjustRightInd w:val="0"/>
              <w:spacing w:line="360" w:lineRule="auto"/>
              <w:ind w:firstLine="480" w:firstLineChars="200"/>
              <w:rPr>
                <w:rFonts w:hint="eastAsia"/>
                <w:color w:val="auto"/>
              </w:rPr>
            </w:pPr>
            <w:r>
              <w:rPr>
                <w:rFonts w:hint="eastAsia"/>
                <w:color w:val="auto"/>
              </w:rPr>
              <w:t>经过环境风险评估预测，柴油一旦发生火灾，2.2m范围内，</w:t>
            </w:r>
            <w:r>
              <w:rPr>
                <w:rFonts w:hint="eastAsia"/>
                <w:color w:val="auto"/>
                <w:lang w:eastAsia="zh-CN"/>
              </w:rPr>
              <w:t>会有人员伤亡情况</w:t>
            </w:r>
            <w:r>
              <w:rPr>
                <w:rFonts w:hint="eastAsia"/>
                <w:color w:val="auto"/>
              </w:rPr>
              <w:t>。柴油桶附近10m范围内无居民点，生活区离柴油桶距离&gt;3m，对职工影响不大。发生火灾事故主要是对距离柴油桶小于3m的工作人员的影响。</w:t>
            </w:r>
          </w:p>
          <w:p>
            <w:pPr>
              <w:autoSpaceDE w:val="0"/>
              <w:autoSpaceDN w:val="0"/>
              <w:adjustRightInd w:val="0"/>
              <w:spacing w:line="360" w:lineRule="auto"/>
              <w:ind w:firstLine="480" w:firstLineChars="200"/>
              <w:rPr>
                <w:rFonts w:hint="eastAsia"/>
                <w:color w:val="auto"/>
              </w:rPr>
            </w:pPr>
            <w:r>
              <w:rPr>
                <w:rFonts w:hint="eastAsia"/>
                <w:color w:val="auto"/>
              </w:rPr>
              <w:t>3、生态环境事故</w:t>
            </w:r>
          </w:p>
          <w:p>
            <w:pPr>
              <w:autoSpaceDE w:val="0"/>
              <w:autoSpaceDN w:val="0"/>
              <w:adjustRightInd w:val="0"/>
              <w:spacing w:line="360" w:lineRule="auto"/>
              <w:ind w:firstLine="480" w:firstLineChars="200"/>
              <w:rPr>
                <w:rFonts w:hint="eastAsia"/>
                <w:color w:val="auto"/>
              </w:rPr>
            </w:pPr>
            <w:r>
              <w:rPr>
                <w:rFonts w:hint="eastAsia"/>
                <w:color w:val="auto"/>
              </w:rPr>
              <w:t>根据环评报告表和现场踏勘，项目周围500m范围内环境受体为：</w:t>
            </w:r>
            <w:r>
              <w:rPr>
                <w:rFonts w:hint="eastAsia"/>
                <w:color w:val="auto"/>
                <w:sz w:val="24"/>
                <w:szCs w:val="24"/>
                <w:lang w:eastAsia="zh-CN"/>
              </w:rPr>
              <w:t>项目西南侧</w:t>
            </w:r>
            <w:r>
              <w:rPr>
                <w:rFonts w:hint="eastAsia"/>
                <w:color w:val="auto"/>
                <w:sz w:val="24"/>
                <w:szCs w:val="24"/>
                <w:lang w:val="en-US" w:eastAsia="zh-CN"/>
              </w:rPr>
              <w:t>349m处和351m处为联盛石料公司的沥青搅拌站和混凝土搅拌站</w:t>
            </w:r>
            <w:r>
              <w:rPr>
                <w:rFonts w:hint="eastAsia"/>
                <w:color w:val="auto"/>
              </w:rPr>
              <w:t>，其余地方都与采石场有山体相隔，因此，当发生较大生态环境事故时，主要是会对</w:t>
            </w:r>
            <w:r>
              <w:rPr>
                <w:rFonts w:hint="eastAsia"/>
                <w:color w:val="auto"/>
                <w:lang w:eastAsia="zh-CN"/>
              </w:rPr>
              <w:t>是搅拌站</w:t>
            </w:r>
            <w:r>
              <w:rPr>
                <w:rFonts w:hint="eastAsia"/>
                <w:color w:val="auto"/>
              </w:rPr>
              <w:t>和采石场办公生活区有一定影响，其余影响不大。</w:t>
            </w:r>
          </w:p>
          <w:p>
            <w:pPr>
              <w:autoSpaceDE w:val="0"/>
              <w:autoSpaceDN w:val="0"/>
              <w:adjustRightInd w:val="0"/>
              <w:spacing w:line="360" w:lineRule="auto"/>
              <w:ind w:firstLine="480" w:firstLineChars="200"/>
              <w:rPr>
                <w:rFonts w:hint="eastAsia"/>
                <w:color w:val="auto"/>
              </w:rPr>
            </w:pPr>
            <w:r>
              <w:rPr>
                <w:rFonts w:hint="eastAsia"/>
                <w:color w:val="auto"/>
              </w:rPr>
              <w:t>4、职工生活产生的“两污”未规范处置环境风险源</w:t>
            </w:r>
          </w:p>
          <w:p>
            <w:pPr>
              <w:autoSpaceDE w:val="0"/>
              <w:autoSpaceDN w:val="0"/>
              <w:adjustRightInd w:val="0"/>
              <w:spacing w:line="360" w:lineRule="auto"/>
              <w:ind w:firstLine="360" w:firstLineChars="150"/>
              <w:rPr>
                <w:rFonts w:hint="eastAsia"/>
                <w:color w:val="auto"/>
              </w:rPr>
            </w:pPr>
            <w:r>
              <w:rPr>
                <w:rFonts w:hint="eastAsia"/>
                <w:color w:val="auto"/>
              </w:rPr>
              <w:t>生活废水中COD、氮、磷含量超标，且含有少量油污，若随意倾倒生活废水，废水在矿区溢流，将造成矿区土壤受到污染；暴雨天气，若随意倾倒生活废水，生活污水随地表径流进入河沟，将造成地表水污染。</w:t>
            </w:r>
          </w:p>
          <w:p>
            <w:pPr>
              <w:autoSpaceDE w:val="0"/>
              <w:autoSpaceDN w:val="0"/>
              <w:adjustRightInd w:val="0"/>
              <w:spacing w:line="360" w:lineRule="auto"/>
              <w:ind w:firstLine="480" w:firstLineChars="200"/>
              <w:rPr>
                <w:rFonts w:hint="eastAsia"/>
                <w:color w:val="auto"/>
              </w:rPr>
            </w:pPr>
            <w:r>
              <w:rPr>
                <w:rFonts w:hint="eastAsia"/>
                <w:color w:val="auto"/>
              </w:rPr>
              <w:t xml:space="preserve">生活垃圾随意倾倒，未规范处置，将会对生活区周边环境产生一定的影响。 </w:t>
            </w:r>
          </w:p>
          <w:p>
            <w:pPr>
              <w:autoSpaceDE w:val="0"/>
              <w:autoSpaceDN w:val="0"/>
              <w:adjustRightInd w:val="0"/>
              <w:spacing w:line="360" w:lineRule="auto"/>
              <w:ind w:firstLine="480" w:firstLineChars="200"/>
              <w:rPr>
                <w:rFonts w:hint="eastAsia"/>
                <w:color w:val="auto"/>
              </w:rPr>
            </w:pPr>
            <w:r>
              <w:rPr>
                <w:rFonts w:hint="eastAsia"/>
                <w:color w:val="auto"/>
              </w:rPr>
              <w:t>5、危险品未按要求规范处置</w:t>
            </w:r>
          </w:p>
          <w:p>
            <w:pPr>
              <w:autoSpaceDE w:val="0"/>
              <w:autoSpaceDN w:val="0"/>
              <w:adjustRightInd w:val="0"/>
              <w:spacing w:line="360" w:lineRule="auto"/>
              <w:ind w:firstLine="600" w:firstLineChars="250"/>
              <w:rPr>
                <w:rFonts w:hint="eastAsia"/>
                <w:color w:val="auto"/>
              </w:rPr>
            </w:pPr>
            <w:r>
              <w:rPr>
                <w:rFonts w:hint="eastAsia"/>
                <w:color w:val="auto"/>
              </w:rPr>
              <w:t>机修废物通常为零部件、废油，零部件含有金属物质，废油含有烃类物质，一旦进入水体、土壤将难降解，会对环境造成影响。</w:t>
            </w:r>
          </w:p>
          <w:p>
            <w:pPr>
              <w:autoSpaceDE w:val="0"/>
              <w:autoSpaceDN w:val="0"/>
              <w:adjustRightInd w:val="0"/>
              <w:spacing w:line="360" w:lineRule="auto"/>
              <w:ind w:firstLine="600" w:firstLineChars="250"/>
              <w:rPr>
                <w:rFonts w:hint="eastAsia"/>
                <w:color w:val="auto"/>
              </w:rPr>
            </w:pPr>
            <w:r>
              <w:rPr>
                <w:rFonts w:hint="eastAsia"/>
                <w:color w:val="auto"/>
              </w:rPr>
              <w:t>综上所述，采石场存在的主要风险事故为柴油桶发生泄漏、燃烧、爆炸及衍生的二次污染事故造成对地表水体和大气环境的污染；弃渣场沉降、滑坡等灾害发生造成对周围环境的影响；加工区、开采区粉尘污染等造成周围环境影响。</w:t>
            </w:r>
          </w:p>
          <w:p>
            <w:pPr>
              <w:autoSpaceDE w:val="0"/>
              <w:autoSpaceDN w:val="0"/>
              <w:adjustRightInd w:val="0"/>
              <w:spacing w:line="360" w:lineRule="auto"/>
              <w:ind w:firstLine="360" w:firstLineChars="150"/>
              <w:rPr>
                <w:rFonts w:hint="eastAsia"/>
                <w:color w:val="auto"/>
              </w:rPr>
            </w:pPr>
            <w:r>
              <w:rPr>
                <w:rFonts w:hint="eastAsia"/>
                <w:color w:val="auto"/>
              </w:rPr>
              <w:t>（三）风险事故管理</w:t>
            </w:r>
          </w:p>
          <w:p>
            <w:pPr>
              <w:autoSpaceDE w:val="0"/>
              <w:autoSpaceDN w:val="0"/>
              <w:adjustRightInd w:val="0"/>
              <w:spacing w:line="360" w:lineRule="auto"/>
              <w:ind w:firstLine="480" w:firstLineChars="200"/>
              <w:rPr>
                <w:rFonts w:hint="eastAsia"/>
                <w:color w:val="auto"/>
              </w:rPr>
            </w:pPr>
            <w:r>
              <w:rPr>
                <w:rFonts w:hint="eastAsia"/>
                <w:color w:val="auto"/>
              </w:rPr>
              <w:t>1、应急救援管理措施</w:t>
            </w:r>
          </w:p>
          <w:p>
            <w:pPr>
              <w:autoSpaceDE w:val="0"/>
              <w:autoSpaceDN w:val="0"/>
              <w:adjustRightInd w:val="0"/>
              <w:spacing w:line="360" w:lineRule="auto"/>
              <w:ind w:firstLine="360" w:firstLineChars="150"/>
              <w:rPr>
                <w:rFonts w:hint="eastAsia"/>
                <w:color w:val="auto"/>
              </w:rPr>
            </w:pPr>
            <w:r>
              <w:rPr>
                <w:rFonts w:hint="eastAsia"/>
                <w:color w:val="auto"/>
              </w:rPr>
              <w:t>（1）事故发生后应立即报告给总指挥，总指挥接到事故后根据事故的危害性和事故的严重程度决定是否启动应急救援预案，并按要求迅速上报采石场或地方政府相关部门，请求帮助和支援。</w:t>
            </w:r>
          </w:p>
          <w:p>
            <w:pPr>
              <w:autoSpaceDE w:val="0"/>
              <w:autoSpaceDN w:val="0"/>
              <w:adjustRightInd w:val="0"/>
              <w:spacing w:line="360" w:lineRule="auto"/>
              <w:ind w:firstLine="360" w:firstLineChars="150"/>
              <w:rPr>
                <w:rFonts w:hint="eastAsia"/>
                <w:color w:val="auto"/>
              </w:rPr>
            </w:pPr>
            <w:r>
              <w:rPr>
                <w:rFonts w:hint="eastAsia"/>
                <w:color w:val="auto"/>
              </w:rPr>
              <w:t>（2）预案启动后，应急救援办公室进入实战指挥，救援小组根据职责进入应急工作状态。应急处理工作应按预案规定的程序科学有序进行，采取边抢救、边调查、边处理、边核实的方式，及时有效控制事态发展，控制危害蔓延扩大。</w:t>
            </w:r>
          </w:p>
          <w:p>
            <w:pPr>
              <w:autoSpaceDE w:val="0"/>
              <w:autoSpaceDN w:val="0"/>
              <w:adjustRightInd w:val="0"/>
              <w:spacing w:line="360" w:lineRule="auto"/>
              <w:ind w:firstLine="360" w:firstLineChars="150"/>
              <w:rPr>
                <w:rFonts w:hint="eastAsia"/>
                <w:color w:val="auto"/>
              </w:rPr>
            </w:pPr>
            <w:r>
              <w:rPr>
                <w:rFonts w:hint="eastAsia"/>
                <w:color w:val="auto"/>
              </w:rPr>
              <w:t>（3）预案启动的同时立即停止现场作业，撤离人员，封锁现场，研究、制定、批准事故抢救方案，开展事故抢救工作。</w:t>
            </w:r>
          </w:p>
          <w:p>
            <w:pPr>
              <w:autoSpaceDE w:val="0"/>
              <w:autoSpaceDN w:val="0"/>
              <w:adjustRightInd w:val="0"/>
              <w:spacing w:line="360" w:lineRule="auto"/>
              <w:ind w:firstLine="360" w:firstLineChars="150"/>
              <w:rPr>
                <w:rFonts w:hint="eastAsia"/>
                <w:color w:val="auto"/>
              </w:rPr>
            </w:pPr>
            <w:r>
              <w:rPr>
                <w:rFonts w:hint="eastAsia"/>
                <w:color w:val="auto"/>
              </w:rPr>
              <w:t>（4）救援小组要保持和本组工作人员的联系，保证及时落实和提供现场应急所需物资、资金、救援人员。应急救援组要保持与应急救援指挥部的联系，并接受总指挥的紧急工作指令，救援小组负责人要随时向办公室反馈救援情况，提出应急救援的建议和意见。</w:t>
            </w:r>
          </w:p>
          <w:p>
            <w:pPr>
              <w:autoSpaceDE w:val="0"/>
              <w:autoSpaceDN w:val="0"/>
              <w:adjustRightInd w:val="0"/>
              <w:spacing w:line="360" w:lineRule="auto"/>
              <w:ind w:firstLine="360" w:firstLineChars="150"/>
              <w:rPr>
                <w:rFonts w:hint="eastAsia"/>
                <w:color w:val="auto"/>
              </w:rPr>
            </w:pPr>
            <w:r>
              <w:rPr>
                <w:rFonts w:hint="eastAsia"/>
                <w:color w:val="auto"/>
              </w:rPr>
              <w:t>2、环境事故预防措施</w:t>
            </w:r>
          </w:p>
          <w:p>
            <w:pPr>
              <w:autoSpaceDE w:val="0"/>
              <w:autoSpaceDN w:val="0"/>
              <w:adjustRightInd w:val="0"/>
              <w:spacing w:line="360" w:lineRule="auto"/>
              <w:ind w:firstLine="240" w:firstLineChars="100"/>
              <w:rPr>
                <w:rFonts w:hint="eastAsia"/>
                <w:color w:val="auto"/>
              </w:rPr>
            </w:pPr>
            <w:r>
              <w:rPr>
                <w:rFonts w:hint="eastAsia"/>
                <w:color w:val="auto"/>
              </w:rPr>
              <w:t xml:space="preserve">（1）泄漏事故预防措施  </w:t>
            </w:r>
          </w:p>
          <w:p>
            <w:pPr>
              <w:autoSpaceDE w:val="0"/>
              <w:autoSpaceDN w:val="0"/>
              <w:adjustRightInd w:val="0"/>
              <w:spacing w:line="360" w:lineRule="auto"/>
              <w:ind w:firstLine="480" w:firstLineChars="200"/>
              <w:rPr>
                <w:rFonts w:hint="eastAsia"/>
                <w:color w:val="auto"/>
              </w:rPr>
            </w:pPr>
            <w:r>
              <w:rPr>
                <w:rFonts w:hint="eastAsia"/>
                <w:color w:val="auto"/>
              </w:rPr>
              <w:t>1）定期对储桶进行检查，及时发现破处和漏处；</w:t>
            </w:r>
          </w:p>
          <w:p>
            <w:pPr>
              <w:autoSpaceDE w:val="0"/>
              <w:autoSpaceDN w:val="0"/>
              <w:adjustRightInd w:val="0"/>
              <w:spacing w:line="360" w:lineRule="auto"/>
              <w:ind w:firstLine="480" w:firstLineChars="200"/>
              <w:rPr>
                <w:rFonts w:hint="eastAsia"/>
                <w:color w:val="auto"/>
              </w:rPr>
            </w:pPr>
            <w:r>
              <w:rPr>
                <w:rFonts w:hint="eastAsia"/>
                <w:color w:val="auto"/>
              </w:rPr>
              <w:t>2）储油仓库设置防火堤、设置封闭围堰，设计配备防雷、防静电接地装置，固定平衡稳妥，预防储罐倾斜移动导致泄漏；</w:t>
            </w:r>
          </w:p>
          <w:p>
            <w:pPr>
              <w:autoSpaceDE w:val="0"/>
              <w:autoSpaceDN w:val="0"/>
              <w:adjustRightInd w:val="0"/>
              <w:spacing w:line="360" w:lineRule="auto"/>
              <w:ind w:firstLine="360" w:firstLineChars="150"/>
              <w:rPr>
                <w:rFonts w:hint="eastAsia"/>
                <w:color w:val="auto"/>
              </w:rPr>
            </w:pPr>
            <w:r>
              <w:rPr>
                <w:rFonts w:hint="eastAsia"/>
                <w:color w:val="auto"/>
              </w:rPr>
              <w:t>3）储油区围堰做好防腐防渗处理，用于对泄漏后的废油进行阻拦和收集；</w:t>
            </w:r>
          </w:p>
          <w:p>
            <w:pPr>
              <w:autoSpaceDE w:val="0"/>
              <w:autoSpaceDN w:val="0"/>
              <w:adjustRightInd w:val="0"/>
              <w:spacing w:line="360" w:lineRule="auto"/>
              <w:ind w:firstLine="360" w:firstLineChars="150"/>
              <w:rPr>
                <w:rFonts w:hint="eastAsia"/>
                <w:color w:val="auto"/>
              </w:rPr>
            </w:pPr>
            <w:r>
              <w:rPr>
                <w:rFonts w:hint="eastAsia"/>
                <w:color w:val="auto"/>
              </w:rPr>
              <w:t>（2）火灾、爆炸事故预防措施</w:t>
            </w:r>
          </w:p>
          <w:p>
            <w:pPr>
              <w:autoSpaceDE w:val="0"/>
              <w:autoSpaceDN w:val="0"/>
              <w:adjustRightInd w:val="0"/>
              <w:spacing w:line="360" w:lineRule="auto"/>
              <w:ind w:firstLine="360" w:firstLineChars="150"/>
              <w:rPr>
                <w:rFonts w:hint="eastAsia"/>
                <w:color w:val="auto"/>
              </w:rPr>
            </w:pPr>
            <w:r>
              <w:rPr>
                <w:rFonts w:hint="eastAsia"/>
                <w:color w:val="auto"/>
              </w:rPr>
              <w:t>1）设置醒目的杜绝明火标志、标语。</w:t>
            </w:r>
          </w:p>
          <w:p>
            <w:pPr>
              <w:autoSpaceDE w:val="0"/>
              <w:autoSpaceDN w:val="0"/>
              <w:adjustRightInd w:val="0"/>
              <w:spacing w:line="360" w:lineRule="auto"/>
              <w:ind w:firstLine="360" w:firstLineChars="150"/>
              <w:rPr>
                <w:rFonts w:hint="eastAsia"/>
                <w:color w:val="auto"/>
              </w:rPr>
            </w:pPr>
            <w:r>
              <w:rPr>
                <w:rFonts w:hint="eastAsia"/>
                <w:color w:val="auto"/>
              </w:rPr>
              <w:t>2）油品所在区域应当指定专人管理、看护，严禁在油品附近吸烟和用火。</w:t>
            </w:r>
          </w:p>
          <w:p>
            <w:pPr>
              <w:autoSpaceDE w:val="0"/>
              <w:autoSpaceDN w:val="0"/>
              <w:adjustRightInd w:val="0"/>
              <w:spacing w:line="360" w:lineRule="auto"/>
              <w:ind w:firstLine="360" w:firstLineChars="150"/>
              <w:rPr>
                <w:rFonts w:hint="eastAsia"/>
                <w:color w:val="auto"/>
              </w:rPr>
            </w:pPr>
            <w:r>
              <w:rPr>
                <w:rFonts w:hint="eastAsia"/>
                <w:color w:val="auto"/>
              </w:rPr>
              <w:t>3）储油设备应远离明火，严禁在油品区内吸烟和用火，严禁把其他容易引起燃烧、爆炸的物品以及相应的禁忌物带入库区内。</w:t>
            </w:r>
          </w:p>
          <w:p>
            <w:pPr>
              <w:autoSpaceDE w:val="0"/>
              <w:autoSpaceDN w:val="0"/>
              <w:adjustRightInd w:val="0"/>
              <w:spacing w:line="360" w:lineRule="auto"/>
              <w:ind w:firstLine="360" w:firstLineChars="150"/>
              <w:rPr>
                <w:rFonts w:hint="eastAsia"/>
                <w:color w:val="auto"/>
              </w:rPr>
            </w:pPr>
            <w:r>
              <w:rPr>
                <w:rFonts w:hint="eastAsia"/>
                <w:color w:val="auto"/>
              </w:rPr>
              <w:t>4）健全、完善消防设施，配齐干粉灭火器，并培训员工熟练使用。</w:t>
            </w:r>
          </w:p>
          <w:p>
            <w:pPr>
              <w:autoSpaceDE w:val="0"/>
              <w:autoSpaceDN w:val="0"/>
              <w:adjustRightInd w:val="0"/>
              <w:spacing w:line="360" w:lineRule="auto"/>
              <w:ind w:firstLine="360" w:firstLineChars="150"/>
              <w:rPr>
                <w:rFonts w:hint="eastAsia"/>
                <w:color w:val="auto"/>
              </w:rPr>
            </w:pPr>
            <w:r>
              <w:rPr>
                <w:rFonts w:hint="eastAsia"/>
                <w:color w:val="auto"/>
              </w:rPr>
              <w:t>5）配置专用消防水池，并随时储存足够的水量，以保证提供足够的消防用水用于非油品起火的消防用水及火灾后清洗水。</w:t>
            </w:r>
          </w:p>
          <w:p>
            <w:pPr>
              <w:autoSpaceDE w:val="0"/>
              <w:autoSpaceDN w:val="0"/>
              <w:adjustRightInd w:val="0"/>
              <w:spacing w:line="360" w:lineRule="auto"/>
              <w:ind w:firstLine="360" w:firstLineChars="150"/>
              <w:rPr>
                <w:rFonts w:hint="eastAsia"/>
                <w:color w:val="auto"/>
              </w:rPr>
            </w:pPr>
            <w:r>
              <w:rPr>
                <w:rFonts w:hint="eastAsia"/>
                <w:color w:val="auto"/>
              </w:rPr>
              <w:t>（3）生态事故预防措施</w:t>
            </w:r>
          </w:p>
          <w:p>
            <w:pPr>
              <w:autoSpaceDE w:val="0"/>
              <w:autoSpaceDN w:val="0"/>
              <w:adjustRightInd w:val="0"/>
              <w:spacing w:line="360" w:lineRule="auto"/>
              <w:ind w:firstLine="480" w:firstLineChars="200"/>
              <w:rPr>
                <w:rFonts w:hint="eastAsia"/>
                <w:color w:val="auto"/>
              </w:rPr>
            </w:pPr>
            <w:r>
              <w:rPr>
                <w:rFonts w:hint="eastAsia"/>
                <w:color w:val="auto"/>
              </w:rPr>
              <w:t>1）弃渣场事故预防措施</w:t>
            </w:r>
          </w:p>
          <w:p>
            <w:pPr>
              <w:autoSpaceDE w:val="0"/>
              <w:autoSpaceDN w:val="0"/>
              <w:adjustRightInd w:val="0"/>
              <w:spacing w:line="360" w:lineRule="auto"/>
              <w:ind w:firstLine="480" w:firstLineChars="200"/>
              <w:rPr>
                <w:rFonts w:hint="eastAsia"/>
                <w:color w:val="auto"/>
              </w:rPr>
            </w:pPr>
            <w:r>
              <w:rPr>
                <w:rFonts w:hint="eastAsia"/>
                <w:color w:val="auto"/>
              </w:rPr>
              <w:t>a、弃渣场的施工和管理必须严格按设计要求和有关操作技术规定，认真做好使用与建设过程中的维护管理工作，严防发生危害事故；</w:t>
            </w:r>
          </w:p>
          <w:p>
            <w:pPr>
              <w:autoSpaceDE w:val="0"/>
              <w:autoSpaceDN w:val="0"/>
              <w:adjustRightInd w:val="0"/>
              <w:spacing w:line="360" w:lineRule="auto"/>
              <w:ind w:firstLine="480" w:firstLineChars="200"/>
              <w:rPr>
                <w:rFonts w:hint="eastAsia"/>
                <w:color w:val="auto"/>
              </w:rPr>
            </w:pPr>
            <w:r>
              <w:rPr>
                <w:rFonts w:hint="eastAsia"/>
                <w:color w:val="auto"/>
              </w:rPr>
              <w:t>b、弃渣场按照边堆存边生态恢复的原则，将废土石堆至一定量时，在其上复垦绿化，恢复生态环境；</w:t>
            </w:r>
          </w:p>
          <w:p>
            <w:pPr>
              <w:autoSpaceDE w:val="0"/>
              <w:autoSpaceDN w:val="0"/>
              <w:adjustRightInd w:val="0"/>
              <w:spacing w:line="360" w:lineRule="auto"/>
              <w:ind w:firstLine="360" w:firstLineChars="150"/>
              <w:rPr>
                <w:rFonts w:hint="eastAsia"/>
                <w:color w:val="auto"/>
              </w:rPr>
            </w:pPr>
            <w:r>
              <w:rPr>
                <w:rFonts w:hint="eastAsia"/>
                <w:color w:val="auto"/>
              </w:rPr>
              <w:t>c、加强值班和巡视，弃渣场内有积水时应及时将积水排出，密切注视积水情况和弃渣场两侧山体情况，发现险情必须及时报告，并采取紧急措施处理，严防事态恶化；</w:t>
            </w:r>
          </w:p>
          <w:p>
            <w:pPr>
              <w:autoSpaceDE w:val="0"/>
              <w:autoSpaceDN w:val="0"/>
              <w:adjustRightInd w:val="0"/>
              <w:spacing w:line="360" w:lineRule="auto"/>
              <w:ind w:firstLine="360" w:firstLineChars="150"/>
              <w:rPr>
                <w:rFonts w:hint="eastAsia"/>
                <w:color w:val="auto"/>
              </w:rPr>
            </w:pPr>
            <w:r>
              <w:rPr>
                <w:rFonts w:hint="eastAsia"/>
                <w:color w:val="auto"/>
              </w:rPr>
              <w:t>2）加工区、开采区和堆料场事故预防措施</w:t>
            </w:r>
          </w:p>
          <w:p>
            <w:pPr>
              <w:autoSpaceDE w:val="0"/>
              <w:autoSpaceDN w:val="0"/>
              <w:adjustRightInd w:val="0"/>
              <w:spacing w:line="360" w:lineRule="auto"/>
              <w:ind w:firstLine="360" w:firstLineChars="150"/>
              <w:rPr>
                <w:rFonts w:hint="eastAsia"/>
                <w:color w:val="auto"/>
              </w:rPr>
            </w:pPr>
            <w:r>
              <w:rPr>
                <w:rFonts w:hint="eastAsia"/>
                <w:color w:val="auto"/>
              </w:rPr>
              <w:t>a、按《规程》规定确定边坡角度、台阶高度，选用合理的开采顺序和推进方法；</w:t>
            </w:r>
          </w:p>
          <w:p>
            <w:pPr>
              <w:autoSpaceDE w:val="0"/>
              <w:autoSpaceDN w:val="0"/>
              <w:adjustRightInd w:val="0"/>
              <w:spacing w:line="360" w:lineRule="auto"/>
              <w:ind w:firstLine="360" w:firstLineChars="150"/>
              <w:rPr>
                <w:rFonts w:hint="eastAsia"/>
                <w:color w:val="auto"/>
              </w:rPr>
            </w:pPr>
            <w:r>
              <w:rPr>
                <w:rFonts w:hint="eastAsia"/>
                <w:color w:val="auto"/>
              </w:rPr>
              <w:t>b、在加工区内，通过除尘设备、</w:t>
            </w:r>
            <w:r>
              <w:rPr>
                <w:rFonts w:hint="eastAsia"/>
                <w:color w:val="auto"/>
                <w:lang w:eastAsia="zh-CN"/>
              </w:rPr>
              <w:t>喷淋洒水装置等</w:t>
            </w:r>
            <w:r>
              <w:rPr>
                <w:rFonts w:hint="eastAsia"/>
                <w:color w:val="auto"/>
              </w:rPr>
              <w:t>的方式，减少粉尘的产生；</w:t>
            </w:r>
          </w:p>
          <w:p>
            <w:pPr>
              <w:autoSpaceDE w:val="0"/>
              <w:autoSpaceDN w:val="0"/>
              <w:adjustRightInd w:val="0"/>
              <w:spacing w:line="360" w:lineRule="auto"/>
              <w:ind w:firstLine="360" w:firstLineChars="150"/>
              <w:rPr>
                <w:rFonts w:hint="eastAsia"/>
                <w:color w:val="auto"/>
              </w:rPr>
            </w:pPr>
            <w:r>
              <w:rPr>
                <w:rFonts w:hint="eastAsia"/>
                <w:color w:val="auto"/>
              </w:rPr>
              <w:t>c、矿山道路两旁种植树木加强绿化，通过洒水车洒水降尘、运输车辆上设置篷布遮盖进一步减少粉尘污染；</w:t>
            </w:r>
          </w:p>
          <w:p>
            <w:pPr>
              <w:autoSpaceDE w:val="0"/>
              <w:autoSpaceDN w:val="0"/>
              <w:adjustRightInd w:val="0"/>
              <w:spacing w:line="360" w:lineRule="auto"/>
              <w:ind w:firstLine="360" w:firstLineChars="150"/>
              <w:rPr>
                <w:rFonts w:hint="eastAsia"/>
                <w:color w:val="auto"/>
              </w:rPr>
            </w:pPr>
            <w:r>
              <w:rPr>
                <w:rFonts w:hint="eastAsia"/>
                <w:color w:val="auto"/>
              </w:rPr>
              <w:t>d、及时了解和掌握汛期水情和气象预报情况，确保开采区及堆料场道路、通讯、供电及照明线路可靠和畅通。</w:t>
            </w:r>
          </w:p>
          <w:p>
            <w:pPr>
              <w:autoSpaceDE w:val="0"/>
              <w:autoSpaceDN w:val="0"/>
              <w:adjustRightInd w:val="0"/>
              <w:spacing w:line="360" w:lineRule="auto"/>
              <w:ind w:firstLine="360" w:firstLineChars="150"/>
              <w:rPr>
                <w:rFonts w:hint="eastAsia"/>
                <w:color w:val="auto"/>
              </w:rPr>
            </w:pPr>
            <w:r>
              <w:rPr>
                <w:rFonts w:hint="eastAsia"/>
                <w:color w:val="auto"/>
              </w:rPr>
              <w:t>3）生活“两污”事故预防措施</w:t>
            </w:r>
          </w:p>
          <w:p>
            <w:pPr>
              <w:autoSpaceDE w:val="0"/>
              <w:autoSpaceDN w:val="0"/>
              <w:adjustRightInd w:val="0"/>
              <w:spacing w:line="360" w:lineRule="auto"/>
              <w:ind w:firstLine="360" w:firstLineChars="150"/>
              <w:rPr>
                <w:rFonts w:hint="eastAsia"/>
                <w:color w:val="auto"/>
              </w:rPr>
            </w:pPr>
            <w:r>
              <w:rPr>
                <w:rFonts w:hint="eastAsia"/>
                <w:color w:val="auto"/>
              </w:rPr>
              <w:t>a、生活污水经</w:t>
            </w:r>
            <w:r>
              <w:rPr>
                <w:rFonts w:hint="eastAsia"/>
                <w:color w:val="auto"/>
                <w:lang w:eastAsia="zh-CN"/>
              </w:rPr>
              <w:t>废水收集池</w:t>
            </w:r>
            <w:r>
              <w:rPr>
                <w:rFonts w:hint="eastAsia"/>
                <w:color w:val="auto"/>
              </w:rPr>
              <w:t>、化粪池处理后回用于洒水除尘和周围绿化用水，化粪池按期清掏清理，每半个月进行一次；</w:t>
            </w:r>
          </w:p>
          <w:p>
            <w:pPr>
              <w:autoSpaceDE w:val="0"/>
              <w:autoSpaceDN w:val="0"/>
              <w:adjustRightInd w:val="0"/>
              <w:spacing w:line="360" w:lineRule="auto"/>
              <w:ind w:firstLine="360" w:firstLineChars="150"/>
              <w:rPr>
                <w:rFonts w:hint="eastAsia"/>
                <w:color w:val="auto"/>
              </w:rPr>
            </w:pPr>
            <w:r>
              <w:rPr>
                <w:rFonts w:hint="eastAsia"/>
                <w:color w:val="auto"/>
              </w:rPr>
              <w:t>b、生活垃圾集中收集和周围村庄的生活垃圾一同处理，应建立生活垃圾集中收集，定点堆放制度。</w:t>
            </w:r>
          </w:p>
          <w:p>
            <w:pPr>
              <w:autoSpaceDE w:val="0"/>
              <w:autoSpaceDN w:val="0"/>
              <w:adjustRightInd w:val="0"/>
              <w:spacing w:line="360" w:lineRule="auto"/>
              <w:ind w:firstLine="480" w:firstLineChars="200"/>
              <w:rPr>
                <w:rFonts w:hint="eastAsia"/>
                <w:color w:val="auto"/>
              </w:rPr>
            </w:pPr>
            <w:r>
              <w:rPr>
                <w:rFonts w:hint="eastAsia"/>
                <w:color w:val="auto"/>
              </w:rPr>
              <w:t>4）危险废物未规范处置预防措施</w:t>
            </w:r>
          </w:p>
          <w:p>
            <w:pPr>
              <w:autoSpaceDE w:val="0"/>
              <w:autoSpaceDN w:val="0"/>
              <w:adjustRightInd w:val="0"/>
              <w:spacing w:line="360" w:lineRule="auto"/>
              <w:ind w:firstLine="480" w:firstLineChars="200"/>
              <w:rPr>
                <w:rFonts w:hint="eastAsia"/>
                <w:color w:val="auto"/>
              </w:rPr>
            </w:pPr>
            <w:r>
              <w:rPr>
                <w:rFonts w:hint="eastAsia"/>
                <w:color w:val="auto"/>
              </w:rPr>
              <w:t>a、采石场废危险品定点存放、专人管理，并建立危险品管理台账制度，严防废弃危险品散落、不当处置事故发生；</w:t>
            </w:r>
          </w:p>
          <w:p>
            <w:pPr>
              <w:autoSpaceDE w:val="0"/>
              <w:autoSpaceDN w:val="0"/>
              <w:adjustRightInd w:val="0"/>
              <w:spacing w:line="360" w:lineRule="auto"/>
              <w:ind w:firstLine="360" w:firstLineChars="150"/>
              <w:rPr>
                <w:rFonts w:hint="eastAsia"/>
                <w:color w:val="auto"/>
              </w:rPr>
            </w:pPr>
            <w:r>
              <w:rPr>
                <w:rFonts w:hint="eastAsia"/>
                <w:color w:val="auto"/>
              </w:rPr>
              <w:t>b、废油、机修废物储存容器设置明显标记，注明存放物质类别。</w:t>
            </w:r>
          </w:p>
          <w:p>
            <w:pPr>
              <w:autoSpaceDE w:val="0"/>
              <w:autoSpaceDN w:val="0"/>
              <w:adjustRightInd w:val="0"/>
              <w:spacing w:line="360" w:lineRule="auto"/>
              <w:ind w:firstLine="360" w:firstLineChars="150"/>
              <w:rPr>
                <w:rFonts w:hint="eastAsia"/>
                <w:color w:val="auto"/>
              </w:rPr>
            </w:pPr>
            <w:r>
              <w:rPr>
                <w:rFonts w:hint="eastAsia"/>
                <w:color w:val="auto"/>
              </w:rPr>
              <w:t>3、事故发生后污染治理对策措施</w:t>
            </w:r>
          </w:p>
          <w:p>
            <w:pPr>
              <w:autoSpaceDE w:val="0"/>
              <w:autoSpaceDN w:val="0"/>
              <w:adjustRightInd w:val="0"/>
              <w:spacing w:line="360" w:lineRule="auto"/>
              <w:ind w:firstLine="360" w:firstLineChars="150"/>
              <w:rPr>
                <w:rFonts w:hint="eastAsia"/>
                <w:color w:val="auto"/>
              </w:rPr>
            </w:pPr>
            <w:r>
              <w:rPr>
                <w:rFonts w:hint="eastAsia"/>
                <w:color w:val="auto"/>
              </w:rPr>
              <w:t>（1）在消除污染过程中要防范次生污染的发生，同时注意人员安全，避免发生次生安全事故；</w:t>
            </w:r>
          </w:p>
          <w:p>
            <w:pPr>
              <w:autoSpaceDE w:val="0"/>
              <w:autoSpaceDN w:val="0"/>
              <w:adjustRightInd w:val="0"/>
              <w:spacing w:line="360" w:lineRule="auto"/>
              <w:ind w:firstLine="360" w:firstLineChars="150"/>
              <w:rPr>
                <w:rFonts w:hint="eastAsia"/>
                <w:color w:val="auto"/>
              </w:rPr>
            </w:pPr>
            <w:r>
              <w:rPr>
                <w:rFonts w:hint="eastAsia"/>
                <w:color w:val="auto"/>
              </w:rPr>
              <w:t>（2）及时向当地环保部门汇报事故发生后的工作情况，建立工作记录制度；</w:t>
            </w:r>
          </w:p>
          <w:p>
            <w:pPr>
              <w:autoSpaceDE w:val="0"/>
              <w:autoSpaceDN w:val="0"/>
              <w:adjustRightInd w:val="0"/>
              <w:spacing w:line="360" w:lineRule="auto"/>
              <w:ind w:firstLine="360" w:firstLineChars="150"/>
              <w:rPr>
                <w:rFonts w:hint="eastAsia"/>
                <w:color w:val="auto"/>
              </w:rPr>
            </w:pPr>
            <w:r>
              <w:rPr>
                <w:rFonts w:hint="eastAsia"/>
                <w:color w:val="auto"/>
              </w:rPr>
              <w:t>（3）恢复工程正常运行，对事故发生后存在安全隐患的地方进行修理改进，保障员工生命财产安全；</w:t>
            </w:r>
          </w:p>
          <w:p>
            <w:pPr>
              <w:autoSpaceDE w:val="0"/>
              <w:autoSpaceDN w:val="0"/>
              <w:adjustRightInd w:val="0"/>
              <w:spacing w:line="360" w:lineRule="auto"/>
              <w:ind w:firstLine="360" w:firstLineChars="150"/>
              <w:rPr>
                <w:rFonts w:hint="eastAsia"/>
                <w:color w:val="auto"/>
              </w:rPr>
            </w:pPr>
            <w:r>
              <w:rPr>
                <w:rFonts w:hint="eastAsia"/>
                <w:color w:val="auto"/>
              </w:rPr>
              <w:t>（4）事故救援结束后对地表水环境和空气质量状况进行了解，对事故造成的环境污染及时作出治理方案，并配合环保部门的应急监理；</w:t>
            </w:r>
          </w:p>
          <w:p>
            <w:pPr>
              <w:autoSpaceDE w:val="0"/>
              <w:autoSpaceDN w:val="0"/>
              <w:adjustRightInd w:val="0"/>
              <w:spacing w:line="360" w:lineRule="auto"/>
              <w:ind w:firstLine="360" w:firstLineChars="150"/>
              <w:rPr>
                <w:rFonts w:hint="eastAsia"/>
                <w:color w:val="auto"/>
              </w:rPr>
            </w:pPr>
            <w:r>
              <w:rPr>
                <w:rFonts w:hint="eastAsia"/>
                <w:color w:val="auto"/>
              </w:rPr>
              <w:t>（5）油品泄漏事故处理后，泄漏的油品使用</w:t>
            </w:r>
            <w:r>
              <w:rPr>
                <w:rFonts w:hint="eastAsia"/>
                <w:color w:val="auto"/>
                <w:lang w:eastAsia="zh-CN"/>
              </w:rPr>
              <w:t>砂子处理后</w:t>
            </w:r>
            <w:r>
              <w:rPr>
                <w:rFonts w:hint="eastAsia"/>
                <w:color w:val="auto"/>
              </w:rPr>
              <w:t>应及时委托有资质的单位进行清运处置；</w:t>
            </w:r>
          </w:p>
          <w:p>
            <w:pPr>
              <w:autoSpaceDE w:val="0"/>
              <w:autoSpaceDN w:val="0"/>
              <w:adjustRightInd w:val="0"/>
              <w:spacing w:line="360" w:lineRule="auto"/>
              <w:ind w:firstLine="360" w:firstLineChars="150"/>
              <w:rPr>
                <w:rFonts w:hint="eastAsia"/>
                <w:color w:val="auto"/>
              </w:rPr>
            </w:pPr>
            <w:r>
              <w:rPr>
                <w:rFonts w:hint="eastAsia"/>
                <w:color w:val="auto"/>
              </w:rPr>
              <w:t>（6）燃烧灭火后会残留部分干粉，干粉的主要成分为磷酸铵盐，无毒，灭火产生的残粉可直接通过水进行清洗，清洗废水经废水收集池收集沉淀后回用于生产；</w:t>
            </w:r>
          </w:p>
          <w:p>
            <w:pPr>
              <w:autoSpaceDE w:val="0"/>
              <w:autoSpaceDN w:val="0"/>
              <w:adjustRightInd w:val="0"/>
              <w:spacing w:line="360" w:lineRule="auto"/>
              <w:ind w:firstLine="360" w:firstLineChars="150"/>
              <w:rPr>
                <w:rFonts w:hint="eastAsia"/>
                <w:color w:val="auto"/>
              </w:rPr>
            </w:pPr>
            <w:r>
              <w:rPr>
                <w:rFonts w:hint="eastAsia"/>
                <w:color w:val="auto"/>
              </w:rPr>
              <w:t xml:space="preserve">（7）清理油污产生的含油棉布、棉纱或吸油纸为危废，采用专门的收集桶或收集袋收集后委托有资质的单位清运处置。 </w:t>
            </w:r>
          </w:p>
          <w:p>
            <w:pPr>
              <w:autoSpaceDE w:val="0"/>
              <w:autoSpaceDN w:val="0"/>
              <w:adjustRightInd w:val="0"/>
              <w:spacing w:line="360" w:lineRule="auto"/>
              <w:ind w:firstLine="360" w:firstLineChars="150"/>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577" w:type="dxa"/>
            <w:gridSpan w:val="17"/>
            <w:tcBorders>
              <w:top w:val="nil"/>
              <w:left w:val="nil"/>
              <w:bottom w:val="single" w:color="auto" w:sz="4" w:space="0"/>
              <w:right w:val="nil"/>
            </w:tcBorders>
            <w:vAlign w:val="top"/>
          </w:tcPr>
          <w:p>
            <w:pPr>
              <w:rPr>
                <w:b/>
                <w:color w:val="auto"/>
                <w:sz w:val="32"/>
                <w:szCs w:val="32"/>
              </w:rPr>
            </w:pPr>
            <w:r>
              <w:rPr>
                <w:b/>
                <w:color w:val="auto"/>
                <w:sz w:val="32"/>
                <w:szCs w:val="32"/>
              </w:rPr>
              <w:t>表八、建设项目拟采取的防治措施及预期治理效果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608" w:type="dxa"/>
            <w:gridSpan w:val="6"/>
            <w:tcBorders>
              <w:top w:val="single" w:color="auto" w:sz="4" w:space="0"/>
              <w:tl2br w:val="single" w:color="auto" w:sz="4" w:space="0"/>
            </w:tcBorders>
            <w:vAlign w:val="top"/>
          </w:tcPr>
          <w:p>
            <w:pPr>
              <w:spacing w:line="300" w:lineRule="exact"/>
              <w:ind w:right="-122" w:rightChars="-51" w:firstLine="315" w:firstLineChars="150"/>
              <w:rPr>
                <w:color w:val="auto"/>
                <w:sz w:val="21"/>
                <w:szCs w:val="21"/>
              </w:rPr>
            </w:pPr>
            <w:r>
              <w:rPr>
                <w:color w:val="auto"/>
                <w:sz w:val="21"/>
                <w:szCs w:val="21"/>
              </w:rPr>
              <w:t>内容</w:t>
            </w:r>
          </w:p>
          <w:p>
            <w:pPr>
              <w:spacing w:line="300" w:lineRule="exact"/>
              <w:rPr>
                <w:color w:val="auto"/>
                <w:sz w:val="21"/>
                <w:szCs w:val="21"/>
              </w:rPr>
            </w:pPr>
            <w:r>
              <w:rPr>
                <w:color w:val="auto"/>
                <w:sz w:val="21"/>
                <w:szCs w:val="21"/>
              </w:rPr>
              <w:t>类型</w:t>
            </w:r>
          </w:p>
        </w:tc>
        <w:tc>
          <w:tcPr>
            <w:tcW w:w="2256" w:type="dxa"/>
            <w:gridSpan w:val="3"/>
            <w:tcBorders>
              <w:top w:val="single" w:color="auto" w:sz="4" w:space="0"/>
            </w:tcBorders>
            <w:vAlign w:val="center"/>
          </w:tcPr>
          <w:p>
            <w:pPr>
              <w:spacing w:line="300" w:lineRule="exact"/>
              <w:jc w:val="center"/>
              <w:rPr>
                <w:snapToGrid w:val="0"/>
                <w:color w:val="auto"/>
                <w:sz w:val="21"/>
                <w:szCs w:val="21"/>
              </w:rPr>
            </w:pPr>
            <w:r>
              <w:rPr>
                <w:snapToGrid w:val="0"/>
                <w:color w:val="auto"/>
                <w:sz w:val="21"/>
                <w:szCs w:val="21"/>
              </w:rPr>
              <w:t>排放源</w:t>
            </w:r>
          </w:p>
        </w:tc>
        <w:tc>
          <w:tcPr>
            <w:tcW w:w="1272" w:type="dxa"/>
            <w:tcBorders>
              <w:top w:val="single" w:color="auto" w:sz="4" w:space="0"/>
            </w:tcBorders>
            <w:vAlign w:val="center"/>
          </w:tcPr>
          <w:p>
            <w:pPr>
              <w:spacing w:line="300" w:lineRule="exact"/>
              <w:jc w:val="center"/>
              <w:rPr>
                <w:snapToGrid w:val="0"/>
                <w:color w:val="auto"/>
                <w:sz w:val="21"/>
                <w:szCs w:val="21"/>
              </w:rPr>
            </w:pPr>
            <w:r>
              <w:rPr>
                <w:snapToGrid w:val="0"/>
                <w:color w:val="auto"/>
                <w:sz w:val="21"/>
                <w:szCs w:val="21"/>
              </w:rPr>
              <w:t>污染物</w:t>
            </w:r>
          </w:p>
          <w:p>
            <w:pPr>
              <w:spacing w:line="300" w:lineRule="exact"/>
              <w:jc w:val="center"/>
              <w:rPr>
                <w:snapToGrid w:val="0"/>
                <w:color w:val="auto"/>
                <w:sz w:val="21"/>
                <w:szCs w:val="21"/>
              </w:rPr>
            </w:pPr>
            <w:r>
              <w:rPr>
                <w:snapToGrid w:val="0"/>
                <w:color w:val="auto"/>
                <w:sz w:val="21"/>
                <w:szCs w:val="21"/>
              </w:rPr>
              <w:t>名称</w:t>
            </w:r>
          </w:p>
        </w:tc>
        <w:tc>
          <w:tcPr>
            <w:tcW w:w="3105" w:type="dxa"/>
            <w:gridSpan w:val="4"/>
            <w:tcBorders>
              <w:top w:val="single" w:color="auto" w:sz="4" w:space="0"/>
            </w:tcBorders>
            <w:vAlign w:val="center"/>
          </w:tcPr>
          <w:p>
            <w:pPr>
              <w:spacing w:line="300" w:lineRule="exact"/>
              <w:jc w:val="center"/>
              <w:rPr>
                <w:color w:val="auto"/>
                <w:sz w:val="21"/>
                <w:szCs w:val="21"/>
              </w:rPr>
            </w:pPr>
            <w:r>
              <w:rPr>
                <w:color w:val="auto"/>
                <w:sz w:val="21"/>
                <w:szCs w:val="21"/>
              </w:rPr>
              <w:t>防治措施</w:t>
            </w:r>
          </w:p>
        </w:tc>
        <w:tc>
          <w:tcPr>
            <w:tcW w:w="1336" w:type="dxa"/>
            <w:gridSpan w:val="3"/>
            <w:tcBorders>
              <w:top w:val="single" w:color="auto" w:sz="4" w:space="0"/>
            </w:tcBorders>
            <w:vAlign w:val="center"/>
          </w:tcPr>
          <w:p>
            <w:pPr>
              <w:spacing w:line="300" w:lineRule="exact"/>
              <w:ind w:firstLine="105" w:firstLineChars="50"/>
              <w:jc w:val="center"/>
              <w:rPr>
                <w:color w:val="auto"/>
                <w:sz w:val="21"/>
                <w:szCs w:val="21"/>
              </w:rPr>
            </w:pPr>
            <w:r>
              <w:rPr>
                <w:color w:val="auto"/>
                <w:sz w:val="21"/>
                <w:szCs w:val="21"/>
              </w:rPr>
              <w:t>预期治</w:t>
            </w:r>
          </w:p>
          <w:p>
            <w:pPr>
              <w:spacing w:line="300" w:lineRule="exact"/>
              <w:ind w:firstLine="105" w:firstLineChars="50"/>
              <w:jc w:val="center"/>
              <w:rPr>
                <w:color w:val="auto"/>
                <w:sz w:val="21"/>
                <w:szCs w:val="21"/>
              </w:rPr>
            </w:pPr>
            <w:r>
              <w:rPr>
                <w:color w:val="auto"/>
                <w:sz w:val="21"/>
                <w:szCs w:val="21"/>
              </w:rPr>
              <w:t>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712" w:type="dxa"/>
            <w:gridSpan w:val="2"/>
            <w:vMerge w:val="restart"/>
            <w:vAlign w:val="center"/>
          </w:tcPr>
          <w:p>
            <w:pPr>
              <w:pStyle w:val="24"/>
              <w:spacing w:line="360" w:lineRule="auto"/>
              <w:jc w:val="center"/>
              <w:rPr>
                <w:b/>
                <w:color w:val="auto"/>
                <w:sz w:val="21"/>
                <w:szCs w:val="21"/>
              </w:rPr>
            </w:pPr>
            <w:r>
              <w:rPr>
                <w:b/>
                <w:color w:val="auto"/>
                <w:sz w:val="21"/>
                <w:szCs w:val="21"/>
              </w:rPr>
              <w:t>大</w:t>
            </w:r>
          </w:p>
          <w:p>
            <w:pPr>
              <w:pStyle w:val="24"/>
              <w:spacing w:line="360" w:lineRule="auto"/>
              <w:jc w:val="center"/>
              <w:rPr>
                <w:b/>
                <w:color w:val="auto"/>
                <w:sz w:val="21"/>
                <w:szCs w:val="21"/>
              </w:rPr>
            </w:pPr>
            <w:r>
              <w:rPr>
                <w:b/>
                <w:color w:val="auto"/>
                <w:sz w:val="21"/>
                <w:szCs w:val="21"/>
              </w:rPr>
              <w:t>气</w:t>
            </w:r>
          </w:p>
          <w:p>
            <w:pPr>
              <w:pStyle w:val="24"/>
              <w:spacing w:line="360" w:lineRule="auto"/>
              <w:jc w:val="center"/>
              <w:rPr>
                <w:b/>
                <w:color w:val="auto"/>
                <w:sz w:val="21"/>
                <w:szCs w:val="21"/>
              </w:rPr>
            </w:pPr>
            <w:r>
              <w:rPr>
                <w:b/>
                <w:color w:val="auto"/>
                <w:sz w:val="21"/>
                <w:szCs w:val="21"/>
              </w:rPr>
              <w:t>污</w:t>
            </w:r>
          </w:p>
          <w:p>
            <w:pPr>
              <w:pStyle w:val="24"/>
              <w:spacing w:line="360" w:lineRule="auto"/>
              <w:jc w:val="center"/>
              <w:rPr>
                <w:b/>
                <w:color w:val="auto"/>
                <w:sz w:val="21"/>
                <w:szCs w:val="21"/>
              </w:rPr>
            </w:pPr>
            <w:r>
              <w:rPr>
                <w:b/>
                <w:color w:val="auto"/>
                <w:sz w:val="21"/>
                <w:szCs w:val="21"/>
              </w:rPr>
              <w:t>染</w:t>
            </w:r>
          </w:p>
          <w:p>
            <w:pPr>
              <w:spacing w:line="360" w:lineRule="auto"/>
              <w:jc w:val="center"/>
              <w:rPr>
                <w:b/>
                <w:color w:val="auto"/>
                <w:sz w:val="21"/>
                <w:szCs w:val="21"/>
              </w:rPr>
            </w:pPr>
            <w:r>
              <w:rPr>
                <w:b/>
                <w:color w:val="auto"/>
                <w:sz w:val="21"/>
                <w:szCs w:val="21"/>
              </w:rPr>
              <w:t>物</w:t>
            </w:r>
          </w:p>
        </w:tc>
        <w:tc>
          <w:tcPr>
            <w:tcW w:w="896" w:type="dxa"/>
            <w:gridSpan w:val="4"/>
            <w:vMerge w:val="restart"/>
            <w:vAlign w:val="center"/>
          </w:tcPr>
          <w:p>
            <w:pPr>
              <w:spacing w:line="300" w:lineRule="exact"/>
              <w:jc w:val="center"/>
              <w:rPr>
                <w:color w:val="auto"/>
                <w:sz w:val="21"/>
                <w:szCs w:val="21"/>
              </w:rPr>
            </w:pPr>
            <w:r>
              <w:rPr>
                <w:color w:val="auto"/>
                <w:sz w:val="21"/>
                <w:szCs w:val="21"/>
              </w:rPr>
              <w:t>施工期</w:t>
            </w:r>
          </w:p>
        </w:tc>
        <w:tc>
          <w:tcPr>
            <w:tcW w:w="2256" w:type="dxa"/>
            <w:gridSpan w:val="3"/>
            <w:vAlign w:val="center"/>
          </w:tcPr>
          <w:p>
            <w:pPr>
              <w:spacing w:line="300" w:lineRule="exact"/>
              <w:jc w:val="center"/>
              <w:rPr>
                <w:color w:val="auto"/>
                <w:sz w:val="21"/>
                <w:szCs w:val="21"/>
              </w:rPr>
            </w:pPr>
            <w:r>
              <w:rPr>
                <w:color w:val="auto"/>
                <w:sz w:val="21"/>
                <w:szCs w:val="21"/>
              </w:rPr>
              <w:t>场地开挖建设、基础结构建设及建筑材料运送等</w:t>
            </w:r>
          </w:p>
        </w:tc>
        <w:tc>
          <w:tcPr>
            <w:tcW w:w="1272" w:type="dxa"/>
            <w:vAlign w:val="center"/>
          </w:tcPr>
          <w:p>
            <w:pPr>
              <w:spacing w:line="300" w:lineRule="exact"/>
              <w:jc w:val="center"/>
              <w:rPr>
                <w:color w:val="auto"/>
                <w:sz w:val="21"/>
                <w:szCs w:val="21"/>
              </w:rPr>
            </w:pPr>
            <w:r>
              <w:rPr>
                <w:color w:val="auto"/>
                <w:sz w:val="21"/>
                <w:szCs w:val="21"/>
              </w:rPr>
              <w:t>粉尘、扬尘</w:t>
            </w:r>
          </w:p>
        </w:tc>
        <w:tc>
          <w:tcPr>
            <w:tcW w:w="3105" w:type="dxa"/>
            <w:gridSpan w:val="4"/>
            <w:vAlign w:val="center"/>
          </w:tcPr>
          <w:p>
            <w:pPr>
              <w:spacing w:line="300" w:lineRule="exact"/>
              <w:rPr>
                <w:color w:val="auto"/>
                <w:sz w:val="21"/>
                <w:szCs w:val="21"/>
              </w:rPr>
            </w:pPr>
            <w:r>
              <w:rPr>
                <w:color w:val="auto"/>
                <w:sz w:val="21"/>
                <w:szCs w:val="21"/>
              </w:rPr>
              <w:t>①严格管理，文明施工，保证工程按进度进行，不得拖延工期；②风干物燥易形成扬尘（或粉尘）时，施工场地应经常喷洒水，减少扬尘（或粉尘）的产生；③对料场可采取草帘或帆布覆盖，减少暴露面积，降低风动扬尘，规范车辆装载方式；④防止二次扬尘的产生，注意清洁运输，采取篷布覆盖运输。</w:t>
            </w:r>
          </w:p>
        </w:tc>
        <w:tc>
          <w:tcPr>
            <w:tcW w:w="1336" w:type="dxa"/>
            <w:gridSpan w:val="3"/>
            <w:vMerge w:val="restart"/>
            <w:vAlign w:val="center"/>
          </w:tcPr>
          <w:p>
            <w:pPr>
              <w:spacing w:line="300" w:lineRule="exact"/>
              <w:ind w:left="103" w:leftChars="-1" w:hanging="105" w:hangingChars="50"/>
              <w:jc w:val="center"/>
              <w:rPr>
                <w:color w:val="auto"/>
                <w:sz w:val="21"/>
                <w:szCs w:val="21"/>
              </w:rPr>
            </w:pPr>
            <w:r>
              <w:rPr>
                <w:color w:val="auto"/>
                <w:sz w:val="21"/>
                <w:szCs w:val="21"/>
              </w:rPr>
              <w:t>对环境影响轻微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712" w:type="dxa"/>
            <w:gridSpan w:val="2"/>
            <w:vMerge w:val="continue"/>
            <w:vAlign w:val="center"/>
          </w:tcPr>
          <w:p>
            <w:pPr>
              <w:pStyle w:val="24"/>
              <w:spacing w:line="360" w:lineRule="auto"/>
              <w:jc w:val="center"/>
              <w:rPr>
                <w:b/>
                <w:color w:val="auto"/>
                <w:sz w:val="21"/>
                <w:szCs w:val="21"/>
              </w:rPr>
            </w:pPr>
          </w:p>
        </w:tc>
        <w:tc>
          <w:tcPr>
            <w:tcW w:w="896" w:type="dxa"/>
            <w:gridSpan w:val="4"/>
            <w:vMerge w:val="continue"/>
            <w:vAlign w:val="center"/>
          </w:tcPr>
          <w:p>
            <w:pPr>
              <w:spacing w:line="300" w:lineRule="exact"/>
              <w:jc w:val="center"/>
              <w:rPr>
                <w:color w:val="auto"/>
                <w:sz w:val="21"/>
                <w:szCs w:val="21"/>
              </w:rPr>
            </w:pPr>
          </w:p>
        </w:tc>
        <w:tc>
          <w:tcPr>
            <w:tcW w:w="2256" w:type="dxa"/>
            <w:gridSpan w:val="3"/>
            <w:vAlign w:val="center"/>
          </w:tcPr>
          <w:p>
            <w:pPr>
              <w:spacing w:line="300" w:lineRule="exact"/>
              <w:jc w:val="center"/>
              <w:rPr>
                <w:color w:val="auto"/>
                <w:sz w:val="21"/>
                <w:szCs w:val="21"/>
              </w:rPr>
            </w:pPr>
            <w:r>
              <w:rPr>
                <w:color w:val="auto"/>
                <w:sz w:val="21"/>
                <w:szCs w:val="21"/>
              </w:rPr>
              <w:t>运输车辆、燃油机械运行</w:t>
            </w:r>
          </w:p>
        </w:tc>
        <w:tc>
          <w:tcPr>
            <w:tcW w:w="1272" w:type="dxa"/>
            <w:vAlign w:val="center"/>
          </w:tcPr>
          <w:p>
            <w:pPr>
              <w:spacing w:line="300" w:lineRule="exact"/>
              <w:ind w:firstLine="105" w:firstLineChars="50"/>
              <w:jc w:val="center"/>
              <w:rPr>
                <w:color w:val="auto"/>
                <w:sz w:val="21"/>
                <w:szCs w:val="21"/>
              </w:rPr>
            </w:pPr>
            <w:r>
              <w:rPr>
                <w:color w:val="auto"/>
                <w:sz w:val="21"/>
                <w:szCs w:val="21"/>
              </w:rPr>
              <w:t>尾气</w:t>
            </w:r>
          </w:p>
        </w:tc>
        <w:tc>
          <w:tcPr>
            <w:tcW w:w="3105" w:type="dxa"/>
            <w:gridSpan w:val="4"/>
            <w:vAlign w:val="center"/>
          </w:tcPr>
          <w:p>
            <w:pPr>
              <w:spacing w:line="300" w:lineRule="exact"/>
              <w:ind w:firstLine="1680" w:firstLineChars="800"/>
              <w:rPr>
                <w:color w:val="auto"/>
                <w:sz w:val="21"/>
                <w:szCs w:val="21"/>
              </w:rPr>
            </w:pPr>
            <w:r>
              <w:rPr>
                <w:color w:val="auto"/>
                <w:sz w:val="21"/>
                <w:szCs w:val="21"/>
              </w:rPr>
              <w:t>自然扩散</w:t>
            </w:r>
          </w:p>
        </w:tc>
        <w:tc>
          <w:tcPr>
            <w:tcW w:w="1336" w:type="dxa"/>
            <w:gridSpan w:val="3"/>
            <w:vMerge w:val="continue"/>
            <w:vAlign w:val="center"/>
          </w:tcPr>
          <w:p>
            <w:pPr>
              <w:spacing w:line="300" w:lineRule="exact"/>
              <w:ind w:left="103" w:leftChars="-1" w:hanging="105" w:hangingChars="5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712" w:type="dxa"/>
            <w:gridSpan w:val="2"/>
            <w:vMerge w:val="continue"/>
            <w:tcBorders>
              <w:bottom w:val="single" w:color="auto" w:sz="4" w:space="0"/>
            </w:tcBorders>
            <w:vAlign w:val="center"/>
          </w:tcPr>
          <w:p>
            <w:pPr>
              <w:spacing w:line="360" w:lineRule="auto"/>
              <w:jc w:val="center"/>
              <w:rPr>
                <w:b/>
                <w:color w:val="auto"/>
                <w:sz w:val="21"/>
                <w:szCs w:val="21"/>
              </w:rPr>
            </w:pPr>
          </w:p>
        </w:tc>
        <w:tc>
          <w:tcPr>
            <w:tcW w:w="896" w:type="dxa"/>
            <w:gridSpan w:val="4"/>
            <w:vMerge w:val="restart"/>
            <w:tcBorders>
              <w:bottom w:val="single" w:color="auto" w:sz="4" w:space="0"/>
            </w:tcBorders>
            <w:vAlign w:val="center"/>
          </w:tcPr>
          <w:p>
            <w:pPr>
              <w:spacing w:line="300" w:lineRule="exact"/>
              <w:jc w:val="center"/>
              <w:rPr>
                <w:snapToGrid w:val="0"/>
                <w:color w:val="auto"/>
                <w:sz w:val="21"/>
                <w:szCs w:val="21"/>
              </w:rPr>
            </w:pPr>
            <w:r>
              <w:rPr>
                <w:snapToGrid w:val="0"/>
                <w:color w:val="auto"/>
                <w:sz w:val="21"/>
                <w:szCs w:val="21"/>
              </w:rPr>
              <w:t>营运</w:t>
            </w:r>
          </w:p>
          <w:p>
            <w:pPr>
              <w:spacing w:line="300" w:lineRule="exact"/>
              <w:jc w:val="center"/>
              <w:rPr>
                <w:color w:val="auto"/>
                <w:sz w:val="21"/>
                <w:szCs w:val="21"/>
              </w:rPr>
            </w:pPr>
            <w:r>
              <w:rPr>
                <w:snapToGrid w:val="0"/>
                <w:color w:val="auto"/>
                <w:sz w:val="21"/>
                <w:szCs w:val="21"/>
              </w:rPr>
              <w:t>期</w:t>
            </w:r>
          </w:p>
        </w:tc>
        <w:tc>
          <w:tcPr>
            <w:tcW w:w="2256" w:type="dxa"/>
            <w:gridSpan w:val="3"/>
            <w:tcBorders>
              <w:bottom w:val="single" w:color="auto" w:sz="4" w:space="0"/>
            </w:tcBorders>
            <w:vAlign w:val="center"/>
          </w:tcPr>
          <w:p>
            <w:pPr>
              <w:pStyle w:val="24"/>
              <w:spacing w:line="300" w:lineRule="exact"/>
              <w:rPr>
                <w:color w:val="auto"/>
                <w:sz w:val="21"/>
                <w:szCs w:val="21"/>
              </w:rPr>
            </w:pPr>
            <w:r>
              <w:rPr>
                <w:color w:val="auto"/>
                <w:sz w:val="21"/>
                <w:szCs w:val="21"/>
              </w:rPr>
              <w:t>剥离、破碎、筛分、堆场、运输。</w:t>
            </w:r>
          </w:p>
        </w:tc>
        <w:tc>
          <w:tcPr>
            <w:tcW w:w="1272" w:type="dxa"/>
            <w:tcBorders>
              <w:bottom w:val="single" w:color="auto" w:sz="4" w:space="0"/>
            </w:tcBorders>
            <w:vAlign w:val="center"/>
          </w:tcPr>
          <w:p>
            <w:pPr>
              <w:spacing w:line="300" w:lineRule="exact"/>
              <w:jc w:val="center"/>
              <w:rPr>
                <w:color w:val="auto"/>
                <w:sz w:val="21"/>
                <w:szCs w:val="21"/>
              </w:rPr>
            </w:pPr>
            <w:r>
              <w:rPr>
                <w:color w:val="auto"/>
                <w:sz w:val="21"/>
                <w:szCs w:val="21"/>
              </w:rPr>
              <w:t>粉尘、扬尘</w:t>
            </w:r>
          </w:p>
        </w:tc>
        <w:tc>
          <w:tcPr>
            <w:tcW w:w="3105" w:type="dxa"/>
            <w:gridSpan w:val="4"/>
            <w:tcBorders>
              <w:bottom w:val="single" w:color="auto" w:sz="4" w:space="0"/>
            </w:tcBorders>
            <w:vAlign w:val="center"/>
          </w:tcPr>
          <w:p>
            <w:pPr>
              <w:spacing w:line="300" w:lineRule="exact"/>
              <w:rPr>
                <w:color w:val="auto"/>
                <w:sz w:val="21"/>
                <w:szCs w:val="21"/>
              </w:rPr>
            </w:pPr>
            <w:r>
              <w:rPr>
                <w:color w:val="auto"/>
                <w:sz w:val="21"/>
                <w:szCs w:val="21"/>
              </w:rPr>
              <w:t>①对采石场作业面、临时弃渣场、堆放场和道路采取洒水降尘措施，场区道路及入场道路用场区公分石进行铺设；②生产加工区，</w:t>
            </w:r>
            <w:r>
              <w:rPr>
                <w:rFonts w:hint="eastAsia"/>
                <w:color w:val="auto"/>
                <w:sz w:val="21"/>
                <w:szCs w:val="21"/>
                <w:lang w:eastAsia="zh-CN"/>
              </w:rPr>
              <w:t>卸料及破碎工序设置喷洒装置，粉碎及筛分工序设置彩钢瓦棚装置</w:t>
            </w:r>
            <w:r>
              <w:rPr>
                <w:color w:val="auto"/>
                <w:sz w:val="21"/>
                <w:szCs w:val="21"/>
              </w:rPr>
              <w:t>；③在铲装过程中尽量压低工作面，避免高空装卸；④产品堆放场采取遮盖措施，大风天气、无产品运输情况下采用帆布遮盖；⑤工人应佩戴口罩等防护工具，减少粉尘吸入；⑥、尽可能多进行矿区周边的绿化；⑦车辆在运输时必须采取封闭方式进行运输。</w:t>
            </w:r>
          </w:p>
        </w:tc>
        <w:tc>
          <w:tcPr>
            <w:tcW w:w="1336" w:type="dxa"/>
            <w:gridSpan w:val="3"/>
            <w:vAlign w:val="center"/>
          </w:tcPr>
          <w:p>
            <w:pPr>
              <w:spacing w:line="300" w:lineRule="exact"/>
              <w:ind w:left="103" w:leftChars="-1" w:hanging="105" w:hangingChars="50"/>
              <w:jc w:val="center"/>
              <w:rPr>
                <w:color w:val="auto"/>
                <w:sz w:val="21"/>
                <w:szCs w:val="21"/>
              </w:rPr>
            </w:pPr>
            <w:r>
              <w:rPr>
                <w:color w:val="auto"/>
                <w:sz w:val="21"/>
                <w:szCs w:val="21"/>
              </w:rPr>
              <w:t>对环境影响不大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2" w:type="dxa"/>
            <w:gridSpan w:val="2"/>
            <w:vMerge w:val="continue"/>
            <w:vAlign w:val="center"/>
          </w:tcPr>
          <w:p>
            <w:pPr>
              <w:spacing w:line="360" w:lineRule="auto"/>
              <w:jc w:val="center"/>
              <w:rPr>
                <w:b/>
                <w:color w:val="auto"/>
                <w:sz w:val="21"/>
                <w:szCs w:val="21"/>
              </w:rPr>
            </w:pPr>
          </w:p>
        </w:tc>
        <w:tc>
          <w:tcPr>
            <w:tcW w:w="896" w:type="dxa"/>
            <w:gridSpan w:val="4"/>
            <w:vMerge w:val="continue"/>
            <w:vAlign w:val="center"/>
          </w:tcPr>
          <w:p>
            <w:pPr>
              <w:spacing w:line="300" w:lineRule="exact"/>
              <w:jc w:val="center"/>
              <w:rPr>
                <w:snapToGrid w:val="0"/>
                <w:color w:val="auto"/>
                <w:sz w:val="21"/>
                <w:szCs w:val="21"/>
              </w:rPr>
            </w:pPr>
          </w:p>
        </w:tc>
        <w:tc>
          <w:tcPr>
            <w:tcW w:w="2256" w:type="dxa"/>
            <w:gridSpan w:val="3"/>
            <w:vAlign w:val="center"/>
          </w:tcPr>
          <w:p>
            <w:pPr>
              <w:pStyle w:val="24"/>
              <w:spacing w:line="300" w:lineRule="exact"/>
              <w:ind w:firstLine="105" w:firstLineChars="50"/>
              <w:jc w:val="center"/>
              <w:rPr>
                <w:color w:val="auto"/>
                <w:sz w:val="21"/>
                <w:szCs w:val="21"/>
              </w:rPr>
            </w:pPr>
            <w:r>
              <w:rPr>
                <w:color w:val="auto"/>
                <w:sz w:val="21"/>
                <w:szCs w:val="21"/>
              </w:rPr>
              <w:t>厕所、垃圾</w:t>
            </w:r>
          </w:p>
        </w:tc>
        <w:tc>
          <w:tcPr>
            <w:tcW w:w="1272" w:type="dxa"/>
            <w:vAlign w:val="center"/>
          </w:tcPr>
          <w:p>
            <w:pPr>
              <w:spacing w:line="300" w:lineRule="exact"/>
              <w:jc w:val="center"/>
              <w:rPr>
                <w:color w:val="auto"/>
                <w:sz w:val="21"/>
                <w:szCs w:val="21"/>
              </w:rPr>
            </w:pPr>
            <w:r>
              <w:rPr>
                <w:color w:val="auto"/>
                <w:sz w:val="21"/>
                <w:szCs w:val="21"/>
              </w:rPr>
              <w:t>恶臭</w:t>
            </w:r>
          </w:p>
        </w:tc>
        <w:tc>
          <w:tcPr>
            <w:tcW w:w="3105" w:type="dxa"/>
            <w:gridSpan w:val="4"/>
            <w:vAlign w:val="center"/>
          </w:tcPr>
          <w:p>
            <w:pPr>
              <w:spacing w:line="300" w:lineRule="exact"/>
              <w:rPr>
                <w:color w:val="auto"/>
                <w:sz w:val="21"/>
                <w:szCs w:val="21"/>
              </w:rPr>
            </w:pPr>
            <w:r>
              <w:rPr>
                <w:color w:val="auto"/>
                <w:sz w:val="21"/>
                <w:szCs w:val="21"/>
              </w:rPr>
              <w:t>①旱厕进行定期清理，取粪口设置覆盖物；②旱厕掏粪口周边种植植物，以便能起到净化空气的效果。设置</w:t>
            </w:r>
            <w:r>
              <w:rPr>
                <w:rFonts w:hint="eastAsia"/>
                <w:color w:val="auto"/>
                <w:sz w:val="21"/>
                <w:szCs w:val="21"/>
                <w:lang w:eastAsia="zh-CN"/>
              </w:rPr>
              <w:t>垃圾收集桶</w:t>
            </w:r>
            <w:r>
              <w:rPr>
                <w:color w:val="auto"/>
                <w:sz w:val="21"/>
                <w:szCs w:val="21"/>
              </w:rPr>
              <w:t>。</w:t>
            </w:r>
          </w:p>
        </w:tc>
        <w:tc>
          <w:tcPr>
            <w:tcW w:w="1336" w:type="dxa"/>
            <w:gridSpan w:val="3"/>
            <w:vAlign w:val="center"/>
          </w:tcPr>
          <w:p>
            <w:pPr>
              <w:spacing w:line="300" w:lineRule="exact"/>
              <w:ind w:left="100" w:leftChars="-2" w:hanging="105" w:hangingChars="5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12" w:type="dxa"/>
            <w:gridSpan w:val="2"/>
            <w:vMerge w:val="continue"/>
            <w:vAlign w:val="center"/>
          </w:tcPr>
          <w:p>
            <w:pPr>
              <w:spacing w:line="360" w:lineRule="auto"/>
              <w:jc w:val="center"/>
              <w:rPr>
                <w:b/>
                <w:color w:val="auto"/>
                <w:sz w:val="21"/>
                <w:szCs w:val="21"/>
              </w:rPr>
            </w:pPr>
          </w:p>
        </w:tc>
        <w:tc>
          <w:tcPr>
            <w:tcW w:w="896" w:type="dxa"/>
            <w:gridSpan w:val="4"/>
            <w:vMerge w:val="continue"/>
            <w:vAlign w:val="center"/>
          </w:tcPr>
          <w:p>
            <w:pPr>
              <w:spacing w:line="300" w:lineRule="exact"/>
              <w:jc w:val="center"/>
              <w:rPr>
                <w:snapToGrid w:val="0"/>
                <w:color w:val="auto"/>
                <w:sz w:val="21"/>
                <w:szCs w:val="21"/>
              </w:rPr>
            </w:pPr>
          </w:p>
        </w:tc>
        <w:tc>
          <w:tcPr>
            <w:tcW w:w="2256" w:type="dxa"/>
            <w:gridSpan w:val="3"/>
            <w:vAlign w:val="center"/>
          </w:tcPr>
          <w:p>
            <w:pPr>
              <w:pStyle w:val="24"/>
              <w:spacing w:line="300" w:lineRule="exact"/>
              <w:ind w:firstLine="105" w:firstLineChars="50"/>
              <w:jc w:val="center"/>
              <w:rPr>
                <w:color w:val="auto"/>
                <w:sz w:val="21"/>
                <w:szCs w:val="21"/>
              </w:rPr>
            </w:pPr>
            <w:r>
              <w:rPr>
                <w:color w:val="auto"/>
                <w:sz w:val="21"/>
                <w:szCs w:val="21"/>
              </w:rPr>
              <w:t>生产设备和运输车辆</w:t>
            </w:r>
          </w:p>
        </w:tc>
        <w:tc>
          <w:tcPr>
            <w:tcW w:w="1272" w:type="dxa"/>
            <w:vAlign w:val="center"/>
          </w:tcPr>
          <w:p>
            <w:pPr>
              <w:spacing w:line="300" w:lineRule="exact"/>
              <w:jc w:val="center"/>
              <w:rPr>
                <w:color w:val="auto"/>
                <w:sz w:val="21"/>
                <w:szCs w:val="21"/>
              </w:rPr>
            </w:pPr>
            <w:r>
              <w:rPr>
                <w:color w:val="auto"/>
                <w:sz w:val="21"/>
                <w:szCs w:val="21"/>
              </w:rPr>
              <w:t>燃油废气</w:t>
            </w:r>
          </w:p>
        </w:tc>
        <w:tc>
          <w:tcPr>
            <w:tcW w:w="3105" w:type="dxa"/>
            <w:gridSpan w:val="4"/>
            <w:vAlign w:val="center"/>
          </w:tcPr>
          <w:p>
            <w:pPr>
              <w:spacing w:line="300" w:lineRule="exact"/>
              <w:rPr>
                <w:color w:val="auto"/>
                <w:sz w:val="21"/>
                <w:szCs w:val="21"/>
              </w:rPr>
            </w:pPr>
            <w:r>
              <w:rPr>
                <w:color w:val="auto"/>
                <w:sz w:val="21"/>
                <w:szCs w:val="21"/>
              </w:rPr>
              <w:t>本环评要求：</w:t>
            </w:r>
            <w:r>
              <w:rPr>
                <w:rFonts w:ascii="宋体"/>
                <w:color w:val="auto"/>
                <w:sz w:val="21"/>
                <w:szCs w:val="21"/>
              </w:rPr>
              <w:t>①</w:t>
            </w:r>
            <w:r>
              <w:rPr>
                <w:color w:val="auto"/>
                <w:sz w:val="21"/>
                <w:szCs w:val="21"/>
              </w:rPr>
              <w:t>定期检修、养护生产设备；</w:t>
            </w:r>
            <w:r>
              <w:rPr>
                <w:rFonts w:ascii="宋体"/>
                <w:color w:val="auto"/>
                <w:sz w:val="21"/>
                <w:szCs w:val="21"/>
              </w:rPr>
              <w:t>②</w:t>
            </w:r>
            <w:r>
              <w:rPr>
                <w:color w:val="auto"/>
                <w:sz w:val="21"/>
                <w:szCs w:val="21"/>
              </w:rPr>
              <w:t>严禁超载运输，尽量减速慢行。</w:t>
            </w:r>
          </w:p>
        </w:tc>
        <w:tc>
          <w:tcPr>
            <w:tcW w:w="1336" w:type="dxa"/>
            <w:gridSpan w:val="3"/>
            <w:vMerge w:val="restart"/>
            <w:vAlign w:val="center"/>
          </w:tcPr>
          <w:p>
            <w:pPr>
              <w:spacing w:line="300" w:lineRule="exact"/>
              <w:ind w:left="100" w:leftChars="-2" w:hanging="105" w:hangingChars="50"/>
              <w:jc w:val="center"/>
              <w:rPr>
                <w:color w:val="auto"/>
                <w:sz w:val="21"/>
                <w:szCs w:val="21"/>
              </w:rPr>
            </w:pPr>
            <w:r>
              <w:rPr>
                <w:color w:val="auto"/>
                <w:sz w:val="21"/>
                <w:szCs w:val="21"/>
              </w:rPr>
              <w:t>对环境影响轻微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12" w:type="dxa"/>
            <w:gridSpan w:val="2"/>
            <w:vMerge w:val="continue"/>
            <w:vAlign w:val="center"/>
          </w:tcPr>
          <w:p>
            <w:pPr>
              <w:spacing w:line="360" w:lineRule="auto"/>
              <w:jc w:val="center"/>
              <w:rPr>
                <w:b/>
                <w:color w:val="auto"/>
                <w:sz w:val="21"/>
                <w:szCs w:val="21"/>
              </w:rPr>
            </w:pPr>
          </w:p>
        </w:tc>
        <w:tc>
          <w:tcPr>
            <w:tcW w:w="896" w:type="dxa"/>
            <w:gridSpan w:val="4"/>
            <w:vMerge w:val="continue"/>
            <w:vAlign w:val="center"/>
          </w:tcPr>
          <w:p>
            <w:pPr>
              <w:spacing w:line="300" w:lineRule="exact"/>
              <w:jc w:val="center"/>
              <w:rPr>
                <w:snapToGrid w:val="0"/>
                <w:color w:val="auto"/>
                <w:sz w:val="21"/>
                <w:szCs w:val="21"/>
              </w:rPr>
            </w:pPr>
          </w:p>
        </w:tc>
        <w:tc>
          <w:tcPr>
            <w:tcW w:w="2256" w:type="dxa"/>
            <w:gridSpan w:val="3"/>
            <w:vAlign w:val="center"/>
          </w:tcPr>
          <w:p>
            <w:pPr>
              <w:pStyle w:val="24"/>
              <w:spacing w:line="300" w:lineRule="exact"/>
              <w:ind w:firstLine="315" w:firstLineChars="150"/>
              <w:rPr>
                <w:color w:val="auto"/>
                <w:sz w:val="21"/>
                <w:szCs w:val="21"/>
              </w:rPr>
            </w:pPr>
            <w:r>
              <w:rPr>
                <w:color w:val="auto"/>
                <w:sz w:val="21"/>
                <w:szCs w:val="21"/>
              </w:rPr>
              <w:t>厨房烹饪</w:t>
            </w:r>
          </w:p>
        </w:tc>
        <w:tc>
          <w:tcPr>
            <w:tcW w:w="1272" w:type="dxa"/>
            <w:vAlign w:val="center"/>
          </w:tcPr>
          <w:p>
            <w:pPr>
              <w:spacing w:line="300" w:lineRule="exact"/>
              <w:jc w:val="center"/>
              <w:rPr>
                <w:color w:val="auto"/>
                <w:sz w:val="21"/>
                <w:szCs w:val="21"/>
              </w:rPr>
            </w:pPr>
            <w:r>
              <w:rPr>
                <w:color w:val="auto"/>
                <w:sz w:val="21"/>
                <w:szCs w:val="21"/>
              </w:rPr>
              <w:t>油烟废气</w:t>
            </w:r>
          </w:p>
        </w:tc>
        <w:tc>
          <w:tcPr>
            <w:tcW w:w="3105" w:type="dxa"/>
            <w:gridSpan w:val="4"/>
            <w:vAlign w:val="center"/>
          </w:tcPr>
          <w:p>
            <w:pPr>
              <w:spacing w:line="300" w:lineRule="exact"/>
              <w:ind w:firstLine="1680" w:firstLineChars="800"/>
              <w:rPr>
                <w:color w:val="auto"/>
                <w:sz w:val="21"/>
                <w:szCs w:val="21"/>
              </w:rPr>
            </w:pPr>
            <w:r>
              <w:rPr>
                <w:color w:val="auto"/>
                <w:sz w:val="21"/>
                <w:szCs w:val="21"/>
              </w:rPr>
              <w:t>自然扩散</w:t>
            </w:r>
          </w:p>
        </w:tc>
        <w:tc>
          <w:tcPr>
            <w:tcW w:w="1336" w:type="dxa"/>
            <w:gridSpan w:val="3"/>
            <w:vMerge w:val="continue"/>
            <w:vAlign w:val="center"/>
          </w:tcPr>
          <w:p>
            <w:pPr>
              <w:spacing w:line="300" w:lineRule="exact"/>
              <w:ind w:left="420" w:hanging="420" w:hangingChars="200"/>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2" w:type="dxa"/>
            <w:gridSpan w:val="2"/>
            <w:vMerge w:val="restart"/>
            <w:vAlign w:val="center"/>
          </w:tcPr>
          <w:p>
            <w:pPr>
              <w:pStyle w:val="24"/>
              <w:spacing w:line="360" w:lineRule="auto"/>
              <w:jc w:val="center"/>
              <w:rPr>
                <w:b/>
                <w:color w:val="auto"/>
                <w:sz w:val="21"/>
                <w:szCs w:val="21"/>
              </w:rPr>
            </w:pPr>
            <w:r>
              <w:rPr>
                <w:b/>
                <w:color w:val="auto"/>
                <w:sz w:val="21"/>
                <w:szCs w:val="21"/>
              </w:rPr>
              <w:t>水</w:t>
            </w:r>
          </w:p>
          <w:p>
            <w:pPr>
              <w:pStyle w:val="24"/>
              <w:spacing w:line="360" w:lineRule="auto"/>
              <w:jc w:val="center"/>
              <w:rPr>
                <w:b/>
                <w:color w:val="auto"/>
                <w:sz w:val="21"/>
                <w:szCs w:val="21"/>
              </w:rPr>
            </w:pPr>
            <w:r>
              <w:rPr>
                <w:b/>
                <w:color w:val="auto"/>
                <w:sz w:val="21"/>
                <w:szCs w:val="21"/>
              </w:rPr>
              <w:t>污</w:t>
            </w:r>
          </w:p>
          <w:p>
            <w:pPr>
              <w:pStyle w:val="24"/>
              <w:spacing w:line="360" w:lineRule="auto"/>
              <w:jc w:val="center"/>
              <w:rPr>
                <w:b/>
                <w:color w:val="auto"/>
                <w:sz w:val="21"/>
                <w:szCs w:val="21"/>
              </w:rPr>
            </w:pPr>
            <w:r>
              <w:rPr>
                <w:b/>
                <w:color w:val="auto"/>
                <w:sz w:val="21"/>
                <w:szCs w:val="21"/>
              </w:rPr>
              <w:t>染</w:t>
            </w:r>
          </w:p>
          <w:p>
            <w:pPr>
              <w:spacing w:line="360" w:lineRule="auto"/>
              <w:jc w:val="center"/>
              <w:rPr>
                <w:b/>
                <w:color w:val="auto"/>
                <w:sz w:val="21"/>
                <w:szCs w:val="21"/>
              </w:rPr>
            </w:pPr>
            <w:r>
              <w:rPr>
                <w:b/>
                <w:color w:val="auto"/>
                <w:sz w:val="21"/>
                <w:szCs w:val="21"/>
              </w:rPr>
              <w:t>物</w:t>
            </w:r>
          </w:p>
        </w:tc>
        <w:tc>
          <w:tcPr>
            <w:tcW w:w="896" w:type="dxa"/>
            <w:gridSpan w:val="4"/>
            <w:vMerge w:val="restart"/>
            <w:vAlign w:val="center"/>
          </w:tcPr>
          <w:p>
            <w:pPr>
              <w:spacing w:line="300" w:lineRule="exact"/>
              <w:jc w:val="center"/>
              <w:rPr>
                <w:color w:val="auto"/>
                <w:sz w:val="21"/>
                <w:szCs w:val="21"/>
              </w:rPr>
            </w:pPr>
            <w:r>
              <w:rPr>
                <w:color w:val="auto"/>
                <w:sz w:val="21"/>
                <w:szCs w:val="21"/>
              </w:rPr>
              <w:t>施工期</w:t>
            </w:r>
          </w:p>
        </w:tc>
        <w:tc>
          <w:tcPr>
            <w:tcW w:w="2256" w:type="dxa"/>
            <w:gridSpan w:val="3"/>
            <w:vAlign w:val="center"/>
          </w:tcPr>
          <w:p>
            <w:pPr>
              <w:pStyle w:val="24"/>
              <w:spacing w:line="300" w:lineRule="exact"/>
              <w:jc w:val="center"/>
              <w:rPr>
                <w:color w:val="auto"/>
                <w:sz w:val="21"/>
                <w:szCs w:val="21"/>
              </w:rPr>
            </w:pPr>
            <w:r>
              <w:rPr>
                <w:color w:val="auto"/>
                <w:sz w:val="21"/>
                <w:szCs w:val="21"/>
              </w:rPr>
              <w:t>混凝土备料、石料及砖块的冲洗、设备冲洗</w:t>
            </w:r>
          </w:p>
        </w:tc>
        <w:tc>
          <w:tcPr>
            <w:tcW w:w="1272" w:type="dxa"/>
            <w:vAlign w:val="center"/>
          </w:tcPr>
          <w:p>
            <w:pPr>
              <w:spacing w:line="300" w:lineRule="exact"/>
              <w:jc w:val="center"/>
              <w:rPr>
                <w:color w:val="auto"/>
                <w:sz w:val="21"/>
                <w:szCs w:val="21"/>
              </w:rPr>
            </w:pPr>
            <w:r>
              <w:rPr>
                <w:color w:val="auto"/>
                <w:sz w:val="21"/>
                <w:szCs w:val="21"/>
              </w:rPr>
              <w:t>施工废水</w:t>
            </w:r>
          </w:p>
        </w:tc>
        <w:tc>
          <w:tcPr>
            <w:tcW w:w="3105" w:type="dxa"/>
            <w:gridSpan w:val="4"/>
            <w:vAlign w:val="center"/>
          </w:tcPr>
          <w:p>
            <w:pPr>
              <w:spacing w:line="300" w:lineRule="exact"/>
              <w:rPr>
                <w:color w:val="auto"/>
                <w:sz w:val="21"/>
                <w:szCs w:val="21"/>
              </w:rPr>
            </w:pPr>
            <w:r>
              <w:rPr>
                <w:color w:val="auto"/>
                <w:sz w:val="21"/>
                <w:szCs w:val="21"/>
              </w:rPr>
              <w:t>产生量较少，办公生活区设置一个容积为</w:t>
            </w:r>
            <w:r>
              <w:rPr>
                <w:rFonts w:hint="eastAsia"/>
                <w:color w:val="auto"/>
                <w:sz w:val="21"/>
                <w:szCs w:val="21"/>
                <w:lang w:val="en-US" w:eastAsia="zh-CN"/>
              </w:rPr>
              <w:t>2</w:t>
            </w:r>
            <w:r>
              <w:rPr>
                <w:color w:val="auto"/>
                <w:sz w:val="21"/>
                <w:szCs w:val="21"/>
              </w:rPr>
              <w:t>m</w:t>
            </w:r>
            <w:r>
              <w:rPr>
                <w:color w:val="auto"/>
                <w:sz w:val="21"/>
                <w:szCs w:val="21"/>
                <w:vertAlign w:val="superscript"/>
              </w:rPr>
              <w:t>3</w:t>
            </w:r>
            <w:r>
              <w:rPr>
                <w:color w:val="auto"/>
                <w:sz w:val="21"/>
                <w:szCs w:val="21"/>
              </w:rPr>
              <w:t>的废水收集池，沉淀后回用。</w:t>
            </w:r>
          </w:p>
        </w:tc>
        <w:tc>
          <w:tcPr>
            <w:tcW w:w="1336" w:type="dxa"/>
            <w:gridSpan w:val="3"/>
            <w:vMerge w:val="restart"/>
            <w:vAlign w:val="center"/>
          </w:tcPr>
          <w:p>
            <w:pPr>
              <w:spacing w:line="300" w:lineRule="exact"/>
              <w:ind w:left="100" w:leftChars="-2" w:hanging="105" w:hangingChars="50"/>
              <w:jc w:val="center"/>
              <w:rPr>
                <w:color w:val="auto"/>
                <w:sz w:val="21"/>
                <w:szCs w:val="21"/>
              </w:rPr>
            </w:pPr>
            <w:r>
              <w:rPr>
                <w:color w:val="auto"/>
                <w:sz w:val="21"/>
                <w:szCs w:val="21"/>
              </w:rPr>
              <w:t>对环境影响轻微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12" w:type="dxa"/>
            <w:gridSpan w:val="2"/>
            <w:vMerge w:val="continue"/>
            <w:vAlign w:val="center"/>
          </w:tcPr>
          <w:p>
            <w:pPr>
              <w:pStyle w:val="24"/>
              <w:spacing w:line="360" w:lineRule="auto"/>
              <w:jc w:val="center"/>
              <w:rPr>
                <w:b/>
                <w:color w:val="auto"/>
                <w:sz w:val="21"/>
                <w:szCs w:val="21"/>
              </w:rPr>
            </w:pPr>
          </w:p>
        </w:tc>
        <w:tc>
          <w:tcPr>
            <w:tcW w:w="896" w:type="dxa"/>
            <w:gridSpan w:val="4"/>
            <w:vMerge w:val="continue"/>
            <w:vAlign w:val="center"/>
          </w:tcPr>
          <w:p>
            <w:pPr>
              <w:spacing w:line="300" w:lineRule="exact"/>
              <w:jc w:val="center"/>
              <w:rPr>
                <w:color w:val="auto"/>
                <w:sz w:val="21"/>
                <w:szCs w:val="21"/>
              </w:rPr>
            </w:pPr>
          </w:p>
        </w:tc>
        <w:tc>
          <w:tcPr>
            <w:tcW w:w="2256" w:type="dxa"/>
            <w:gridSpan w:val="3"/>
            <w:vAlign w:val="center"/>
          </w:tcPr>
          <w:p>
            <w:pPr>
              <w:spacing w:line="300" w:lineRule="exact"/>
              <w:jc w:val="center"/>
              <w:rPr>
                <w:color w:val="auto"/>
                <w:sz w:val="21"/>
                <w:szCs w:val="21"/>
              </w:rPr>
            </w:pPr>
            <w:r>
              <w:rPr>
                <w:color w:val="auto"/>
                <w:sz w:val="21"/>
                <w:szCs w:val="21"/>
              </w:rPr>
              <w:t>施工人员</w:t>
            </w:r>
          </w:p>
          <w:p>
            <w:pPr>
              <w:spacing w:line="300" w:lineRule="exact"/>
              <w:jc w:val="center"/>
              <w:rPr>
                <w:color w:val="auto"/>
                <w:sz w:val="21"/>
                <w:szCs w:val="21"/>
              </w:rPr>
            </w:pPr>
            <w:r>
              <w:rPr>
                <w:color w:val="auto"/>
                <w:sz w:val="21"/>
                <w:szCs w:val="21"/>
              </w:rPr>
              <w:t>在场活动</w:t>
            </w:r>
          </w:p>
        </w:tc>
        <w:tc>
          <w:tcPr>
            <w:tcW w:w="1272" w:type="dxa"/>
            <w:vAlign w:val="center"/>
          </w:tcPr>
          <w:p>
            <w:pPr>
              <w:spacing w:line="300" w:lineRule="exact"/>
              <w:jc w:val="center"/>
              <w:rPr>
                <w:color w:val="auto"/>
                <w:sz w:val="21"/>
                <w:szCs w:val="21"/>
              </w:rPr>
            </w:pPr>
            <w:r>
              <w:rPr>
                <w:color w:val="auto"/>
                <w:sz w:val="21"/>
                <w:szCs w:val="21"/>
              </w:rPr>
              <w:t>生活污水</w:t>
            </w:r>
          </w:p>
        </w:tc>
        <w:tc>
          <w:tcPr>
            <w:tcW w:w="3105" w:type="dxa"/>
            <w:gridSpan w:val="4"/>
            <w:vAlign w:val="center"/>
          </w:tcPr>
          <w:p>
            <w:pPr>
              <w:spacing w:line="300" w:lineRule="exact"/>
              <w:rPr>
                <w:color w:val="auto"/>
                <w:sz w:val="21"/>
                <w:szCs w:val="21"/>
              </w:rPr>
            </w:pPr>
            <w:r>
              <w:rPr>
                <w:color w:val="auto"/>
                <w:sz w:val="21"/>
                <w:szCs w:val="21"/>
              </w:rPr>
              <w:t>施工方拟采取：粪便污水排入场内旱厕后提供给周边的农户用作农肥，较清洁的污水用作场区降尘。</w:t>
            </w:r>
          </w:p>
        </w:tc>
        <w:tc>
          <w:tcPr>
            <w:tcW w:w="1336" w:type="dxa"/>
            <w:gridSpan w:val="3"/>
            <w:vMerge w:val="continue"/>
            <w:vAlign w:val="center"/>
          </w:tcPr>
          <w:p>
            <w:pPr>
              <w:spacing w:line="300" w:lineRule="exact"/>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712" w:type="dxa"/>
            <w:gridSpan w:val="2"/>
            <w:vMerge w:val="continue"/>
            <w:vAlign w:val="center"/>
          </w:tcPr>
          <w:p>
            <w:pPr>
              <w:pStyle w:val="24"/>
              <w:spacing w:line="360" w:lineRule="auto"/>
              <w:jc w:val="center"/>
              <w:rPr>
                <w:b/>
                <w:color w:val="auto"/>
                <w:sz w:val="21"/>
                <w:szCs w:val="21"/>
              </w:rPr>
            </w:pPr>
          </w:p>
        </w:tc>
        <w:tc>
          <w:tcPr>
            <w:tcW w:w="896" w:type="dxa"/>
            <w:gridSpan w:val="4"/>
            <w:vMerge w:val="restart"/>
            <w:vAlign w:val="center"/>
          </w:tcPr>
          <w:p>
            <w:pPr>
              <w:spacing w:line="300" w:lineRule="exact"/>
              <w:jc w:val="center"/>
              <w:rPr>
                <w:color w:val="auto"/>
                <w:sz w:val="21"/>
                <w:szCs w:val="21"/>
              </w:rPr>
            </w:pPr>
            <w:r>
              <w:rPr>
                <w:color w:val="auto"/>
                <w:sz w:val="21"/>
                <w:szCs w:val="21"/>
              </w:rPr>
              <w:t>运营期</w:t>
            </w:r>
          </w:p>
        </w:tc>
        <w:tc>
          <w:tcPr>
            <w:tcW w:w="2256" w:type="dxa"/>
            <w:gridSpan w:val="3"/>
            <w:vAlign w:val="center"/>
          </w:tcPr>
          <w:p>
            <w:pPr>
              <w:spacing w:line="300" w:lineRule="exact"/>
              <w:ind w:firstLine="315" w:firstLineChars="150"/>
              <w:rPr>
                <w:color w:val="auto"/>
                <w:sz w:val="21"/>
                <w:szCs w:val="21"/>
              </w:rPr>
            </w:pPr>
            <w:r>
              <w:rPr>
                <w:color w:val="auto"/>
                <w:sz w:val="21"/>
                <w:szCs w:val="21"/>
              </w:rPr>
              <w:t>初期雨水</w:t>
            </w:r>
          </w:p>
        </w:tc>
        <w:tc>
          <w:tcPr>
            <w:tcW w:w="1272" w:type="dxa"/>
            <w:vAlign w:val="center"/>
          </w:tcPr>
          <w:p>
            <w:pPr>
              <w:spacing w:line="300" w:lineRule="exact"/>
              <w:jc w:val="center"/>
              <w:rPr>
                <w:color w:val="auto"/>
                <w:sz w:val="21"/>
                <w:szCs w:val="21"/>
              </w:rPr>
            </w:pPr>
            <w:r>
              <w:rPr>
                <w:color w:val="auto"/>
                <w:sz w:val="21"/>
                <w:szCs w:val="21"/>
              </w:rPr>
              <w:t>地表径流</w:t>
            </w:r>
          </w:p>
        </w:tc>
        <w:tc>
          <w:tcPr>
            <w:tcW w:w="3105" w:type="dxa"/>
            <w:gridSpan w:val="4"/>
            <w:vAlign w:val="center"/>
          </w:tcPr>
          <w:p>
            <w:pPr>
              <w:spacing w:line="300" w:lineRule="exact"/>
              <w:rPr>
                <w:color w:val="auto"/>
                <w:sz w:val="21"/>
                <w:szCs w:val="21"/>
              </w:rPr>
            </w:pPr>
            <w:r>
              <w:rPr>
                <w:color w:val="auto"/>
                <w:sz w:val="21"/>
                <w:szCs w:val="21"/>
              </w:rPr>
              <w:t>①办公生活区、采场、加工区、石料堆场区域外围设截洪沟起到及时截流的作用，区域内设排水沟起到及时引排的作用；②在场区内的</w:t>
            </w:r>
            <w:r>
              <w:rPr>
                <w:rFonts w:hint="eastAsia"/>
                <w:color w:val="auto"/>
                <w:sz w:val="21"/>
                <w:szCs w:val="21"/>
                <w:lang w:eastAsia="zh-CN"/>
              </w:rPr>
              <w:t>西南</w:t>
            </w:r>
            <w:r>
              <w:rPr>
                <w:color w:val="auto"/>
                <w:sz w:val="21"/>
                <w:szCs w:val="21"/>
              </w:rPr>
              <w:t>侧设置一</w:t>
            </w:r>
            <w:r>
              <w:rPr>
                <w:rFonts w:hint="eastAsia"/>
                <w:color w:val="auto"/>
                <w:sz w:val="21"/>
                <w:szCs w:val="21"/>
                <w:lang w:val="en-US" w:eastAsia="zh-CN"/>
              </w:rPr>
              <w:t>60</w:t>
            </w:r>
            <w:r>
              <w:rPr>
                <w:color w:val="auto"/>
                <w:sz w:val="21"/>
                <w:szCs w:val="21"/>
              </w:rPr>
              <w:t>m</w:t>
            </w:r>
            <w:r>
              <w:rPr>
                <w:color w:val="auto"/>
                <w:sz w:val="21"/>
                <w:szCs w:val="21"/>
                <w:vertAlign w:val="superscript"/>
              </w:rPr>
              <w:t>3</w:t>
            </w:r>
            <w:r>
              <w:rPr>
                <w:color w:val="auto"/>
                <w:sz w:val="21"/>
                <w:szCs w:val="21"/>
              </w:rPr>
              <w:t>初期雨水池，用来收集初期雨水。</w:t>
            </w:r>
          </w:p>
        </w:tc>
        <w:tc>
          <w:tcPr>
            <w:tcW w:w="1336" w:type="dxa"/>
            <w:gridSpan w:val="3"/>
            <w:vMerge w:val="restart"/>
            <w:vAlign w:val="center"/>
          </w:tcPr>
          <w:p>
            <w:pPr>
              <w:spacing w:line="300" w:lineRule="exact"/>
              <w:ind w:left="100" w:leftChars="-2" w:hanging="105" w:hangingChars="50"/>
              <w:rPr>
                <w:color w:val="auto"/>
                <w:sz w:val="21"/>
                <w:szCs w:val="21"/>
              </w:rPr>
            </w:pPr>
            <w:r>
              <w:rPr>
                <w:color w:val="auto"/>
                <w:sz w:val="21"/>
                <w:szCs w:val="21"/>
              </w:rPr>
              <w:t>对环境影响不大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2" w:type="dxa"/>
            <w:gridSpan w:val="2"/>
            <w:vMerge w:val="continue"/>
            <w:vAlign w:val="center"/>
          </w:tcPr>
          <w:p>
            <w:pPr>
              <w:pStyle w:val="24"/>
              <w:spacing w:line="360" w:lineRule="auto"/>
              <w:jc w:val="center"/>
              <w:rPr>
                <w:b/>
                <w:color w:val="auto"/>
                <w:sz w:val="21"/>
                <w:szCs w:val="21"/>
              </w:rPr>
            </w:pPr>
          </w:p>
        </w:tc>
        <w:tc>
          <w:tcPr>
            <w:tcW w:w="896" w:type="dxa"/>
            <w:gridSpan w:val="4"/>
            <w:vMerge w:val="continue"/>
            <w:vAlign w:val="center"/>
          </w:tcPr>
          <w:p>
            <w:pPr>
              <w:spacing w:line="300" w:lineRule="exact"/>
              <w:jc w:val="center"/>
              <w:rPr>
                <w:color w:val="auto"/>
                <w:sz w:val="21"/>
                <w:szCs w:val="21"/>
              </w:rPr>
            </w:pPr>
          </w:p>
        </w:tc>
        <w:tc>
          <w:tcPr>
            <w:tcW w:w="2256" w:type="dxa"/>
            <w:gridSpan w:val="3"/>
            <w:vAlign w:val="center"/>
          </w:tcPr>
          <w:p>
            <w:pPr>
              <w:spacing w:line="300" w:lineRule="exact"/>
              <w:ind w:firstLine="315" w:firstLineChars="150"/>
              <w:rPr>
                <w:color w:val="auto"/>
                <w:sz w:val="21"/>
                <w:szCs w:val="21"/>
              </w:rPr>
            </w:pPr>
            <w:r>
              <w:rPr>
                <w:color w:val="auto"/>
                <w:sz w:val="21"/>
                <w:szCs w:val="21"/>
              </w:rPr>
              <w:t>场区低洼处</w:t>
            </w:r>
          </w:p>
        </w:tc>
        <w:tc>
          <w:tcPr>
            <w:tcW w:w="1272" w:type="dxa"/>
            <w:vAlign w:val="center"/>
          </w:tcPr>
          <w:p>
            <w:pPr>
              <w:spacing w:line="300" w:lineRule="exact"/>
              <w:jc w:val="center"/>
              <w:rPr>
                <w:color w:val="auto"/>
                <w:sz w:val="21"/>
                <w:szCs w:val="21"/>
              </w:rPr>
            </w:pPr>
            <w:r>
              <w:rPr>
                <w:color w:val="auto"/>
                <w:sz w:val="21"/>
                <w:szCs w:val="21"/>
              </w:rPr>
              <w:t>矿坑积水</w:t>
            </w:r>
          </w:p>
        </w:tc>
        <w:tc>
          <w:tcPr>
            <w:tcW w:w="3105" w:type="dxa"/>
            <w:gridSpan w:val="4"/>
            <w:vAlign w:val="center"/>
          </w:tcPr>
          <w:p>
            <w:pPr>
              <w:spacing w:line="300" w:lineRule="exact"/>
              <w:rPr>
                <w:color w:val="auto"/>
                <w:sz w:val="21"/>
                <w:szCs w:val="21"/>
              </w:rPr>
            </w:pPr>
            <w:r>
              <w:rPr>
                <w:color w:val="auto"/>
                <w:sz w:val="21"/>
                <w:szCs w:val="21"/>
              </w:rPr>
              <w:t>顺地势及排水沟外排</w:t>
            </w:r>
          </w:p>
        </w:tc>
        <w:tc>
          <w:tcPr>
            <w:tcW w:w="1336" w:type="dxa"/>
            <w:gridSpan w:val="3"/>
            <w:vMerge w:val="continue"/>
            <w:vAlign w:val="center"/>
          </w:tcPr>
          <w:p>
            <w:pPr>
              <w:spacing w:line="300" w:lineRule="exact"/>
              <w:ind w:left="100" w:leftChars="-2" w:hanging="105" w:hangingChars="5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12" w:type="dxa"/>
            <w:gridSpan w:val="2"/>
            <w:vMerge w:val="continue"/>
            <w:vAlign w:val="center"/>
          </w:tcPr>
          <w:p>
            <w:pPr>
              <w:pStyle w:val="24"/>
              <w:spacing w:line="360" w:lineRule="auto"/>
              <w:jc w:val="center"/>
              <w:rPr>
                <w:b/>
                <w:color w:val="auto"/>
                <w:sz w:val="21"/>
                <w:szCs w:val="21"/>
              </w:rPr>
            </w:pPr>
          </w:p>
        </w:tc>
        <w:tc>
          <w:tcPr>
            <w:tcW w:w="896" w:type="dxa"/>
            <w:gridSpan w:val="4"/>
            <w:vMerge w:val="continue"/>
            <w:vAlign w:val="center"/>
          </w:tcPr>
          <w:p>
            <w:pPr>
              <w:spacing w:line="300" w:lineRule="exact"/>
              <w:jc w:val="center"/>
              <w:rPr>
                <w:color w:val="auto"/>
                <w:sz w:val="21"/>
                <w:szCs w:val="21"/>
              </w:rPr>
            </w:pPr>
          </w:p>
        </w:tc>
        <w:tc>
          <w:tcPr>
            <w:tcW w:w="2256" w:type="dxa"/>
            <w:gridSpan w:val="3"/>
            <w:vAlign w:val="center"/>
          </w:tcPr>
          <w:p>
            <w:pPr>
              <w:spacing w:line="300" w:lineRule="exact"/>
              <w:ind w:left="67" w:leftChars="28"/>
              <w:jc w:val="center"/>
              <w:rPr>
                <w:color w:val="auto"/>
                <w:sz w:val="21"/>
                <w:szCs w:val="21"/>
              </w:rPr>
            </w:pPr>
            <w:r>
              <w:rPr>
                <w:color w:val="auto"/>
                <w:sz w:val="21"/>
                <w:szCs w:val="21"/>
              </w:rPr>
              <w:t>降尘</w:t>
            </w:r>
          </w:p>
        </w:tc>
        <w:tc>
          <w:tcPr>
            <w:tcW w:w="1272" w:type="dxa"/>
            <w:vAlign w:val="center"/>
          </w:tcPr>
          <w:p>
            <w:pPr>
              <w:spacing w:line="300" w:lineRule="exact"/>
              <w:jc w:val="center"/>
              <w:rPr>
                <w:color w:val="auto"/>
                <w:sz w:val="21"/>
                <w:szCs w:val="21"/>
              </w:rPr>
            </w:pPr>
            <w:r>
              <w:rPr>
                <w:color w:val="auto"/>
                <w:sz w:val="21"/>
                <w:szCs w:val="21"/>
              </w:rPr>
              <w:t>生产废水</w:t>
            </w:r>
          </w:p>
        </w:tc>
        <w:tc>
          <w:tcPr>
            <w:tcW w:w="3105" w:type="dxa"/>
            <w:gridSpan w:val="4"/>
            <w:vAlign w:val="center"/>
          </w:tcPr>
          <w:p>
            <w:pPr>
              <w:spacing w:line="300" w:lineRule="exact"/>
              <w:rPr>
                <w:color w:val="auto"/>
                <w:sz w:val="21"/>
                <w:szCs w:val="21"/>
              </w:rPr>
            </w:pPr>
            <w:r>
              <w:rPr>
                <w:color w:val="auto"/>
                <w:sz w:val="21"/>
                <w:szCs w:val="21"/>
              </w:rPr>
              <w:t>自然蒸发，不外排</w:t>
            </w:r>
          </w:p>
        </w:tc>
        <w:tc>
          <w:tcPr>
            <w:tcW w:w="1336" w:type="dxa"/>
            <w:gridSpan w:val="3"/>
            <w:vAlign w:val="center"/>
          </w:tcPr>
          <w:p>
            <w:pPr>
              <w:spacing w:line="300" w:lineRule="exact"/>
              <w:jc w:val="center"/>
              <w:rPr>
                <w:color w:val="auto"/>
                <w:sz w:val="21"/>
                <w:szCs w:val="21"/>
              </w:rPr>
            </w:pPr>
            <w:r>
              <w:rPr>
                <w:color w:val="auto"/>
                <w:sz w:val="21"/>
                <w:szCs w:val="21"/>
              </w:rPr>
              <w:t>对环境影响轻微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12" w:type="dxa"/>
            <w:gridSpan w:val="2"/>
            <w:vMerge w:val="continue"/>
            <w:vAlign w:val="center"/>
          </w:tcPr>
          <w:p>
            <w:pPr>
              <w:pStyle w:val="24"/>
              <w:spacing w:line="360" w:lineRule="auto"/>
              <w:jc w:val="center"/>
              <w:rPr>
                <w:b/>
                <w:color w:val="auto"/>
                <w:sz w:val="21"/>
                <w:szCs w:val="21"/>
              </w:rPr>
            </w:pPr>
          </w:p>
        </w:tc>
        <w:tc>
          <w:tcPr>
            <w:tcW w:w="896" w:type="dxa"/>
            <w:gridSpan w:val="4"/>
            <w:vMerge w:val="continue"/>
            <w:vAlign w:val="center"/>
          </w:tcPr>
          <w:p>
            <w:pPr>
              <w:spacing w:line="300" w:lineRule="exact"/>
              <w:jc w:val="center"/>
              <w:rPr>
                <w:color w:val="auto"/>
                <w:sz w:val="21"/>
                <w:szCs w:val="21"/>
              </w:rPr>
            </w:pPr>
          </w:p>
        </w:tc>
        <w:tc>
          <w:tcPr>
            <w:tcW w:w="2256" w:type="dxa"/>
            <w:gridSpan w:val="3"/>
            <w:vAlign w:val="center"/>
          </w:tcPr>
          <w:p>
            <w:pPr>
              <w:spacing w:line="300" w:lineRule="exact"/>
              <w:ind w:left="257" w:leftChars="107" w:firstLine="105" w:firstLineChars="50"/>
              <w:rPr>
                <w:color w:val="auto"/>
                <w:sz w:val="21"/>
                <w:szCs w:val="21"/>
              </w:rPr>
            </w:pPr>
            <w:r>
              <w:rPr>
                <w:color w:val="auto"/>
                <w:sz w:val="21"/>
                <w:szCs w:val="21"/>
              </w:rPr>
              <w:t>员工在场</w:t>
            </w:r>
          </w:p>
          <w:p>
            <w:pPr>
              <w:spacing w:line="300" w:lineRule="exact"/>
              <w:ind w:left="274" w:leftChars="114" w:firstLine="315" w:firstLineChars="150"/>
              <w:rPr>
                <w:color w:val="auto"/>
                <w:sz w:val="21"/>
                <w:szCs w:val="21"/>
              </w:rPr>
            </w:pPr>
            <w:r>
              <w:rPr>
                <w:color w:val="auto"/>
                <w:sz w:val="21"/>
                <w:szCs w:val="21"/>
              </w:rPr>
              <w:t>活动</w:t>
            </w:r>
          </w:p>
        </w:tc>
        <w:tc>
          <w:tcPr>
            <w:tcW w:w="1272" w:type="dxa"/>
            <w:vAlign w:val="center"/>
          </w:tcPr>
          <w:p>
            <w:pPr>
              <w:spacing w:line="300" w:lineRule="exact"/>
              <w:jc w:val="center"/>
              <w:rPr>
                <w:color w:val="auto"/>
                <w:sz w:val="21"/>
                <w:szCs w:val="21"/>
              </w:rPr>
            </w:pPr>
            <w:r>
              <w:rPr>
                <w:color w:val="auto"/>
                <w:sz w:val="21"/>
                <w:szCs w:val="21"/>
              </w:rPr>
              <w:t>生活污水</w:t>
            </w:r>
          </w:p>
        </w:tc>
        <w:tc>
          <w:tcPr>
            <w:tcW w:w="3105" w:type="dxa"/>
            <w:gridSpan w:val="4"/>
            <w:vAlign w:val="center"/>
          </w:tcPr>
          <w:p>
            <w:pPr>
              <w:spacing w:line="300" w:lineRule="exact"/>
              <w:rPr>
                <w:color w:val="auto"/>
                <w:sz w:val="21"/>
                <w:szCs w:val="21"/>
              </w:rPr>
            </w:pPr>
            <w:r>
              <w:rPr>
                <w:color w:val="auto"/>
                <w:sz w:val="21"/>
                <w:szCs w:val="21"/>
              </w:rPr>
              <w:t>项目区域设置旱厕收集粪便污水</w:t>
            </w:r>
            <w:r>
              <w:rPr>
                <w:rFonts w:hint="eastAsia"/>
                <w:color w:val="auto"/>
                <w:sz w:val="21"/>
                <w:szCs w:val="21"/>
                <w:lang w:eastAsia="zh-CN"/>
              </w:rPr>
              <w:t>和厨房废水</w:t>
            </w:r>
            <w:r>
              <w:rPr>
                <w:color w:val="auto"/>
                <w:sz w:val="21"/>
                <w:szCs w:val="21"/>
              </w:rPr>
              <w:t>，收集后提供给周边的农户用作农肥；设置一个容积为2m</w:t>
            </w:r>
            <w:r>
              <w:rPr>
                <w:color w:val="auto"/>
                <w:sz w:val="21"/>
                <w:szCs w:val="21"/>
                <w:vertAlign w:val="superscript"/>
              </w:rPr>
              <w:t>3</w:t>
            </w:r>
            <w:r>
              <w:rPr>
                <w:color w:val="auto"/>
                <w:sz w:val="21"/>
                <w:szCs w:val="21"/>
              </w:rPr>
              <w:t>的废水收集池用以收集洗漱废水，收集后用以场区降尘</w:t>
            </w:r>
            <w:r>
              <w:rPr>
                <w:color w:val="auto"/>
              </w:rPr>
              <w:t>。</w:t>
            </w:r>
          </w:p>
        </w:tc>
        <w:tc>
          <w:tcPr>
            <w:tcW w:w="1336" w:type="dxa"/>
            <w:gridSpan w:val="3"/>
            <w:vAlign w:val="center"/>
          </w:tcPr>
          <w:p>
            <w:pPr>
              <w:spacing w:line="300" w:lineRule="exact"/>
              <w:jc w:val="center"/>
              <w:rPr>
                <w:color w:val="auto"/>
                <w:sz w:val="21"/>
                <w:szCs w:val="21"/>
              </w:rPr>
            </w:pPr>
            <w:r>
              <w:rPr>
                <w:color w:val="auto"/>
                <w:sz w:val="21"/>
                <w:szCs w:val="21"/>
              </w:rPr>
              <w:t>对环境影响不大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12" w:type="dxa"/>
            <w:gridSpan w:val="2"/>
            <w:vMerge w:val="restart"/>
            <w:vAlign w:val="center"/>
          </w:tcPr>
          <w:p>
            <w:pPr>
              <w:spacing w:line="360" w:lineRule="auto"/>
              <w:jc w:val="center"/>
              <w:rPr>
                <w:b/>
                <w:color w:val="auto"/>
                <w:sz w:val="21"/>
                <w:szCs w:val="21"/>
              </w:rPr>
            </w:pPr>
            <w:r>
              <w:rPr>
                <w:b/>
                <w:color w:val="auto"/>
                <w:sz w:val="21"/>
                <w:szCs w:val="21"/>
              </w:rPr>
              <w:t>噪声</w:t>
            </w:r>
          </w:p>
        </w:tc>
        <w:tc>
          <w:tcPr>
            <w:tcW w:w="896" w:type="dxa"/>
            <w:gridSpan w:val="4"/>
            <w:vMerge w:val="restart"/>
            <w:vAlign w:val="center"/>
          </w:tcPr>
          <w:p>
            <w:pPr>
              <w:spacing w:line="300" w:lineRule="exact"/>
              <w:jc w:val="center"/>
              <w:rPr>
                <w:color w:val="auto"/>
                <w:sz w:val="21"/>
                <w:szCs w:val="21"/>
              </w:rPr>
            </w:pPr>
            <w:r>
              <w:rPr>
                <w:color w:val="auto"/>
                <w:sz w:val="21"/>
                <w:szCs w:val="21"/>
              </w:rPr>
              <w:t>施工期</w:t>
            </w:r>
          </w:p>
        </w:tc>
        <w:tc>
          <w:tcPr>
            <w:tcW w:w="2256" w:type="dxa"/>
            <w:gridSpan w:val="3"/>
            <w:vAlign w:val="center"/>
          </w:tcPr>
          <w:p>
            <w:pPr>
              <w:spacing w:line="300" w:lineRule="exact"/>
              <w:ind w:left="242" w:leftChars="57" w:hanging="105" w:hangingChars="50"/>
              <w:jc w:val="center"/>
              <w:rPr>
                <w:color w:val="auto"/>
                <w:sz w:val="21"/>
                <w:szCs w:val="21"/>
              </w:rPr>
            </w:pPr>
            <w:r>
              <w:rPr>
                <w:color w:val="auto"/>
                <w:sz w:val="21"/>
                <w:szCs w:val="21"/>
              </w:rPr>
              <w:t>设备运行</w:t>
            </w:r>
          </w:p>
        </w:tc>
        <w:tc>
          <w:tcPr>
            <w:tcW w:w="1272" w:type="dxa"/>
            <w:vAlign w:val="center"/>
          </w:tcPr>
          <w:p>
            <w:pPr>
              <w:spacing w:line="300" w:lineRule="exact"/>
              <w:jc w:val="center"/>
              <w:rPr>
                <w:color w:val="auto"/>
                <w:sz w:val="21"/>
                <w:szCs w:val="21"/>
              </w:rPr>
            </w:pPr>
            <w:r>
              <w:rPr>
                <w:color w:val="auto"/>
                <w:sz w:val="21"/>
                <w:szCs w:val="21"/>
              </w:rPr>
              <w:t>机械噪声</w:t>
            </w:r>
          </w:p>
        </w:tc>
        <w:tc>
          <w:tcPr>
            <w:tcW w:w="3105" w:type="dxa"/>
            <w:gridSpan w:val="4"/>
            <w:vMerge w:val="restart"/>
            <w:vAlign w:val="center"/>
          </w:tcPr>
          <w:p>
            <w:pPr>
              <w:spacing w:line="300" w:lineRule="exact"/>
              <w:rPr>
                <w:color w:val="auto"/>
                <w:sz w:val="21"/>
                <w:szCs w:val="21"/>
              </w:rPr>
            </w:pPr>
            <w:r>
              <w:rPr>
                <w:color w:val="auto"/>
                <w:sz w:val="21"/>
                <w:szCs w:val="21"/>
              </w:rPr>
              <w:t>山体衰减和一定距离的自然衰减</w:t>
            </w:r>
          </w:p>
        </w:tc>
        <w:tc>
          <w:tcPr>
            <w:tcW w:w="1336" w:type="dxa"/>
            <w:gridSpan w:val="3"/>
            <w:vMerge w:val="restart"/>
            <w:vAlign w:val="center"/>
          </w:tcPr>
          <w:p>
            <w:pPr>
              <w:spacing w:line="300" w:lineRule="exact"/>
              <w:ind w:left="100" w:leftChars="-2" w:hanging="105" w:hangingChars="50"/>
              <w:rPr>
                <w:color w:val="auto"/>
                <w:sz w:val="21"/>
                <w:szCs w:val="21"/>
              </w:rPr>
            </w:pPr>
            <w:r>
              <w:rPr>
                <w:color w:val="auto"/>
                <w:sz w:val="21"/>
                <w:szCs w:val="21"/>
              </w:rPr>
              <w:t>对环境影响轻微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12" w:type="dxa"/>
            <w:gridSpan w:val="2"/>
            <w:vMerge w:val="continue"/>
            <w:vAlign w:val="center"/>
          </w:tcPr>
          <w:p>
            <w:pPr>
              <w:spacing w:line="360" w:lineRule="auto"/>
              <w:jc w:val="center"/>
              <w:rPr>
                <w:b/>
                <w:color w:val="auto"/>
                <w:sz w:val="21"/>
                <w:szCs w:val="21"/>
              </w:rPr>
            </w:pPr>
          </w:p>
        </w:tc>
        <w:tc>
          <w:tcPr>
            <w:tcW w:w="896" w:type="dxa"/>
            <w:gridSpan w:val="4"/>
            <w:vMerge w:val="continue"/>
            <w:vAlign w:val="center"/>
          </w:tcPr>
          <w:p>
            <w:pPr>
              <w:spacing w:line="300" w:lineRule="exact"/>
              <w:jc w:val="center"/>
              <w:rPr>
                <w:color w:val="auto"/>
                <w:sz w:val="21"/>
                <w:szCs w:val="21"/>
              </w:rPr>
            </w:pPr>
          </w:p>
        </w:tc>
        <w:tc>
          <w:tcPr>
            <w:tcW w:w="2256" w:type="dxa"/>
            <w:gridSpan w:val="3"/>
            <w:vAlign w:val="center"/>
          </w:tcPr>
          <w:p>
            <w:pPr>
              <w:spacing w:line="300" w:lineRule="exact"/>
              <w:ind w:left="347" w:leftChars="57" w:hanging="210" w:hangingChars="100"/>
              <w:jc w:val="center"/>
              <w:rPr>
                <w:color w:val="auto"/>
                <w:sz w:val="21"/>
                <w:szCs w:val="21"/>
              </w:rPr>
            </w:pPr>
            <w:r>
              <w:rPr>
                <w:color w:val="auto"/>
                <w:sz w:val="21"/>
                <w:szCs w:val="21"/>
              </w:rPr>
              <w:t>车辆运输</w:t>
            </w:r>
          </w:p>
        </w:tc>
        <w:tc>
          <w:tcPr>
            <w:tcW w:w="1272" w:type="dxa"/>
            <w:vAlign w:val="center"/>
          </w:tcPr>
          <w:p>
            <w:pPr>
              <w:spacing w:line="300" w:lineRule="exact"/>
              <w:jc w:val="center"/>
              <w:rPr>
                <w:color w:val="auto"/>
                <w:sz w:val="21"/>
                <w:szCs w:val="21"/>
              </w:rPr>
            </w:pPr>
            <w:r>
              <w:rPr>
                <w:color w:val="auto"/>
                <w:sz w:val="21"/>
                <w:szCs w:val="21"/>
              </w:rPr>
              <w:t>交通噪声</w:t>
            </w:r>
          </w:p>
        </w:tc>
        <w:tc>
          <w:tcPr>
            <w:tcW w:w="3105" w:type="dxa"/>
            <w:gridSpan w:val="4"/>
            <w:vMerge w:val="continue"/>
            <w:vAlign w:val="center"/>
          </w:tcPr>
          <w:p>
            <w:pPr>
              <w:spacing w:line="300" w:lineRule="exact"/>
              <w:rPr>
                <w:color w:val="auto"/>
                <w:sz w:val="21"/>
                <w:szCs w:val="21"/>
              </w:rPr>
            </w:pPr>
          </w:p>
        </w:tc>
        <w:tc>
          <w:tcPr>
            <w:tcW w:w="1336" w:type="dxa"/>
            <w:gridSpan w:val="3"/>
            <w:vMerge w:val="continue"/>
            <w:vAlign w:val="center"/>
          </w:tcPr>
          <w:p>
            <w:pPr>
              <w:spacing w:line="300" w:lineRule="exact"/>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712" w:type="dxa"/>
            <w:gridSpan w:val="2"/>
            <w:vMerge w:val="continue"/>
            <w:vAlign w:val="center"/>
          </w:tcPr>
          <w:p>
            <w:pPr>
              <w:spacing w:line="360" w:lineRule="auto"/>
              <w:jc w:val="center"/>
              <w:rPr>
                <w:b/>
                <w:color w:val="auto"/>
                <w:sz w:val="21"/>
                <w:szCs w:val="21"/>
              </w:rPr>
            </w:pPr>
          </w:p>
        </w:tc>
        <w:tc>
          <w:tcPr>
            <w:tcW w:w="896" w:type="dxa"/>
            <w:gridSpan w:val="4"/>
            <w:vMerge w:val="continue"/>
            <w:vAlign w:val="center"/>
          </w:tcPr>
          <w:p>
            <w:pPr>
              <w:spacing w:line="300" w:lineRule="exact"/>
              <w:jc w:val="center"/>
              <w:rPr>
                <w:color w:val="auto"/>
                <w:sz w:val="21"/>
                <w:szCs w:val="21"/>
              </w:rPr>
            </w:pPr>
          </w:p>
        </w:tc>
        <w:tc>
          <w:tcPr>
            <w:tcW w:w="2256" w:type="dxa"/>
            <w:gridSpan w:val="3"/>
            <w:vAlign w:val="center"/>
          </w:tcPr>
          <w:p>
            <w:pPr>
              <w:spacing w:line="300" w:lineRule="exact"/>
              <w:ind w:left="347" w:leftChars="57" w:hanging="210" w:hangingChars="100"/>
              <w:jc w:val="center"/>
              <w:rPr>
                <w:color w:val="auto"/>
                <w:sz w:val="21"/>
                <w:szCs w:val="21"/>
              </w:rPr>
            </w:pPr>
            <w:r>
              <w:rPr>
                <w:color w:val="auto"/>
                <w:sz w:val="21"/>
                <w:szCs w:val="21"/>
              </w:rPr>
              <w:t>施工人员</w:t>
            </w:r>
          </w:p>
        </w:tc>
        <w:tc>
          <w:tcPr>
            <w:tcW w:w="1272" w:type="dxa"/>
            <w:vAlign w:val="center"/>
          </w:tcPr>
          <w:p>
            <w:pPr>
              <w:spacing w:line="300" w:lineRule="exact"/>
              <w:jc w:val="center"/>
              <w:rPr>
                <w:color w:val="auto"/>
                <w:sz w:val="21"/>
                <w:szCs w:val="21"/>
              </w:rPr>
            </w:pPr>
            <w:r>
              <w:rPr>
                <w:color w:val="auto"/>
                <w:sz w:val="21"/>
                <w:szCs w:val="21"/>
              </w:rPr>
              <w:t>社会噪声</w:t>
            </w:r>
          </w:p>
        </w:tc>
        <w:tc>
          <w:tcPr>
            <w:tcW w:w="3105" w:type="dxa"/>
            <w:gridSpan w:val="4"/>
            <w:vMerge w:val="continue"/>
            <w:vAlign w:val="center"/>
          </w:tcPr>
          <w:p>
            <w:pPr>
              <w:spacing w:line="300" w:lineRule="exact"/>
              <w:rPr>
                <w:color w:val="auto"/>
                <w:sz w:val="21"/>
                <w:szCs w:val="21"/>
              </w:rPr>
            </w:pPr>
          </w:p>
        </w:tc>
        <w:tc>
          <w:tcPr>
            <w:tcW w:w="1336" w:type="dxa"/>
            <w:gridSpan w:val="3"/>
            <w:vMerge w:val="continue"/>
            <w:vAlign w:val="center"/>
          </w:tcPr>
          <w:p>
            <w:pPr>
              <w:spacing w:line="300" w:lineRule="exact"/>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12" w:type="dxa"/>
            <w:gridSpan w:val="2"/>
            <w:vMerge w:val="continue"/>
            <w:vAlign w:val="center"/>
          </w:tcPr>
          <w:p>
            <w:pPr>
              <w:spacing w:line="360" w:lineRule="auto"/>
              <w:jc w:val="center"/>
              <w:rPr>
                <w:b/>
                <w:color w:val="auto"/>
                <w:sz w:val="21"/>
                <w:szCs w:val="21"/>
              </w:rPr>
            </w:pPr>
          </w:p>
        </w:tc>
        <w:tc>
          <w:tcPr>
            <w:tcW w:w="896" w:type="dxa"/>
            <w:gridSpan w:val="4"/>
            <w:vMerge w:val="restart"/>
            <w:vAlign w:val="center"/>
          </w:tcPr>
          <w:p>
            <w:pPr>
              <w:spacing w:line="300" w:lineRule="exact"/>
              <w:jc w:val="center"/>
              <w:rPr>
                <w:snapToGrid w:val="0"/>
                <w:color w:val="auto"/>
                <w:sz w:val="21"/>
                <w:szCs w:val="21"/>
              </w:rPr>
            </w:pPr>
            <w:r>
              <w:rPr>
                <w:snapToGrid w:val="0"/>
                <w:color w:val="auto"/>
                <w:sz w:val="21"/>
                <w:szCs w:val="21"/>
              </w:rPr>
              <w:t>营运</w:t>
            </w:r>
          </w:p>
          <w:p>
            <w:pPr>
              <w:spacing w:line="300" w:lineRule="exact"/>
              <w:jc w:val="center"/>
              <w:rPr>
                <w:color w:val="auto"/>
                <w:sz w:val="21"/>
                <w:szCs w:val="21"/>
              </w:rPr>
            </w:pPr>
            <w:r>
              <w:rPr>
                <w:snapToGrid w:val="0"/>
                <w:color w:val="auto"/>
                <w:sz w:val="21"/>
                <w:szCs w:val="21"/>
              </w:rPr>
              <w:t>期</w:t>
            </w:r>
          </w:p>
        </w:tc>
        <w:tc>
          <w:tcPr>
            <w:tcW w:w="2256" w:type="dxa"/>
            <w:gridSpan w:val="3"/>
            <w:vAlign w:val="center"/>
          </w:tcPr>
          <w:p>
            <w:pPr>
              <w:spacing w:line="300" w:lineRule="exact"/>
              <w:jc w:val="center"/>
              <w:rPr>
                <w:color w:val="auto"/>
                <w:spacing w:val="24"/>
                <w:sz w:val="21"/>
                <w:szCs w:val="21"/>
              </w:rPr>
            </w:pPr>
            <w:r>
              <w:rPr>
                <w:color w:val="auto"/>
                <w:spacing w:val="24"/>
                <w:sz w:val="21"/>
                <w:szCs w:val="21"/>
              </w:rPr>
              <w:t>挖掘机、装载机、振动筛、破碎机。</w:t>
            </w:r>
          </w:p>
        </w:tc>
        <w:tc>
          <w:tcPr>
            <w:tcW w:w="1272" w:type="dxa"/>
            <w:vAlign w:val="center"/>
          </w:tcPr>
          <w:p>
            <w:pPr>
              <w:spacing w:line="300" w:lineRule="exact"/>
              <w:jc w:val="center"/>
              <w:rPr>
                <w:color w:val="auto"/>
                <w:sz w:val="21"/>
                <w:szCs w:val="21"/>
              </w:rPr>
            </w:pPr>
            <w:r>
              <w:rPr>
                <w:color w:val="auto"/>
                <w:sz w:val="21"/>
                <w:szCs w:val="21"/>
              </w:rPr>
              <w:t>机械噪声</w:t>
            </w:r>
          </w:p>
        </w:tc>
        <w:tc>
          <w:tcPr>
            <w:tcW w:w="3105" w:type="dxa"/>
            <w:gridSpan w:val="4"/>
            <w:vAlign w:val="center"/>
          </w:tcPr>
          <w:p>
            <w:pPr>
              <w:pStyle w:val="6"/>
              <w:spacing w:line="300" w:lineRule="exact"/>
              <w:jc w:val="both"/>
              <w:rPr>
                <w:color w:val="auto"/>
                <w:sz w:val="21"/>
                <w:szCs w:val="21"/>
              </w:rPr>
            </w:pPr>
            <w:r>
              <w:rPr>
                <w:color w:val="auto"/>
                <w:sz w:val="21"/>
                <w:szCs w:val="21"/>
              </w:rPr>
              <w:t>①大功率设备采取安装减振垫等降噪措施，减小噪声源强；②加强设备的日常维护，对老化和性能降低的旧设备进行及时更换，以此降低磨擦，减小噪声源强；③噪声对岗位影响较大，应给施工人员佩戴耳塞，以减少对施工人员的影响。</w:t>
            </w:r>
          </w:p>
        </w:tc>
        <w:tc>
          <w:tcPr>
            <w:tcW w:w="1336" w:type="dxa"/>
            <w:gridSpan w:val="3"/>
            <w:vMerge w:val="restart"/>
            <w:vAlign w:val="center"/>
          </w:tcPr>
          <w:p>
            <w:pPr>
              <w:spacing w:line="300" w:lineRule="exact"/>
              <w:ind w:left="100" w:leftChars="-2" w:hanging="105" w:hangingChars="50"/>
              <w:rPr>
                <w:color w:val="auto"/>
                <w:sz w:val="21"/>
                <w:szCs w:val="21"/>
              </w:rPr>
            </w:pPr>
            <w:r>
              <w:rPr>
                <w:color w:val="auto"/>
                <w:sz w:val="21"/>
                <w:szCs w:val="21"/>
              </w:rPr>
              <w:t>对环境影响不大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12" w:type="dxa"/>
            <w:gridSpan w:val="2"/>
            <w:vMerge w:val="continue"/>
            <w:vAlign w:val="center"/>
          </w:tcPr>
          <w:p>
            <w:pPr>
              <w:spacing w:line="360" w:lineRule="auto"/>
              <w:jc w:val="center"/>
              <w:rPr>
                <w:b/>
                <w:color w:val="auto"/>
                <w:sz w:val="21"/>
                <w:szCs w:val="21"/>
              </w:rPr>
            </w:pPr>
          </w:p>
        </w:tc>
        <w:tc>
          <w:tcPr>
            <w:tcW w:w="896" w:type="dxa"/>
            <w:gridSpan w:val="4"/>
            <w:vMerge w:val="continue"/>
            <w:vAlign w:val="center"/>
          </w:tcPr>
          <w:p>
            <w:pPr>
              <w:spacing w:line="300" w:lineRule="exact"/>
              <w:jc w:val="center"/>
              <w:rPr>
                <w:color w:val="auto"/>
                <w:sz w:val="21"/>
                <w:szCs w:val="21"/>
              </w:rPr>
            </w:pPr>
          </w:p>
        </w:tc>
        <w:tc>
          <w:tcPr>
            <w:tcW w:w="2256" w:type="dxa"/>
            <w:gridSpan w:val="3"/>
            <w:vAlign w:val="center"/>
          </w:tcPr>
          <w:p>
            <w:pPr>
              <w:spacing w:line="300" w:lineRule="exact"/>
              <w:rPr>
                <w:color w:val="auto"/>
                <w:sz w:val="21"/>
                <w:szCs w:val="21"/>
              </w:rPr>
            </w:pPr>
            <w:r>
              <w:rPr>
                <w:color w:val="auto"/>
                <w:sz w:val="21"/>
                <w:szCs w:val="21"/>
              </w:rPr>
              <w:t>进出车辆</w:t>
            </w:r>
          </w:p>
        </w:tc>
        <w:tc>
          <w:tcPr>
            <w:tcW w:w="1272" w:type="dxa"/>
            <w:vAlign w:val="center"/>
          </w:tcPr>
          <w:p>
            <w:pPr>
              <w:spacing w:line="300" w:lineRule="exact"/>
              <w:jc w:val="center"/>
              <w:rPr>
                <w:color w:val="auto"/>
                <w:sz w:val="21"/>
                <w:szCs w:val="21"/>
              </w:rPr>
            </w:pPr>
            <w:r>
              <w:rPr>
                <w:color w:val="auto"/>
                <w:sz w:val="21"/>
                <w:szCs w:val="21"/>
              </w:rPr>
              <w:t>交通噪声</w:t>
            </w:r>
          </w:p>
        </w:tc>
        <w:tc>
          <w:tcPr>
            <w:tcW w:w="3105" w:type="dxa"/>
            <w:gridSpan w:val="4"/>
            <w:vAlign w:val="center"/>
          </w:tcPr>
          <w:p>
            <w:pPr>
              <w:spacing w:line="300" w:lineRule="exact"/>
              <w:rPr>
                <w:color w:val="auto"/>
                <w:sz w:val="21"/>
                <w:szCs w:val="21"/>
              </w:rPr>
            </w:pPr>
            <w:r>
              <w:rPr>
                <w:color w:val="auto"/>
                <w:sz w:val="21"/>
                <w:szCs w:val="21"/>
              </w:rPr>
              <w:t>进出车辆尽量低速、慢行，正常行驶时尽量少鸣笛。</w:t>
            </w:r>
          </w:p>
        </w:tc>
        <w:tc>
          <w:tcPr>
            <w:tcW w:w="1336" w:type="dxa"/>
            <w:gridSpan w:val="3"/>
            <w:vMerge w:val="continue"/>
            <w:vAlign w:val="center"/>
          </w:tcPr>
          <w:p>
            <w:pPr>
              <w:spacing w:line="300" w:lineRule="exact"/>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12" w:type="dxa"/>
            <w:gridSpan w:val="2"/>
            <w:vMerge w:val="continue"/>
            <w:vAlign w:val="center"/>
          </w:tcPr>
          <w:p>
            <w:pPr>
              <w:spacing w:line="360" w:lineRule="auto"/>
              <w:jc w:val="center"/>
              <w:rPr>
                <w:b/>
                <w:color w:val="auto"/>
                <w:sz w:val="21"/>
                <w:szCs w:val="21"/>
              </w:rPr>
            </w:pPr>
          </w:p>
        </w:tc>
        <w:tc>
          <w:tcPr>
            <w:tcW w:w="896" w:type="dxa"/>
            <w:gridSpan w:val="4"/>
            <w:vMerge w:val="continue"/>
            <w:vAlign w:val="center"/>
          </w:tcPr>
          <w:p>
            <w:pPr>
              <w:spacing w:line="300" w:lineRule="exact"/>
              <w:jc w:val="center"/>
              <w:rPr>
                <w:color w:val="auto"/>
                <w:sz w:val="21"/>
                <w:szCs w:val="21"/>
              </w:rPr>
            </w:pPr>
          </w:p>
        </w:tc>
        <w:tc>
          <w:tcPr>
            <w:tcW w:w="2256" w:type="dxa"/>
            <w:gridSpan w:val="3"/>
            <w:vAlign w:val="center"/>
          </w:tcPr>
          <w:p>
            <w:pPr>
              <w:spacing w:line="300" w:lineRule="exact"/>
              <w:ind w:left="210" w:hanging="210" w:hangingChars="100"/>
              <w:jc w:val="center"/>
              <w:rPr>
                <w:color w:val="auto"/>
                <w:sz w:val="21"/>
                <w:szCs w:val="21"/>
              </w:rPr>
            </w:pPr>
            <w:r>
              <w:rPr>
                <w:color w:val="auto"/>
                <w:sz w:val="21"/>
                <w:szCs w:val="21"/>
              </w:rPr>
              <w:t>现场工作人员</w:t>
            </w:r>
          </w:p>
        </w:tc>
        <w:tc>
          <w:tcPr>
            <w:tcW w:w="1272" w:type="dxa"/>
            <w:vAlign w:val="center"/>
          </w:tcPr>
          <w:p>
            <w:pPr>
              <w:spacing w:line="300" w:lineRule="exact"/>
              <w:jc w:val="center"/>
              <w:rPr>
                <w:color w:val="auto"/>
                <w:sz w:val="21"/>
                <w:szCs w:val="21"/>
              </w:rPr>
            </w:pPr>
            <w:r>
              <w:rPr>
                <w:color w:val="auto"/>
                <w:sz w:val="21"/>
                <w:szCs w:val="21"/>
              </w:rPr>
              <w:t>社会噪声</w:t>
            </w:r>
          </w:p>
        </w:tc>
        <w:tc>
          <w:tcPr>
            <w:tcW w:w="3105" w:type="dxa"/>
            <w:gridSpan w:val="4"/>
            <w:vAlign w:val="center"/>
          </w:tcPr>
          <w:p>
            <w:pPr>
              <w:spacing w:line="300" w:lineRule="exact"/>
              <w:rPr>
                <w:color w:val="auto"/>
                <w:sz w:val="21"/>
                <w:szCs w:val="21"/>
              </w:rPr>
            </w:pPr>
            <w:r>
              <w:rPr>
                <w:color w:val="auto"/>
                <w:sz w:val="21"/>
                <w:szCs w:val="21"/>
              </w:rPr>
              <w:t>自然衰减和山体衰减</w:t>
            </w:r>
          </w:p>
        </w:tc>
        <w:tc>
          <w:tcPr>
            <w:tcW w:w="1336" w:type="dxa"/>
            <w:gridSpan w:val="3"/>
            <w:vAlign w:val="center"/>
          </w:tcPr>
          <w:p>
            <w:pPr>
              <w:spacing w:line="300" w:lineRule="exact"/>
              <w:jc w:val="center"/>
              <w:rPr>
                <w:color w:val="auto"/>
                <w:sz w:val="21"/>
                <w:szCs w:val="21"/>
              </w:rPr>
            </w:pPr>
            <w:r>
              <w:rPr>
                <w:color w:val="auto"/>
                <w:sz w:val="21"/>
                <w:szCs w:val="21"/>
              </w:rPr>
              <w:t>对环境影响轻微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712" w:type="dxa"/>
            <w:gridSpan w:val="2"/>
            <w:vMerge w:val="restart"/>
            <w:vAlign w:val="center"/>
          </w:tcPr>
          <w:p>
            <w:pPr>
              <w:pStyle w:val="24"/>
              <w:spacing w:line="360" w:lineRule="auto"/>
              <w:jc w:val="center"/>
              <w:rPr>
                <w:b/>
                <w:color w:val="auto"/>
                <w:sz w:val="21"/>
                <w:szCs w:val="21"/>
              </w:rPr>
            </w:pPr>
            <w:r>
              <w:rPr>
                <w:b/>
                <w:color w:val="auto"/>
                <w:sz w:val="21"/>
                <w:szCs w:val="21"/>
              </w:rPr>
              <w:t>固体</w:t>
            </w:r>
          </w:p>
          <w:p>
            <w:pPr>
              <w:spacing w:line="360" w:lineRule="auto"/>
              <w:jc w:val="center"/>
              <w:rPr>
                <w:b/>
                <w:color w:val="auto"/>
                <w:sz w:val="21"/>
                <w:szCs w:val="21"/>
              </w:rPr>
            </w:pPr>
            <w:r>
              <w:rPr>
                <w:b/>
                <w:color w:val="auto"/>
                <w:sz w:val="21"/>
                <w:szCs w:val="21"/>
              </w:rPr>
              <w:t>废物</w:t>
            </w:r>
          </w:p>
        </w:tc>
        <w:tc>
          <w:tcPr>
            <w:tcW w:w="896" w:type="dxa"/>
            <w:gridSpan w:val="4"/>
            <w:vMerge w:val="restart"/>
            <w:vAlign w:val="center"/>
          </w:tcPr>
          <w:p>
            <w:pPr>
              <w:spacing w:line="300" w:lineRule="exact"/>
              <w:jc w:val="center"/>
              <w:rPr>
                <w:color w:val="auto"/>
                <w:sz w:val="21"/>
                <w:szCs w:val="21"/>
              </w:rPr>
            </w:pPr>
            <w:r>
              <w:rPr>
                <w:color w:val="auto"/>
                <w:sz w:val="21"/>
                <w:szCs w:val="21"/>
              </w:rPr>
              <w:t>施工期</w:t>
            </w:r>
          </w:p>
        </w:tc>
        <w:tc>
          <w:tcPr>
            <w:tcW w:w="2256" w:type="dxa"/>
            <w:gridSpan w:val="3"/>
            <w:vAlign w:val="center"/>
          </w:tcPr>
          <w:p>
            <w:pPr>
              <w:spacing w:line="300" w:lineRule="exact"/>
              <w:jc w:val="center"/>
              <w:rPr>
                <w:color w:val="auto"/>
                <w:sz w:val="21"/>
                <w:szCs w:val="21"/>
              </w:rPr>
            </w:pPr>
            <w:r>
              <w:rPr>
                <w:color w:val="auto"/>
                <w:sz w:val="21"/>
                <w:szCs w:val="21"/>
              </w:rPr>
              <w:t>新场地开挖建设、基础及结构施工</w:t>
            </w:r>
          </w:p>
        </w:tc>
        <w:tc>
          <w:tcPr>
            <w:tcW w:w="1272" w:type="dxa"/>
            <w:vAlign w:val="center"/>
          </w:tcPr>
          <w:p>
            <w:pPr>
              <w:spacing w:line="300" w:lineRule="exact"/>
              <w:jc w:val="center"/>
              <w:rPr>
                <w:color w:val="auto"/>
                <w:sz w:val="21"/>
                <w:szCs w:val="21"/>
              </w:rPr>
            </w:pPr>
            <w:r>
              <w:rPr>
                <w:color w:val="auto"/>
                <w:sz w:val="21"/>
                <w:szCs w:val="21"/>
              </w:rPr>
              <w:t>施工固废</w:t>
            </w:r>
          </w:p>
        </w:tc>
        <w:tc>
          <w:tcPr>
            <w:tcW w:w="3105" w:type="dxa"/>
            <w:gridSpan w:val="4"/>
            <w:vAlign w:val="center"/>
          </w:tcPr>
          <w:p>
            <w:pPr>
              <w:spacing w:line="300" w:lineRule="exact"/>
              <w:rPr>
                <w:color w:val="auto"/>
                <w:sz w:val="21"/>
                <w:szCs w:val="21"/>
              </w:rPr>
            </w:pPr>
            <w:r>
              <w:rPr>
                <w:color w:val="auto"/>
                <w:sz w:val="21"/>
                <w:szCs w:val="21"/>
              </w:rPr>
              <w:t>施工方拟采取：用于场地平整及道路铺设。</w:t>
            </w:r>
          </w:p>
        </w:tc>
        <w:tc>
          <w:tcPr>
            <w:tcW w:w="1336" w:type="dxa"/>
            <w:gridSpan w:val="3"/>
            <w:vMerge w:val="restart"/>
            <w:vAlign w:val="center"/>
          </w:tcPr>
          <w:p>
            <w:pPr>
              <w:spacing w:line="300" w:lineRule="exact"/>
              <w:jc w:val="center"/>
              <w:rPr>
                <w:color w:val="auto"/>
                <w:sz w:val="21"/>
                <w:szCs w:val="21"/>
              </w:rPr>
            </w:pPr>
            <w:r>
              <w:rPr>
                <w:color w:val="auto"/>
                <w:sz w:val="21"/>
                <w:szCs w:val="21"/>
              </w:rPr>
              <w:t>对环境影响不大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12" w:type="dxa"/>
            <w:gridSpan w:val="2"/>
            <w:vMerge w:val="continue"/>
            <w:vAlign w:val="center"/>
          </w:tcPr>
          <w:p>
            <w:pPr>
              <w:spacing w:line="360" w:lineRule="auto"/>
              <w:jc w:val="center"/>
              <w:rPr>
                <w:color w:val="auto"/>
                <w:sz w:val="21"/>
                <w:szCs w:val="21"/>
              </w:rPr>
            </w:pPr>
          </w:p>
        </w:tc>
        <w:tc>
          <w:tcPr>
            <w:tcW w:w="896" w:type="dxa"/>
            <w:gridSpan w:val="4"/>
            <w:vMerge w:val="continue"/>
            <w:vAlign w:val="center"/>
          </w:tcPr>
          <w:p>
            <w:pPr>
              <w:spacing w:line="300" w:lineRule="exact"/>
              <w:jc w:val="center"/>
              <w:rPr>
                <w:color w:val="auto"/>
                <w:sz w:val="21"/>
                <w:szCs w:val="21"/>
              </w:rPr>
            </w:pPr>
          </w:p>
        </w:tc>
        <w:tc>
          <w:tcPr>
            <w:tcW w:w="2256" w:type="dxa"/>
            <w:gridSpan w:val="3"/>
            <w:vAlign w:val="center"/>
          </w:tcPr>
          <w:p>
            <w:pPr>
              <w:spacing w:line="300" w:lineRule="exact"/>
              <w:jc w:val="center"/>
              <w:rPr>
                <w:color w:val="auto"/>
                <w:sz w:val="21"/>
                <w:szCs w:val="21"/>
              </w:rPr>
            </w:pPr>
            <w:r>
              <w:rPr>
                <w:color w:val="auto"/>
                <w:sz w:val="21"/>
                <w:szCs w:val="21"/>
              </w:rPr>
              <w:t>施工人员日常生活</w:t>
            </w:r>
          </w:p>
        </w:tc>
        <w:tc>
          <w:tcPr>
            <w:tcW w:w="1272" w:type="dxa"/>
            <w:vAlign w:val="center"/>
          </w:tcPr>
          <w:p>
            <w:pPr>
              <w:spacing w:line="300" w:lineRule="exact"/>
              <w:jc w:val="center"/>
              <w:rPr>
                <w:color w:val="auto"/>
                <w:sz w:val="21"/>
                <w:szCs w:val="21"/>
              </w:rPr>
            </w:pPr>
            <w:r>
              <w:rPr>
                <w:color w:val="auto"/>
                <w:sz w:val="21"/>
                <w:szCs w:val="21"/>
              </w:rPr>
              <w:t>生活垃圾</w:t>
            </w:r>
          </w:p>
        </w:tc>
        <w:tc>
          <w:tcPr>
            <w:tcW w:w="3105" w:type="dxa"/>
            <w:gridSpan w:val="4"/>
            <w:vAlign w:val="center"/>
          </w:tcPr>
          <w:p>
            <w:pPr>
              <w:spacing w:line="300" w:lineRule="exact"/>
              <w:rPr>
                <w:color w:val="auto"/>
                <w:sz w:val="21"/>
                <w:szCs w:val="21"/>
              </w:rPr>
            </w:pPr>
            <w:r>
              <w:rPr>
                <w:color w:val="auto"/>
                <w:sz w:val="21"/>
                <w:szCs w:val="21"/>
              </w:rPr>
              <w:t>施工方拟采取：集中运至</w:t>
            </w:r>
            <w:r>
              <w:rPr>
                <w:rFonts w:hint="eastAsia"/>
                <w:color w:val="auto"/>
                <w:sz w:val="21"/>
                <w:szCs w:val="21"/>
                <w:lang w:eastAsia="zh-CN"/>
              </w:rPr>
              <w:t>垃圾收集桶</w:t>
            </w:r>
            <w:r>
              <w:rPr>
                <w:color w:val="auto"/>
                <w:sz w:val="21"/>
                <w:szCs w:val="21"/>
              </w:rPr>
              <w:t>，统一处理。</w:t>
            </w:r>
          </w:p>
        </w:tc>
        <w:tc>
          <w:tcPr>
            <w:tcW w:w="1336" w:type="dxa"/>
            <w:gridSpan w:val="3"/>
            <w:vMerge w:val="continue"/>
            <w:vAlign w:val="center"/>
          </w:tcPr>
          <w:p>
            <w:pPr>
              <w:spacing w:line="300" w:lineRule="exact"/>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12" w:type="dxa"/>
            <w:gridSpan w:val="2"/>
            <w:vMerge w:val="continue"/>
            <w:vAlign w:val="center"/>
          </w:tcPr>
          <w:p>
            <w:pPr>
              <w:spacing w:line="360" w:lineRule="auto"/>
              <w:jc w:val="center"/>
              <w:rPr>
                <w:color w:val="auto"/>
                <w:sz w:val="21"/>
                <w:szCs w:val="21"/>
              </w:rPr>
            </w:pPr>
          </w:p>
        </w:tc>
        <w:tc>
          <w:tcPr>
            <w:tcW w:w="896" w:type="dxa"/>
            <w:gridSpan w:val="4"/>
            <w:vMerge w:val="restart"/>
            <w:vAlign w:val="center"/>
          </w:tcPr>
          <w:p>
            <w:pPr>
              <w:spacing w:line="300" w:lineRule="exact"/>
              <w:jc w:val="center"/>
              <w:rPr>
                <w:snapToGrid w:val="0"/>
                <w:color w:val="auto"/>
                <w:sz w:val="21"/>
                <w:szCs w:val="21"/>
              </w:rPr>
            </w:pPr>
            <w:r>
              <w:rPr>
                <w:snapToGrid w:val="0"/>
                <w:color w:val="auto"/>
                <w:sz w:val="21"/>
                <w:szCs w:val="21"/>
              </w:rPr>
              <w:t>营</w:t>
            </w:r>
          </w:p>
          <w:p>
            <w:pPr>
              <w:spacing w:line="300" w:lineRule="exact"/>
              <w:jc w:val="center"/>
              <w:rPr>
                <w:snapToGrid w:val="0"/>
                <w:color w:val="auto"/>
                <w:sz w:val="21"/>
                <w:szCs w:val="21"/>
              </w:rPr>
            </w:pPr>
            <w:r>
              <w:rPr>
                <w:snapToGrid w:val="0"/>
                <w:color w:val="auto"/>
                <w:sz w:val="21"/>
                <w:szCs w:val="21"/>
              </w:rPr>
              <w:t>运</w:t>
            </w:r>
          </w:p>
          <w:p>
            <w:pPr>
              <w:spacing w:line="300" w:lineRule="exact"/>
              <w:jc w:val="center"/>
              <w:rPr>
                <w:color w:val="auto"/>
                <w:sz w:val="21"/>
                <w:szCs w:val="21"/>
              </w:rPr>
            </w:pPr>
            <w:r>
              <w:rPr>
                <w:snapToGrid w:val="0"/>
                <w:color w:val="auto"/>
                <w:sz w:val="21"/>
                <w:szCs w:val="21"/>
              </w:rPr>
              <w:t>期</w:t>
            </w:r>
          </w:p>
        </w:tc>
        <w:tc>
          <w:tcPr>
            <w:tcW w:w="2256" w:type="dxa"/>
            <w:gridSpan w:val="3"/>
            <w:vAlign w:val="center"/>
          </w:tcPr>
          <w:p>
            <w:pPr>
              <w:spacing w:line="300" w:lineRule="exact"/>
              <w:jc w:val="center"/>
              <w:rPr>
                <w:color w:val="auto"/>
                <w:sz w:val="21"/>
                <w:szCs w:val="21"/>
              </w:rPr>
            </w:pPr>
            <w:r>
              <w:rPr>
                <w:color w:val="auto"/>
                <w:sz w:val="21"/>
                <w:szCs w:val="21"/>
              </w:rPr>
              <w:t>表层剥离物</w:t>
            </w:r>
          </w:p>
        </w:tc>
        <w:tc>
          <w:tcPr>
            <w:tcW w:w="1272" w:type="dxa"/>
            <w:vAlign w:val="center"/>
          </w:tcPr>
          <w:p>
            <w:pPr>
              <w:spacing w:line="300" w:lineRule="exact"/>
              <w:jc w:val="center"/>
              <w:rPr>
                <w:color w:val="auto"/>
                <w:sz w:val="21"/>
                <w:szCs w:val="21"/>
              </w:rPr>
            </w:pPr>
            <w:r>
              <w:rPr>
                <w:color w:val="auto"/>
                <w:sz w:val="21"/>
                <w:szCs w:val="21"/>
              </w:rPr>
              <w:t>生产固废</w:t>
            </w:r>
          </w:p>
        </w:tc>
        <w:tc>
          <w:tcPr>
            <w:tcW w:w="3105" w:type="dxa"/>
            <w:gridSpan w:val="4"/>
            <w:vAlign w:val="center"/>
          </w:tcPr>
          <w:p>
            <w:pPr>
              <w:spacing w:line="300" w:lineRule="exact"/>
              <w:rPr>
                <w:color w:val="auto"/>
                <w:sz w:val="21"/>
                <w:szCs w:val="21"/>
              </w:rPr>
            </w:pPr>
            <w:r>
              <w:rPr>
                <w:color w:val="auto"/>
                <w:sz w:val="21"/>
                <w:szCs w:val="21"/>
              </w:rPr>
              <w:t>产生的废土部分集中放置在临时弃渣场，用作闭矿时绿化覆土，废石部分加工销售。</w:t>
            </w:r>
          </w:p>
        </w:tc>
        <w:tc>
          <w:tcPr>
            <w:tcW w:w="1336" w:type="dxa"/>
            <w:gridSpan w:val="3"/>
            <w:vMerge w:val="continue"/>
            <w:vAlign w:val="center"/>
          </w:tcPr>
          <w:p>
            <w:pPr>
              <w:spacing w:line="300" w:lineRule="exact"/>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12" w:type="dxa"/>
            <w:gridSpan w:val="2"/>
            <w:vMerge w:val="continue"/>
            <w:vAlign w:val="center"/>
          </w:tcPr>
          <w:p>
            <w:pPr>
              <w:spacing w:line="360" w:lineRule="auto"/>
              <w:jc w:val="center"/>
              <w:rPr>
                <w:color w:val="auto"/>
                <w:sz w:val="21"/>
                <w:szCs w:val="21"/>
              </w:rPr>
            </w:pPr>
          </w:p>
        </w:tc>
        <w:tc>
          <w:tcPr>
            <w:tcW w:w="896" w:type="dxa"/>
            <w:gridSpan w:val="4"/>
            <w:vMerge w:val="continue"/>
            <w:vAlign w:val="center"/>
          </w:tcPr>
          <w:p>
            <w:pPr>
              <w:spacing w:line="300" w:lineRule="exact"/>
              <w:jc w:val="center"/>
              <w:rPr>
                <w:snapToGrid w:val="0"/>
                <w:color w:val="auto"/>
                <w:sz w:val="21"/>
                <w:szCs w:val="21"/>
              </w:rPr>
            </w:pPr>
          </w:p>
        </w:tc>
        <w:tc>
          <w:tcPr>
            <w:tcW w:w="2256" w:type="dxa"/>
            <w:gridSpan w:val="3"/>
            <w:vAlign w:val="center"/>
          </w:tcPr>
          <w:p>
            <w:pPr>
              <w:spacing w:line="300" w:lineRule="exact"/>
              <w:jc w:val="center"/>
              <w:rPr>
                <w:color w:val="auto"/>
                <w:sz w:val="21"/>
                <w:szCs w:val="21"/>
              </w:rPr>
            </w:pPr>
            <w:r>
              <w:rPr>
                <w:rFonts w:hint="eastAsia"/>
                <w:color w:val="auto"/>
                <w:sz w:val="21"/>
                <w:szCs w:val="21"/>
              </w:rPr>
              <w:t>散落石料</w:t>
            </w:r>
          </w:p>
        </w:tc>
        <w:tc>
          <w:tcPr>
            <w:tcW w:w="1272" w:type="dxa"/>
            <w:vAlign w:val="center"/>
          </w:tcPr>
          <w:p>
            <w:pPr>
              <w:spacing w:line="300" w:lineRule="exact"/>
              <w:jc w:val="center"/>
              <w:rPr>
                <w:color w:val="auto"/>
                <w:sz w:val="21"/>
                <w:szCs w:val="21"/>
              </w:rPr>
            </w:pPr>
            <w:r>
              <w:rPr>
                <w:color w:val="auto"/>
                <w:sz w:val="21"/>
                <w:szCs w:val="21"/>
              </w:rPr>
              <w:t>生产固废</w:t>
            </w:r>
          </w:p>
        </w:tc>
        <w:tc>
          <w:tcPr>
            <w:tcW w:w="3105" w:type="dxa"/>
            <w:gridSpan w:val="4"/>
            <w:vAlign w:val="center"/>
          </w:tcPr>
          <w:p>
            <w:pPr>
              <w:spacing w:line="300" w:lineRule="exact"/>
              <w:rPr>
                <w:color w:val="auto"/>
                <w:sz w:val="21"/>
                <w:szCs w:val="21"/>
              </w:rPr>
            </w:pPr>
            <w:r>
              <w:rPr>
                <w:rFonts w:hint="eastAsia"/>
                <w:color w:val="auto"/>
                <w:sz w:val="21"/>
                <w:szCs w:val="21"/>
              </w:rPr>
              <w:t>直接销售利用。</w:t>
            </w:r>
          </w:p>
        </w:tc>
        <w:tc>
          <w:tcPr>
            <w:tcW w:w="1336" w:type="dxa"/>
            <w:gridSpan w:val="3"/>
            <w:vMerge w:val="continue"/>
            <w:vAlign w:val="center"/>
          </w:tcPr>
          <w:p>
            <w:pPr>
              <w:spacing w:line="300" w:lineRule="exact"/>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712" w:type="dxa"/>
            <w:gridSpan w:val="2"/>
            <w:vMerge w:val="continue"/>
            <w:vAlign w:val="center"/>
          </w:tcPr>
          <w:p>
            <w:pPr>
              <w:spacing w:line="360" w:lineRule="auto"/>
              <w:jc w:val="center"/>
              <w:rPr>
                <w:color w:val="auto"/>
                <w:sz w:val="21"/>
                <w:szCs w:val="21"/>
              </w:rPr>
            </w:pPr>
          </w:p>
        </w:tc>
        <w:tc>
          <w:tcPr>
            <w:tcW w:w="896" w:type="dxa"/>
            <w:gridSpan w:val="4"/>
            <w:vMerge w:val="continue"/>
            <w:vAlign w:val="center"/>
          </w:tcPr>
          <w:p>
            <w:pPr>
              <w:spacing w:line="300" w:lineRule="exact"/>
              <w:jc w:val="center"/>
              <w:rPr>
                <w:snapToGrid w:val="0"/>
                <w:color w:val="auto"/>
                <w:sz w:val="21"/>
                <w:szCs w:val="21"/>
              </w:rPr>
            </w:pPr>
          </w:p>
        </w:tc>
        <w:tc>
          <w:tcPr>
            <w:tcW w:w="2256" w:type="dxa"/>
            <w:gridSpan w:val="3"/>
            <w:vAlign w:val="center"/>
          </w:tcPr>
          <w:p>
            <w:pPr>
              <w:spacing w:line="300" w:lineRule="exact"/>
              <w:jc w:val="center"/>
              <w:rPr>
                <w:color w:val="auto"/>
                <w:sz w:val="21"/>
                <w:szCs w:val="21"/>
              </w:rPr>
            </w:pPr>
            <w:r>
              <w:rPr>
                <w:color w:val="auto"/>
                <w:sz w:val="21"/>
                <w:szCs w:val="21"/>
              </w:rPr>
              <w:t>现场工作人员</w:t>
            </w:r>
          </w:p>
        </w:tc>
        <w:tc>
          <w:tcPr>
            <w:tcW w:w="1272" w:type="dxa"/>
            <w:vAlign w:val="center"/>
          </w:tcPr>
          <w:p>
            <w:pPr>
              <w:spacing w:line="300" w:lineRule="exact"/>
              <w:rPr>
                <w:color w:val="auto"/>
                <w:sz w:val="21"/>
                <w:szCs w:val="21"/>
              </w:rPr>
            </w:pPr>
            <w:r>
              <w:rPr>
                <w:color w:val="auto"/>
                <w:sz w:val="21"/>
                <w:szCs w:val="21"/>
              </w:rPr>
              <w:t>生活垃圾</w:t>
            </w:r>
          </w:p>
        </w:tc>
        <w:tc>
          <w:tcPr>
            <w:tcW w:w="3105" w:type="dxa"/>
            <w:gridSpan w:val="4"/>
            <w:vAlign w:val="center"/>
          </w:tcPr>
          <w:p>
            <w:pPr>
              <w:spacing w:line="300" w:lineRule="exact"/>
              <w:rPr>
                <w:color w:val="auto"/>
                <w:sz w:val="21"/>
                <w:szCs w:val="21"/>
              </w:rPr>
            </w:pPr>
            <w:r>
              <w:rPr>
                <w:color w:val="auto"/>
                <w:sz w:val="21"/>
                <w:szCs w:val="21"/>
              </w:rPr>
              <w:t>运至</w:t>
            </w:r>
            <w:r>
              <w:rPr>
                <w:rFonts w:hint="eastAsia"/>
                <w:color w:val="auto"/>
                <w:sz w:val="21"/>
                <w:szCs w:val="21"/>
                <w:lang w:eastAsia="zh-CN"/>
              </w:rPr>
              <w:t>垃圾收集桶</w:t>
            </w:r>
            <w:r>
              <w:rPr>
                <w:color w:val="auto"/>
                <w:sz w:val="21"/>
                <w:szCs w:val="21"/>
              </w:rPr>
              <w:t>，统一处理。</w:t>
            </w:r>
          </w:p>
        </w:tc>
        <w:tc>
          <w:tcPr>
            <w:tcW w:w="1336" w:type="dxa"/>
            <w:gridSpan w:val="3"/>
            <w:vMerge w:val="continue"/>
            <w:vAlign w:val="center"/>
          </w:tcPr>
          <w:p>
            <w:pPr>
              <w:spacing w:line="300" w:lineRule="exact"/>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12" w:type="dxa"/>
            <w:gridSpan w:val="2"/>
            <w:vMerge w:val="continue"/>
            <w:vAlign w:val="center"/>
          </w:tcPr>
          <w:p>
            <w:pPr>
              <w:spacing w:line="360" w:lineRule="auto"/>
              <w:jc w:val="center"/>
              <w:rPr>
                <w:color w:val="auto"/>
                <w:sz w:val="21"/>
                <w:szCs w:val="21"/>
              </w:rPr>
            </w:pPr>
          </w:p>
        </w:tc>
        <w:tc>
          <w:tcPr>
            <w:tcW w:w="896" w:type="dxa"/>
            <w:gridSpan w:val="4"/>
            <w:vMerge w:val="continue"/>
            <w:vAlign w:val="center"/>
          </w:tcPr>
          <w:p>
            <w:pPr>
              <w:spacing w:line="300" w:lineRule="exact"/>
              <w:jc w:val="center"/>
              <w:rPr>
                <w:snapToGrid w:val="0"/>
                <w:color w:val="auto"/>
                <w:sz w:val="21"/>
                <w:szCs w:val="21"/>
              </w:rPr>
            </w:pPr>
          </w:p>
        </w:tc>
        <w:tc>
          <w:tcPr>
            <w:tcW w:w="2256" w:type="dxa"/>
            <w:gridSpan w:val="3"/>
            <w:vAlign w:val="center"/>
          </w:tcPr>
          <w:p>
            <w:pPr>
              <w:spacing w:line="300" w:lineRule="exact"/>
              <w:jc w:val="center"/>
              <w:rPr>
                <w:rFonts w:hint="eastAsia"/>
                <w:color w:val="auto"/>
                <w:sz w:val="21"/>
                <w:szCs w:val="21"/>
              </w:rPr>
            </w:pPr>
            <w:r>
              <w:rPr>
                <w:rFonts w:hint="eastAsia"/>
                <w:color w:val="auto"/>
                <w:sz w:val="21"/>
                <w:szCs w:val="21"/>
              </w:rPr>
              <w:t>机械设备</w:t>
            </w:r>
          </w:p>
        </w:tc>
        <w:tc>
          <w:tcPr>
            <w:tcW w:w="1272" w:type="dxa"/>
            <w:vAlign w:val="center"/>
          </w:tcPr>
          <w:p>
            <w:pPr>
              <w:spacing w:line="300" w:lineRule="exact"/>
              <w:rPr>
                <w:rFonts w:hint="eastAsia"/>
                <w:color w:val="auto"/>
                <w:sz w:val="21"/>
                <w:szCs w:val="21"/>
              </w:rPr>
            </w:pPr>
            <w:r>
              <w:rPr>
                <w:rFonts w:hint="eastAsia"/>
                <w:color w:val="auto"/>
                <w:sz w:val="21"/>
                <w:szCs w:val="21"/>
              </w:rPr>
              <w:t>废机油</w:t>
            </w:r>
          </w:p>
        </w:tc>
        <w:tc>
          <w:tcPr>
            <w:tcW w:w="3105" w:type="dxa"/>
            <w:gridSpan w:val="4"/>
            <w:vAlign w:val="center"/>
          </w:tcPr>
          <w:p>
            <w:pPr>
              <w:spacing w:line="300" w:lineRule="exact"/>
              <w:rPr>
                <w:color w:val="auto"/>
                <w:sz w:val="21"/>
                <w:szCs w:val="21"/>
              </w:rPr>
            </w:pPr>
            <w:r>
              <w:rPr>
                <w:rFonts w:hint="eastAsia"/>
                <w:color w:val="auto"/>
                <w:sz w:val="21"/>
                <w:szCs w:val="21"/>
              </w:rPr>
              <w:t>集中收集，委托有资质的单位处置。</w:t>
            </w:r>
          </w:p>
        </w:tc>
        <w:tc>
          <w:tcPr>
            <w:tcW w:w="1336" w:type="dxa"/>
            <w:gridSpan w:val="3"/>
            <w:vMerge w:val="continue"/>
            <w:vAlign w:val="center"/>
          </w:tcPr>
          <w:p>
            <w:pPr>
              <w:spacing w:line="300" w:lineRule="exact"/>
              <w:jc w:val="center"/>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12" w:type="dxa"/>
            <w:gridSpan w:val="2"/>
            <w:vAlign w:val="center"/>
          </w:tcPr>
          <w:p>
            <w:pPr>
              <w:spacing w:line="360" w:lineRule="auto"/>
              <w:ind w:left="2" w:hanging="2" w:hangingChars="1"/>
              <w:jc w:val="center"/>
              <w:rPr>
                <w:b/>
                <w:color w:val="auto"/>
                <w:sz w:val="21"/>
                <w:szCs w:val="21"/>
              </w:rPr>
            </w:pPr>
            <w:r>
              <w:rPr>
                <w:b/>
                <w:color w:val="auto"/>
                <w:sz w:val="21"/>
                <w:szCs w:val="21"/>
              </w:rPr>
              <w:t>其他</w:t>
            </w:r>
          </w:p>
        </w:tc>
        <w:tc>
          <w:tcPr>
            <w:tcW w:w="896" w:type="dxa"/>
            <w:gridSpan w:val="4"/>
            <w:vAlign w:val="center"/>
          </w:tcPr>
          <w:p>
            <w:pPr>
              <w:spacing w:line="300" w:lineRule="exact"/>
              <w:ind w:leftChars="-1" w:hanging="2" w:hangingChars="1"/>
              <w:jc w:val="center"/>
              <w:rPr>
                <w:color w:val="auto"/>
                <w:sz w:val="21"/>
                <w:szCs w:val="21"/>
              </w:rPr>
            </w:pPr>
            <w:r>
              <w:rPr>
                <w:color w:val="auto"/>
                <w:sz w:val="21"/>
                <w:szCs w:val="21"/>
              </w:rPr>
              <w:t>营运期</w:t>
            </w:r>
          </w:p>
        </w:tc>
        <w:tc>
          <w:tcPr>
            <w:tcW w:w="2256" w:type="dxa"/>
            <w:gridSpan w:val="3"/>
            <w:vAlign w:val="center"/>
          </w:tcPr>
          <w:p>
            <w:pPr>
              <w:spacing w:line="300" w:lineRule="exact"/>
              <w:jc w:val="center"/>
              <w:rPr>
                <w:color w:val="auto"/>
                <w:sz w:val="21"/>
                <w:szCs w:val="21"/>
              </w:rPr>
            </w:pPr>
            <w:r>
              <w:rPr>
                <w:color w:val="auto"/>
                <w:sz w:val="21"/>
                <w:szCs w:val="21"/>
              </w:rPr>
              <w:t>大功率生产设备运行</w:t>
            </w:r>
          </w:p>
        </w:tc>
        <w:tc>
          <w:tcPr>
            <w:tcW w:w="1272" w:type="dxa"/>
            <w:vAlign w:val="center"/>
          </w:tcPr>
          <w:p>
            <w:pPr>
              <w:spacing w:line="300" w:lineRule="exact"/>
              <w:jc w:val="center"/>
              <w:rPr>
                <w:color w:val="auto"/>
                <w:sz w:val="21"/>
                <w:szCs w:val="21"/>
              </w:rPr>
            </w:pPr>
            <w:r>
              <w:rPr>
                <w:color w:val="auto"/>
                <w:sz w:val="21"/>
                <w:szCs w:val="21"/>
              </w:rPr>
              <w:t>低频</w:t>
            </w:r>
          </w:p>
          <w:p>
            <w:pPr>
              <w:spacing w:line="300" w:lineRule="exact"/>
              <w:jc w:val="center"/>
              <w:rPr>
                <w:color w:val="auto"/>
                <w:sz w:val="21"/>
                <w:szCs w:val="21"/>
              </w:rPr>
            </w:pPr>
            <w:r>
              <w:rPr>
                <w:color w:val="auto"/>
                <w:sz w:val="21"/>
                <w:szCs w:val="21"/>
              </w:rPr>
              <w:t>振动</w:t>
            </w:r>
          </w:p>
        </w:tc>
        <w:tc>
          <w:tcPr>
            <w:tcW w:w="3105" w:type="dxa"/>
            <w:gridSpan w:val="4"/>
            <w:vAlign w:val="center"/>
          </w:tcPr>
          <w:p>
            <w:pPr>
              <w:spacing w:line="300" w:lineRule="exact"/>
              <w:rPr>
                <w:color w:val="auto"/>
                <w:sz w:val="21"/>
                <w:szCs w:val="21"/>
              </w:rPr>
            </w:pPr>
            <w:r>
              <w:rPr>
                <w:color w:val="auto"/>
                <w:sz w:val="21"/>
                <w:szCs w:val="21"/>
              </w:rPr>
              <w:t>本环评要求：</w:t>
            </w:r>
            <w:r>
              <w:rPr>
                <w:rFonts w:hint="eastAsia" w:ascii="宋体" w:hAnsi="宋体" w:cs="宋体"/>
                <w:color w:val="auto"/>
                <w:sz w:val="21"/>
                <w:szCs w:val="21"/>
              </w:rPr>
              <w:t>①</w:t>
            </w:r>
            <w:r>
              <w:rPr>
                <w:color w:val="auto"/>
                <w:sz w:val="21"/>
                <w:szCs w:val="21"/>
              </w:rPr>
              <w:t>振动筛、破碎机</w:t>
            </w:r>
            <w:r>
              <w:rPr>
                <w:color w:val="auto"/>
                <w:kern w:val="0"/>
                <w:sz w:val="21"/>
                <w:szCs w:val="21"/>
              </w:rPr>
              <w:t>安装</w:t>
            </w:r>
            <w:r>
              <w:rPr>
                <w:color w:val="auto"/>
                <w:sz w:val="21"/>
                <w:szCs w:val="21"/>
              </w:rPr>
              <w:t>减振垫；</w:t>
            </w:r>
            <w:r>
              <w:rPr>
                <w:rFonts w:hint="eastAsia" w:ascii="宋体" w:hAnsi="宋体" w:cs="宋体"/>
                <w:color w:val="auto"/>
                <w:sz w:val="21"/>
                <w:szCs w:val="21"/>
              </w:rPr>
              <w:t>②</w:t>
            </w:r>
            <w:r>
              <w:rPr>
                <w:color w:val="auto"/>
                <w:sz w:val="21"/>
                <w:szCs w:val="21"/>
              </w:rPr>
              <w:t>加强大功率设备的日常维护，对老化和性能降低的旧设备进行及时更换，以此降低磨擦，减小振动强度。</w:t>
            </w:r>
          </w:p>
        </w:tc>
        <w:tc>
          <w:tcPr>
            <w:tcW w:w="1336" w:type="dxa"/>
            <w:gridSpan w:val="3"/>
            <w:vAlign w:val="center"/>
          </w:tcPr>
          <w:p>
            <w:pPr>
              <w:spacing w:line="300" w:lineRule="exact"/>
              <w:jc w:val="center"/>
              <w:rPr>
                <w:color w:val="auto"/>
                <w:sz w:val="21"/>
                <w:szCs w:val="21"/>
              </w:rPr>
            </w:pPr>
            <w:r>
              <w:rPr>
                <w:color w:val="auto"/>
                <w:sz w:val="21"/>
                <w:szCs w:val="21"/>
              </w:rPr>
              <w:t>对环境影响轻微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9577" w:type="dxa"/>
            <w:gridSpan w:val="17"/>
            <w:vAlign w:val="top"/>
          </w:tcPr>
          <w:p>
            <w:pPr>
              <w:pStyle w:val="16"/>
              <w:spacing w:after="0" w:line="360" w:lineRule="auto"/>
              <w:ind w:firstLine="0" w:firstLineChars="0"/>
              <w:rPr>
                <w:b/>
                <w:color w:val="auto"/>
                <w:sz w:val="28"/>
                <w:szCs w:val="28"/>
              </w:rPr>
            </w:pPr>
            <w:r>
              <w:rPr>
                <w:b/>
                <w:color w:val="auto"/>
                <w:sz w:val="28"/>
                <w:szCs w:val="28"/>
              </w:rPr>
              <w:t>生态保护措施及预期效果（不够时可附页）：</w:t>
            </w:r>
          </w:p>
          <w:p>
            <w:pPr>
              <w:pStyle w:val="16"/>
              <w:spacing w:after="0" w:line="360" w:lineRule="auto"/>
              <w:ind w:firstLine="480" w:firstLineChars="200"/>
              <w:rPr>
                <w:color w:val="auto"/>
              </w:rPr>
            </w:pPr>
            <w:r>
              <w:rPr>
                <w:color w:val="auto"/>
              </w:rPr>
              <w:t>本项目地处山区，生态环境影响主要是地表植被及土壤的破坏，和由此引起的水土流失，以及可能产生的滑坡、塌方、泥石流等地质灾害问题。项目区域不属于自然保护区、饮用水源保护区、风景名胜区、生态功能保护区、基本农田保护区等需要特殊保护的范围，没有国家规定保护的野生动植物，影响相对较小。矿山开采按《矿山地质环境保护与治理恢复方案》，水土保持要求和本报告提出的要求，做好场地清理、水土保持及地质灾害防治工作，</w:t>
            </w:r>
            <w:r>
              <w:rPr>
                <w:color w:val="auto"/>
                <w:kern w:val="0"/>
              </w:rPr>
              <w:t>闭矿区按土地复垦要求进行复耕、复土植被，可减轻因采矿活动造成的生态破坏</w:t>
            </w:r>
            <w:r>
              <w:rPr>
                <w:rFonts w:hint="eastAsia"/>
                <w:color w:val="auto"/>
              </w:rPr>
              <w:t>。</w:t>
            </w:r>
            <w:r>
              <w:rPr>
                <w:color w:val="auto"/>
              </w:rPr>
              <w:t>山体地质受雨水冲刷影响很大，为了遏制水土资源破坏，保护、恢复、补偿生态系统，保障水土资源持续利用，项目方应制定相应的生态环境保护计划，采取积极可靠的生态环境保护措施，采用预防措施和治理措施相结合、工程措施和生物措施相结合的方法，把对生态环境的影响减至最低限度。</w:t>
            </w:r>
          </w:p>
          <w:p>
            <w:pPr>
              <w:pStyle w:val="16"/>
              <w:spacing w:after="0" w:line="360" w:lineRule="auto"/>
              <w:ind w:firstLine="480" w:firstLineChars="200"/>
              <w:rPr>
                <w:rFonts w:hint="eastAsia"/>
                <w:color w:val="auto"/>
              </w:rPr>
            </w:pPr>
            <w:r>
              <w:rPr>
                <w:rFonts w:hint="eastAsia"/>
                <w:color w:val="auto"/>
              </w:rPr>
              <w:t>主要防治措施：按开发利用方案及边坡参数设计采矿方法、剥采工艺规范开采，监测地质灾害可能发生区域，发生异常情况立即采取相关措施，完善矿山工程区排水系统、拦挡工程措施、绿化措施等，避免或减轻诱发地质灾害。</w:t>
            </w:r>
          </w:p>
          <w:p>
            <w:pPr>
              <w:pStyle w:val="16"/>
              <w:spacing w:after="0" w:line="360" w:lineRule="auto"/>
              <w:ind w:firstLine="482" w:firstLineChars="200"/>
              <w:rPr>
                <w:b/>
                <w:color w:val="auto"/>
              </w:rPr>
            </w:pPr>
            <w:r>
              <w:rPr>
                <w:b/>
                <w:color w:val="auto"/>
              </w:rPr>
              <w:t>一、施工期</w:t>
            </w:r>
          </w:p>
          <w:p>
            <w:pPr>
              <w:pStyle w:val="16"/>
              <w:spacing w:after="0" w:line="360" w:lineRule="auto"/>
              <w:ind w:firstLine="480" w:firstLineChars="200"/>
              <w:rPr>
                <w:color w:val="auto"/>
              </w:rPr>
            </w:pPr>
            <w:r>
              <w:rPr>
                <w:color w:val="auto"/>
              </w:rPr>
              <w:t>项目属于</w:t>
            </w:r>
            <w:r>
              <w:rPr>
                <w:rFonts w:hint="eastAsia"/>
                <w:color w:val="auto"/>
                <w:lang w:eastAsia="zh-CN"/>
              </w:rPr>
              <w:t>转型升级</w:t>
            </w:r>
            <w:r>
              <w:rPr>
                <w:color w:val="auto"/>
              </w:rPr>
              <w:t>项目，加工区和办公生活区基本已建成，根据建设方的介绍对施工期的生态保护措施做简要回忆。</w:t>
            </w:r>
          </w:p>
          <w:p>
            <w:pPr>
              <w:pStyle w:val="16"/>
              <w:spacing w:after="0" w:line="360" w:lineRule="auto"/>
              <w:ind w:firstLine="480" w:firstLineChars="200"/>
              <w:rPr>
                <w:color w:val="auto"/>
              </w:rPr>
            </w:pPr>
            <w:r>
              <w:rPr>
                <w:color w:val="auto"/>
              </w:rPr>
              <w:t>施项目施工前修建了排水沟和截洪沟，施工期较短，施工不在雨季进行，施工过程产生的废土石及时清理。</w:t>
            </w:r>
          </w:p>
          <w:p>
            <w:pPr>
              <w:pStyle w:val="16"/>
              <w:spacing w:after="0" w:line="360" w:lineRule="auto"/>
              <w:ind w:firstLine="480" w:firstLineChars="200"/>
              <w:rPr>
                <w:rFonts w:hint="eastAsia" w:eastAsia="宋体"/>
                <w:color w:val="auto"/>
                <w:lang w:eastAsia="zh-CN"/>
              </w:rPr>
            </w:pPr>
            <w:r>
              <w:rPr>
                <w:rFonts w:hint="eastAsia"/>
                <w:color w:val="auto"/>
                <w:lang w:eastAsia="zh-CN"/>
              </w:rPr>
              <w:t>项目转型升级后主要针对雨水收集池、废水收集池、危废暂存间等就行了开挖和建设，为减少水土流失和粉尘的产生，环评要求施工过程避开雨季，及时清理土方，采取帆布覆盖，密闭运输等措施，对周边环境影响不大。</w:t>
            </w:r>
          </w:p>
          <w:p>
            <w:pPr>
              <w:pStyle w:val="16"/>
              <w:spacing w:after="0" w:line="360" w:lineRule="auto"/>
              <w:ind w:firstLine="472" w:firstLineChars="196"/>
              <w:rPr>
                <w:b/>
                <w:color w:val="auto"/>
              </w:rPr>
            </w:pPr>
            <w:r>
              <w:rPr>
                <w:b/>
                <w:color w:val="auto"/>
              </w:rPr>
              <w:t>二、营运期</w:t>
            </w:r>
          </w:p>
          <w:p>
            <w:pPr>
              <w:adjustRightInd w:val="0"/>
              <w:spacing w:line="360" w:lineRule="auto"/>
              <w:ind w:firstLine="480" w:firstLineChars="200"/>
              <w:rPr>
                <w:rFonts w:hint="eastAsia"/>
                <w:color w:val="auto"/>
                <w:lang w:val="en-US" w:eastAsia="zh-CN"/>
              </w:rPr>
            </w:pPr>
            <w:r>
              <w:rPr>
                <w:rFonts w:hint="eastAsia"/>
                <w:color w:val="auto"/>
                <w:lang w:val="en-US" w:eastAsia="zh-CN"/>
              </w:rPr>
              <w:t xml:space="preserve">1、水土保持措施 </w:t>
            </w:r>
          </w:p>
          <w:p>
            <w:pPr>
              <w:adjustRightInd w:val="0"/>
              <w:spacing w:line="360" w:lineRule="auto"/>
              <w:ind w:firstLine="720" w:firstLineChars="300"/>
              <w:rPr>
                <w:rFonts w:hint="eastAsia"/>
                <w:color w:val="auto"/>
                <w:lang w:val="en-US" w:eastAsia="zh-CN"/>
              </w:rPr>
            </w:pPr>
            <w:r>
              <w:rPr>
                <w:rFonts w:hint="eastAsia"/>
                <w:color w:val="auto"/>
                <w:lang w:val="en-US" w:eastAsia="zh-CN"/>
              </w:rPr>
              <w:t xml:space="preserve">1）采矿生产区水土保持措施 </w:t>
            </w:r>
          </w:p>
          <w:p>
            <w:pPr>
              <w:adjustRightInd w:val="0"/>
              <w:spacing w:line="360" w:lineRule="auto"/>
              <w:ind w:firstLine="480" w:firstLineChars="200"/>
              <w:rPr>
                <w:rFonts w:hint="eastAsia"/>
                <w:color w:val="auto"/>
                <w:lang w:val="en-US" w:eastAsia="zh-CN"/>
              </w:rPr>
            </w:pPr>
            <w:r>
              <w:rPr>
                <w:rFonts w:hint="eastAsia"/>
                <w:color w:val="auto"/>
                <w:lang w:val="en-US" w:eastAsia="zh-CN"/>
              </w:rPr>
              <w:t xml:space="preserve">①矿体开采期 </w:t>
            </w:r>
          </w:p>
          <w:p>
            <w:pPr>
              <w:adjustRightInd w:val="0"/>
              <w:spacing w:line="360" w:lineRule="auto"/>
              <w:ind w:firstLine="480" w:firstLineChars="200"/>
              <w:rPr>
                <w:rFonts w:hint="eastAsia"/>
                <w:color w:val="auto"/>
                <w:lang w:val="en-US" w:eastAsia="zh-CN"/>
              </w:rPr>
            </w:pPr>
            <w:r>
              <w:rPr>
                <w:rFonts w:hint="eastAsia"/>
                <w:color w:val="auto"/>
                <w:lang w:val="en-US" w:eastAsia="zh-CN"/>
              </w:rPr>
              <w:t xml:space="preserve">采取“边开采，边复垦”的措施，加强生物防治措施，结合矿山开采时间和开采方位，采用阶段性复垦措施，利用前期剥离产生的表土进行覆土，并及时采取播撒草籽和覆盖防尘布等措施； </w:t>
            </w:r>
          </w:p>
          <w:p>
            <w:pPr>
              <w:adjustRightInd w:val="0"/>
              <w:spacing w:line="360" w:lineRule="auto"/>
              <w:ind w:firstLine="480" w:firstLineChars="200"/>
              <w:rPr>
                <w:rFonts w:hint="eastAsia"/>
                <w:color w:val="auto"/>
                <w:lang w:val="en-US" w:eastAsia="zh-CN"/>
              </w:rPr>
            </w:pPr>
            <w:r>
              <w:rPr>
                <w:rFonts w:hint="eastAsia"/>
                <w:color w:val="auto"/>
                <w:lang w:val="en-US" w:eastAsia="zh-CN"/>
              </w:rPr>
              <w:t xml:space="preserve">在开采区顶部、开采境界以外的合适位置设置截洪沟，将雨水及高处汇水排离开采区以防止雨水渗透、冲刷边坡，在开采区内设置排水沟，将汇集的雨水排至初期雨水收集池； </w:t>
            </w:r>
          </w:p>
          <w:p>
            <w:pPr>
              <w:adjustRightInd w:val="0"/>
              <w:spacing w:line="360" w:lineRule="auto"/>
              <w:ind w:firstLine="480" w:firstLineChars="200"/>
              <w:rPr>
                <w:rFonts w:hint="eastAsia"/>
                <w:color w:val="auto"/>
                <w:lang w:val="en-US" w:eastAsia="zh-CN"/>
              </w:rPr>
            </w:pPr>
            <w:r>
              <w:rPr>
                <w:rFonts w:hint="eastAsia"/>
                <w:color w:val="auto"/>
                <w:lang w:val="en-US" w:eastAsia="zh-CN"/>
              </w:rPr>
              <w:t xml:space="preserve">车辆、机械应在规划的道路上行驶，严禁随意行驶，碾压植被，严禁破坏工程区内与工程本身无关的植被，将植被损失降至最低。  </w:t>
            </w:r>
          </w:p>
          <w:p>
            <w:pPr>
              <w:adjustRightInd w:val="0"/>
              <w:spacing w:line="360" w:lineRule="auto"/>
              <w:ind w:firstLine="480" w:firstLineChars="200"/>
              <w:rPr>
                <w:rFonts w:hint="eastAsia"/>
                <w:color w:val="auto"/>
                <w:lang w:val="en-US" w:eastAsia="zh-CN"/>
              </w:rPr>
            </w:pPr>
            <w:r>
              <w:rPr>
                <w:rFonts w:hint="eastAsia"/>
                <w:color w:val="auto"/>
                <w:lang w:val="en-US" w:eastAsia="zh-CN"/>
              </w:rPr>
              <w:t xml:space="preserve">②采矿结束期 </w:t>
            </w:r>
          </w:p>
          <w:p>
            <w:pPr>
              <w:adjustRightInd w:val="0"/>
              <w:spacing w:line="360" w:lineRule="auto"/>
              <w:ind w:firstLine="480" w:firstLineChars="200"/>
              <w:rPr>
                <w:rFonts w:hint="eastAsia"/>
                <w:color w:val="auto"/>
                <w:lang w:val="en-US" w:eastAsia="zh-CN"/>
              </w:rPr>
            </w:pPr>
            <w:r>
              <w:rPr>
                <w:rFonts w:hint="eastAsia"/>
                <w:color w:val="auto"/>
                <w:lang w:val="en-US" w:eastAsia="zh-CN"/>
              </w:rPr>
              <w:t xml:space="preserve">对采场底平台覆土并植树种草，覆土厚度1.5米，覆土后及时种草种树。 </w:t>
            </w:r>
          </w:p>
          <w:p>
            <w:pPr>
              <w:adjustRightInd w:val="0"/>
              <w:spacing w:line="360" w:lineRule="auto"/>
              <w:ind w:firstLine="480" w:firstLineChars="200"/>
              <w:rPr>
                <w:rFonts w:hint="eastAsia"/>
                <w:color w:val="auto"/>
                <w:lang w:val="en-US" w:eastAsia="zh-CN"/>
              </w:rPr>
            </w:pPr>
            <w:r>
              <w:rPr>
                <w:rFonts w:hint="eastAsia"/>
                <w:color w:val="auto"/>
                <w:lang w:val="en-US" w:eastAsia="zh-CN"/>
              </w:rPr>
              <w:t xml:space="preserve">2）临时弃渣场水土保护措施 </w:t>
            </w:r>
          </w:p>
          <w:p>
            <w:pPr>
              <w:adjustRightInd w:val="0"/>
              <w:spacing w:line="360" w:lineRule="auto"/>
              <w:ind w:firstLine="480" w:firstLineChars="200"/>
              <w:rPr>
                <w:rFonts w:hint="eastAsia"/>
                <w:color w:val="auto"/>
                <w:lang w:val="en-US" w:eastAsia="zh-CN"/>
              </w:rPr>
            </w:pPr>
            <w:r>
              <w:rPr>
                <w:rFonts w:hint="eastAsia"/>
                <w:color w:val="auto"/>
                <w:lang w:val="en-US" w:eastAsia="zh-CN"/>
              </w:rPr>
              <w:t xml:space="preserve">①修建挡土墙及截水沟 </w:t>
            </w:r>
          </w:p>
          <w:p>
            <w:pPr>
              <w:adjustRightInd w:val="0"/>
              <w:spacing w:line="360" w:lineRule="auto"/>
              <w:ind w:firstLine="480" w:firstLineChars="200"/>
              <w:rPr>
                <w:rFonts w:hint="eastAsia"/>
                <w:color w:val="auto"/>
                <w:lang w:val="en-US" w:eastAsia="zh-CN"/>
              </w:rPr>
            </w:pPr>
            <w:r>
              <w:rPr>
                <w:rFonts w:hint="eastAsia"/>
                <w:color w:val="auto"/>
                <w:lang w:val="en-US" w:eastAsia="zh-CN"/>
              </w:rPr>
              <w:t xml:space="preserve">在下游建挡土墙、周边建截水沟，以阻止弃土流失。 </w:t>
            </w:r>
          </w:p>
          <w:p>
            <w:pPr>
              <w:adjustRightInd w:val="0"/>
              <w:spacing w:line="360" w:lineRule="auto"/>
              <w:ind w:firstLine="480" w:firstLineChars="200"/>
              <w:rPr>
                <w:rFonts w:hint="eastAsia"/>
                <w:color w:val="auto"/>
                <w:lang w:val="en-US" w:eastAsia="zh-CN"/>
              </w:rPr>
            </w:pPr>
            <w:r>
              <w:rPr>
                <w:rFonts w:hint="eastAsia"/>
                <w:color w:val="auto"/>
                <w:lang w:val="en-US" w:eastAsia="zh-CN"/>
              </w:rPr>
              <w:t xml:space="preserve">开采弃土应严格按照指定的弃土场堆存，并对其进行压实，矿山开采终了时，应平整堆场顶部，其边坡按土石的自然休止角堆存。 </w:t>
            </w:r>
          </w:p>
          <w:p>
            <w:pPr>
              <w:adjustRightInd w:val="0"/>
              <w:spacing w:line="360" w:lineRule="auto"/>
              <w:ind w:firstLine="480" w:firstLineChars="200"/>
              <w:rPr>
                <w:rFonts w:hint="eastAsia"/>
                <w:color w:val="auto"/>
                <w:lang w:val="en-US" w:eastAsia="zh-CN"/>
              </w:rPr>
            </w:pPr>
            <w:r>
              <w:rPr>
                <w:rFonts w:hint="eastAsia"/>
                <w:color w:val="auto"/>
                <w:lang w:val="en-US" w:eastAsia="zh-CN"/>
              </w:rPr>
              <w:t xml:space="preserve">②堆土方式 </w:t>
            </w:r>
          </w:p>
          <w:p>
            <w:pPr>
              <w:adjustRightInd w:val="0"/>
              <w:spacing w:line="360" w:lineRule="auto"/>
              <w:ind w:firstLine="480" w:firstLineChars="200"/>
              <w:rPr>
                <w:rFonts w:hint="eastAsia"/>
                <w:color w:val="auto"/>
                <w:lang w:val="en-US" w:eastAsia="zh-CN"/>
              </w:rPr>
            </w:pPr>
            <w:r>
              <w:rPr>
                <w:rFonts w:hint="eastAsia"/>
                <w:color w:val="auto"/>
                <w:lang w:val="en-US" w:eastAsia="zh-CN"/>
              </w:rPr>
              <w:t xml:space="preserve">在堆土方式中，尽量遵循“集中堆放，分段分区”的原则，堆放时先上游后下游。同一段区堆放遵循“中间高，两边低”的原则，使中间地带稍微拱起，有利于排水。弃土堆放到设计高程时及时进行水保植树植草治理，避免堆场长时间裸露。 </w:t>
            </w:r>
          </w:p>
          <w:p>
            <w:pPr>
              <w:adjustRightInd w:val="0"/>
              <w:spacing w:line="360" w:lineRule="auto"/>
              <w:ind w:firstLine="480" w:firstLineChars="200"/>
              <w:rPr>
                <w:rFonts w:hint="eastAsia"/>
                <w:color w:val="auto"/>
                <w:lang w:val="en-US" w:eastAsia="zh-CN"/>
              </w:rPr>
            </w:pPr>
            <w:r>
              <w:rPr>
                <w:rFonts w:hint="eastAsia"/>
                <w:color w:val="auto"/>
                <w:lang w:val="en-US" w:eastAsia="zh-CN"/>
              </w:rPr>
              <w:t xml:space="preserve">加强安全管理，定时监测和防治地质灾害，确保人员安全。 </w:t>
            </w:r>
          </w:p>
          <w:p>
            <w:pPr>
              <w:adjustRightInd w:val="0"/>
              <w:spacing w:line="360" w:lineRule="auto"/>
              <w:ind w:firstLine="480" w:firstLineChars="200"/>
              <w:rPr>
                <w:rFonts w:hint="eastAsia"/>
                <w:color w:val="auto"/>
                <w:lang w:val="en-US" w:eastAsia="zh-CN"/>
              </w:rPr>
            </w:pPr>
            <w:r>
              <w:rPr>
                <w:rFonts w:hint="eastAsia"/>
                <w:color w:val="auto"/>
                <w:lang w:val="en-US" w:eastAsia="zh-CN"/>
              </w:rPr>
              <w:t xml:space="preserve">③植物措施 </w:t>
            </w:r>
          </w:p>
          <w:p>
            <w:pPr>
              <w:adjustRightInd w:val="0"/>
              <w:spacing w:line="360" w:lineRule="auto"/>
              <w:ind w:firstLine="480" w:firstLineChars="200"/>
              <w:rPr>
                <w:rFonts w:hint="eastAsia"/>
                <w:color w:val="auto"/>
                <w:lang w:val="en-US" w:eastAsia="zh-CN"/>
              </w:rPr>
            </w:pPr>
            <w:r>
              <w:rPr>
                <w:rFonts w:hint="eastAsia"/>
                <w:color w:val="auto"/>
                <w:lang w:val="en-US" w:eastAsia="zh-CN"/>
              </w:rPr>
              <w:t xml:space="preserve">堆土场植被建设的主要任务是拦截、防止径流冲刷。应种植速生防护林，树种应以当地原生树种为主，树间套种各种灌木植被。 </w:t>
            </w:r>
          </w:p>
          <w:p>
            <w:pPr>
              <w:adjustRightInd w:val="0"/>
              <w:spacing w:line="360" w:lineRule="auto"/>
              <w:ind w:firstLine="480" w:firstLineChars="200"/>
              <w:rPr>
                <w:rFonts w:hint="eastAsia"/>
                <w:color w:val="auto"/>
                <w:lang w:val="en-US" w:eastAsia="zh-CN"/>
              </w:rPr>
            </w:pPr>
            <w:r>
              <w:rPr>
                <w:rFonts w:hint="eastAsia"/>
                <w:color w:val="auto"/>
                <w:lang w:val="en-US" w:eastAsia="zh-CN"/>
              </w:rPr>
              <w:t xml:space="preserve">综上所述，本工程在建设及运行过程可能会造成一定程度的水土流失，但通过水土保持方案在主体工程设计的基础上新增的一系列工程措施、植物措施、临时措施及施工管理措施，可有效控制项目建设造成的水土流失，把工程水土流失影响降低到最小。从水土保持角度看，只要认真实施主体工程已有水土保持措施和本项目水土保持方案新增措施，工程建设过程中出现的水土流失问题将得到有效控制；而从生态效益分析看，只要认真落实各项水土保持措施，本工程对当地生态环境造成的水土流失影响可以得到有效改善，所以本工程建设是可行的。 </w:t>
            </w:r>
          </w:p>
          <w:p>
            <w:pPr>
              <w:adjustRightInd w:val="0"/>
              <w:spacing w:line="360" w:lineRule="auto"/>
              <w:ind w:firstLine="480" w:firstLineChars="200"/>
              <w:rPr>
                <w:rFonts w:hint="eastAsia"/>
                <w:color w:val="auto"/>
              </w:rPr>
            </w:pPr>
            <w:r>
              <w:rPr>
                <w:rFonts w:hint="eastAsia"/>
                <w:color w:val="auto"/>
                <w:lang w:val="en-US" w:eastAsia="zh-CN"/>
              </w:rPr>
              <w:t>2、</w:t>
            </w:r>
            <w:r>
              <w:rPr>
                <w:rFonts w:hint="eastAsia"/>
                <w:color w:val="auto"/>
              </w:rPr>
              <w:t>闭采期环境分析及环保措施。</w:t>
            </w:r>
          </w:p>
          <w:p>
            <w:pPr>
              <w:adjustRightInd w:val="0"/>
              <w:spacing w:line="360" w:lineRule="auto"/>
              <w:ind w:firstLine="480" w:firstLineChars="200"/>
              <w:rPr>
                <w:rFonts w:hint="eastAsia"/>
                <w:color w:val="auto"/>
              </w:rPr>
            </w:pPr>
            <w:r>
              <w:rPr>
                <w:rFonts w:hint="eastAsia"/>
                <w:color w:val="auto"/>
              </w:rPr>
              <w:t xml:space="preserve">国土资源部关于印发《“十五”国土资源生态建设和环境保护规划》及国家环境保护总局、国土资源部、科技部环发（2005）109号文《矿山生态环境保护与污染防治技术政策》、环境保护部发布的《矿山生态环境保护与恢复治理技术规范（试行）》（HJ651—2013）中规定，矿山企业必须依法履行环境保护、土地复垦等义务，大力加强对矿山环境的恢复治理工作，加快对矿山损毁土地进行复垦，对矿山“三废”进行综合治理，综合利用。建设项目开采期满后，当按照国家有关环境保护规定进行封场，并对矿山进行生态恢复，防止造成环境污染和生态破坏。按照国务院颁布的《土地复垦规定》（1988.10.21），制定了“谁破坏，谁复垦”的原则，项目必须做到生产期间尽可能地不断恢复被破坏的土地，在矿山服务期满后对因项目建设占用的山地进行全面地恢复工作。另外，矿山服务期满后重点对采掘等部分采空区进行安全检查，对存在坍陷隐患的区域进行及时加固或回填。 </w:t>
            </w:r>
          </w:p>
          <w:p>
            <w:pPr>
              <w:adjustRightInd w:val="0"/>
              <w:spacing w:line="360" w:lineRule="auto"/>
              <w:ind w:firstLine="480" w:firstLineChars="200"/>
              <w:rPr>
                <w:rFonts w:hint="eastAsia"/>
                <w:color w:val="auto"/>
              </w:rPr>
            </w:pPr>
            <w:r>
              <w:rPr>
                <w:rFonts w:hint="eastAsia"/>
                <w:color w:val="auto"/>
              </w:rPr>
              <w:t xml:space="preserve">矿区开发后植被的恢复是非常重要的生态恢复措施，它可以提高植被覆盖率、生物量，保持水土，提高景观美感，有利于改善野生生物的生存环境。为改善景观生态环境，矿区严格按照生态恢复和复垦方案对矿区进行生态恢复和复垦，另外，本环境影响评价提出的生态恢复和复垦措施如下： </w:t>
            </w:r>
          </w:p>
          <w:p>
            <w:pPr>
              <w:adjustRightInd w:val="0"/>
              <w:spacing w:line="360" w:lineRule="auto"/>
              <w:ind w:firstLine="480" w:firstLineChars="200"/>
              <w:rPr>
                <w:rFonts w:hint="eastAsia"/>
                <w:color w:val="auto"/>
              </w:rPr>
            </w:pPr>
            <w:r>
              <w:rPr>
                <w:rFonts w:hint="eastAsia"/>
                <w:color w:val="auto"/>
              </w:rPr>
              <w:t xml:space="preserve">①项目在后期开采作业全部结束前制定场区生态恢复和复垦方案，在开采结束后，根据方案内容实施有序的生态恢复和复垦工作。 </w:t>
            </w:r>
          </w:p>
          <w:p>
            <w:pPr>
              <w:adjustRightInd w:val="0"/>
              <w:spacing w:line="360" w:lineRule="auto"/>
              <w:ind w:firstLine="480" w:firstLineChars="200"/>
              <w:rPr>
                <w:rFonts w:hint="eastAsia"/>
                <w:color w:val="auto"/>
              </w:rPr>
            </w:pPr>
            <w:r>
              <w:rPr>
                <w:rFonts w:hint="eastAsia"/>
                <w:color w:val="auto"/>
              </w:rPr>
              <w:t xml:space="preserve">②充分利用表土剥离的废弃物充填挖损区和塌陷区。 </w:t>
            </w:r>
          </w:p>
          <w:p>
            <w:pPr>
              <w:adjustRightInd w:val="0"/>
              <w:spacing w:line="360" w:lineRule="auto"/>
              <w:ind w:firstLine="480" w:firstLineChars="200"/>
              <w:rPr>
                <w:rFonts w:hint="eastAsia"/>
                <w:color w:val="auto"/>
              </w:rPr>
            </w:pPr>
            <w:r>
              <w:rPr>
                <w:rFonts w:hint="eastAsia"/>
                <w:color w:val="auto"/>
              </w:rPr>
              <w:t>③弃土</w:t>
            </w:r>
            <w:r>
              <w:rPr>
                <w:rFonts w:hint="eastAsia"/>
                <w:color w:val="auto"/>
                <w:lang w:eastAsia="zh-CN"/>
              </w:rPr>
              <w:t>用于恢复覆土。</w:t>
            </w:r>
            <w:r>
              <w:rPr>
                <w:rFonts w:hint="eastAsia"/>
                <w:color w:val="auto"/>
              </w:rPr>
              <w:t xml:space="preserve"> </w:t>
            </w:r>
          </w:p>
          <w:p>
            <w:pPr>
              <w:adjustRightInd w:val="0"/>
              <w:spacing w:line="360" w:lineRule="auto"/>
              <w:ind w:firstLine="480" w:firstLineChars="200"/>
              <w:rPr>
                <w:rFonts w:hint="eastAsia"/>
                <w:color w:val="auto"/>
              </w:rPr>
            </w:pPr>
            <w:r>
              <w:rPr>
                <w:rFonts w:hint="eastAsia"/>
                <w:color w:val="auto"/>
              </w:rPr>
              <w:t xml:space="preserve">④在需要复垦的地上充填平整后，最上层铺上适合植被生长的土壤，最后种植草皮等植物，选择生命力较强的植物物种。 </w:t>
            </w:r>
          </w:p>
          <w:p>
            <w:pPr>
              <w:adjustRightInd w:val="0"/>
              <w:spacing w:line="360" w:lineRule="auto"/>
              <w:ind w:firstLine="480" w:firstLineChars="200"/>
              <w:rPr>
                <w:rFonts w:hint="eastAsia"/>
                <w:color w:val="auto"/>
              </w:rPr>
            </w:pPr>
            <w:r>
              <w:rPr>
                <w:rFonts w:hint="eastAsia"/>
                <w:color w:val="auto"/>
              </w:rPr>
              <w:t>⑤增加土壤的有机质含量是生物复垦的重要内容之一。由于待复垦土地中有机质含量很少，而土壤有机质的作用却很大，因此复垦过程应注重增加土壤的有机质含量，可通过改善土壤物理性质，提高粘土的透性，改变砂土的松散状态等，以增加土壤的有机质含量。</w:t>
            </w:r>
          </w:p>
          <w:p>
            <w:pPr>
              <w:adjustRightInd w:val="0"/>
              <w:spacing w:line="360" w:lineRule="auto"/>
              <w:ind w:firstLine="480" w:firstLineChars="200"/>
              <w:rPr>
                <w:rFonts w:hint="eastAsia"/>
                <w:color w:val="auto"/>
              </w:rPr>
            </w:pPr>
            <w:r>
              <w:rPr>
                <w:rFonts w:hint="eastAsia"/>
                <w:color w:val="auto"/>
              </w:rPr>
              <w:t xml:space="preserve">⑥复垦后的土地达到复垦标准，并经土地管理部门会同有关行业管理部门验收合格后，方可交付使用。 </w:t>
            </w:r>
          </w:p>
          <w:p>
            <w:pPr>
              <w:adjustRightInd w:val="0"/>
              <w:spacing w:line="360" w:lineRule="auto"/>
              <w:ind w:firstLine="480" w:firstLineChars="200"/>
              <w:rPr>
                <w:color w:val="auto"/>
              </w:rPr>
            </w:pPr>
            <w:r>
              <w:rPr>
                <w:rFonts w:hint="eastAsia"/>
                <w:color w:val="auto"/>
              </w:rPr>
              <w:t>本项目矿山逐年开采，对生态环境的影响是间断性的，建议边开采边及时恢复旧采区，服务期满后随着矿山闭坑及植被全面恢复，项目对生态环境的影响逐步减小。通过采取以上措施后，可有效控制项目在开采过程中造成对生态环境的影响。</w:t>
            </w:r>
          </w:p>
          <w:p>
            <w:pPr>
              <w:pStyle w:val="16"/>
              <w:spacing w:after="0" w:line="300" w:lineRule="exact"/>
              <w:ind w:firstLine="0" w:firstLineChars="0"/>
              <w:rPr>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9" w:hRule="atLeast"/>
          <w:jc w:val="center"/>
        </w:trPr>
        <w:tc>
          <w:tcPr>
            <w:tcW w:w="9577" w:type="dxa"/>
            <w:gridSpan w:val="17"/>
            <w:tcBorders>
              <w:top w:val="single" w:color="auto" w:sz="4" w:space="0"/>
            </w:tcBorders>
            <w:tcMar>
              <w:top w:w="85" w:type="dxa"/>
              <w:bottom w:w="85" w:type="dxa"/>
            </w:tcMar>
            <w:vAlign w:val="top"/>
          </w:tcPr>
          <w:p>
            <w:pPr>
              <w:spacing w:line="360" w:lineRule="auto"/>
              <w:jc w:val="left"/>
              <w:rPr>
                <w:b/>
                <w:color w:val="auto"/>
                <w:sz w:val="32"/>
                <w:szCs w:val="32"/>
              </w:rPr>
            </w:pPr>
            <w:r>
              <w:rPr>
                <w:b/>
                <w:color w:val="auto"/>
                <w:sz w:val="32"/>
                <w:szCs w:val="32"/>
              </w:rPr>
              <w:t>表九、结论和建议</w:t>
            </w:r>
          </w:p>
          <w:p>
            <w:pPr>
              <w:spacing w:line="360" w:lineRule="auto"/>
              <w:jc w:val="left"/>
              <w:rPr>
                <w:b/>
                <w:bCs/>
                <w:color w:val="auto"/>
                <w:sz w:val="28"/>
                <w:szCs w:val="28"/>
              </w:rPr>
            </w:pPr>
            <w:r>
              <w:rPr>
                <w:b/>
                <w:bCs/>
                <w:color w:val="auto"/>
                <w:sz w:val="28"/>
                <w:szCs w:val="28"/>
              </w:rPr>
              <w:t>一、评价结论</w:t>
            </w:r>
          </w:p>
          <w:p>
            <w:pPr>
              <w:adjustRightInd w:val="0"/>
              <w:snapToGrid w:val="0"/>
              <w:spacing w:line="360" w:lineRule="auto"/>
              <w:ind w:firstLine="472" w:firstLineChars="196"/>
              <w:jc w:val="left"/>
              <w:rPr>
                <w:b/>
                <w:bCs/>
                <w:color w:val="auto"/>
              </w:rPr>
            </w:pPr>
            <w:r>
              <w:rPr>
                <w:b/>
                <w:bCs/>
                <w:color w:val="auto"/>
              </w:rPr>
              <w:t>1、产业政策符合性结论</w:t>
            </w:r>
          </w:p>
          <w:p>
            <w:pPr>
              <w:adjustRightInd w:val="0"/>
              <w:snapToGrid w:val="0"/>
              <w:spacing w:line="360" w:lineRule="auto"/>
              <w:ind w:firstLine="480" w:firstLineChars="200"/>
              <w:jc w:val="left"/>
              <w:rPr>
                <w:b/>
                <w:bCs/>
                <w:color w:val="auto"/>
              </w:rPr>
            </w:pPr>
            <w:r>
              <w:rPr>
                <w:bCs/>
                <w:color w:val="auto"/>
              </w:rPr>
              <w:t>本项目建设不属于国家</w:t>
            </w:r>
            <w:r>
              <w:rPr>
                <w:rFonts w:hint="eastAsia"/>
                <w:bCs/>
                <w:color w:val="auto"/>
                <w:lang w:eastAsia="zh-CN"/>
              </w:rPr>
              <w:t>发展和改革委员会</w:t>
            </w:r>
            <w:r>
              <w:rPr>
                <w:bCs/>
                <w:color w:val="auto"/>
              </w:rPr>
              <w:t>《产业结构调整指导目录(2011年本)》（修正）和</w:t>
            </w:r>
            <w:r>
              <w:rPr>
                <w:color w:val="auto"/>
              </w:rPr>
              <w:t>《云南省工业产业结构调整指导目录（2006年本）》</w:t>
            </w:r>
            <w:r>
              <w:rPr>
                <w:bCs/>
                <w:color w:val="auto"/>
              </w:rPr>
              <w:t>中限制和淘汰类规定的范围，</w:t>
            </w:r>
            <w:r>
              <w:rPr>
                <w:color w:val="auto"/>
              </w:rPr>
              <w:t>对照《云南省人民政府关于促进非煤矿山转型升级的实施意见》（云政发〔2015〕38号）和</w:t>
            </w:r>
            <w:r>
              <w:rPr>
                <w:rFonts w:hint="eastAsia"/>
                <w:color w:val="auto"/>
              </w:rPr>
              <w:t>《云南省环境保护厅关于加强砂石开采行业环境监管工作的通知》（云环通〔</w:t>
            </w:r>
            <w:r>
              <w:rPr>
                <w:color w:val="auto"/>
              </w:rPr>
              <w:t>2016</w:t>
            </w:r>
            <w:r>
              <w:rPr>
                <w:rFonts w:hint="eastAsia"/>
                <w:color w:val="auto"/>
              </w:rPr>
              <w:t>〕172号）</w:t>
            </w:r>
            <w:r>
              <w:rPr>
                <w:color w:val="auto"/>
              </w:rPr>
              <w:t>，本项目满足准入条件，项目符合国家及地方产业政策。</w:t>
            </w:r>
          </w:p>
          <w:p>
            <w:pPr>
              <w:adjustRightInd w:val="0"/>
              <w:snapToGrid w:val="0"/>
              <w:spacing w:line="360" w:lineRule="auto"/>
              <w:ind w:firstLine="472" w:firstLineChars="196"/>
              <w:jc w:val="left"/>
              <w:rPr>
                <w:b/>
                <w:color w:val="auto"/>
                <w:lang w:val="zh-CN"/>
              </w:rPr>
            </w:pPr>
            <w:r>
              <w:rPr>
                <w:b/>
                <w:color w:val="auto"/>
                <w:lang w:val="zh-CN"/>
              </w:rPr>
              <w:t>2、场址选址合理性分析结论</w:t>
            </w:r>
          </w:p>
          <w:p>
            <w:pPr>
              <w:adjustRightInd w:val="0"/>
              <w:snapToGrid w:val="0"/>
              <w:spacing w:line="360" w:lineRule="auto"/>
              <w:ind w:firstLine="480" w:firstLineChars="200"/>
              <w:jc w:val="left"/>
              <w:rPr>
                <w:color w:val="auto"/>
              </w:rPr>
            </w:pPr>
            <w:r>
              <w:rPr>
                <w:color w:val="auto"/>
              </w:rPr>
              <w:t>项目位于</w:t>
            </w:r>
            <w:r>
              <w:rPr>
                <w:rFonts w:hint="eastAsia"/>
                <w:color w:val="auto"/>
                <w:lang w:eastAsia="zh-CN"/>
              </w:rPr>
              <w:t>砚山县盘龙乡明德村委会上芦柴冲村小组</w:t>
            </w:r>
            <w:r>
              <w:rPr>
                <w:color w:val="auto"/>
                <w:lang w:val="zh-CN"/>
              </w:rPr>
              <w:t>，</w:t>
            </w:r>
            <w:r>
              <w:rPr>
                <w:color w:val="auto"/>
              </w:rPr>
              <w:t>评价区内没有风景名胜区，没有自然保护区和饮用水源地，没有受国家重点保护的珍稀和濒危动植物物种，不属地质灾害危险、生态功能保护区和自然保护区（过渡区）、地质灾害易发区、水土流失严重区域等生态脆弱区；矿区周边无国道、省道。由以上分析知项目选址合理。</w:t>
            </w:r>
          </w:p>
          <w:p>
            <w:pPr>
              <w:pStyle w:val="8"/>
              <w:adjustRightInd w:val="0"/>
              <w:snapToGrid w:val="0"/>
              <w:ind w:firstLine="482"/>
              <w:jc w:val="left"/>
              <w:rPr>
                <w:rFonts w:ascii="Times New Roman" w:hAnsi="Times New Roman" w:eastAsia="宋体"/>
                <w:b/>
                <w:color w:val="auto"/>
                <w:sz w:val="24"/>
                <w:lang w:val="zh-CN"/>
              </w:rPr>
            </w:pPr>
            <w:r>
              <w:rPr>
                <w:rFonts w:ascii="Times New Roman" w:hAnsi="Times New Roman" w:eastAsia="宋体"/>
                <w:b/>
                <w:color w:val="auto"/>
                <w:sz w:val="24"/>
                <w:lang w:val="zh-CN"/>
              </w:rPr>
              <w:t>3、运营期环境影响分析结论</w:t>
            </w:r>
          </w:p>
          <w:p>
            <w:pPr>
              <w:adjustRightInd w:val="0"/>
              <w:snapToGrid w:val="0"/>
              <w:spacing w:line="360" w:lineRule="auto"/>
              <w:ind w:firstLine="482" w:firstLineChars="200"/>
              <w:rPr>
                <w:b/>
                <w:color w:val="auto"/>
                <w:lang w:val="zh-CN"/>
              </w:rPr>
            </w:pPr>
            <w:r>
              <w:rPr>
                <w:b/>
                <w:color w:val="auto"/>
                <w:lang w:val="zh-CN"/>
              </w:rPr>
              <w:t>（1）水环境影响评价结论</w:t>
            </w:r>
          </w:p>
          <w:p>
            <w:pPr>
              <w:adjustRightInd w:val="0"/>
              <w:snapToGrid w:val="0"/>
              <w:spacing w:line="360" w:lineRule="auto"/>
              <w:ind w:firstLine="480" w:firstLineChars="200"/>
              <w:jc w:val="left"/>
              <w:rPr>
                <w:color w:val="auto"/>
              </w:rPr>
            </w:pPr>
            <w:r>
              <w:rPr>
                <w:bCs/>
                <w:color w:val="auto"/>
              </w:rPr>
              <w:t>本项目生产废水全部蒸发不排放，厕所使用旱厕，粪便排入旱厕后提供给周边农户用作为农肥，洗漱废水、初期雨水收集后用于矿区洒水抑尘，不外排，</w:t>
            </w:r>
            <w:r>
              <w:rPr>
                <w:color w:val="auto"/>
              </w:rPr>
              <w:t>不会对地表水环境造成大的影响；采矿区无地下水出露，生产过程中不会产生有毒有害物质随雨水顺地表裂隙渗入地下，不会污染当地地下水。</w:t>
            </w:r>
          </w:p>
          <w:p>
            <w:pPr>
              <w:tabs>
                <w:tab w:val="left" w:pos="2395"/>
              </w:tabs>
              <w:adjustRightInd w:val="0"/>
              <w:snapToGrid w:val="0"/>
              <w:spacing w:line="360" w:lineRule="auto"/>
              <w:ind w:firstLine="482" w:firstLineChars="200"/>
              <w:rPr>
                <w:b/>
                <w:bCs/>
                <w:color w:val="auto"/>
              </w:rPr>
            </w:pPr>
            <w:r>
              <w:rPr>
                <w:b/>
                <w:bCs/>
                <w:color w:val="auto"/>
              </w:rPr>
              <w:t>（2）大气环境影响评价结论</w:t>
            </w:r>
          </w:p>
          <w:p>
            <w:pPr>
              <w:adjustRightInd w:val="0"/>
              <w:snapToGrid w:val="0"/>
              <w:spacing w:line="360" w:lineRule="auto"/>
              <w:ind w:firstLine="470" w:firstLineChars="196"/>
              <w:jc w:val="left"/>
              <w:rPr>
                <w:color w:val="auto"/>
              </w:rPr>
            </w:pPr>
            <w:r>
              <w:rPr>
                <w:bCs/>
                <w:color w:val="auto"/>
              </w:rPr>
              <w:t>项目采取有效的除尘、抑尘措施后产生的无组织粉尘量不大，</w:t>
            </w:r>
            <w:r>
              <w:rPr>
                <w:color w:val="auto"/>
              </w:rPr>
              <w:t>矿区及时洒水抑尘，可尽量减小排放的扬（粉）尘对周围环境的影响，与关心点相距较远，</w:t>
            </w:r>
            <w:r>
              <w:rPr>
                <w:bCs/>
                <w:color w:val="auto"/>
              </w:rPr>
              <w:t>对关心点的影响很小。</w:t>
            </w:r>
          </w:p>
          <w:p>
            <w:pPr>
              <w:adjustRightInd w:val="0"/>
              <w:snapToGrid w:val="0"/>
              <w:spacing w:line="360" w:lineRule="auto"/>
              <w:ind w:firstLine="472" w:firstLineChars="196"/>
              <w:jc w:val="left"/>
              <w:rPr>
                <w:b/>
                <w:color w:val="auto"/>
              </w:rPr>
            </w:pPr>
            <w:r>
              <w:rPr>
                <w:b/>
                <w:color w:val="auto"/>
              </w:rPr>
              <w:t>（3）声环境影响评价结论</w:t>
            </w:r>
          </w:p>
          <w:p>
            <w:pPr>
              <w:spacing w:line="360" w:lineRule="auto"/>
              <w:ind w:firstLine="470" w:firstLineChars="196"/>
              <w:rPr>
                <w:color w:val="auto"/>
              </w:rPr>
            </w:pPr>
            <w:r>
              <w:rPr>
                <w:color w:val="auto"/>
              </w:rPr>
              <w:t>本项目噪声主要来源于</w:t>
            </w:r>
            <w:r>
              <w:rPr>
                <w:rFonts w:hint="eastAsia"/>
                <w:color w:val="auto"/>
                <w:lang w:eastAsia="zh-CN"/>
              </w:rPr>
              <w:t>矿山爆破、开采、</w:t>
            </w:r>
            <w:r>
              <w:rPr>
                <w:color w:val="auto"/>
              </w:rPr>
              <w:t>破碎机、挖掘机、装载机及交通运输车辆产生的噪声，</w:t>
            </w:r>
            <w:r>
              <w:rPr>
                <w:bCs/>
                <w:color w:val="auto"/>
              </w:rPr>
              <w:t>经预测，</w:t>
            </w:r>
            <w:r>
              <w:rPr>
                <w:color w:val="auto"/>
              </w:rPr>
              <w:t>项目噪声在100</w:t>
            </w:r>
            <w:r>
              <w:rPr>
                <w:bCs/>
                <w:color w:val="auto"/>
              </w:rPr>
              <w:t>m</w:t>
            </w:r>
            <w:r>
              <w:rPr>
                <w:color w:val="auto"/>
              </w:rPr>
              <w:t>范围外内（除爆破噪声）可达《工业企业厂界环境噪声排放标准》（GB12348-2008）2类标准（昼间等效声级≤60dB(A)），矿区远离村庄</w:t>
            </w:r>
            <w:r>
              <w:rPr>
                <w:bCs/>
                <w:color w:val="auto"/>
              </w:rPr>
              <w:t>，</w:t>
            </w:r>
            <w:r>
              <w:rPr>
                <w:color w:val="auto"/>
              </w:rPr>
              <w:t>本项目生产设备噪声不会对周边居民正常生产、生活产生影响。</w:t>
            </w:r>
          </w:p>
          <w:p>
            <w:pPr>
              <w:tabs>
                <w:tab w:val="left" w:pos="2395"/>
              </w:tabs>
              <w:adjustRightInd w:val="0"/>
              <w:snapToGrid w:val="0"/>
              <w:spacing w:line="360" w:lineRule="auto"/>
              <w:ind w:firstLine="482" w:firstLineChars="200"/>
              <w:rPr>
                <w:b/>
                <w:bCs/>
                <w:color w:val="auto"/>
              </w:rPr>
            </w:pPr>
            <w:r>
              <w:rPr>
                <w:b/>
                <w:bCs/>
                <w:color w:val="auto"/>
              </w:rPr>
              <w:t>（4）固体废物处置评价结论</w:t>
            </w:r>
          </w:p>
          <w:p>
            <w:pPr>
              <w:tabs>
                <w:tab w:val="left" w:pos="2395"/>
              </w:tabs>
              <w:adjustRightInd w:val="0"/>
              <w:snapToGrid w:val="0"/>
              <w:spacing w:line="360" w:lineRule="auto"/>
              <w:ind w:firstLine="480" w:firstLineChars="200"/>
              <w:rPr>
                <w:bCs/>
                <w:color w:val="auto"/>
              </w:rPr>
            </w:pPr>
            <w:r>
              <w:rPr>
                <w:bCs/>
                <w:color w:val="auto"/>
              </w:rPr>
              <w:t>本项目生产过程中产生的固体废弃物主要为矿石剥离弃土，运到临时弃渣场堆放，表层土在堆土场妥善保存，用于覆土植被；为防止采场及临时弃渣场发生水土流失，在两场周边</w:t>
            </w:r>
            <w:r>
              <w:rPr>
                <w:color w:val="auto"/>
              </w:rPr>
              <w:t>设截洪沟和排水沟；</w:t>
            </w:r>
            <w:r>
              <w:rPr>
                <w:bCs/>
                <w:color w:val="auto"/>
              </w:rPr>
              <w:t>生活垃圾集中收集后运至</w:t>
            </w:r>
            <w:r>
              <w:rPr>
                <w:rFonts w:hint="eastAsia"/>
                <w:bCs/>
                <w:color w:val="auto"/>
                <w:lang w:eastAsia="zh-CN"/>
              </w:rPr>
              <w:t>明德村委会垃圾堆放点处理</w:t>
            </w:r>
            <w:r>
              <w:rPr>
                <w:bCs/>
                <w:color w:val="auto"/>
              </w:rPr>
              <w:t>，对环境影响很小。项目固体废物按以上处置方式处置，对周围环境不会产生大的影响。</w:t>
            </w:r>
          </w:p>
          <w:p>
            <w:pPr>
              <w:tabs>
                <w:tab w:val="left" w:pos="2395"/>
              </w:tabs>
              <w:adjustRightInd w:val="0"/>
              <w:snapToGrid w:val="0"/>
              <w:spacing w:line="360" w:lineRule="auto"/>
              <w:ind w:firstLine="482" w:firstLineChars="200"/>
              <w:rPr>
                <w:b/>
                <w:color w:val="auto"/>
              </w:rPr>
            </w:pPr>
            <w:r>
              <w:rPr>
                <w:b/>
                <w:color w:val="auto"/>
              </w:rPr>
              <w:t>（5）生态环境影响评价结论</w:t>
            </w:r>
          </w:p>
          <w:p>
            <w:pPr>
              <w:tabs>
                <w:tab w:val="left" w:pos="2395"/>
              </w:tabs>
              <w:adjustRightInd w:val="0"/>
              <w:snapToGrid w:val="0"/>
              <w:spacing w:line="360" w:lineRule="auto"/>
              <w:ind w:firstLine="480" w:firstLineChars="200"/>
              <w:rPr>
                <w:color w:val="auto"/>
              </w:rPr>
            </w:pPr>
            <w:r>
              <w:rPr>
                <w:color w:val="auto"/>
              </w:rPr>
              <w:t>本项目地处山区，生态环境影响主要是地表植被及土壤的破坏，和由此引起的水土流失，以及可能产生的滑坡、塌方、泥石流等地质灾害问题。项目区域不属于自然保护区、饮用水源保护区、风景名胜区、生态功能保护区、基本农田保护区等需要特殊保护的范围，没有国家规定保护的野生动植物，影响相对较小。矿山开采按</w:t>
            </w:r>
            <w:r>
              <w:rPr>
                <w:rFonts w:hint="eastAsia"/>
                <w:color w:val="auto"/>
                <w:sz w:val="24"/>
                <w:szCs w:val="24"/>
                <w:lang w:val="en-US" w:eastAsia="zh-CN"/>
              </w:rPr>
              <w:t>《云南省砚山县盘龙乡芦柴冲布邦山建筑石料用灰岩矿矿山地质环境保护与恢复治理和土垦方案》</w:t>
            </w:r>
            <w:r>
              <w:rPr>
                <w:color w:val="auto"/>
              </w:rPr>
              <w:t>，水土保持要求和本报告提出的要求，做好场地清理、水土保持及地质灾害防治工作，</w:t>
            </w:r>
            <w:r>
              <w:rPr>
                <w:color w:val="auto"/>
                <w:kern w:val="0"/>
              </w:rPr>
              <w:t>闭矿区按水保要求进行复耕、复土植被，可减轻因采矿活动造成的生态破坏</w:t>
            </w:r>
            <w:r>
              <w:rPr>
                <w:color w:val="auto"/>
              </w:rPr>
              <w:t>。</w:t>
            </w:r>
          </w:p>
          <w:p>
            <w:pPr>
              <w:adjustRightInd w:val="0"/>
              <w:snapToGrid w:val="0"/>
              <w:spacing w:line="360" w:lineRule="auto"/>
              <w:ind w:firstLine="480" w:firstLineChars="200"/>
              <w:jc w:val="left"/>
              <w:rPr>
                <w:color w:val="auto"/>
                <w:lang w:val="zh-CN"/>
              </w:rPr>
            </w:pPr>
            <w:r>
              <w:rPr>
                <w:color w:val="auto"/>
              </w:rPr>
              <w:t>综上所述，本建设项目符合国家和地方当前产业政策，对环境的影响只要按照水土保持方案和本报告提出的防治措施要求，做好场地清理、水土保持、地质灾害防治等工作，严格执行《矿山地质环境保护与治理恢复方案》和按照本报告提出的防治措施实施后，其“三废”排放可达到国家规定的污染物排放标准，本</w:t>
            </w:r>
            <w:r>
              <w:rPr>
                <w:color w:val="auto"/>
                <w:lang w:val="zh-CN"/>
              </w:rPr>
              <w:t>项目建设不会降低和改变该区域的环境质量和环境功能，</w:t>
            </w:r>
            <w:r>
              <w:rPr>
                <w:b/>
                <w:color w:val="auto"/>
                <w:lang w:val="zh-CN"/>
              </w:rPr>
              <w:t>项目建设从环境保护的角度分析是可行的</w:t>
            </w:r>
            <w:r>
              <w:rPr>
                <w:color w:val="auto"/>
                <w:lang w:val="zh-CN"/>
              </w:rPr>
              <w:t>。</w:t>
            </w:r>
          </w:p>
          <w:p>
            <w:pPr>
              <w:spacing w:line="360" w:lineRule="auto"/>
              <w:ind w:firstLine="482" w:firstLineChars="200"/>
              <w:rPr>
                <w:b/>
                <w:color w:val="auto"/>
              </w:rPr>
            </w:pPr>
            <w:r>
              <w:rPr>
                <w:b/>
                <w:color w:val="auto"/>
              </w:rPr>
              <w:t>二、要求</w:t>
            </w:r>
          </w:p>
          <w:p>
            <w:pPr>
              <w:pStyle w:val="16"/>
              <w:spacing w:after="0" w:line="360" w:lineRule="auto"/>
              <w:ind w:firstLine="480" w:firstLineChars="200"/>
              <w:rPr>
                <w:color w:val="auto"/>
              </w:rPr>
            </w:pPr>
            <w:r>
              <w:rPr>
                <w:color w:val="auto"/>
              </w:rPr>
              <w:t>1、营运过程按照《工作场所有害因素职业接触限值》（GBZ2-2002）进行员工防护。</w:t>
            </w:r>
          </w:p>
          <w:p>
            <w:pPr>
              <w:pStyle w:val="16"/>
              <w:spacing w:after="0" w:line="360" w:lineRule="auto"/>
              <w:ind w:firstLine="480" w:firstLineChars="200"/>
              <w:rPr>
                <w:color w:val="auto"/>
              </w:rPr>
            </w:pPr>
            <w:r>
              <w:rPr>
                <w:color w:val="auto"/>
              </w:rPr>
              <w:t>2、在营运过程中应做好水土保持等工程措施，场区修铺截、排水设施。回避雨季开采，尽可能的将水土流失量控制到最低水平。</w:t>
            </w:r>
          </w:p>
          <w:p>
            <w:pPr>
              <w:spacing w:line="360" w:lineRule="auto"/>
              <w:ind w:firstLine="480" w:firstLineChars="200"/>
              <w:rPr>
                <w:color w:val="auto"/>
              </w:rPr>
            </w:pPr>
            <w:r>
              <w:rPr>
                <w:color w:val="auto"/>
              </w:rPr>
              <w:t>3</w:t>
            </w:r>
            <w:r>
              <w:rPr>
                <w:color w:val="auto"/>
                <w:kern w:val="0"/>
              </w:rPr>
              <w:t>、</w:t>
            </w:r>
            <w:r>
              <w:rPr>
                <w:color w:val="auto"/>
              </w:rPr>
              <w:t>矿山开采过程中，对开采的矿山进行边开采边绿化，不能出现矿山长时间裸露现象，以使当地生态系统得到尽快恢复，从而降低因开采造成的影响。</w:t>
            </w:r>
          </w:p>
          <w:p>
            <w:pPr>
              <w:spacing w:line="360" w:lineRule="auto"/>
              <w:ind w:firstLine="480" w:firstLineChars="200"/>
              <w:rPr>
                <w:color w:val="auto"/>
              </w:rPr>
            </w:pPr>
            <w:r>
              <w:rPr>
                <w:color w:val="auto"/>
              </w:rPr>
              <w:t>4</w:t>
            </w:r>
            <w:r>
              <w:rPr>
                <w:color w:val="auto"/>
                <w:kern w:val="0"/>
              </w:rPr>
              <w:t>、</w:t>
            </w:r>
            <w:r>
              <w:rPr>
                <w:color w:val="auto"/>
              </w:rPr>
              <w:t>加强环境保护意识教育，建立相应环境保护管理制度，同时应设兼职的环境管理人员，负责监督环境管理制度的执行，项目设计和建设时，应落实各项环保投资。</w:t>
            </w:r>
          </w:p>
          <w:p>
            <w:pPr>
              <w:spacing w:line="360" w:lineRule="auto"/>
              <w:ind w:firstLine="480" w:firstLineChars="200"/>
              <w:rPr>
                <w:rFonts w:hint="eastAsia"/>
                <w:color w:val="auto"/>
              </w:rPr>
            </w:pPr>
            <w:r>
              <w:rPr>
                <w:color w:val="auto"/>
              </w:rPr>
              <w:t>5、</w:t>
            </w:r>
            <w:r>
              <w:rPr>
                <w:rFonts w:hint="eastAsia"/>
                <w:color w:val="auto"/>
              </w:rPr>
              <w:t>矿山开采时，须完善企业突发环境事件应急预案备案，项目开采范围须严格按照</w:t>
            </w:r>
            <w:r>
              <w:rPr>
                <w:color w:val="auto"/>
              </w:rPr>
              <w:t>《云南省人民政府关于促进非煤矿山转型升级的实施意见》（云政发〔2015〕38号）关于新建非煤矿山准入标准</w:t>
            </w:r>
            <w:r>
              <w:rPr>
                <w:rFonts w:hint="eastAsia"/>
                <w:color w:val="auto"/>
              </w:rPr>
              <w:t>中规定的“安全距离”进行开采。</w:t>
            </w:r>
          </w:p>
          <w:p>
            <w:pPr>
              <w:spacing w:line="360" w:lineRule="auto"/>
              <w:ind w:firstLine="480" w:firstLineChars="200"/>
              <w:rPr>
                <w:rFonts w:hint="eastAsia" w:ascii="Times New Roman" w:hAnsi="宋体"/>
                <w:color w:val="auto"/>
                <w:spacing w:val="-2"/>
                <w:sz w:val="24"/>
                <w:szCs w:val="24"/>
              </w:rPr>
            </w:pPr>
            <w:r>
              <w:rPr>
                <w:rFonts w:hint="eastAsia"/>
                <w:color w:val="auto"/>
              </w:rPr>
              <w:t>6、</w:t>
            </w:r>
            <w:r>
              <w:rPr>
                <w:rFonts w:hint="eastAsia" w:ascii="Times New Roman" w:hAnsi="宋体"/>
                <w:color w:val="auto"/>
                <w:spacing w:val="-2"/>
                <w:sz w:val="24"/>
                <w:szCs w:val="24"/>
              </w:rPr>
              <w:t>项目必须严格执行环保“三同时”制度，即污染防治设施与主体工程同时设计、同时施工、同时投入使用。按照《</w:t>
            </w:r>
            <w:r>
              <w:rPr>
                <w:rFonts w:ascii="Times New Roman" w:hAnsi="宋体"/>
                <w:color w:val="auto"/>
                <w:spacing w:val="-2"/>
                <w:sz w:val="24"/>
                <w:szCs w:val="24"/>
              </w:rPr>
              <w:t>建设项目竣工环境保护验收暂行办法</w:t>
            </w:r>
            <w:r>
              <w:rPr>
                <w:rFonts w:hint="eastAsia" w:ascii="Times New Roman" w:hAnsi="宋体"/>
                <w:color w:val="auto"/>
                <w:spacing w:val="-2"/>
                <w:sz w:val="24"/>
                <w:szCs w:val="24"/>
              </w:rPr>
              <w:t>》（</w:t>
            </w:r>
            <w:r>
              <w:rPr>
                <w:rFonts w:ascii="Times New Roman" w:hAnsi="宋体"/>
                <w:color w:val="auto"/>
                <w:spacing w:val="-2"/>
                <w:sz w:val="24"/>
                <w:szCs w:val="24"/>
              </w:rPr>
              <w:t>国环规环评[2017]4号</w:t>
            </w:r>
            <w:r>
              <w:rPr>
                <w:rFonts w:hint="eastAsia" w:ascii="Times New Roman" w:hAnsi="宋体"/>
                <w:color w:val="auto"/>
                <w:spacing w:val="-2"/>
                <w:sz w:val="24"/>
                <w:szCs w:val="24"/>
              </w:rPr>
              <w:t>），项目竣工后，由企业自主验收，验收合格后方可正式投入运营。</w:t>
            </w:r>
          </w:p>
          <w:p>
            <w:pPr>
              <w:spacing w:line="360" w:lineRule="auto"/>
              <w:ind w:firstLine="480" w:firstLineChars="200"/>
              <w:rPr>
                <w:color w:val="auto"/>
              </w:rPr>
            </w:pPr>
            <w:r>
              <w:rPr>
                <w:rFonts w:hint="eastAsia"/>
                <w:color w:val="auto"/>
              </w:rPr>
              <w:t>7</w:t>
            </w:r>
            <w:r>
              <w:rPr>
                <w:color w:val="auto"/>
              </w:rPr>
              <w:t>、营运期间严格按水土保持方案要求控制水土流失，降低生态环境影响；闭矿后根据矿山地质环境保护与治理恢复方案和土地复垦方案及时恢复采空区生态。</w:t>
            </w:r>
          </w:p>
          <w:p>
            <w:pPr>
              <w:spacing w:line="360" w:lineRule="auto"/>
              <w:ind w:firstLine="480" w:firstLineChars="200"/>
              <w:rPr>
                <w:color w:val="auto"/>
              </w:rPr>
            </w:pPr>
            <w:r>
              <w:rPr>
                <w:rFonts w:hint="eastAsia"/>
                <w:color w:val="auto"/>
              </w:rPr>
              <w:t>8</w:t>
            </w:r>
            <w:r>
              <w:rPr>
                <w:color w:val="auto"/>
              </w:rPr>
              <w:t>、营运期预留足够的资金并积极对采空区及时进行生态恢复。</w:t>
            </w:r>
          </w:p>
          <w:p>
            <w:pPr>
              <w:spacing w:line="360" w:lineRule="auto"/>
              <w:ind w:firstLine="482" w:firstLineChars="200"/>
              <w:rPr>
                <w:b/>
                <w:color w:val="auto"/>
              </w:rPr>
            </w:pPr>
            <w:r>
              <w:rPr>
                <w:b/>
                <w:color w:val="auto"/>
              </w:rPr>
              <w:t>三、建议</w:t>
            </w:r>
          </w:p>
          <w:p>
            <w:pPr>
              <w:snapToGrid w:val="0"/>
              <w:spacing w:line="360" w:lineRule="auto"/>
              <w:ind w:firstLine="480" w:firstLineChars="200"/>
              <w:rPr>
                <w:color w:val="auto"/>
              </w:rPr>
            </w:pPr>
            <w:r>
              <w:rPr>
                <w:color w:val="auto"/>
              </w:rPr>
              <w:t>加强场区的绿化工作，选择吸附性较好的植物物种。</w:t>
            </w:r>
          </w:p>
          <w:p>
            <w:pPr>
              <w:numPr>
                <w:ilvl w:val="0"/>
                <w:numId w:val="14"/>
              </w:numPr>
              <w:snapToGrid w:val="0"/>
              <w:spacing w:line="360" w:lineRule="auto"/>
              <w:ind w:firstLine="482" w:firstLineChars="200"/>
              <w:rPr>
                <w:b/>
                <w:color w:val="auto"/>
              </w:rPr>
            </w:pPr>
            <w:r>
              <w:rPr>
                <w:b/>
                <w:color w:val="auto"/>
              </w:rPr>
              <w:t>其它</w:t>
            </w:r>
          </w:p>
          <w:p>
            <w:pPr>
              <w:spacing w:line="360" w:lineRule="auto"/>
              <w:ind w:firstLine="480" w:firstLineChars="200"/>
              <w:rPr>
                <w:color w:val="auto"/>
              </w:rPr>
            </w:pPr>
            <w:r>
              <w:rPr>
                <w:rFonts w:hint="eastAsia"/>
                <w:color w:val="auto"/>
              </w:rPr>
              <w:t>本工程所有环保设施均应与主体工程同时设计、同时施工、同时投产，按建设项目竣工环境保护验收管理办法，工程完工后建设单位自主验收，验收完成后10日内将验收报告和验收意见报送至原环评文件审批部门，竣工验收通过后，建设单位方可正式投产运行</w:t>
            </w:r>
            <w:r>
              <w:rPr>
                <w:rFonts w:hint="eastAsia"/>
                <w:color w:val="auto"/>
                <w:lang w:eastAsia="zh-CN"/>
              </w:rPr>
              <w:t>。项目环境监察详见表</w:t>
            </w:r>
            <w:r>
              <w:rPr>
                <w:rFonts w:hint="eastAsia"/>
                <w:color w:val="auto"/>
                <w:lang w:val="en-US" w:eastAsia="zh-CN"/>
              </w:rPr>
              <w:t>9-1，“三同时”验收指标详见表9-2。</w:t>
            </w:r>
          </w:p>
          <w:tbl>
            <w:tblPr>
              <w:tblStyle w:val="17"/>
              <w:tblpPr w:leftFromText="180" w:rightFromText="180" w:vertAnchor="text" w:horzAnchor="margin" w:tblpXSpec="center" w:tblpY="72"/>
              <w:tblOverlap w:val="never"/>
              <w:tblW w:w="8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2288"/>
              <w:gridCol w:w="5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blHeader/>
              </w:trPr>
              <w:tc>
                <w:tcPr>
                  <w:tcW w:w="8731" w:type="dxa"/>
                  <w:gridSpan w:val="3"/>
                  <w:tcBorders>
                    <w:top w:val="nil"/>
                    <w:left w:val="nil"/>
                    <w:right w:val="nil"/>
                  </w:tcBorders>
                  <w:vAlign w:val="center"/>
                </w:tcPr>
                <w:p>
                  <w:pPr>
                    <w:pStyle w:val="45"/>
                    <w:textAlignment w:val="center"/>
                    <w:rPr>
                      <w:b/>
                      <w:color w:val="auto"/>
                      <w:sz w:val="21"/>
                      <w:szCs w:val="21"/>
                    </w:rPr>
                  </w:pPr>
                  <w:bookmarkStart w:id="6" w:name="_Toc223113129"/>
                  <w:r>
                    <w:rPr>
                      <w:rStyle w:val="53"/>
                      <w:b/>
                      <w:color w:val="auto"/>
                      <w:sz w:val="21"/>
                      <w:szCs w:val="21"/>
                    </w:rPr>
                    <w:t>9-1 环境监察一览表</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blHeader/>
              </w:trPr>
              <w:tc>
                <w:tcPr>
                  <w:tcW w:w="1019" w:type="dxa"/>
                  <w:vAlign w:val="center"/>
                </w:tcPr>
                <w:p>
                  <w:pPr>
                    <w:pStyle w:val="45"/>
                    <w:textAlignment w:val="center"/>
                    <w:rPr>
                      <w:color w:val="auto"/>
                      <w:sz w:val="21"/>
                      <w:szCs w:val="21"/>
                    </w:rPr>
                  </w:pPr>
                  <w:r>
                    <w:rPr>
                      <w:color w:val="auto"/>
                      <w:sz w:val="21"/>
                      <w:szCs w:val="21"/>
                    </w:rPr>
                    <w:t>阶段</w:t>
                  </w:r>
                </w:p>
              </w:tc>
              <w:tc>
                <w:tcPr>
                  <w:tcW w:w="2288" w:type="dxa"/>
                  <w:vAlign w:val="center"/>
                </w:tcPr>
                <w:p>
                  <w:pPr>
                    <w:pStyle w:val="45"/>
                    <w:textAlignment w:val="center"/>
                    <w:rPr>
                      <w:color w:val="auto"/>
                      <w:sz w:val="21"/>
                      <w:szCs w:val="21"/>
                    </w:rPr>
                  </w:pPr>
                  <w:r>
                    <w:rPr>
                      <w:color w:val="auto"/>
                      <w:sz w:val="21"/>
                      <w:szCs w:val="21"/>
                    </w:rPr>
                    <w:t>重点位置</w:t>
                  </w:r>
                </w:p>
              </w:tc>
              <w:tc>
                <w:tcPr>
                  <w:tcW w:w="5424" w:type="dxa"/>
                  <w:vAlign w:val="center"/>
                </w:tcPr>
                <w:p>
                  <w:pPr>
                    <w:pStyle w:val="45"/>
                    <w:textAlignment w:val="center"/>
                    <w:rPr>
                      <w:color w:val="auto"/>
                      <w:sz w:val="21"/>
                      <w:szCs w:val="21"/>
                    </w:rPr>
                  </w:pPr>
                  <w:r>
                    <w:rPr>
                      <w:color w:val="auto"/>
                      <w:sz w:val="21"/>
                      <w:szCs w:val="21"/>
                    </w:rPr>
                    <w:t>重点内容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blHeader/>
              </w:trPr>
              <w:tc>
                <w:tcPr>
                  <w:tcW w:w="1019" w:type="dxa"/>
                  <w:vMerge w:val="restart"/>
                  <w:vAlign w:val="center"/>
                </w:tcPr>
                <w:p>
                  <w:pPr>
                    <w:pStyle w:val="45"/>
                    <w:textAlignment w:val="center"/>
                    <w:rPr>
                      <w:color w:val="auto"/>
                      <w:sz w:val="21"/>
                      <w:szCs w:val="21"/>
                    </w:rPr>
                  </w:pPr>
                  <w:r>
                    <w:rPr>
                      <w:color w:val="auto"/>
                      <w:sz w:val="21"/>
                      <w:szCs w:val="21"/>
                    </w:rPr>
                    <w:t>施工期</w:t>
                  </w:r>
                </w:p>
              </w:tc>
              <w:tc>
                <w:tcPr>
                  <w:tcW w:w="2288" w:type="dxa"/>
                  <w:vAlign w:val="center"/>
                </w:tcPr>
                <w:p>
                  <w:pPr>
                    <w:pStyle w:val="45"/>
                    <w:textAlignment w:val="center"/>
                    <w:rPr>
                      <w:color w:val="auto"/>
                      <w:sz w:val="21"/>
                      <w:szCs w:val="21"/>
                    </w:rPr>
                  </w:pPr>
                  <w:r>
                    <w:rPr>
                      <w:color w:val="auto"/>
                      <w:sz w:val="21"/>
                      <w:szCs w:val="21"/>
                    </w:rPr>
                    <w:t>粉尘</w:t>
                  </w:r>
                </w:p>
              </w:tc>
              <w:tc>
                <w:tcPr>
                  <w:tcW w:w="5424" w:type="dxa"/>
                  <w:vAlign w:val="center"/>
                </w:tcPr>
                <w:p>
                  <w:pPr>
                    <w:pStyle w:val="45"/>
                    <w:jc w:val="both"/>
                    <w:textAlignment w:val="center"/>
                    <w:rPr>
                      <w:color w:val="auto"/>
                      <w:sz w:val="21"/>
                      <w:szCs w:val="21"/>
                    </w:rPr>
                  </w:pPr>
                  <w:r>
                    <w:rPr>
                      <w:color w:val="auto"/>
                      <w:sz w:val="21"/>
                      <w:szCs w:val="21"/>
                    </w:rPr>
                    <w:t>施工粉尘是否采区措施。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blHeader/>
              </w:trPr>
              <w:tc>
                <w:tcPr>
                  <w:tcW w:w="1019" w:type="dxa"/>
                  <w:vMerge w:val="continue"/>
                  <w:vAlign w:val="center"/>
                </w:tcPr>
                <w:p>
                  <w:pPr>
                    <w:pStyle w:val="45"/>
                    <w:textAlignment w:val="center"/>
                    <w:rPr>
                      <w:color w:val="auto"/>
                      <w:sz w:val="21"/>
                      <w:szCs w:val="21"/>
                    </w:rPr>
                  </w:pPr>
                </w:p>
              </w:tc>
              <w:tc>
                <w:tcPr>
                  <w:tcW w:w="2288" w:type="dxa"/>
                  <w:vAlign w:val="center"/>
                </w:tcPr>
                <w:p>
                  <w:pPr>
                    <w:pStyle w:val="45"/>
                    <w:textAlignment w:val="center"/>
                    <w:rPr>
                      <w:color w:val="auto"/>
                      <w:sz w:val="21"/>
                      <w:szCs w:val="21"/>
                    </w:rPr>
                  </w:pPr>
                  <w:r>
                    <w:rPr>
                      <w:color w:val="auto"/>
                      <w:sz w:val="21"/>
                      <w:szCs w:val="21"/>
                    </w:rPr>
                    <w:t>建筑垃圾</w:t>
                  </w:r>
                </w:p>
              </w:tc>
              <w:tc>
                <w:tcPr>
                  <w:tcW w:w="5424" w:type="dxa"/>
                  <w:vAlign w:val="center"/>
                </w:tcPr>
                <w:p>
                  <w:pPr>
                    <w:pStyle w:val="45"/>
                    <w:jc w:val="both"/>
                    <w:textAlignment w:val="center"/>
                    <w:rPr>
                      <w:color w:val="auto"/>
                      <w:sz w:val="21"/>
                      <w:szCs w:val="21"/>
                    </w:rPr>
                  </w:pPr>
                  <w:r>
                    <w:rPr>
                      <w:color w:val="auto"/>
                      <w:sz w:val="21"/>
                      <w:szCs w:val="21"/>
                    </w:rPr>
                    <w:t>是否妥善处置了施工期的建筑垃圾。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Header/>
              </w:trPr>
              <w:tc>
                <w:tcPr>
                  <w:tcW w:w="1019" w:type="dxa"/>
                  <w:vMerge w:val="continue"/>
                  <w:vAlign w:val="center"/>
                </w:tcPr>
                <w:p>
                  <w:pPr>
                    <w:pStyle w:val="45"/>
                    <w:textAlignment w:val="center"/>
                    <w:rPr>
                      <w:color w:val="auto"/>
                      <w:sz w:val="21"/>
                      <w:szCs w:val="21"/>
                      <w:highlight w:val="yellow"/>
                    </w:rPr>
                  </w:pPr>
                </w:p>
              </w:tc>
              <w:tc>
                <w:tcPr>
                  <w:tcW w:w="2288" w:type="dxa"/>
                  <w:vAlign w:val="center"/>
                </w:tcPr>
                <w:p>
                  <w:pPr>
                    <w:pStyle w:val="45"/>
                    <w:textAlignment w:val="center"/>
                    <w:rPr>
                      <w:color w:val="auto"/>
                      <w:sz w:val="21"/>
                      <w:szCs w:val="21"/>
                    </w:rPr>
                  </w:pPr>
                  <w:r>
                    <w:rPr>
                      <w:color w:val="auto"/>
                      <w:sz w:val="21"/>
                      <w:szCs w:val="21"/>
                    </w:rPr>
                    <w:t>生活垃圾</w:t>
                  </w:r>
                </w:p>
              </w:tc>
              <w:tc>
                <w:tcPr>
                  <w:tcW w:w="5424" w:type="dxa"/>
                  <w:vAlign w:val="center"/>
                </w:tcPr>
                <w:p>
                  <w:pPr>
                    <w:pStyle w:val="45"/>
                    <w:jc w:val="both"/>
                    <w:textAlignment w:val="center"/>
                    <w:rPr>
                      <w:color w:val="auto"/>
                      <w:sz w:val="21"/>
                      <w:szCs w:val="21"/>
                    </w:rPr>
                  </w:pPr>
                  <w:r>
                    <w:rPr>
                      <w:color w:val="auto"/>
                      <w:sz w:val="21"/>
                      <w:szCs w:val="21"/>
                    </w:rPr>
                    <w:t>是否自行无害化处理。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Header/>
              </w:trPr>
              <w:tc>
                <w:tcPr>
                  <w:tcW w:w="1019" w:type="dxa"/>
                  <w:vMerge w:val="restart"/>
                  <w:vAlign w:val="center"/>
                </w:tcPr>
                <w:p>
                  <w:pPr>
                    <w:pStyle w:val="45"/>
                    <w:textAlignment w:val="center"/>
                    <w:rPr>
                      <w:color w:val="auto"/>
                      <w:sz w:val="21"/>
                      <w:szCs w:val="21"/>
                    </w:rPr>
                  </w:pPr>
                  <w:r>
                    <w:rPr>
                      <w:color w:val="auto"/>
                      <w:sz w:val="21"/>
                      <w:szCs w:val="21"/>
                    </w:rPr>
                    <w:t>营运期</w:t>
                  </w:r>
                </w:p>
              </w:tc>
              <w:tc>
                <w:tcPr>
                  <w:tcW w:w="2288" w:type="dxa"/>
                  <w:vAlign w:val="center"/>
                </w:tcPr>
                <w:p>
                  <w:pPr>
                    <w:pStyle w:val="45"/>
                    <w:textAlignment w:val="center"/>
                    <w:rPr>
                      <w:color w:val="auto"/>
                      <w:sz w:val="21"/>
                      <w:szCs w:val="21"/>
                    </w:rPr>
                  </w:pPr>
                  <w:r>
                    <w:rPr>
                      <w:color w:val="auto"/>
                      <w:sz w:val="21"/>
                      <w:szCs w:val="21"/>
                    </w:rPr>
                    <w:t>加工区</w:t>
                  </w:r>
                </w:p>
              </w:tc>
              <w:tc>
                <w:tcPr>
                  <w:tcW w:w="5424" w:type="dxa"/>
                  <w:vAlign w:val="center"/>
                </w:tcPr>
                <w:p>
                  <w:pPr>
                    <w:rPr>
                      <w:color w:val="auto"/>
                      <w:sz w:val="21"/>
                      <w:szCs w:val="21"/>
                    </w:rPr>
                  </w:pPr>
                  <w:r>
                    <w:rPr>
                      <w:color w:val="auto"/>
                      <w:sz w:val="21"/>
                      <w:szCs w:val="21"/>
                    </w:rPr>
                    <w:t>是否设置防尘设施，喂料口喷雾洒水设施</w:t>
                  </w:r>
                  <w:r>
                    <w:rPr>
                      <w:rFonts w:hint="eastAsia"/>
                      <w:color w:val="auto"/>
                      <w:sz w:val="21"/>
                      <w:szCs w:val="21"/>
                      <w:lang w:eastAsia="zh-CN"/>
                    </w:rPr>
                    <w:t>，粉碎及</w:t>
                  </w:r>
                  <w:r>
                    <w:rPr>
                      <w:color w:val="auto"/>
                      <w:sz w:val="21"/>
                      <w:szCs w:val="21"/>
                    </w:rPr>
                    <w:t>筛分区域</w:t>
                  </w:r>
                  <w:r>
                    <w:rPr>
                      <w:rFonts w:hint="eastAsia"/>
                      <w:color w:val="auto"/>
                      <w:sz w:val="21"/>
                      <w:szCs w:val="21"/>
                      <w:lang w:eastAsia="zh-CN"/>
                    </w:rPr>
                    <w:t>彩钢瓦棚装置</w:t>
                  </w:r>
                  <w:r>
                    <w:rPr>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Header/>
              </w:trPr>
              <w:tc>
                <w:tcPr>
                  <w:tcW w:w="1019" w:type="dxa"/>
                  <w:vMerge w:val="continue"/>
                  <w:vAlign w:val="center"/>
                </w:tcPr>
                <w:p>
                  <w:pPr>
                    <w:pStyle w:val="45"/>
                    <w:textAlignment w:val="center"/>
                    <w:rPr>
                      <w:color w:val="auto"/>
                      <w:sz w:val="21"/>
                      <w:szCs w:val="21"/>
                    </w:rPr>
                  </w:pPr>
                </w:p>
              </w:tc>
              <w:tc>
                <w:tcPr>
                  <w:tcW w:w="2288" w:type="dxa"/>
                  <w:vAlign w:val="center"/>
                </w:tcPr>
                <w:p>
                  <w:pPr>
                    <w:pStyle w:val="45"/>
                    <w:textAlignment w:val="center"/>
                    <w:rPr>
                      <w:color w:val="auto"/>
                      <w:sz w:val="21"/>
                      <w:szCs w:val="21"/>
                    </w:rPr>
                  </w:pPr>
                  <w:r>
                    <w:rPr>
                      <w:color w:val="auto"/>
                      <w:sz w:val="21"/>
                      <w:szCs w:val="21"/>
                    </w:rPr>
                    <w:t>道路</w:t>
                  </w:r>
                </w:p>
              </w:tc>
              <w:tc>
                <w:tcPr>
                  <w:tcW w:w="5424" w:type="dxa"/>
                  <w:vAlign w:val="center"/>
                </w:tcPr>
                <w:p>
                  <w:pPr>
                    <w:rPr>
                      <w:color w:val="auto"/>
                      <w:sz w:val="21"/>
                      <w:szCs w:val="21"/>
                    </w:rPr>
                  </w:pPr>
                  <w:r>
                    <w:rPr>
                      <w:color w:val="auto"/>
                      <w:sz w:val="21"/>
                      <w:szCs w:val="21"/>
                    </w:rPr>
                    <w:t>入场道路和场区道路硬化处理。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Header/>
              </w:trPr>
              <w:tc>
                <w:tcPr>
                  <w:tcW w:w="1019" w:type="dxa"/>
                  <w:vMerge w:val="continue"/>
                  <w:vAlign w:val="center"/>
                </w:tcPr>
                <w:p>
                  <w:pPr>
                    <w:pStyle w:val="45"/>
                    <w:textAlignment w:val="center"/>
                    <w:rPr>
                      <w:color w:val="auto"/>
                      <w:sz w:val="21"/>
                      <w:szCs w:val="21"/>
                    </w:rPr>
                  </w:pPr>
                </w:p>
              </w:tc>
              <w:tc>
                <w:tcPr>
                  <w:tcW w:w="2288" w:type="dxa"/>
                  <w:vAlign w:val="center"/>
                </w:tcPr>
                <w:p>
                  <w:pPr>
                    <w:pStyle w:val="45"/>
                    <w:textAlignment w:val="center"/>
                    <w:rPr>
                      <w:color w:val="auto"/>
                      <w:sz w:val="21"/>
                      <w:szCs w:val="21"/>
                    </w:rPr>
                  </w:pPr>
                  <w:r>
                    <w:rPr>
                      <w:color w:val="auto"/>
                      <w:sz w:val="21"/>
                      <w:szCs w:val="21"/>
                    </w:rPr>
                    <w:t>旱厕</w:t>
                  </w:r>
                </w:p>
              </w:tc>
              <w:tc>
                <w:tcPr>
                  <w:tcW w:w="5424" w:type="dxa"/>
                  <w:vAlign w:val="center"/>
                </w:tcPr>
                <w:p>
                  <w:pPr>
                    <w:rPr>
                      <w:color w:val="auto"/>
                      <w:sz w:val="21"/>
                      <w:szCs w:val="21"/>
                    </w:rPr>
                  </w:pPr>
                  <w:r>
                    <w:rPr>
                      <w:color w:val="auto"/>
                      <w:sz w:val="21"/>
                      <w:szCs w:val="21"/>
                    </w:rPr>
                    <w:t>是否设置了旱厕及配套粪便收集池用来收集粪便污水</w:t>
                  </w:r>
                  <w:r>
                    <w:rPr>
                      <w:rFonts w:hint="eastAsia"/>
                      <w:color w:val="auto"/>
                      <w:sz w:val="21"/>
                      <w:szCs w:val="21"/>
                      <w:lang w:eastAsia="zh-CN"/>
                    </w:rPr>
                    <w:t>和厨房废水</w:t>
                  </w:r>
                  <w:r>
                    <w:rPr>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Header/>
              </w:trPr>
              <w:tc>
                <w:tcPr>
                  <w:tcW w:w="1019" w:type="dxa"/>
                  <w:vMerge w:val="continue"/>
                  <w:vAlign w:val="center"/>
                </w:tcPr>
                <w:p>
                  <w:pPr>
                    <w:pStyle w:val="45"/>
                    <w:textAlignment w:val="center"/>
                    <w:rPr>
                      <w:color w:val="auto"/>
                      <w:sz w:val="21"/>
                      <w:szCs w:val="21"/>
                    </w:rPr>
                  </w:pPr>
                </w:p>
              </w:tc>
              <w:tc>
                <w:tcPr>
                  <w:tcW w:w="2288" w:type="dxa"/>
                  <w:vAlign w:val="center"/>
                </w:tcPr>
                <w:p>
                  <w:pPr>
                    <w:pStyle w:val="45"/>
                    <w:textAlignment w:val="center"/>
                    <w:rPr>
                      <w:color w:val="auto"/>
                      <w:sz w:val="21"/>
                      <w:szCs w:val="21"/>
                    </w:rPr>
                  </w:pPr>
                  <w:r>
                    <w:rPr>
                      <w:color w:val="auto"/>
                      <w:sz w:val="21"/>
                      <w:szCs w:val="21"/>
                    </w:rPr>
                    <w:t>废水收集池</w:t>
                  </w:r>
                </w:p>
              </w:tc>
              <w:tc>
                <w:tcPr>
                  <w:tcW w:w="5424" w:type="dxa"/>
                  <w:vAlign w:val="center"/>
                </w:tcPr>
                <w:p>
                  <w:pPr>
                    <w:rPr>
                      <w:color w:val="auto"/>
                      <w:sz w:val="21"/>
                      <w:szCs w:val="21"/>
                    </w:rPr>
                  </w:pPr>
                  <w:r>
                    <w:rPr>
                      <w:color w:val="auto"/>
                      <w:sz w:val="21"/>
                      <w:szCs w:val="21"/>
                    </w:rPr>
                    <w:t>是否设置废水收集池用来收集洗漱废水。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Header/>
              </w:trPr>
              <w:tc>
                <w:tcPr>
                  <w:tcW w:w="1019" w:type="dxa"/>
                  <w:vMerge w:val="continue"/>
                  <w:vAlign w:val="center"/>
                </w:tcPr>
                <w:p>
                  <w:pPr>
                    <w:pStyle w:val="45"/>
                    <w:textAlignment w:val="center"/>
                    <w:rPr>
                      <w:color w:val="auto"/>
                      <w:sz w:val="21"/>
                      <w:szCs w:val="21"/>
                    </w:rPr>
                  </w:pPr>
                </w:p>
              </w:tc>
              <w:tc>
                <w:tcPr>
                  <w:tcW w:w="2288" w:type="dxa"/>
                  <w:vAlign w:val="center"/>
                </w:tcPr>
                <w:p>
                  <w:pPr>
                    <w:pStyle w:val="45"/>
                    <w:textAlignment w:val="center"/>
                    <w:rPr>
                      <w:color w:val="auto"/>
                      <w:sz w:val="21"/>
                      <w:szCs w:val="21"/>
                    </w:rPr>
                  </w:pPr>
                  <w:r>
                    <w:rPr>
                      <w:color w:val="auto"/>
                      <w:sz w:val="21"/>
                      <w:szCs w:val="21"/>
                    </w:rPr>
                    <w:t>截洪沟</w:t>
                  </w:r>
                </w:p>
              </w:tc>
              <w:tc>
                <w:tcPr>
                  <w:tcW w:w="5424" w:type="dxa"/>
                  <w:vAlign w:val="center"/>
                </w:tcPr>
                <w:p>
                  <w:pPr>
                    <w:rPr>
                      <w:color w:val="auto"/>
                      <w:sz w:val="21"/>
                      <w:szCs w:val="21"/>
                    </w:rPr>
                  </w:pPr>
                  <w:r>
                    <w:rPr>
                      <w:color w:val="auto"/>
                      <w:sz w:val="21"/>
                      <w:szCs w:val="21"/>
                    </w:rPr>
                    <w:t>是否在采矿区周边修建了截洪沟。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blHeader/>
              </w:trPr>
              <w:tc>
                <w:tcPr>
                  <w:tcW w:w="1019" w:type="dxa"/>
                  <w:vMerge w:val="continue"/>
                  <w:vAlign w:val="center"/>
                </w:tcPr>
                <w:p>
                  <w:pPr>
                    <w:pStyle w:val="45"/>
                    <w:textAlignment w:val="center"/>
                    <w:rPr>
                      <w:color w:val="auto"/>
                      <w:sz w:val="21"/>
                      <w:szCs w:val="21"/>
                    </w:rPr>
                  </w:pPr>
                </w:p>
              </w:tc>
              <w:tc>
                <w:tcPr>
                  <w:tcW w:w="2288" w:type="dxa"/>
                  <w:vAlign w:val="center"/>
                </w:tcPr>
                <w:p>
                  <w:pPr>
                    <w:pStyle w:val="45"/>
                    <w:textAlignment w:val="center"/>
                    <w:rPr>
                      <w:color w:val="auto"/>
                      <w:sz w:val="21"/>
                      <w:szCs w:val="21"/>
                    </w:rPr>
                  </w:pPr>
                  <w:r>
                    <w:rPr>
                      <w:color w:val="auto"/>
                      <w:sz w:val="21"/>
                      <w:szCs w:val="21"/>
                    </w:rPr>
                    <w:t>排水沟</w:t>
                  </w:r>
                </w:p>
              </w:tc>
              <w:tc>
                <w:tcPr>
                  <w:tcW w:w="5424" w:type="dxa"/>
                  <w:vAlign w:val="center"/>
                </w:tcPr>
                <w:p>
                  <w:pPr>
                    <w:rPr>
                      <w:color w:val="auto"/>
                      <w:sz w:val="21"/>
                      <w:szCs w:val="21"/>
                    </w:rPr>
                  </w:pPr>
                  <w:r>
                    <w:rPr>
                      <w:color w:val="auto"/>
                      <w:sz w:val="21"/>
                      <w:szCs w:val="21"/>
                    </w:rPr>
                    <w:t>是否在厂区修建了排水沟。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blHeader/>
              </w:trPr>
              <w:tc>
                <w:tcPr>
                  <w:tcW w:w="1019" w:type="dxa"/>
                  <w:vMerge w:val="continue"/>
                  <w:vAlign w:val="center"/>
                </w:tcPr>
                <w:p>
                  <w:pPr>
                    <w:pStyle w:val="45"/>
                    <w:textAlignment w:val="center"/>
                    <w:rPr>
                      <w:color w:val="auto"/>
                      <w:sz w:val="21"/>
                      <w:szCs w:val="21"/>
                    </w:rPr>
                  </w:pPr>
                </w:p>
              </w:tc>
              <w:tc>
                <w:tcPr>
                  <w:tcW w:w="2288" w:type="dxa"/>
                  <w:vAlign w:val="center"/>
                </w:tcPr>
                <w:p>
                  <w:pPr>
                    <w:pStyle w:val="45"/>
                    <w:textAlignment w:val="center"/>
                    <w:rPr>
                      <w:color w:val="auto"/>
                      <w:sz w:val="21"/>
                      <w:szCs w:val="21"/>
                    </w:rPr>
                  </w:pPr>
                  <w:r>
                    <w:rPr>
                      <w:color w:val="auto"/>
                      <w:sz w:val="21"/>
                      <w:szCs w:val="21"/>
                    </w:rPr>
                    <w:t>挡墙</w:t>
                  </w:r>
                </w:p>
              </w:tc>
              <w:tc>
                <w:tcPr>
                  <w:tcW w:w="5424" w:type="dxa"/>
                  <w:vAlign w:val="center"/>
                </w:tcPr>
                <w:p>
                  <w:pPr>
                    <w:rPr>
                      <w:color w:val="auto"/>
                      <w:sz w:val="21"/>
                      <w:szCs w:val="21"/>
                    </w:rPr>
                  </w:pPr>
                  <w:r>
                    <w:rPr>
                      <w:color w:val="auto"/>
                      <w:sz w:val="21"/>
                      <w:szCs w:val="21"/>
                    </w:rPr>
                    <w:t>临时弃渣场周边是否设置了挡墙。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1019" w:type="dxa"/>
                  <w:vMerge w:val="continue"/>
                  <w:vAlign w:val="center"/>
                </w:tcPr>
                <w:p>
                  <w:pPr>
                    <w:pStyle w:val="45"/>
                    <w:textAlignment w:val="center"/>
                    <w:rPr>
                      <w:color w:val="auto"/>
                      <w:sz w:val="21"/>
                      <w:szCs w:val="21"/>
                    </w:rPr>
                  </w:pPr>
                </w:p>
              </w:tc>
              <w:tc>
                <w:tcPr>
                  <w:tcW w:w="2288" w:type="dxa"/>
                  <w:vAlign w:val="center"/>
                </w:tcPr>
                <w:p>
                  <w:pPr>
                    <w:pStyle w:val="45"/>
                    <w:textAlignment w:val="center"/>
                    <w:rPr>
                      <w:color w:val="auto"/>
                      <w:sz w:val="21"/>
                      <w:szCs w:val="21"/>
                    </w:rPr>
                  </w:pPr>
                  <w:r>
                    <w:rPr>
                      <w:color w:val="auto"/>
                      <w:sz w:val="21"/>
                      <w:szCs w:val="21"/>
                    </w:rPr>
                    <w:t>初期雨水收集池</w:t>
                  </w:r>
                </w:p>
              </w:tc>
              <w:tc>
                <w:tcPr>
                  <w:tcW w:w="5424" w:type="dxa"/>
                  <w:vAlign w:val="center"/>
                </w:tcPr>
                <w:p>
                  <w:pPr>
                    <w:rPr>
                      <w:color w:val="auto"/>
                      <w:sz w:val="21"/>
                      <w:szCs w:val="21"/>
                    </w:rPr>
                  </w:pPr>
                  <w:r>
                    <w:rPr>
                      <w:color w:val="auto"/>
                      <w:sz w:val="21"/>
                      <w:szCs w:val="21"/>
                    </w:rPr>
                    <w:t>是否修建了初期雨水池来收集初期雨水。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19" w:type="dxa"/>
                  <w:vMerge w:val="continue"/>
                  <w:vAlign w:val="center"/>
                </w:tcPr>
                <w:p>
                  <w:pPr>
                    <w:pStyle w:val="45"/>
                    <w:textAlignment w:val="center"/>
                    <w:rPr>
                      <w:color w:val="auto"/>
                      <w:sz w:val="21"/>
                      <w:szCs w:val="21"/>
                    </w:rPr>
                  </w:pPr>
                </w:p>
              </w:tc>
              <w:tc>
                <w:tcPr>
                  <w:tcW w:w="2288" w:type="dxa"/>
                  <w:vAlign w:val="center"/>
                </w:tcPr>
                <w:p>
                  <w:pPr>
                    <w:pStyle w:val="45"/>
                    <w:textAlignment w:val="center"/>
                    <w:rPr>
                      <w:color w:val="auto"/>
                      <w:sz w:val="21"/>
                      <w:szCs w:val="21"/>
                    </w:rPr>
                  </w:pPr>
                  <w:r>
                    <w:rPr>
                      <w:color w:val="auto"/>
                      <w:sz w:val="21"/>
                      <w:szCs w:val="21"/>
                    </w:rPr>
                    <w:t>垃圾收集点</w:t>
                  </w:r>
                </w:p>
              </w:tc>
              <w:tc>
                <w:tcPr>
                  <w:tcW w:w="5424" w:type="dxa"/>
                  <w:vAlign w:val="center"/>
                </w:tcPr>
                <w:p>
                  <w:pPr>
                    <w:rPr>
                      <w:color w:val="auto"/>
                      <w:sz w:val="21"/>
                      <w:szCs w:val="21"/>
                    </w:rPr>
                  </w:pPr>
                  <w:r>
                    <w:rPr>
                      <w:color w:val="auto"/>
                      <w:sz w:val="21"/>
                      <w:szCs w:val="21"/>
                    </w:rPr>
                    <w:t>是否有垃圾收集装置来收集生活垃圾。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19" w:type="dxa"/>
                  <w:vMerge w:val="continue"/>
                  <w:vAlign w:val="center"/>
                </w:tcPr>
                <w:p>
                  <w:pPr>
                    <w:pStyle w:val="45"/>
                    <w:textAlignment w:val="center"/>
                    <w:rPr>
                      <w:color w:val="auto"/>
                      <w:sz w:val="21"/>
                      <w:szCs w:val="21"/>
                    </w:rPr>
                  </w:pPr>
                </w:p>
              </w:tc>
              <w:tc>
                <w:tcPr>
                  <w:tcW w:w="2288" w:type="dxa"/>
                  <w:vAlign w:val="center"/>
                </w:tcPr>
                <w:p>
                  <w:pPr>
                    <w:pStyle w:val="45"/>
                    <w:textAlignment w:val="center"/>
                    <w:rPr>
                      <w:color w:val="auto"/>
                      <w:sz w:val="21"/>
                      <w:szCs w:val="21"/>
                    </w:rPr>
                  </w:pPr>
                  <w:r>
                    <w:rPr>
                      <w:color w:val="auto"/>
                      <w:sz w:val="21"/>
                      <w:szCs w:val="21"/>
                    </w:rPr>
                    <w:t>临时弃渣场</w:t>
                  </w:r>
                </w:p>
              </w:tc>
              <w:tc>
                <w:tcPr>
                  <w:tcW w:w="5424" w:type="dxa"/>
                  <w:vAlign w:val="center"/>
                </w:tcPr>
                <w:p>
                  <w:pPr>
                    <w:rPr>
                      <w:color w:val="auto"/>
                      <w:sz w:val="21"/>
                      <w:szCs w:val="21"/>
                    </w:rPr>
                  </w:pPr>
                  <w:r>
                    <w:rPr>
                      <w:color w:val="auto"/>
                      <w:sz w:val="21"/>
                      <w:szCs w:val="21"/>
                    </w:rPr>
                    <w:t>是否设置临时弃渣场，周边是否有截洪沟</w:t>
                  </w:r>
                  <w:r>
                    <w:rPr>
                      <w:rFonts w:hint="eastAsia"/>
                      <w:color w:val="auto"/>
                      <w:sz w:val="21"/>
                      <w:szCs w:val="21"/>
                      <w:lang w:eastAsia="zh-CN"/>
                    </w:rPr>
                    <w:t>、挡墙</w:t>
                  </w:r>
                  <w:r>
                    <w:rPr>
                      <w:color w:val="auto"/>
                      <w:sz w:val="21"/>
                      <w:szCs w:val="21"/>
                    </w:rPr>
                    <w:t>。</w:t>
                  </w:r>
                </w:p>
              </w:tc>
            </w:tr>
          </w:tbl>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jc w:val="center"/>
              <w:rPr>
                <w:rStyle w:val="53"/>
                <w:b w:val="0"/>
                <w:bCs w:val="0"/>
                <w:color w:val="auto"/>
                <w:sz w:val="21"/>
                <w:szCs w:val="21"/>
              </w:rPr>
            </w:pPr>
            <w:r>
              <w:rPr>
                <w:rStyle w:val="53"/>
                <w:b w:val="0"/>
                <w:bCs w:val="0"/>
                <w:color w:val="auto"/>
                <w:sz w:val="21"/>
                <w:szCs w:val="21"/>
              </w:rPr>
              <w:t>9-2 项目“三同时”验收一览表</w:t>
            </w:r>
          </w:p>
          <w:tbl>
            <w:tblPr>
              <w:tblStyle w:val="17"/>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11"/>
              <w:gridCol w:w="613"/>
              <w:gridCol w:w="409"/>
              <w:gridCol w:w="810"/>
              <w:gridCol w:w="1475"/>
              <w:gridCol w:w="2669"/>
              <w:gridCol w:w="2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611" w:type="dxa"/>
                  <w:tcBorders>
                    <w:top w:val="single" w:color="auto" w:sz="4" w:space="0"/>
                  </w:tcBorders>
                  <w:vAlign w:val="center"/>
                </w:tcPr>
                <w:p>
                  <w:pPr>
                    <w:jc w:val="center"/>
                    <w:rPr>
                      <w:color w:val="auto"/>
                      <w:sz w:val="21"/>
                      <w:szCs w:val="21"/>
                    </w:rPr>
                  </w:pPr>
                  <w:r>
                    <w:rPr>
                      <w:color w:val="auto"/>
                      <w:sz w:val="21"/>
                      <w:szCs w:val="21"/>
                    </w:rPr>
                    <w:t>序号</w:t>
                  </w:r>
                </w:p>
              </w:tc>
              <w:tc>
                <w:tcPr>
                  <w:tcW w:w="1832" w:type="dxa"/>
                  <w:gridSpan w:val="3"/>
                  <w:tcBorders>
                    <w:top w:val="single" w:color="auto" w:sz="4" w:space="0"/>
                  </w:tcBorders>
                  <w:vAlign w:val="center"/>
                </w:tcPr>
                <w:p>
                  <w:pPr>
                    <w:jc w:val="center"/>
                    <w:rPr>
                      <w:color w:val="auto"/>
                      <w:sz w:val="21"/>
                      <w:szCs w:val="21"/>
                    </w:rPr>
                  </w:pPr>
                  <w:r>
                    <w:rPr>
                      <w:color w:val="auto"/>
                      <w:sz w:val="21"/>
                      <w:szCs w:val="21"/>
                    </w:rPr>
                    <w:t>污染源</w:t>
                  </w:r>
                </w:p>
              </w:tc>
              <w:tc>
                <w:tcPr>
                  <w:tcW w:w="1475" w:type="dxa"/>
                  <w:tcBorders>
                    <w:top w:val="single" w:color="auto" w:sz="4" w:space="0"/>
                  </w:tcBorders>
                  <w:vAlign w:val="center"/>
                </w:tcPr>
                <w:p>
                  <w:pPr>
                    <w:jc w:val="center"/>
                    <w:rPr>
                      <w:color w:val="auto"/>
                      <w:sz w:val="21"/>
                      <w:szCs w:val="21"/>
                    </w:rPr>
                  </w:pPr>
                  <w:r>
                    <w:rPr>
                      <w:color w:val="auto"/>
                      <w:kern w:val="0"/>
                      <w:sz w:val="21"/>
                      <w:szCs w:val="21"/>
                    </w:rPr>
                    <w:t>污染因子</w:t>
                  </w:r>
                </w:p>
              </w:tc>
              <w:tc>
                <w:tcPr>
                  <w:tcW w:w="2669" w:type="dxa"/>
                  <w:tcBorders>
                    <w:top w:val="single" w:color="auto" w:sz="4" w:space="0"/>
                  </w:tcBorders>
                  <w:vAlign w:val="center"/>
                </w:tcPr>
                <w:p>
                  <w:pPr>
                    <w:jc w:val="center"/>
                    <w:rPr>
                      <w:color w:val="auto"/>
                      <w:sz w:val="21"/>
                      <w:szCs w:val="21"/>
                    </w:rPr>
                  </w:pPr>
                  <w:r>
                    <w:rPr>
                      <w:color w:val="auto"/>
                      <w:kern w:val="0"/>
                      <w:sz w:val="21"/>
                      <w:szCs w:val="21"/>
                    </w:rPr>
                    <w:t>治理方法</w:t>
                  </w:r>
                </w:p>
              </w:tc>
              <w:tc>
                <w:tcPr>
                  <w:tcW w:w="2349" w:type="dxa"/>
                  <w:tcBorders>
                    <w:top w:val="single" w:color="auto" w:sz="4" w:space="0"/>
                  </w:tcBorders>
                  <w:vAlign w:val="center"/>
                </w:tcPr>
                <w:p>
                  <w:pPr>
                    <w:jc w:val="center"/>
                    <w:rPr>
                      <w:color w:val="auto"/>
                      <w:sz w:val="21"/>
                      <w:szCs w:val="21"/>
                    </w:rPr>
                  </w:pPr>
                  <w:r>
                    <w:rPr>
                      <w:color w:val="auto"/>
                      <w:sz w:val="21"/>
                      <w:szCs w:val="21"/>
                    </w:rPr>
                    <w:t>处理效果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611" w:type="dxa"/>
                  <w:vAlign w:val="center"/>
                </w:tcPr>
                <w:p>
                  <w:pPr>
                    <w:jc w:val="center"/>
                    <w:rPr>
                      <w:color w:val="auto"/>
                      <w:sz w:val="21"/>
                      <w:szCs w:val="21"/>
                    </w:rPr>
                  </w:pPr>
                  <w:r>
                    <w:rPr>
                      <w:color w:val="auto"/>
                      <w:sz w:val="21"/>
                      <w:szCs w:val="21"/>
                    </w:rPr>
                    <w:t>1</w:t>
                  </w:r>
                </w:p>
              </w:tc>
              <w:tc>
                <w:tcPr>
                  <w:tcW w:w="613" w:type="dxa"/>
                  <w:vMerge w:val="restart"/>
                  <w:vAlign w:val="center"/>
                </w:tcPr>
                <w:p>
                  <w:pPr>
                    <w:jc w:val="center"/>
                    <w:rPr>
                      <w:rFonts w:hint="eastAsia" w:eastAsia="宋体"/>
                      <w:color w:val="auto"/>
                      <w:sz w:val="21"/>
                      <w:szCs w:val="21"/>
                      <w:lang w:eastAsia="zh-CN"/>
                    </w:rPr>
                  </w:pPr>
                  <w:r>
                    <w:rPr>
                      <w:rFonts w:hint="eastAsia"/>
                      <w:color w:val="auto"/>
                      <w:sz w:val="21"/>
                      <w:szCs w:val="21"/>
                      <w:lang w:eastAsia="zh-CN"/>
                    </w:rPr>
                    <w:t>依托原有环保设施</w:t>
                  </w:r>
                </w:p>
              </w:tc>
              <w:tc>
                <w:tcPr>
                  <w:tcW w:w="409" w:type="dxa"/>
                  <w:vAlign w:val="center"/>
                </w:tcPr>
                <w:p>
                  <w:pPr>
                    <w:jc w:val="center"/>
                    <w:rPr>
                      <w:rFonts w:hint="eastAsia" w:eastAsia="宋体"/>
                      <w:color w:val="auto"/>
                      <w:sz w:val="21"/>
                      <w:szCs w:val="21"/>
                      <w:lang w:eastAsia="zh-CN"/>
                    </w:rPr>
                  </w:pPr>
                  <w:r>
                    <w:rPr>
                      <w:rFonts w:hint="eastAsia"/>
                      <w:color w:val="auto"/>
                      <w:sz w:val="21"/>
                      <w:szCs w:val="21"/>
                      <w:lang w:eastAsia="zh-CN"/>
                    </w:rPr>
                    <w:t>废水</w:t>
                  </w:r>
                </w:p>
              </w:tc>
              <w:tc>
                <w:tcPr>
                  <w:tcW w:w="810" w:type="dxa"/>
                  <w:vAlign w:val="center"/>
                </w:tcPr>
                <w:p>
                  <w:pPr>
                    <w:jc w:val="center"/>
                    <w:rPr>
                      <w:rFonts w:hint="eastAsia" w:eastAsia="宋体"/>
                      <w:color w:val="auto"/>
                      <w:sz w:val="21"/>
                      <w:szCs w:val="21"/>
                      <w:lang w:eastAsia="zh-CN"/>
                    </w:rPr>
                  </w:pPr>
                  <w:r>
                    <w:rPr>
                      <w:rFonts w:hint="eastAsia"/>
                      <w:color w:val="auto"/>
                      <w:sz w:val="21"/>
                      <w:szCs w:val="21"/>
                      <w:lang w:eastAsia="zh-CN"/>
                    </w:rPr>
                    <w:t>场区员工、厨房</w:t>
                  </w:r>
                </w:p>
              </w:tc>
              <w:tc>
                <w:tcPr>
                  <w:tcW w:w="1475" w:type="dxa"/>
                  <w:vAlign w:val="center"/>
                </w:tcPr>
                <w:p>
                  <w:pPr>
                    <w:jc w:val="center"/>
                    <w:rPr>
                      <w:rFonts w:hint="eastAsia" w:eastAsia="宋体"/>
                      <w:color w:val="auto"/>
                      <w:sz w:val="21"/>
                      <w:szCs w:val="21"/>
                      <w:lang w:eastAsia="zh-CN"/>
                    </w:rPr>
                  </w:pPr>
                  <w:r>
                    <w:rPr>
                      <w:rFonts w:hint="eastAsia"/>
                      <w:color w:val="auto"/>
                      <w:sz w:val="21"/>
                      <w:szCs w:val="21"/>
                      <w:lang w:eastAsia="zh-CN"/>
                    </w:rPr>
                    <w:t>粪便污水、厨房废水</w:t>
                  </w:r>
                </w:p>
              </w:tc>
              <w:tc>
                <w:tcPr>
                  <w:tcW w:w="2669" w:type="dxa"/>
                  <w:vAlign w:val="center"/>
                </w:tcPr>
                <w:p>
                  <w:pPr>
                    <w:jc w:val="center"/>
                    <w:rPr>
                      <w:color w:val="auto"/>
                      <w:sz w:val="21"/>
                      <w:szCs w:val="21"/>
                    </w:rPr>
                  </w:pPr>
                  <w:r>
                    <w:rPr>
                      <w:rFonts w:hint="eastAsia"/>
                      <w:color w:val="auto"/>
                      <w:sz w:val="21"/>
                      <w:szCs w:val="21"/>
                      <w:lang w:eastAsia="zh-CN"/>
                    </w:rPr>
                    <w:t>修建一个旱厕带粪便收集池。</w:t>
                  </w:r>
                </w:p>
              </w:tc>
              <w:tc>
                <w:tcPr>
                  <w:tcW w:w="2349" w:type="dxa"/>
                  <w:vAlign w:val="center"/>
                </w:tcPr>
                <w:p>
                  <w:pPr>
                    <w:jc w:val="center"/>
                    <w:rPr>
                      <w:rFonts w:hint="eastAsia" w:eastAsia="宋体"/>
                      <w:color w:val="auto"/>
                      <w:sz w:val="21"/>
                      <w:szCs w:val="21"/>
                      <w:lang w:eastAsia="zh-CN"/>
                    </w:rPr>
                  </w:pPr>
                  <w:r>
                    <w:rPr>
                      <w:rFonts w:hint="eastAsia"/>
                      <w:color w:val="auto"/>
                      <w:sz w:val="21"/>
                      <w:szCs w:val="21"/>
                      <w:lang w:eastAsia="zh-CN"/>
                    </w:rPr>
                    <w:t>废水不外排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611" w:type="dxa"/>
                  <w:vAlign w:val="center"/>
                </w:tcPr>
                <w:p>
                  <w:pPr>
                    <w:jc w:val="center"/>
                    <w:rPr>
                      <w:rFonts w:hint="eastAsia" w:eastAsia="宋体"/>
                      <w:color w:val="auto"/>
                      <w:sz w:val="21"/>
                      <w:szCs w:val="21"/>
                      <w:lang w:eastAsia="zh-CN"/>
                    </w:rPr>
                  </w:pPr>
                  <w:r>
                    <w:rPr>
                      <w:rFonts w:hint="eastAsia"/>
                      <w:color w:val="auto"/>
                      <w:sz w:val="21"/>
                      <w:szCs w:val="21"/>
                      <w:lang w:val="en-US" w:eastAsia="zh-CN"/>
                    </w:rPr>
                    <w:t>2</w:t>
                  </w:r>
                </w:p>
              </w:tc>
              <w:tc>
                <w:tcPr>
                  <w:tcW w:w="613" w:type="dxa"/>
                  <w:vMerge w:val="continue"/>
                  <w:vAlign w:val="center"/>
                </w:tcPr>
                <w:p>
                  <w:pPr>
                    <w:jc w:val="center"/>
                    <w:rPr>
                      <w:rFonts w:hint="eastAsia" w:eastAsia="宋体"/>
                      <w:color w:val="auto"/>
                      <w:sz w:val="21"/>
                      <w:szCs w:val="21"/>
                      <w:lang w:eastAsia="zh-CN"/>
                    </w:rPr>
                  </w:pPr>
                </w:p>
              </w:tc>
              <w:tc>
                <w:tcPr>
                  <w:tcW w:w="409" w:type="dxa"/>
                  <w:vMerge w:val="restart"/>
                  <w:vAlign w:val="center"/>
                </w:tcPr>
                <w:p>
                  <w:pPr>
                    <w:jc w:val="center"/>
                    <w:rPr>
                      <w:color w:val="auto"/>
                      <w:sz w:val="21"/>
                      <w:szCs w:val="21"/>
                    </w:rPr>
                  </w:pPr>
                  <w:r>
                    <w:rPr>
                      <w:color w:val="auto"/>
                      <w:sz w:val="21"/>
                      <w:szCs w:val="21"/>
                    </w:rPr>
                    <w:t>粉尘</w:t>
                  </w:r>
                </w:p>
              </w:tc>
              <w:tc>
                <w:tcPr>
                  <w:tcW w:w="810" w:type="dxa"/>
                  <w:vAlign w:val="center"/>
                </w:tcPr>
                <w:p>
                  <w:pPr>
                    <w:jc w:val="center"/>
                    <w:rPr>
                      <w:color w:val="auto"/>
                      <w:sz w:val="21"/>
                      <w:szCs w:val="21"/>
                    </w:rPr>
                  </w:pPr>
                  <w:r>
                    <w:rPr>
                      <w:color w:val="auto"/>
                      <w:sz w:val="21"/>
                      <w:szCs w:val="21"/>
                    </w:rPr>
                    <w:t>破碎、筛分、堆场、道路。</w:t>
                  </w:r>
                </w:p>
              </w:tc>
              <w:tc>
                <w:tcPr>
                  <w:tcW w:w="1475" w:type="dxa"/>
                  <w:vAlign w:val="center"/>
                </w:tcPr>
                <w:p>
                  <w:pPr>
                    <w:jc w:val="center"/>
                    <w:rPr>
                      <w:color w:val="auto"/>
                      <w:sz w:val="21"/>
                      <w:szCs w:val="21"/>
                    </w:rPr>
                  </w:pPr>
                  <w:r>
                    <w:rPr>
                      <w:color w:val="auto"/>
                      <w:sz w:val="21"/>
                      <w:szCs w:val="21"/>
                    </w:rPr>
                    <w:t>粉尘</w:t>
                  </w:r>
                </w:p>
              </w:tc>
              <w:tc>
                <w:tcPr>
                  <w:tcW w:w="2669" w:type="dxa"/>
                  <w:vAlign w:val="center"/>
                </w:tcPr>
                <w:p>
                  <w:pPr>
                    <w:jc w:val="center"/>
                    <w:rPr>
                      <w:color w:val="auto"/>
                      <w:sz w:val="21"/>
                      <w:szCs w:val="21"/>
                    </w:rPr>
                  </w:pPr>
                  <w:r>
                    <w:rPr>
                      <w:color w:val="auto"/>
                      <w:sz w:val="21"/>
                      <w:szCs w:val="21"/>
                    </w:rPr>
                    <w:t>在</w:t>
                  </w:r>
                  <w:r>
                    <w:rPr>
                      <w:rFonts w:hint="eastAsia"/>
                      <w:color w:val="auto"/>
                      <w:sz w:val="21"/>
                      <w:szCs w:val="21"/>
                      <w:lang w:eastAsia="zh-CN"/>
                    </w:rPr>
                    <w:t>破碎</w:t>
                  </w:r>
                  <w:r>
                    <w:rPr>
                      <w:color w:val="auto"/>
                      <w:sz w:val="21"/>
                      <w:szCs w:val="21"/>
                    </w:rPr>
                    <w:t>喂料口设置软管喷洒装置，并建设配套高位水箱；堆场，设有覆盖帆布；进场及场区道路进行石子化</w:t>
                  </w:r>
                  <w:r>
                    <w:rPr>
                      <w:rFonts w:hint="eastAsia"/>
                      <w:color w:val="auto"/>
                      <w:sz w:val="21"/>
                      <w:szCs w:val="21"/>
                      <w:lang w:eastAsia="zh-CN"/>
                    </w:rPr>
                    <w:t>，筛分区域设置彩钢瓦棚装置</w:t>
                  </w:r>
                  <w:r>
                    <w:rPr>
                      <w:color w:val="auto"/>
                      <w:sz w:val="21"/>
                      <w:szCs w:val="21"/>
                    </w:rPr>
                    <w:t>。</w:t>
                  </w:r>
                </w:p>
              </w:tc>
              <w:tc>
                <w:tcPr>
                  <w:tcW w:w="2349" w:type="dxa"/>
                  <w:vAlign w:val="center"/>
                </w:tcPr>
                <w:p>
                  <w:pPr>
                    <w:rPr>
                      <w:color w:val="auto"/>
                      <w:sz w:val="21"/>
                      <w:szCs w:val="21"/>
                    </w:rPr>
                  </w:pPr>
                  <w:r>
                    <w:rPr>
                      <w:color w:val="auto"/>
                      <w:sz w:val="21"/>
                      <w:szCs w:val="21"/>
                    </w:rPr>
                    <w:t>减少粉尘的排放，粉尘达到《大气污染物综合排放标准》（GB16297-1996）表2中的新建无组织排放监控浓度限值。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611" w:type="dxa"/>
                  <w:vAlign w:val="center"/>
                </w:tcPr>
                <w:p>
                  <w:pPr>
                    <w:jc w:val="center"/>
                    <w:rPr>
                      <w:rFonts w:hint="eastAsia" w:eastAsia="宋体"/>
                      <w:color w:val="auto"/>
                      <w:sz w:val="21"/>
                      <w:szCs w:val="21"/>
                      <w:lang w:eastAsia="zh-CN"/>
                    </w:rPr>
                  </w:pPr>
                  <w:r>
                    <w:rPr>
                      <w:rFonts w:hint="eastAsia"/>
                      <w:color w:val="auto"/>
                      <w:sz w:val="21"/>
                      <w:szCs w:val="21"/>
                      <w:lang w:val="en-US" w:eastAsia="zh-CN"/>
                    </w:rPr>
                    <w:t>3</w:t>
                  </w:r>
                </w:p>
              </w:tc>
              <w:tc>
                <w:tcPr>
                  <w:tcW w:w="613" w:type="dxa"/>
                  <w:vMerge w:val="continue"/>
                  <w:vAlign w:val="center"/>
                </w:tcPr>
                <w:p>
                  <w:pPr>
                    <w:rPr>
                      <w:color w:val="auto"/>
                      <w:sz w:val="21"/>
                      <w:szCs w:val="21"/>
                    </w:rPr>
                  </w:pPr>
                </w:p>
              </w:tc>
              <w:tc>
                <w:tcPr>
                  <w:tcW w:w="409" w:type="dxa"/>
                  <w:vMerge w:val="continue"/>
                  <w:vAlign w:val="center"/>
                </w:tcPr>
                <w:p>
                  <w:pPr>
                    <w:jc w:val="center"/>
                    <w:rPr>
                      <w:color w:val="auto"/>
                      <w:sz w:val="21"/>
                      <w:szCs w:val="21"/>
                    </w:rPr>
                  </w:pPr>
                </w:p>
              </w:tc>
              <w:tc>
                <w:tcPr>
                  <w:tcW w:w="810" w:type="dxa"/>
                  <w:vAlign w:val="center"/>
                </w:tcPr>
                <w:p>
                  <w:pPr>
                    <w:jc w:val="center"/>
                    <w:rPr>
                      <w:color w:val="auto"/>
                      <w:sz w:val="21"/>
                      <w:szCs w:val="21"/>
                    </w:rPr>
                  </w:pPr>
                  <w:r>
                    <w:rPr>
                      <w:color w:val="auto"/>
                      <w:sz w:val="21"/>
                      <w:szCs w:val="21"/>
                    </w:rPr>
                    <w:t>矿区</w:t>
                  </w:r>
                </w:p>
              </w:tc>
              <w:tc>
                <w:tcPr>
                  <w:tcW w:w="1475" w:type="dxa"/>
                  <w:vAlign w:val="center"/>
                </w:tcPr>
                <w:p>
                  <w:pPr>
                    <w:jc w:val="center"/>
                    <w:rPr>
                      <w:color w:val="auto"/>
                      <w:sz w:val="21"/>
                      <w:szCs w:val="21"/>
                    </w:rPr>
                  </w:pPr>
                  <w:r>
                    <w:rPr>
                      <w:color w:val="auto"/>
                      <w:sz w:val="21"/>
                      <w:szCs w:val="21"/>
                    </w:rPr>
                    <w:t>粉尘</w:t>
                  </w:r>
                </w:p>
              </w:tc>
              <w:tc>
                <w:tcPr>
                  <w:tcW w:w="2669" w:type="dxa"/>
                  <w:vAlign w:val="center"/>
                </w:tcPr>
                <w:p>
                  <w:pPr>
                    <w:rPr>
                      <w:color w:val="auto"/>
                      <w:sz w:val="21"/>
                      <w:szCs w:val="21"/>
                    </w:rPr>
                  </w:pPr>
                  <w:r>
                    <w:rPr>
                      <w:color w:val="auto"/>
                      <w:sz w:val="21"/>
                      <w:szCs w:val="21"/>
                    </w:rPr>
                    <w:t>在靠近办公生活区一侧种植乔木等抑尘植被。</w:t>
                  </w:r>
                </w:p>
              </w:tc>
              <w:tc>
                <w:tcPr>
                  <w:tcW w:w="2349" w:type="dxa"/>
                  <w:vAlign w:val="center"/>
                </w:tcPr>
                <w:p>
                  <w:pPr>
                    <w:rPr>
                      <w:color w:val="auto"/>
                      <w:sz w:val="21"/>
                      <w:szCs w:val="21"/>
                    </w:rPr>
                  </w:pPr>
                  <w:r>
                    <w:rPr>
                      <w:color w:val="auto"/>
                      <w:sz w:val="21"/>
                      <w:szCs w:val="21"/>
                    </w:rPr>
                    <w:t>抑制粉尘。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611" w:type="dxa"/>
                  <w:vAlign w:val="center"/>
                </w:tcPr>
                <w:p>
                  <w:pPr>
                    <w:jc w:val="center"/>
                    <w:rPr>
                      <w:rFonts w:hint="eastAsia" w:eastAsia="宋体"/>
                      <w:color w:val="auto"/>
                      <w:sz w:val="21"/>
                      <w:szCs w:val="21"/>
                      <w:lang w:eastAsia="zh-CN"/>
                    </w:rPr>
                  </w:pPr>
                  <w:r>
                    <w:rPr>
                      <w:rFonts w:hint="eastAsia"/>
                      <w:color w:val="auto"/>
                      <w:sz w:val="21"/>
                      <w:szCs w:val="21"/>
                      <w:lang w:val="en-US" w:eastAsia="zh-CN"/>
                    </w:rPr>
                    <w:t>4</w:t>
                  </w:r>
                </w:p>
              </w:tc>
              <w:tc>
                <w:tcPr>
                  <w:tcW w:w="613" w:type="dxa"/>
                  <w:vMerge w:val="continue"/>
                  <w:vAlign w:val="center"/>
                </w:tcPr>
                <w:p>
                  <w:pPr>
                    <w:jc w:val="center"/>
                    <w:rPr>
                      <w:color w:val="auto"/>
                      <w:sz w:val="21"/>
                      <w:szCs w:val="21"/>
                    </w:rPr>
                  </w:pPr>
                </w:p>
              </w:tc>
              <w:tc>
                <w:tcPr>
                  <w:tcW w:w="409" w:type="dxa"/>
                  <w:vAlign w:val="center"/>
                </w:tcPr>
                <w:p>
                  <w:pPr>
                    <w:jc w:val="center"/>
                    <w:rPr>
                      <w:color w:val="auto"/>
                      <w:sz w:val="21"/>
                      <w:szCs w:val="21"/>
                    </w:rPr>
                  </w:pPr>
                  <w:r>
                    <w:rPr>
                      <w:color w:val="auto"/>
                      <w:sz w:val="21"/>
                      <w:szCs w:val="21"/>
                    </w:rPr>
                    <w:t>噪声</w:t>
                  </w:r>
                </w:p>
              </w:tc>
              <w:tc>
                <w:tcPr>
                  <w:tcW w:w="810" w:type="dxa"/>
                  <w:vAlign w:val="center"/>
                </w:tcPr>
                <w:p>
                  <w:pPr>
                    <w:jc w:val="center"/>
                    <w:rPr>
                      <w:color w:val="auto"/>
                      <w:sz w:val="21"/>
                      <w:szCs w:val="21"/>
                    </w:rPr>
                  </w:pPr>
                  <w:r>
                    <w:rPr>
                      <w:color w:val="auto"/>
                      <w:sz w:val="21"/>
                      <w:szCs w:val="21"/>
                    </w:rPr>
                    <w:t>机械设备</w:t>
                  </w:r>
                </w:p>
              </w:tc>
              <w:tc>
                <w:tcPr>
                  <w:tcW w:w="1475" w:type="dxa"/>
                  <w:vAlign w:val="center"/>
                </w:tcPr>
                <w:p>
                  <w:pPr>
                    <w:jc w:val="center"/>
                    <w:rPr>
                      <w:color w:val="auto"/>
                      <w:sz w:val="21"/>
                      <w:szCs w:val="21"/>
                    </w:rPr>
                  </w:pPr>
                  <w:r>
                    <w:rPr>
                      <w:color w:val="auto"/>
                      <w:sz w:val="21"/>
                      <w:szCs w:val="21"/>
                    </w:rPr>
                    <w:t>噪声</w:t>
                  </w:r>
                </w:p>
              </w:tc>
              <w:tc>
                <w:tcPr>
                  <w:tcW w:w="2669" w:type="dxa"/>
                  <w:vAlign w:val="center"/>
                </w:tcPr>
                <w:p>
                  <w:pPr>
                    <w:rPr>
                      <w:color w:val="auto"/>
                      <w:sz w:val="21"/>
                      <w:szCs w:val="21"/>
                    </w:rPr>
                  </w:pPr>
                  <w:r>
                    <w:rPr>
                      <w:color w:val="auto"/>
                      <w:sz w:val="21"/>
                      <w:szCs w:val="21"/>
                    </w:rPr>
                    <w:t>增加消声减震装置</w:t>
                  </w:r>
                </w:p>
              </w:tc>
              <w:tc>
                <w:tcPr>
                  <w:tcW w:w="2349" w:type="dxa"/>
                  <w:vAlign w:val="center"/>
                </w:tcPr>
                <w:p>
                  <w:pPr>
                    <w:rPr>
                      <w:color w:val="auto"/>
                      <w:sz w:val="21"/>
                      <w:szCs w:val="21"/>
                    </w:rPr>
                  </w:pPr>
                  <w:r>
                    <w:rPr>
                      <w:color w:val="auto"/>
                      <w:sz w:val="21"/>
                      <w:szCs w:val="21"/>
                    </w:rPr>
                    <w:t>达到《工业企业厂界环境噪声排放标准》（GB12348－2008）中的2类标准的限值。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611" w:type="dxa"/>
                  <w:vAlign w:val="center"/>
                </w:tcPr>
                <w:p>
                  <w:pPr>
                    <w:jc w:val="center"/>
                    <w:rPr>
                      <w:rFonts w:hint="eastAsia" w:eastAsia="宋体"/>
                      <w:color w:val="auto"/>
                      <w:sz w:val="21"/>
                      <w:szCs w:val="21"/>
                      <w:lang w:eastAsia="zh-CN"/>
                    </w:rPr>
                  </w:pPr>
                  <w:r>
                    <w:rPr>
                      <w:rFonts w:hint="eastAsia"/>
                      <w:color w:val="auto"/>
                      <w:sz w:val="21"/>
                      <w:szCs w:val="21"/>
                      <w:lang w:val="en-US" w:eastAsia="zh-CN"/>
                    </w:rPr>
                    <w:t>5</w:t>
                  </w:r>
                </w:p>
              </w:tc>
              <w:tc>
                <w:tcPr>
                  <w:tcW w:w="613" w:type="dxa"/>
                  <w:vMerge w:val="continue"/>
                  <w:vAlign w:val="center"/>
                </w:tcPr>
                <w:p>
                  <w:pPr>
                    <w:jc w:val="center"/>
                    <w:rPr>
                      <w:color w:val="auto"/>
                      <w:sz w:val="21"/>
                      <w:szCs w:val="21"/>
                    </w:rPr>
                  </w:pPr>
                </w:p>
              </w:tc>
              <w:tc>
                <w:tcPr>
                  <w:tcW w:w="409" w:type="dxa"/>
                  <w:vMerge w:val="restart"/>
                  <w:vAlign w:val="center"/>
                </w:tcPr>
                <w:p>
                  <w:pPr>
                    <w:jc w:val="center"/>
                    <w:rPr>
                      <w:color w:val="auto"/>
                      <w:sz w:val="21"/>
                      <w:szCs w:val="21"/>
                    </w:rPr>
                  </w:pPr>
                  <w:r>
                    <w:rPr>
                      <w:color w:val="auto"/>
                      <w:sz w:val="21"/>
                      <w:szCs w:val="21"/>
                    </w:rPr>
                    <w:t>固废</w:t>
                  </w:r>
                </w:p>
              </w:tc>
              <w:tc>
                <w:tcPr>
                  <w:tcW w:w="810" w:type="dxa"/>
                  <w:vAlign w:val="center"/>
                </w:tcPr>
                <w:p>
                  <w:pPr>
                    <w:jc w:val="center"/>
                    <w:rPr>
                      <w:color w:val="auto"/>
                      <w:sz w:val="21"/>
                      <w:szCs w:val="21"/>
                    </w:rPr>
                  </w:pPr>
                  <w:r>
                    <w:rPr>
                      <w:color w:val="auto"/>
                      <w:sz w:val="21"/>
                      <w:szCs w:val="21"/>
                    </w:rPr>
                    <w:t>表层剥离物</w:t>
                  </w:r>
                </w:p>
              </w:tc>
              <w:tc>
                <w:tcPr>
                  <w:tcW w:w="1475" w:type="dxa"/>
                  <w:vAlign w:val="center"/>
                </w:tcPr>
                <w:p>
                  <w:pPr>
                    <w:jc w:val="center"/>
                    <w:rPr>
                      <w:color w:val="auto"/>
                      <w:sz w:val="21"/>
                      <w:szCs w:val="21"/>
                    </w:rPr>
                  </w:pPr>
                  <w:r>
                    <w:rPr>
                      <w:color w:val="auto"/>
                      <w:sz w:val="21"/>
                      <w:szCs w:val="21"/>
                    </w:rPr>
                    <w:t>废土石</w:t>
                  </w:r>
                </w:p>
              </w:tc>
              <w:tc>
                <w:tcPr>
                  <w:tcW w:w="2669" w:type="dxa"/>
                  <w:vAlign w:val="center"/>
                </w:tcPr>
                <w:p>
                  <w:pPr>
                    <w:rPr>
                      <w:color w:val="auto"/>
                      <w:sz w:val="21"/>
                      <w:szCs w:val="21"/>
                    </w:rPr>
                  </w:pPr>
                  <w:r>
                    <w:rPr>
                      <w:color w:val="auto"/>
                      <w:sz w:val="21"/>
                      <w:szCs w:val="21"/>
                    </w:rPr>
                    <w:t>设置临时弃渣场</w:t>
                  </w:r>
                </w:p>
              </w:tc>
              <w:tc>
                <w:tcPr>
                  <w:tcW w:w="2349" w:type="dxa"/>
                  <w:vAlign w:val="center"/>
                </w:tcPr>
                <w:p>
                  <w:pPr>
                    <w:rPr>
                      <w:color w:val="auto"/>
                      <w:sz w:val="21"/>
                      <w:szCs w:val="21"/>
                    </w:rPr>
                  </w:pPr>
                  <w:r>
                    <w:rPr>
                      <w:color w:val="auto"/>
                      <w:sz w:val="21"/>
                      <w:szCs w:val="21"/>
                    </w:rPr>
                    <w:t>满足GB18599－2001《一般工业固体废物贮存、处置场污染控制标准》要求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611" w:type="dxa"/>
                  <w:vAlign w:val="center"/>
                </w:tcPr>
                <w:p>
                  <w:pPr>
                    <w:jc w:val="center"/>
                    <w:rPr>
                      <w:rFonts w:hint="eastAsia" w:eastAsia="宋体"/>
                      <w:color w:val="auto"/>
                      <w:sz w:val="21"/>
                      <w:szCs w:val="21"/>
                      <w:lang w:eastAsia="zh-CN"/>
                    </w:rPr>
                  </w:pPr>
                  <w:r>
                    <w:rPr>
                      <w:rFonts w:hint="eastAsia"/>
                      <w:color w:val="auto"/>
                      <w:sz w:val="21"/>
                      <w:szCs w:val="21"/>
                      <w:lang w:val="en-US" w:eastAsia="zh-CN"/>
                    </w:rPr>
                    <w:t>6</w:t>
                  </w:r>
                </w:p>
              </w:tc>
              <w:tc>
                <w:tcPr>
                  <w:tcW w:w="613" w:type="dxa"/>
                  <w:vMerge w:val="continue"/>
                  <w:vAlign w:val="center"/>
                </w:tcPr>
                <w:p>
                  <w:pPr>
                    <w:rPr>
                      <w:color w:val="auto"/>
                      <w:sz w:val="21"/>
                      <w:szCs w:val="21"/>
                    </w:rPr>
                  </w:pPr>
                </w:p>
              </w:tc>
              <w:tc>
                <w:tcPr>
                  <w:tcW w:w="409" w:type="dxa"/>
                  <w:vMerge w:val="continue"/>
                  <w:vAlign w:val="center"/>
                </w:tcPr>
                <w:p>
                  <w:pPr>
                    <w:jc w:val="center"/>
                    <w:rPr>
                      <w:color w:val="auto"/>
                      <w:sz w:val="21"/>
                      <w:szCs w:val="21"/>
                    </w:rPr>
                  </w:pPr>
                </w:p>
              </w:tc>
              <w:tc>
                <w:tcPr>
                  <w:tcW w:w="810" w:type="dxa"/>
                  <w:vAlign w:val="center"/>
                </w:tcPr>
                <w:p>
                  <w:pPr>
                    <w:jc w:val="center"/>
                    <w:rPr>
                      <w:color w:val="auto"/>
                      <w:sz w:val="21"/>
                      <w:szCs w:val="21"/>
                    </w:rPr>
                  </w:pPr>
                  <w:r>
                    <w:rPr>
                      <w:color w:val="auto"/>
                      <w:sz w:val="21"/>
                      <w:szCs w:val="21"/>
                    </w:rPr>
                    <w:t>员工</w:t>
                  </w:r>
                </w:p>
              </w:tc>
              <w:tc>
                <w:tcPr>
                  <w:tcW w:w="1475" w:type="dxa"/>
                  <w:vAlign w:val="center"/>
                </w:tcPr>
                <w:p>
                  <w:pPr>
                    <w:jc w:val="center"/>
                    <w:rPr>
                      <w:color w:val="auto"/>
                      <w:sz w:val="21"/>
                      <w:szCs w:val="21"/>
                    </w:rPr>
                  </w:pPr>
                  <w:r>
                    <w:rPr>
                      <w:color w:val="auto"/>
                      <w:sz w:val="21"/>
                      <w:szCs w:val="21"/>
                    </w:rPr>
                    <w:t>生活垃圾</w:t>
                  </w:r>
                </w:p>
              </w:tc>
              <w:tc>
                <w:tcPr>
                  <w:tcW w:w="2669" w:type="dxa"/>
                  <w:vAlign w:val="center"/>
                </w:tcPr>
                <w:p>
                  <w:pPr>
                    <w:rPr>
                      <w:color w:val="auto"/>
                      <w:sz w:val="21"/>
                      <w:szCs w:val="21"/>
                    </w:rPr>
                  </w:pPr>
                  <w:r>
                    <w:rPr>
                      <w:color w:val="auto"/>
                      <w:sz w:val="21"/>
                      <w:szCs w:val="21"/>
                    </w:rPr>
                    <w:t>设置</w:t>
                  </w:r>
                  <w:r>
                    <w:rPr>
                      <w:rFonts w:hint="eastAsia"/>
                      <w:color w:val="auto"/>
                      <w:sz w:val="21"/>
                      <w:szCs w:val="21"/>
                      <w:lang w:eastAsia="zh-CN"/>
                    </w:rPr>
                    <w:t>垃圾收集桶</w:t>
                  </w:r>
                </w:p>
              </w:tc>
              <w:tc>
                <w:tcPr>
                  <w:tcW w:w="2349" w:type="dxa"/>
                  <w:vAlign w:val="center"/>
                </w:tcPr>
                <w:p>
                  <w:pPr>
                    <w:rPr>
                      <w:color w:val="auto"/>
                      <w:sz w:val="21"/>
                      <w:szCs w:val="21"/>
                    </w:rPr>
                  </w:pPr>
                  <w:r>
                    <w:rPr>
                      <w:color w:val="auto"/>
                      <w:sz w:val="21"/>
                      <w:szCs w:val="21"/>
                    </w:rPr>
                    <w:t>统一运至</w:t>
                  </w:r>
                  <w:r>
                    <w:rPr>
                      <w:rFonts w:hint="eastAsia"/>
                      <w:color w:val="auto"/>
                      <w:sz w:val="21"/>
                      <w:szCs w:val="21"/>
                      <w:lang w:eastAsia="zh-CN"/>
                    </w:rPr>
                    <w:t>砚山县垃圾处置点处理</w:t>
                  </w:r>
                  <w:r>
                    <w:rPr>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611" w:type="dxa"/>
                  <w:vAlign w:val="center"/>
                </w:tcPr>
                <w:p>
                  <w:pPr>
                    <w:jc w:val="center"/>
                    <w:rPr>
                      <w:rFonts w:hint="eastAsia" w:eastAsia="宋体"/>
                      <w:color w:val="auto"/>
                      <w:sz w:val="21"/>
                      <w:szCs w:val="21"/>
                      <w:lang w:val="en-US" w:eastAsia="zh-CN"/>
                    </w:rPr>
                  </w:pPr>
                  <w:r>
                    <w:rPr>
                      <w:rFonts w:hint="eastAsia"/>
                      <w:color w:val="auto"/>
                      <w:sz w:val="21"/>
                      <w:szCs w:val="21"/>
                      <w:lang w:val="en-US" w:eastAsia="zh-CN"/>
                    </w:rPr>
                    <w:t>7</w:t>
                  </w:r>
                </w:p>
              </w:tc>
              <w:tc>
                <w:tcPr>
                  <w:tcW w:w="613" w:type="dxa"/>
                  <w:vMerge w:val="continue"/>
                  <w:vAlign w:val="center"/>
                </w:tcPr>
                <w:p>
                  <w:pPr>
                    <w:rPr>
                      <w:rFonts w:hint="eastAsia" w:eastAsia="宋体"/>
                      <w:color w:val="auto"/>
                      <w:sz w:val="21"/>
                      <w:szCs w:val="21"/>
                      <w:lang w:eastAsia="zh-CN"/>
                    </w:rPr>
                  </w:pPr>
                </w:p>
              </w:tc>
              <w:tc>
                <w:tcPr>
                  <w:tcW w:w="409" w:type="dxa"/>
                  <w:vMerge w:val="continue"/>
                  <w:vAlign w:val="center"/>
                </w:tcPr>
                <w:p>
                  <w:pPr>
                    <w:jc w:val="center"/>
                    <w:rPr>
                      <w:color w:val="auto"/>
                      <w:sz w:val="21"/>
                      <w:szCs w:val="21"/>
                    </w:rPr>
                  </w:pPr>
                </w:p>
              </w:tc>
              <w:tc>
                <w:tcPr>
                  <w:tcW w:w="810" w:type="dxa"/>
                  <w:vAlign w:val="center"/>
                </w:tcPr>
                <w:p>
                  <w:pPr>
                    <w:jc w:val="center"/>
                    <w:rPr>
                      <w:rFonts w:hint="eastAsia" w:eastAsia="宋体"/>
                      <w:color w:val="auto"/>
                      <w:sz w:val="21"/>
                      <w:szCs w:val="21"/>
                      <w:lang w:eastAsia="zh-CN"/>
                    </w:rPr>
                  </w:pPr>
                  <w:r>
                    <w:rPr>
                      <w:rFonts w:hint="eastAsia"/>
                      <w:color w:val="auto"/>
                      <w:sz w:val="21"/>
                      <w:szCs w:val="21"/>
                      <w:lang w:eastAsia="zh-CN"/>
                    </w:rPr>
                    <w:t>机械设备</w:t>
                  </w:r>
                </w:p>
              </w:tc>
              <w:tc>
                <w:tcPr>
                  <w:tcW w:w="1475" w:type="dxa"/>
                  <w:vAlign w:val="center"/>
                </w:tcPr>
                <w:p>
                  <w:pPr>
                    <w:jc w:val="center"/>
                    <w:rPr>
                      <w:rFonts w:hint="eastAsia" w:eastAsia="宋体"/>
                      <w:color w:val="auto"/>
                      <w:sz w:val="21"/>
                      <w:szCs w:val="21"/>
                      <w:lang w:eastAsia="zh-CN"/>
                    </w:rPr>
                  </w:pPr>
                  <w:r>
                    <w:rPr>
                      <w:rFonts w:hint="eastAsia"/>
                      <w:color w:val="auto"/>
                      <w:sz w:val="21"/>
                      <w:szCs w:val="21"/>
                      <w:lang w:eastAsia="zh-CN"/>
                    </w:rPr>
                    <w:t>废机油</w:t>
                  </w:r>
                </w:p>
              </w:tc>
              <w:tc>
                <w:tcPr>
                  <w:tcW w:w="2669" w:type="dxa"/>
                  <w:vAlign w:val="center"/>
                </w:tcPr>
                <w:p>
                  <w:pPr>
                    <w:rPr>
                      <w:rFonts w:hint="eastAsia" w:eastAsia="宋体"/>
                      <w:color w:val="auto"/>
                      <w:sz w:val="21"/>
                      <w:szCs w:val="21"/>
                      <w:lang w:eastAsia="zh-CN"/>
                    </w:rPr>
                  </w:pPr>
                  <w:r>
                    <w:rPr>
                      <w:rFonts w:hint="eastAsia"/>
                      <w:color w:val="auto"/>
                      <w:sz w:val="21"/>
                      <w:szCs w:val="21"/>
                      <w:lang w:eastAsia="zh-CN"/>
                    </w:rPr>
                    <w:t>危废收集桶</w:t>
                  </w:r>
                </w:p>
              </w:tc>
              <w:tc>
                <w:tcPr>
                  <w:tcW w:w="2349" w:type="dxa"/>
                  <w:vAlign w:val="center"/>
                </w:tcPr>
                <w:p>
                  <w:pPr>
                    <w:rPr>
                      <w:rFonts w:hint="eastAsia" w:eastAsia="宋体"/>
                      <w:color w:val="auto"/>
                      <w:sz w:val="21"/>
                      <w:szCs w:val="21"/>
                      <w:lang w:eastAsia="zh-CN"/>
                    </w:rPr>
                  </w:pPr>
                  <w:r>
                    <w:rPr>
                      <w:rFonts w:hint="eastAsia"/>
                      <w:color w:val="auto"/>
                      <w:sz w:val="21"/>
                      <w:szCs w:val="21"/>
                      <w:lang w:eastAsia="zh-CN"/>
                    </w:rPr>
                    <w:t>委托有资质的单位处理。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611" w:type="dxa"/>
                  <w:vAlign w:val="center"/>
                </w:tcPr>
                <w:p>
                  <w:pPr>
                    <w:jc w:val="center"/>
                    <w:rPr>
                      <w:rFonts w:hint="eastAsia"/>
                      <w:color w:val="auto"/>
                      <w:sz w:val="21"/>
                      <w:szCs w:val="21"/>
                      <w:lang w:val="en-US" w:eastAsia="zh-CN"/>
                    </w:rPr>
                  </w:pPr>
                  <w:r>
                    <w:rPr>
                      <w:rFonts w:hint="eastAsia"/>
                      <w:color w:val="auto"/>
                      <w:sz w:val="21"/>
                      <w:szCs w:val="21"/>
                      <w:lang w:val="en-US" w:eastAsia="zh-CN"/>
                    </w:rPr>
                    <w:t>8</w:t>
                  </w:r>
                </w:p>
              </w:tc>
              <w:tc>
                <w:tcPr>
                  <w:tcW w:w="613" w:type="dxa"/>
                  <w:vMerge w:val="restart"/>
                  <w:vAlign w:val="center"/>
                </w:tcPr>
                <w:p>
                  <w:pPr>
                    <w:jc w:val="center"/>
                    <w:rPr>
                      <w:rFonts w:hint="eastAsia" w:eastAsia="宋体"/>
                      <w:color w:val="auto"/>
                      <w:sz w:val="21"/>
                      <w:szCs w:val="21"/>
                      <w:lang w:eastAsia="zh-CN"/>
                    </w:rPr>
                  </w:pPr>
                  <w:r>
                    <w:rPr>
                      <w:rFonts w:hint="eastAsia" w:eastAsia="宋体"/>
                      <w:color w:val="auto"/>
                      <w:sz w:val="21"/>
                      <w:szCs w:val="21"/>
                      <w:lang w:eastAsia="zh-CN"/>
                    </w:rPr>
                    <w:t>新增环保设施</w:t>
                  </w:r>
                </w:p>
              </w:tc>
              <w:tc>
                <w:tcPr>
                  <w:tcW w:w="409" w:type="dxa"/>
                  <w:vMerge w:val="restart"/>
                  <w:vAlign w:val="center"/>
                </w:tcPr>
                <w:p>
                  <w:pPr>
                    <w:jc w:val="center"/>
                    <w:rPr>
                      <w:color w:val="auto"/>
                      <w:sz w:val="21"/>
                      <w:szCs w:val="21"/>
                    </w:rPr>
                  </w:pPr>
                  <w:r>
                    <w:rPr>
                      <w:rFonts w:hint="eastAsia"/>
                      <w:color w:val="auto"/>
                      <w:sz w:val="21"/>
                      <w:szCs w:val="21"/>
                      <w:lang w:eastAsia="zh-CN"/>
                    </w:rPr>
                    <w:t>废水</w:t>
                  </w:r>
                </w:p>
              </w:tc>
              <w:tc>
                <w:tcPr>
                  <w:tcW w:w="810" w:type="dxa"/>
                  <w:vAlign w:val="center"/>
                </w:tcPr>
                <w:p>
                  <w:pPr>
                    <w:jc w:val="center"/>
                    <w:rPr>
                      <w:rFonts w:hint="eastAsia"/>
                      <w:color w:val="auto"/>
                      <w:sz w:val="21"/>
                      <w:szCs w:val="21"/>
                      <w:lang w:eastAsia="zh-CN"/>
                    </w:rPr>
                  </w:pPr>
                  <w:r>
                    <w:rPr>
                      <w:rFonts w:hint="eastAsia"/>
                      <w:color w:val="auto"/>
                      <w:sz w:val="21"/>
                      <w:szCs w:val="21"/>
                      <w:lang w:eastAsia="zh-CN"/>
                    </w:rPr>
                    <w:t>场区员工</w:t>
                  </w:r>
                </w:p>
              </w:tc>
              <w:tc>
                <w:tcPr>
                  <w:tcW w:w="1475" w:type="dxa"/>
                  <w:vAlign w:val="center"/>
                </w:tcPr>
                <w:p>
                  <w:pPr>
                    <w:jc w:val="center"/>
                    <w:rPr>
                      <w:rFonts w:hint="eastAsia"/>
                      <w:color w:val="auto"/>
                      <w:sz w:val="21"/>
                      <w:szCs w:val="21"/>
                      <w:lang w:eastAsia="zh-CN"/>
                    </w:rPr>
                  </w:pPr>
                  <w:r>
                    <w:rPr>
                      <w:rFonts w:hint="eastAsia"/>
                      <w:color w:val="auto"/>
                      <w:sz w:val="21"/>
                      <w:szCs w:val="21"/>
                      <w:lang w:eastAsia="zh-CN"/>
                    </w:rPr>
                    <w:t>洗漱废水</w:t>
                  </w:r>
                </w:p>
              </w:tc>
              <w:tc>
                <w:tcPr>
                  <w:tcW w:w="2669" w:type="dxa"/>
                  <w:vAlign w:val="center"/>
                </w:tcPr>
                <w:p>
                  <w:pPr>
                    <w:rPr>
                      <w:rFonts w:hint="eastAsia"/>
                      <w:color w:val="auto"/>
                      <w:sz w:val="21"/>
                      <w:szCs w:val="21"/>
                      <w:lang w:eastAsia="zh-CN"/>
                    </w:rPr>
                  </w:pPr>
                  <w:r>
                    <w:rPr>
                      <w:color w:val="auto"/>
                      <w:sz w:val="21"/>
                      <w:szCs w:val="21"/>
                    </w:rPr>
                    <w:t>修建一个</w:t>
                  </w:r>
                  <w:r>
                    <w:rPr>
                      <w:rFonts w:hint="eastAsia"/>
                      <w:color w:val="auto"/>
                      <w:sz w:val="21"/>
                      <w:szCs w:val="21"/>
                    </w:rPr>
                    <w:t>容积为</w:t>
                  </w:r>
                  <w:r>
                    <w:rPr>
                      <w:color w:val="auto"/>
                      <w:sz w:val="21"/>
                      <w:szCs w:val="21"/>
                    </w:rPr>
                    <w:t>2m</w:t>
                  </w:r>
                  <w:r>
                    <w:rPr>
                      <w:color w:val="auto"/>
                      <w:sz w:val="21"/>
                      <w:szCs w:val="21"/>
                      <w:vertAlign w:val="superscript"/>
                    </w:rPr>
                    <w:t>3</w:t>
                  </w:r>
                  <w:r>
                    <w:rPr>
                      <w:color w:val="auto"/>
                      <w:sz w:val="21"/>
                      <w:szCs w:val="21"/>
                    </w:rPr>
                    <w:t>的废水收集池用来收集洗漱废水</w:t>
                  </w:r>
                </w:p>
              </w:tc>
              <w:tc>
                <w:tcPr>
                  <w:tcW w:w="2349" w:type="dxa"/>
                  <w:vAlign w:val="center"/>
                </w:tcPr>
                <w:p>
                  <w:pPr>
                    <w:rPr>
                      <w:rFonts w:hint="eastAsia"/>
                      <w:color w:val="auto"/>
                      <w:sz w:val="21"/>
                      <w:szCs w:val="21"/>
                      <w:lang w:eastAsia="zh-CN"/>
                    </w:rPr>
                  </w:pPr>
                  <w:r>
                    <w:rPr>
                      <w:rFonts w:hint="eastAsia"/>
                      <w:color w:val="auto"/>
                      <w:sz w:val="21"/>
                      <w:szCs w:val="21"/>
                      <w:lang w:eastAsia="zh-CN"/>
                    </w:rPr>
                    <w:t>废水不外排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611" w:type="dxa"/>
                  <w:vAlign w:val="center"/>
                </w:tcPr>
                <w:p>
                  <w:pPr>
                    <w:jc w:val="center"/>
                    <w:rPr>
                      <w:rFonts w:hint="eastAsia"/>
                      <w:color w:val="auto"/>
                      <w:sz w:val="21"/>
                      <w:szCs w:val="21"/>
                      <w:lang w:val="en-US" w:eastAsia="zh-CN"/>
                    </w:rPr>
                  </w:pPr>
                  <w:r>
                    <w:rPr>
                      <w:rFonts w:hint="eastAsia"/>
                      <w:color w:val="auto"/>
                      <w:sz w:val="21"/>
                      <w:szCs w:val="21"/>
                      <w:lang w:val="en-US" w:eastAsia="zh-CN"/>
                    </w:rPr>
                    <w:t>9</w:t>
                  </w:r>
                </w:p>
              </w:tc>
              <w:tc>
                <w:tcPr>
                  <w:tcW w:w="613" w:type="dxa"/>
                  <w:vMerge w:val="continue"/>
                  <w:vAlign w:val="center"/>
                </w:tcPr>
                <w:p>
                  <w:pPr>
                    <w:rPr>
                      <w:rFonts w:hint="eastAsia" w:eastAsia="宋体"/>
                      <w:color w:val="auto"/>
                      <w:sz w:val="21"/>
                      <w:szCs w:val="21"/>
                      <w:lang w:eastAsia="zh-CN"/>
                    </w:rPr>
                  </w:pPr>
                </w:p>
              </w:tc>
              <w:tc>
                <w:tcPr>
                  <w:tcW w:w="409" w:type="dxa"/>
                  <w:vMerge w:val="continue"/>
                  <w:vAlign w:val="center"/>
                </w:tcPr>
                <w:p>
                  <w:pPr>
                    <w:jc w:val="center"/>
                    <w:rPr>
                      <w:color w:val="auto"/>
                      <w:sz w:val="21"/>
                      <w:szCs w:val="21"/>
                    </w:rPr>
                  </w:pPr>
                </w:p>
              </w:tc>
              <w:tc>
                <w:tcPr>
                  <w:tcW w:w="810" w:type="dxa"/>
                  <w:vAlign w:val="center"/>
                </w:tcPr>
                <w:p>
                  <w:pPr>
                    <w:jc w:val="center"/>
                    <w:rPr>
                      <w:rFonts w:hint="eastAsia"/>
                      <w:color w:val="auto"/>
                      <w:sz w:val="21"/>
                      <w:szCs w:val="21"/>
                      <w:lang w:eastAsia="zh-CN"/>
                    </w:rPr>
                  </w:pPr>
                  <w:r>
                    <w:rPr>
                      <w:color w:val="auto"/>
                      <w:sz w:val="21"/>
                      <w:szCs w:val="21"/>
                    </w:rPr>
                    <w:t>雨水</w:t>
                  </w:r>
                </w:p>
              </w:tc>
              <w:tc>
                <w:tcPr>
                  <w:tcW w:w="1475" w:type="dxa"/>
                  <w:vAlign w:val="center"/>
                </w:tcPr>
                <w:p>
                  <w:pPr>
                    <w:jc w:val="center"/>
                    <w:rPr>
                      <w:rFonts w:hint="eastAsia"/>
                      <w:color w:val="auto"/>
                      <w:sz w:val="21"/>
                      <w:szCs w:val="21"/>
                      <w:lang w:eastAsia="zh-CN"/>
                    </w:rPr>
                  </w:pPr>
                  <w:r>
                    <w:rPr>
                      <w:color w:val="auto"/>
                      <w:sz w:val="21"/>
                      <w:szCs w:val="21"/>
                    </w:rPr>
                    <w:t>颗粒物</w:t>
                  </w:r>
                </w:p>
              </w:tc>
              <w:tc>
                <w:tcPr>
                  <w:tcW w:w="2669" w:type="dxa"/>
                  <w:vAlign w:val="center"/>
                </w:tcPr>
                <w:p>
                  <w:pPr>
                    <w:jc w:val="center"/>
                    <w:rPr>
                      <w:rFonts w:hint="eastAsia"/>
                      <w:color w:val="auto"/>
                      <w:sz w:val="21"/>
                      <w:szCs w:val="21"/>
                      <w:lang w:eastAsia="zh-CN"/>
                    </w:rPr>
                  </w:pPr>
                  <w:r>
                    <w:rPr>
                      <w:color w:val="auto"/>
                      <w:sz w:val="21"/>
                      <w:szCs w:val="21"/>
                    </w:rPr>
                    <w:t>修建截、排沟，临时弃渣场周边设置挡墙，修建一个</w:t>
                  </w:r>
                  <w:r>
                    <w:rPr>
                      <w:rFonts w:hint="eastAsia"/>
                      <w:color w:val="auto"/>
                      <w:sz w:val="21"/>
                      <w:szCs w:val="21"/>
                      <w:lang w:val="en-US" w:eastAsia="zh-CN"/>
                    </w:rPr>
                    <w:t>60</w:t>
                  </w:r>
                  <w:r>
                    <w:rPr>
                      <w:color w:val="auto"/>
                      <w:sz w:val="21"/>
                      <w:szCs w:val="21"/>
                    </w:rPr>
                    <w:t>m</w:t>
                  </w:r>
                  <w:r>
                    <w:rPr>
                      <w:color w:val="auto"/>
                      <w:sz w:val="21"/>
                      <w:szCs w:val="21"/>
                      <w:vertAlign w:val="superscript"/>
                    </w:rPr>
                    <w:t>3</w:t>
                  </w:r>
                  <w:r>
                    <w:rPr>
                      <w:color w:val="auto"/>
                      <w:sz w:val="21"/>
                      <w:szCs w:val="21"/>
                    </w:rPr>
                    <w:t>的雨水收集池。</w:t>
                  </w:r>
                </w:p>
              </w:tc>
              <w:tc>
                <w:tcPr>
                  <w:tcW w:w="2349" w:type="dxa"/>
                  <w:vAlign w:val="center"/>
                </w:tcPr>
                <w:p>
                  <w:pPr>
                    <w:jc w:val="center"/>
                    <w:rPr>
                      <w:rFonts w:hint="eastAsia"/>
                      <w:color w:val="auto"/>
                      <w:sz w:val="21"/>
                      <w:szCs w:val="21"/>
                      <w:lang w:eastAsia="zh-CN"/>
                    </w:rPr>
                  </w:pPr>
                  <w:r>
                    <w:rPr>
                      <w:color w:val="auto"/>
                      <w:sz w:val="21"/>
                      <w:szCs w:val="21"/>
                    </w:rPr>
                    <w:t>截流、引排地表径流的作用，减少进入场区的雨水量。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611" w:type="dxa"/>
                  <w:vAlign w:val="center"/>
                </w:tcPr>
                <w:p>
                  <w:pPr>
                    <w:jc w:val="center"/>
                    <w:rPr>
                      <w:rFonts w:hint="eastAsia"/>
                      <w:color w:val="auto"/>
                      <w:sz w:val="21"/>
                      <w:szCs w:val="21"/>
                      <w:lang w:val="en-US" w:eastAsia="zh-CN"/>
                    </w:rPr>
                  </w:pPr>
                </w:p>
              </w:tc>
              <w:tc>
                <w:tcPr>
                  <w:tcW w:w="613" w:type="dxa"/>
                  <w:vMerge w:val="continue"/>
                  <w:vAlign w:val="center"/>
                </w:tcPr>
                <w:p>
                  <w:pPr>
                    <w:rPr>
                      <w:rFonts w:hint="eastAsia" w:eastAsia="宋体"/>
                      <w:color w:val="auto"/>
                      <w:sz w:val="21"/>
                      <w:szCs w:val="21"/>
                      <w:lang w:eastAsia="zh-CN"/>
                    </w:rPr>
                  </w:pPr>
                </w:p>
              </w:tc>
              <w:tc>
                <w:tcPr>
                  <w:tcW w:w="409" w:type="dxa"/>
                  <w:vAlign w:val="center"/>
                </w:tcPr>
                <w:p>
                  <w:pPr>
                    <w:jc w:val="center"/>
                    <w:rPr>
                      <w:rFonts w:hint="eastAsia" w:eastAsia="宋体"/>
                      <w:color w:val="auto"/>
                      <w:sz w:val="21"/>
                      <w:szCs w:val="21"/>
                      <w:lang w:eastAsia="zh-CN"/>
                    </w:rPr>
                  </w:pPr>
                  <w:r>
                    <w:rPr>
                      <w:rFonts w:hint="eastAsia"/>
                      <w:color w:val="auto"/>
                      <w:sz w:val="21"/>
                      <w:szCs w:val="21"/>
                      <w:lang w:eastAsia="zh-CN"/>
                    </w:rPr>
                    <w:t>粉尘</w:t>
                  </w:r>
                </w:p>
              </w:tc>
              <w:tc>
                <w:tcPr>
                  <w:tcW w:w="810" w:type="dxa"/>
                  <w:vAlign w:val="center"/>
                </w:tcPr>
                <w:p>
                  <w:pPr>
                    <w:jc w:val="center"/>
                    <w:rPr>
                      <w:rFonts w:hint="eastAsia"/>
                      <w:color w:val="auto"/>
                      <w:sz w:val="21"/>
                      <w:szCs w:val="21"/>
                      <w:lang w:eastAsia="zh-CN"/>
                    </w:rPr>
                  </w:pPr>
                  <w:r>
                    <w:rPr>
                      <w:rFonts w:hint="eastAsia"/>
                      <w:color w:val="auto"/>
                      <w:sz w:val="21"/>
                      <w:szCs w:val="21"/>
                      <w:lang w:eastAsia="zh-CN"/>
                    </w:rPr>
                    <w:t>传送带</w:t>
                  </w:r>
                </w:p>
              </w:tc>
              <w:tc>
                <w:tcPr>
                  <w:tcW w:w="1475" w:type="dxa"/>
                  <w:vAlign w:val="center"/>
                </w:tcPr>
                <w:p>
                  <w:pPr>
                    <w:jc w:val="center"/>
                    <w:rPr>
                      <w:rFonts w:hint="eastAsia" w:eastAsia="宋体"/>
                      <w:color w:val="auto"/>
                      <w:sz w:val="21"/>
                      <w:szCs w:val="21"/>
                      <w:lang w:eastAsia="zh-CN"/>
                    </w:rPr>
                  </w:pPr>
                  <w:r>
                    <w:rPr>
                      <w:color w:val="auto"/>
                      <w:sz w:val="21"/>
                      <w:szCs w:val="21"/>
                    </w:rPr>
                    <w:t>粉尘</w:t>
                  </w:r>
                </w:p>
              </w:tc>
              <w:tc>
                <w:tcPr>
                  <w:tcW w:w="2669" w:type="dxa"/>
                  <w:vAlign w:val="center"/>
                </w:tcPr>
                <w:p>
                  <w:pPr>
                    <w:rPr>
                      <w:rFonts w:hint="eastAsia"/>
                      <w:color w:val="auto"/>
                      <w:sz w:val="21"/>
                      <w:szCs w:val="21"/>
                      <w:lang w:eastAsia="zh-CN"/>
                    </w:rPr>
                  </w:pPr>
                  <w:r>
                    <w:rPr>
                      <w:rFonts w:hint="eastAsia"/>
                      <w:color w:val="auto"/>
                      <w:sz w:val="21"/>
                      <w:szCs w:val="21"/>
                      <w:lang w:eastAsia="zh-CN"/>
                    </w:rPr>
                    <w:t>传送带落料处设置防尘罩</w:t>
                  </w:r>
                </w:p>
              </w:tc>
              <w:tc>
                <w:tcPr>
                  <w:tcW w:w="2349" w:type="dxa"/>
                  <w:vAlign w:val="center"/>
                </w:tcPr>
                <w:p>
                  <w:pPr>
                    <w:rPr>
                      <w:rFonts w:hint="eastAsia"/>
                      <w:color w:val="auto"/>
                      <w:sz w:val="21"/>
                      <w:szCs w:val="21"/>
                      <w:lang w:eastAsia="zh-CN"/>
                    </w:rPr>
                  </w:pPr>
                  <w:r>
                    <w:rPr>
                      <w:color w:val="auto"/>
                      <w:sz w:val="21"/>
                      <w:szCs w:val="21"/>
                    </w:rPr>
                    <w:t>减少粉尘的排放，</w:t>
                  </w:r>
                  <w:r>
                    <w:rPr>
                      <w:rFonts w:hint="eastAsia"/>
                      <w:color w:val="auto"/>
                      <w:sz w:val="21"/>
                      <w:szCs w:val="21"/>
                      <w:lang w:eastAsia="zh-CN"/>
                    </w:rPr>
                    <w:t>无组织</w:t>
                  </w:r>
                  <w:r>
                    <w:rPr>
                      <w:color w:val="auto"/>
                      <w:sz w:val="21"/>
                      <w:szCs w:val="21"/>
                    </w:rPr>
                    <w:t>粉尘达到《大气污染物综合排放标准》（GB16297-1996）表2中的新建无组织排放监控浓度限值。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611" w:type="dxa"/>
                  <w:vAlign w:val="center"/>
                </w:tcPr>
                <w:p>
                  <w:pPr>
                    <w:jc w:val="center"/>
                    <w:rPr>
                      <w:rFonts w:hint="eastAsia"/>
                      <w:color w:val="auto"/>
                      <w:sz w:val="21"/>
                      <w:szCs w:val="21"/>
                      <w:lang w:val="en-US" w:eastAsia="zh-CN"/>
                    </w:rPr>
                  </w:pPr>
                  <w:r>
                    <w:rPr>
                      <w:rFonts w:hint="eastAsia"/>
                      <w:color w:val="auto"/>
                      <w:sz w:val="21"/>
                      <w:szCs w:val="21"/>
                      <w:lang w:val="en-US" w:eastAsia="zh-CN"/>
                    </w:rPr>
                    <w:t>11</w:t>
                  </w:r>
                </w:p>
              </w:tc>
              <w:tc>
                <w:tcPr>
                  <w:tcW w:w="613" w:type="dxa"/>
                  <w:vMerge w:val="continue"/>
                  <w:vAlign w:val="center"/>
                </w:tcPr>
                <w:p>
                  <w:pPr>
                    <w:rPr>
                      <w:rFonts w:hint="eastAsia" w:eastAsia="宋体"/>
                      <w:color w:val="auto"/>
                      <w:sz w:val="21"/>
                      <w:szCs w:val="21"/>
                      <w:lang w:eastAsia="zh-CN"/>
                    </w:rPr>
                  </w:pPr>
                </w:p>
              </w:tc>
              <w:tc>
                <w:tcPr>
                  <w:tcW w:w="409" w:type="dxa"/>
                  <w:vAlign w:val="center"/>
                </w:tcPr>
                <w:p>
                  <w:pPr>
                    <w:jc w:val="center"/>
                    <w:rPr>
                      <w:rFonts w:hint="eastAsia" w:eastAsia="宋体"/>
                      <w:color w:val="auto"/>
                      <w:sz w:val="21"/>
                      <w:szCs w:val="21"/>
                      <w:lang w:eastAsia="zh-CN"/>
                    </w:rPr>
                  </w:pPr>
                  <w:r>
                    <w:rPr>
                      <w:rFonts w:hint="eastAsia"/>
                      <w:color w:val="auto"/>
                      <w:sz w:val="21"/>
                      <w:szCs w:val="21"/>
                      <w:lang w:eastAsia="zh-CN"/>
                    </w:rPr>
                    <w:t>固废</w:t>
                  </w:r>
                </w:p>
              </w:tc>
              <w:tc>
                <w:tcPr>
                  <w:tcW w:w="810" w:type="dxa"/>
                  <w:vAlign w:val="center"/>
                </w:tcPr>
                <w:p>
                  <w:pPr>
                    <w:jc w:val="center"/>
                    <w:rPr>
                      <w:rFonts w:hint="eastAsia"/>
                      <w:color w:val="auto"/>
                      <w:sz w:val="21"/>
                      <w:szCs w:val="21"/>
                      <w:lang w:eastAsia="zh-CN"/>
                    </w:rPr>
                  </w:pPr>
                  <w:r>
                    <w:rPr>
                      <w:rFonts w:hint="eastAsia"/>
                      <w:color w:val="auto"/>
                      <w:sz w:val="21"/>
                      <w:szCs w:val="21"/>
                      <w:lang w:eastAsia="zh-CN"/>
                    </w:rPr>
                    <w:t>机械设备</w:t>
                  </w:r>
                </w:p>
              </w:tc>
              <w:tc>
                <w:tcPr>
                  <w:tcW w:w="1475" w:type="dxa"/>
                  <w:vAlign w:val="center"/>
                </w:tcPr>
                <w:p>
                  <w:pPr>
                    <w:jc w:val="center"/>
                    <w:rPr>
                      <w:rFonts w:hint="eastAsia"/>
                      <w:color w:val="auto"/>
                      <w:sz w:val="21"/>
                      <w:szCs w:val="21"/>
                      <w:lang w:eastAsia="zh-CN"/>
                    </w:rPr>
                  </w:pPr>
                  <w:r>
                    <w:rPr>
                      <w:rFonts w:hint="eastAsia"/>
                      <w:color w:val="auto"/>
                      <w:sz w:val="21"/>
                      <w:szCs w:val="21"/>
                      <w:lang w:eastAsia="zh-CN"/>
                    </w:rPr>
                    <w:t>废机油</w:t>
                  </w:r>
                </w:p>
              </w:tc>
              <w:tc>
                <w:tcPr>
                  <w:tcW w:w="2669" w:type="dxa"/>
                  <w:vAlign w:val="center"/>
                </w:tcPr>
                <w:p>
                  <w:pPr>
                    <w:rPr>
                      <w:rFonts w:hint="eastAsia"/>
                      <w:color w:val="auto"/>
                      <w:sz w:val="21"/>
                      <w:szCs w:val="21"/>
                      <w:lang w:eastAsia="zh-CN"/>
                    </w:rPr>
                  </w:pPr>
                  <w:r>
                    <w:rPr>
                      <w:rFonts w:hint="eastAsia"/>
                      <w:color w:val="auto"/>
                      <w:sz w:val="21"/>
                      <w:szCs w:val="21"/>
                      <w:lang w:eastAsia="zh-CN"/>
                    </w:rPr>
                    <w:t>危废收集桶</w:t>
                  </w:r>
                </w:p>
              </w:tc>
              <w:tc>
                <w:tcPr>
                  <w:tcW w:w="2349" w:type="dxa"/>
                  <w:vAlign w:val="center"/>
                </w:tcPr>
                <w:p>
                  <w:pPr>
                    <w:rPr>
                      <w:rFonts w:hint="eastAsia"/>
                      <w:color w:val="auto"/>
                      <w:sz w:val="21"/>
                      <w:szCs w:val="21"/>
                      <w:lang w:eastAsia="zh-CN"/>
                    </w:rPr>
                  </w:pPr>
                  <w:r>
                    <w:rPr>
                      <w:rFonts w:hint="eastAsia"/>
                      <w:color w:val="auto"/>
                      <w:sz w:val="21"/>
                      <w:szCs w:val="21"/>
                      <w:lang w:eastAsia="zh-CN"/>
                    </w:rPr>
                    <w:t>委托有资质的单位处理。</w:t>
                  </w:r>
                </w:p>
              </w:tc>
            </w:tr>
          </w:tbl>
          <w:p>
            <w:pPr>
              <w:snapToGrid w:val="0"/>
              <w:spacing w:line="360" w:lineRule="auto"/>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7" w:type="dxa"/>
            <w:gridSpan w:val="17"/>
            <w:vAlign w:val="top"/>
          </w:tcPr>
          <w:p>
            <w:pPr>
              <w:spacing w:line="400" w:lineRule="exact"/>
              <w:rPr>
                <w:color w:val="auto"/>
                <w:sz w:val="28"/>
              </w:rPr>
            </w:pPr>
            <w:r>
              <w:rPr>
                <w:color w:val="auto"/>
                <w:sz w:val="28"/>
              </w:rPr>
              <w:t>预审意见：</w:t>
            </w:r>
          </w:p>
          <w:p>
            <w:pPr>
              <w:spacing w:line="400" w:lineRule="exact"/>
              <w:rPr>
                <w:color w:val="auto"/>
                <w:sz w:val="28"/>
              </w:rPr>
            </w:pPr>
          </w:p>
          <w:p>
            <w:pPr>
              <w:spacing w:line="400" w:lineRule="exact"/>
              <w:rPr>
                <w:color w:val="auto"/>
                <w:sz w:val="28"/>
              </w:rPr>
            </w:pPr>
          </w:p>
          <w:p>
            <w:pPr>
              <w:spacing w:line="400" w:lineRule="exact"/>
              <w:rPr>
                <w:color w:val="auto"/>
                <w:sz w:val="28"/>
              </w:rPr>
            </w:pPr>
          </w:p>
          <w:p>
            <w:pPr>
              <w:spacing w:line="400" w:lineRule="exact"/>
              <w:rPr>
                <w:color w:val="auto"/>
                <w:sz w:val="28"/>
              </w:rPr>
            </w:pPr>
          </w:p>
          <w:p>
            <w:pPr>
              <w:spacing w:line="400" w:lineRule="exact"/>
              <w:rPr>
                <w:color w:val="auto"/>
                <w:sz w:val="28"/>
              </w:rPr>
            </w:pPr>
          </w:p>
          <w:p>
            <w:pPr>
              <w:spacing w:line="400" w:lineRule="exact"/>
              <w:rPr>
                <w:color w:val="auto"/>
                <w:sz w:val="28"/>
              </w:rPr>
            </w:pPr>
          </w:p>
          <w:p>
            <w:pPr>
              <w:spacing w:line="400" w:lineRule="exact"/>
              <w:rPr>
                <w:color w:val="auto"/>
                <w:sz w:val="28"/>
              </w:rPr>
            </w:pPr>
          </w:p>
          <w:p>
            <w:pPr>
              <w:spacing w:line="400" w:lineRule="exact"/>
              <w:rPr>
                <w:color w:val="auto"/>
                <w:sz w:val="28"/>
              </w:rPr>
            </w:pPr>
          </w:p>
          <w:p>
            <w:pPr>
              <w:spacing w:line="400" w:lineRule="exact"/>
              <w:rPr>
                <w:color w:val="auto"/>
                <w:sz w:val="28"/>
              </w:rPr>
            </w:pPr>
          </w:p>
          <w:p>
            <w:pPr>
              <w:spacing w:line="400" w:lineRule="exact"/>
              <w:rPr>
                <w:color w:val="auto"/>
                <w:sz w:val="28"/>
              </w:rPr>
            </w:pPr>
          </w:p>
          <w:p>
            <w:pPr>
              <w:spacing w:line="400" w:lineRule="exact"/>
              <w:rPr>
                <w:color w:val="auto"/>
                <w:sz w:val="28"/>
              </w:rPr>
            </w:pPr>
          </w:p>
          <w:p>
            <w:pPr>
              <w:spacing w:line="400" w:lineRule="exact"/>
              <w:rPr>
                <w:color w:val="auto"/>
                <w:sz w:val="28"/>
              </w:rPr>
            </w:pPr>
          </w:p>
          <w:p>
            <w:pPr>
              <w:wordWrap w:val="0"/>
              <w:spacing w:line="400" w:lineRule="exact"/>
              <w:ind w:right="20"/>
              <w:jc w:val="right"/>
              <w:rPr>
                <w:color w:val="auto"/>
                <w:sz w:val="28"/>
              </w:rPr>
            </w:pPr>
            <w:r>
              <w:rPr>
                <w:color w:val="auto"/>
                <w:sz w:val="28"/>
              </w:rPr>
              <w:t xml:space="preserve"> 公 章        </w:t>
            </w:r>
          </w:p>
          <w:p>
            <w:pPr>
              <w:spacing w:line="400" w:lineRule="exact"/>
              <w:jc w:val="right"/>
              <w:rPr>
                <w:color w:val="auto"/>
                <w:sz w:val="28"/>
              </w:rPr>
            </w:pPr>
          </w:p>
          <w:p>
            <w:pPr>
              <w:spacing w:line="400" w:lineRule="exact"/>
              <w:jc w:val="right"/>
              <w:rPr>
                <w:color w:val="auto"/>
                <w:sz w:val="28"/>
              </w:rPr>
            </w:pPr>
          </w:p>
          <w:p>
            <w:pPr>
              <w:wordWrap w:val="0"/>
              <w:spacing w:line="400" w:lineRule="exact"/>
              <w:ind w:right="120"/>
              <w:jc w:val="right"/>
              <w:rPr>
                <w:color w:val="auto"/>
                <w:sz w:val="28"/>
              </w:rPr>
            </w:pPr>
            <w:r>
              <w:rPr>
                <w:color w:val="auto"/>
                <w:sz w:val="28"/>
              </w:rPr>
              <w:t xml:space="preserve"> 经办人：                                       年     月     日</w:t>
            </w:r>
          </w:p>
          <w:p>
            <w:pPr>
              <w:spacing w:line="400" w:lineRule="exact"/>
              <w:jc w:val="right"/>
              <w:rPr>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7" w:type="dxa"/>
            <w:gridSpan w:val="17"/>
            <w:tcBorders>
              <w:top w:val="single" w:color="auto" w:sz="4" w:space="0"/>
              <w:left w:val="single" w:color="auto" w:sz="4" w:space="0"/>
              <w:bottom w:val="single" w:color="auto" w:sz="4" w:space="0"/>
              <w:right w:val="single" w:color="auto" w:sz="4" w:space="0"/>
            </w:tcBorders>
            <w:vAlign w:val="top"/>
          </w:tcPr>
          <w:p>
            <w:pPr>
              <w:spacing w:line="400" w:lineRule="exact"/>
              <w:rPr>
                <w:color w:val="auto"/>
                <w:sz w:val="28"/>
              </w:rPr>
            </w:pPr>
            <w:r>
              <w:rPr>
                <w:color w:val="auto"/>
                <w:sz w:val="28"/>
              </w:rPr>
              <w:t xml:space="preserve">下一级环境保护行政主管部门审查意见：  </w:t>
            </w:r>
          </w:p>
          <w:p>
            <w:pPr>
              <w:spacing w:line="400" w:lineRule="exact"/>
              <w:rPr>
                <w:color w:val="auto"/>
                <w:sz w:val="28"/>
              </w:rPr>
            </w:pPr>
            <w:r>
              <w:rPr>
                <w:color w:val="auto"/>
                <w:sz w:val="28"/>
              </w:rPr>
              <w:t xml:space="preserve"> </w:t>
            </w:r>
          </w:p>
          <w:p>
            <w:pPr>
              <w:spacing w:line="400" w:lineRule="exact"/>
              <w:rPr>
                <w:color w:val="auto"/>
                <w:sz w:val="28"/>
              </w:rPr>
            </w:pPr>
          </w:p>
          <w:p>
            <w:pPr>
              <w:spacing w:line="400" w:lineRule="exact"/>
              <w:rPr>
                <w:color w:val="auto"/>
                <w:sz w:val="28"/>
              </w:rPr>
            </w:pPr>
          </w:p>
          <w:p>
            <w:pPr>
              <w:spacing w:line="400" w:lineRule="exact"/>
              <w:rPr>
                <w:color w:val="auto"/>
                <w:sz w:val="28"/>
              </w:rPr>
            </w:pPr>
          </w:p>
          <w:p>
            <w:pPr>
              <w:spacing w:line="400" w:lineRule="exact"/>
              <w:rPr>
                <w:color w:val="auto"/>
                <w:sz w:val="28"/>
              </w:rPr>
            </w:pPr>
          </w:p>
          <w:p>
            <w:pPr>
              <w:spacing w:line="400" w:lineRule="exact"/>
              <w:rPr>
                <w:color w:val="auto"/>
                <w:sz w:val="28"/>
              </w:rPr>
            </w:pPr>
          </w:p>
          <w:p>
            <w:pPr>
              <w:spacing w:line="400" w:lineRule="exact"/>
              <w:rPr>
                <w:color w:val="auto"/>
                <w:sz w:val="28"/>
              </w:rPr>
            </w:pPr>
          </w:p>
          <w:p>
            <w:pPr>
              <w:spacing w:line="400" w:lineRule="exact"/>
              <w:rPr>
                <w:color w:val="auto"/>
                <w:sz w:val="28"/>
              </w:rPr>
            </w:pPr>
          </w:p>
          <w:p>
            <w:pPr>
              <w:spacing w:line="400" w:lineRule="exact"/>
              <w:rPr>
                <w:color w:val="auto"/>
                <w:sz w:val="28"/>
              </w:rPr>
            </w:pPr>
          </w:p>
          <w:p>
            <w:pPr>
              <w:spacing w:line="300" w:lineRule="exact"/>
              <w:rPr>
                <w:color w:val="auto"/>
                <w:sz w:val="28"/>
              </w:rPr>
            </w:pPr>
          </w:p>
          <w:p>
            <w:pPr>
              <w:spacing w:line="300" w:lineRule="exact"/>
              <w:rPr>
                <w:color w:val="auto"/>
                <w:sz w:val="28"/>
              </w:rPr>
            </w:pPr>
          </w:p>
          <w:p>
            <w:pPr>
              <w:spacing w:line="300" w:lineRule="exact"/>
              <w:rPr>
                <w:color w:val="auto"/>
                <w:sz w:val="28"/>
              </w:rPr>
            </w:pPr>
          </w:p>
          <w:p>
            <w:pPr>
              <w:spacing w:line="400" w:lineRule="exact"/>
              <w:ind w:firstLine="7280" w:firstLineChars="2600"/>
              <w:rPr>
                <w:color w:val="auto"/>
                <w:sz w:val="28"/>
              </w:rPr>
            </w:pPr>
            <w:r>
              <w:rPr>
                <w:color w:val="auto"/>
                <w:sz w:val="28"/>
              </w:rPr>
              <w:t xml:space="preserve">公 章      </w:t>
            </w:r>
          </w:p>
          <w:p>
            <w:pPr>
              <w:spacing w:line="400" w:lineRule="exact"/>
              <w:ind w:firstLine="7280" w:firstLineChars="2600"/>
              <w:rPr>
                <w:color w:val="auto"/>
                <w:sz w:val="28"/>
              </w:rPr>
            </w:pPr>
          </w:p>
          <w:p>
            <w:pPr>
              <w:spacing w:line="400" w:lineRule="exact"/>
              <w:ind w:right="115" w:rightChars="48" w:firstLine="100" w:firstLineChars="36"/>
              <w:rPr>
                <w:color w:val="auto"/>
                <w:sz w:val="28"/>
              </w:rPr>
            </w:pPr>
            <w:r>
              <w:rPr>
                <w:color w:val="auto"/>
                <w:sz w:val="28"/>
              </w:rPr>
              <w:t>经办人：                                       年     月     日</w:t>
            </w:r>
          </w:p>
          <w:p>
            <w:pPr>
              <w:spacing w:line="400" w:lineRule="exact"/>
              <w:ind w:right="115" w:rightChars="48" w:firstLine="100" w:firstLineChars="36"/>
              <w:rPr>
                <w:color w:val="auto"/>
                <w:sz w:val="28"/>
              </w:rPr>
            </w:pPr>
          </w:p>
          <w:p>
            <w:pPr>
              <w:spacing w:line="400" w:lineRule="exact"/>
              <w:rPr>
                <w:color w:val="auto"/>
                <w:sz w:val="28"/>
                <w:szCs w:val="28"/>
              </w:rPr>
            </w:pPr>
            <w:r>
              <w:rPr>
                <w:color w:val="auto"/>
                <w:sz w:val="28"/>
                <w:szCs w:val="28"/>
              </w:rPr>
              <w:t>审批意见：</w:t>
            </w:r>
          </w:p>
          <w:p>
            <w:pPr>
              <w:spacing w:line="360" w:lineRule="auto"/>
              <w:ind w:firstLine="560" w:firstLineChars="200"/>
              <w:rPr>
                <w:color w:val="auto"/>
                <w:sz w:val="28"/>
              </w:rPr>
            </w:pPr>
          </w:p>
          <w:p>
            <w:pPr>
              <w:spacing w:line="400" w:lineRule="exact"/>
              <w:rPr>
                <w:rFonts w:eastAsia="仿宋_GB2312"/>
                <w:color w:val="auto"/>
              </w:rPr>
            </w:pPr>
          </w:p>
          <w:p>
            <w:pPr>
              <w:spacing w:line="400" w:lineRule="exact"/>
              <w:ind w:right="115" w:rightChars="48"/>
              <w:rPr>
                <w:rFonts w:eastAsia="仿宋_GB2312"/>
                <w:color w:val="auto"/>
                <w:sz w:val="30"/>
                <w:szCs w:val="30"/>
              </w:rPr>
            </w:pPr>
          </w:p>
          <w:p>
            <w:pPr>
              <w:spacing w:line="400" w:lineRule="exact"/>
              <w:ind w:right="115" w:rightChars="48" w:firstLine="108" w:firstLineChars="36"/>
              <w:rPr>
                <w:rFonts w:eastAsia="仿宋_GB2312"/>
                <w:color w:val="auto"/>
                <w:sz w:val="30"/>
                <w:szCs w:val="30"/>
              </w:rPr>
            </w:pPr>
          </w:p>
          <w:p>
            <w:pPr>
              <w:spacing w:line="400" w:lineRule="exact"/>
              <w:ind w:right="115" w:rightChars="48" w:firstLine="108" w:firstLineChars="36"/>
              <w:rPr>
                <w:rFonts w:eastAsia="仿宋_GB2312"/>
                <w:color w:val="auto"/>
                <w:sz w:val="30"/>
                <w:szCs w:val="30"/>
              </w:rPr>
            </w:pPr>
          </w:p>
          <w:p>
            <w:pPr>
              <w:spacing w:line="400" w:lineRule="exact"/>
              <w:ind w:right="115" w:rightChars="48" w:firstLine="100" w:firstLineChars="36"/>
              <w:rPr>
                <w:color w:val="auto"/>
                <w:sz w:val="28"/>
              </w:rPr>
            </w:pPr>
          </w:p>
          <w:p>
            <w:pPr>
              <w:spacing w:line="400" w:lineRule="exact"/>
              <w:ind w:right="115" w:rightChars="48" w:firstLine="100" w:firstLineChars="36"/>
              <w:rPr>
                <w:color w:val="auto"/>
                <w:sz w:val="28"/>
              </w:rPr>
            </w:pPr>
          </w:p>
          <w:p>
            <w:pPr>
              <w:spacing w:line="400" w:lineRule="exact"/>
              <w:ind w:right="115" w:rightChars="48" w:firstLine="100" w:firstLineChars="36"/>
              <w:rPr>
                <w:color w:val="auto"/>
                <w:sz w:val="28"/>
              </w:rPr>
            </w:pPr>
          </w:p>
          <w:p>
            <w:pPr>
              <w:spacing w:line="400" w:lineRule="exact"/>
              <w:ind w:right="115" w:rightChars="48" w:firstLine="100" w:firstLineChars="36"/>
              <w:rPr>
                <w:color w:val="auto"/>
                <w:sz w:val="28"/>
              </w:rPr>
            </w:pPr>
          </w:p>
          <w:p>
            <w:pPr>
              <w:spacing w:line="400" w:lineRule="exact"/>
              <w:ind w:right="115" w:rightChars="48" w:firstLine="100" w:firstLineChars="36"/>
              <w:rPr>
                <w:color w:val="auto"/>
                <w:sz w:val="28"/>
              </w:rPr>
            </w:pPr>
          </w:p>
          <w:p>
            <w:pPr>
              <w:spacing w:line="400" w:lineRule="exact"/>
              <w:ind w:right="115" w:rightChars="48" w:firstLine="100" w:firstLineChars="36"/>
              <w:rPr>
                <w:color w:val="auto"/>
                <w:sz w:val="28"/>
              </w:rPr>
            </w:pPr>
          </w:p>
          <w:p>
            <w:pPr>
              <w:spacing w:line="400" w:lineRule="exact"/>
              <w:ind w:right="115" w:rightChars="48" w:firstLine="100" w:firstLineChars="36"/>
              <w:rPr>
                <w:color w:val="auto"/>
                <w:sz w:val="28"/>
              </w:rPr>
            </w:pPr>
          </w:p>
          <w:p>
            <w:pPr>
              <w:spacing w:line="400" w:lineRule="exact"/>
              <w:ind w:right="115" w:rightChars="48" w:firstLine="100" w:firstLineChars="36"/>
              <w:rPr>
                <w:color w:val="auto"/>
                <w:sz w:val="28"/>
              </w:rPr>
            </w:pPr>
          </w:p>
          <w:p>
            <w:pPr>
              <w:spacing w:line="400" w:lineRule="exact"/>
              <w:ind w:right="115" w:rightChars="48" w:firstLine="100" w:firstLineChars="36"/>
              <w:rPr>
                <w:color w:val="auto"/>
                <w:sz w:val="28"/>
              </w:rPr>
            </w:pPr>
          </w:p>
          <w:p>
            <w:pPr>
              <w:spacing w:line="400" w:lineRule="exact"/>
              <w:rPr>
                <w:color w:val="auto"/>
                <w:sz w:val="28"/>
              </w:rPr>
            </w:pPr>
          </w:p>
          <w:p>
            <w:pPr>
              <w:spacing w:line="400" w:lineRule="exact"/>
              <w:rPr>
                <w:color w:val="auto"/>
                <w:sz w:val="28"/>
                <w:szCs w:val="28"/>
              </w:rPr>
            </w:pPr>
          </w:p>
          <w:p>
            <w:pPr>
              <w:spacing w:line="400" w:lineRule="exact"/>
              <w:rPr>
                <w:color w:val="auto"/>
                <w:sz w:val="28"/>
                <w:szCs w:val="28"/>
              </w:rPr>
            </w:pPr>
          </w:p>
          <w:p>
            <w:pPr>
              <w:spacing w:line="400" w:lineRule="exact"/>
              <w:rPr>
                <w:color w:val="auto"/>
                <w:sz w:val="28"/>
                <w:szCs w:val="28"/>
              </w:rPr>
            </w:pPr>
          </w:p>
          <w:p>
            <w:pPr>
              <w:spacing w:line="400" w:lineRule="exact"/>
              <w:rPr>
                <w:color w:val="auto"/>
                <w:sz w:val="28"/>
                <w:szCs w:val="28"/>
              </w:rPr>
            </w:pPr>
          </w:p>
          <w:p>
            <w:pPr>
              <w:spacing w:line="400" w:lineRule="exact"/>
              <w:rPr>
                <w:color w:val="auto"/>
                <w:sz w:val="28"/>
                <w:szCs w:val="28"/>
              </w:rPr>
            </w:pPr>
          </w:p>
          <w:p>
            <w:pPr>
              <w:spacing w:line="400" w:lineRule="exact"/>
              <w:rPr>
                <w:color w:val="auto"/>
                <w:sz w:val="28"/>
                <w:szCs w:val="28"/>
              </w:rPr>
            </w:pPr>
          </w:p>
          <w:p>
            <w:pPr>
              <w:spacing w:line="400" w:lineRule="exact"/>
              <w:rPr>
                <w:color w:val="auto"/>
                <w:sz w:val="28"/>
                <w:szCs w:val="28"/>
              </w:rPr>
            </w:pPr>
          </w:p>
          <w:p>
            <w:pPr>
              <w:spacing w:line="400" w:lineRule="exact"/>
              <w:rPr>
                <w:color w:val="auto"/>
                <w:sz w:val="28"/>
                <w:szCs w:val="28"/>
              </w:rPr>
            </w:pPr>
          </w:p>
          <w:p>
            <w:pPr>
              <w:spacing w:line="400" w:lineRule="exact"/>
              <w:rPr>
                <w:color w:val="auto"/>
                <w:sz w:val="28"/>
                <w:szCs w:val="28"/>
              </w:rPr>
            </w:pPr>
          </w:p>
          <w:p>
            <w:pPr>
              <w:spacing w:line="400" w:lineRule="exact"/>
              <w:rPr>
                <w:color w:val="auto"/>
                <w:sz w:val="28"/>
                <w:szCs w:val="28"/>
              </w:rPr>
            </w:pPr>
          </w:p>
          <w:p>
            <w:pPr>
              <w:spacing w:line="400" w:lineRule="exact"/>
              <w:rPr>
                <w:color w:val="auto"/>
                <w:sz w:val="28"/>
                <w:szCs w:val="28"/>
              </w:rPr>
            </w:pPr>
          </w:p>
          <w:p>
            <w:pPr>
              <w:spacing w:line="400" w:lineRule="exact"/>
              <w:rPr>
                <w:color w:val="auto"/>
                <w:sz w:val="28"/>
                <w:szCs w:val="28"/>
              </w:rPr>
            </w:pPr>
          </w:p>
          <w:p>
            <w:pPr>
              <w:wordWrap w:val="0"/>
              <w:spacing w:line="400" w:lineRule="exact"/>
              <w:jc w:val="right"/>
              <w:rPr>
                <w:color w:val="auto"/>
                <w:sz w:val="28"/>
                <w:szCs w:val="28"/>
              </w:rPr>
            </w:pPr>
            <w:r>
              <w:rPr>
                <w:color w:val="auto"/>
                <w:sz w:val="28"/>
                <w:szCs w:val="28"/>
              </w:rPr>
              <w:t xml:space="preserve"> 公 章        </w:t>
            </w:r>
          </w:p>
          <w:p>
            <w:pPr>
              <w:spacing w:line="400" w:lineRule="exact"/>
              <w:jc w:val="right"/>
              <w:rPr>
                <w:color w:val="auto"/>
                <w:sz w:val="28"/>
                <w:szCs w:val="28"/>
              </w:rPr>
            </w:pPr>
          </w:p>
          <w:p>
            <w:pPr>
              <w:spacing w:line="400" w:lineRule="exact"/>
              <w:jc w:val="right"/>
              <w:rPr>
                <w:color w:val="auto"/>
                <w:sz w:val="28"/>
                <w:szCs w:val="28"/>
              </w:rPr>
            </w:pPr>
          </w:p>
          <w:p>
            <w:pPr>
              <w:spacing w:line="400" w:lineRule="exact"/>
              <w:ind w:right="115" w:rightChars="48" w:firstLine="100" w:firstLineChars="36"/>
              <w:rPr>
                <w:color w:val="auto"/>
                <w:sz w:val="28"/>
                <w:szCs w:val="28"/>
              </w:rPr>
            </w:pPr>
            <w:r>
              <w:rPr>
                <w:color w:val="auto"/>
                <w:sz w:val="28"/>
                <w:szCs w:val="28"/>
              </w:rPr>
              <w:t xml:space="preserve"> 经办人：                                      年     月     日</w:t>
            </w:r>
          </w:p>
          <w:p>
            <w:pPr>
              <w:spacing w:line="400" w:lineRule="exact"/>
              <w:ind w:right="115" w:rightChars="48" w:firstLine="100" w:firstLineChars="36"/>
              <w:rPr>
                <w:color w:val="auto"/>
                <w:sz w:val="28"/>
                <w:szCs w:val="28"/>
              </w:rPr>
            </w:pPr>
          </w:p>
          <w:p>
            <w:pPr>
              <w:spacing w:line="360" w:lineRule="auto"/>
              <w:ind w:firstLine="2940" w:firstLineChars="1050"/>
              <w:rPr>
                <w:color w:val="auto"/>
                <w:sz w:val="28"/>
              </w:rPr>
            </w:pPr>
            <w:r>
              <w:rPr>
                <w:color w:val="auto"/>
                <w:sz w:val="28"/>
              </w:rPr>
              <w:t>注      释</w:t>
            </w:r>
          </w:p>
          <w:p>
            <w:pPr>
              <w:spacing w:line="360" w:lineRule="auto"/>
              <w:rPr>
                <w:color w:val="auto"/>
                <w:sz w:val="28"/>
              </w:rPr>
            </w:pPr>
          </w:p>
          <w:p>
            <w:pPr>
              <w:spacing w:line="480" w:lineRule="exact"/>
              <w:ind w:firstLine="560" w:firstLineChars="200"/>
              <w:rPr>
                <w:color w:val="auto"/>
                <w:sz w:val="28"/>
              </w:rPr>
            </w:pPr>
            <w:r>
              <w:rPr>
                <w:color w:val="auto"/>
                <w:sz w:val="28"/>
              </w:rPr>
              <w:t>一、本报告表应附以下附件、附图：</w:t>
            </w:r>
          </w:p>
          <w:p>
            <w:pPr>
              <w:spacing w:line="480" w:lineRule="exact"/>
              <w:ind w:firstLine="560" w:firstLineChars="200"/>
              <w:rPr>
                <w:color w:val="auto"/>
                <w:sz w:val="28"/>
              </w:rPr>
            </w:pPr>
            <w:r>
              <w:rPr>
                <w:color w:val="auto"/>
                <w:sz w:val="28"/>
              </w:rPr>
              <w:t>附件1：立项批准文件</w:t>
            </w:r>
          </w:p>
          <w:p>
            <w:pPr>
              <w:spacing w:line="480" w:lineRule="exact"/>
              <w:ind w:firstLine="560" w:firstLineChars="200"/>
              <w:rPr>
                <w:color w:val="auto"/>
                <w:sz w:val="28"/>
              </w:rPr>
            </w:pPr>
            <w:r>
              <w:rPr>
                <w:color w:val="auto"/>
                <w:sz w:val="28"/>
              </w:rPr>
              <w:t>附件2：其他与环评有关的行政管理文件</w:t>
            </w:r>
          </w:p>
          <w:p>
            <w:pPr>
              <w:spacing w:line="480" w:lineRule="exact"/>
              <w:ind w:firstLine="560" w:firstLineChars="200"/>
              <w:rPr>
                <w:color w:val="auto"/>
                <w:sz w:val="28"/>
              </w:rPr>
            </w:pPr>
            <w:r>
              <w:rPr>
                <w:color w:val="auto"/>
                <w:sz w:val="28"/>
              </w:rPr>
              <w:t>附图1：项目平面布置图与环保设施布设图</w:t>
            </w:r>
          </w:p>
          <w:p>
            <w:pPr>
              <w:spacing w:line="480" w:lineRule="exact"/>
              <w:ind w:firstLine="560" w:firstLineChars="200"/>
              <w:rPr>
                <w:color w:val="auto"/>
                <w:sz w:val="28"/>
              </w:rPr>
            </w:pPr>
            <w:r>
              <w:rPr>
                <w:color w:val="auto"/>
                <w:sz w:val="28"/>
              </w:rPr>
              <w:t>附图2：项目地理位置示意图（应反映行政区划、水系、标明纳污口位置和地形地貌）</w:t>
            </w:r>
          </w:p>
          <w:p>
            <w:pPr>
              <w:spacing w:line="480" w:lineRule="exact"/>
              <w:ind w:firstLine="560" w:firstLineChars="200"/>
              <w:rPr>
                <w:color w:val="auto"/>
                <w:sz w:val="28"/>
              </w:rPr>
            </w:pPr>
            <w:r>
              <w:rPr>
                <w:color w:val="auto"/>
                <w:sz w:val="28"/>
              </w:rPr>
              <w:t>附图3：项目与周边环境位置关系图</w:t>
            </w:r>
          </w:p>
          <w:p>
            <w:pPr>
              <w:spacing w:line="480" w:lineRule="exact"/>
              <w:ind w:firstLine="560" w:firstLineChars="200"/>
              <w:rPr>
                <w:rFonts w:hint="eastAsia" w:eastAsia="宋体"/>
                <w:color w:val="auto"/>
                <w:sz w:val="28"/>
                <w:lang w:val="en-US" w:eastAsia="zh-CN"/>
              </w:rPr>
            </w:pPr>
            <w:r>
              <w:rPr>
                <w:rFonts w:hint="eastAsia"/>
                <w:color w:val="auto"/>
                <w:sz w:val="28"/>
                <w:lang w:val="en-US" w:eastAsia="zh-CN"/>
              </w:rPr>
              <w:t>附图4：项目周边大气敏感点分布图</w:t>
            </w:r>
          </w:p>
          <w:p>
            <w:pPr>
              <w:spacing w:line="480" w:lineRule="exact"/>
              <w:ind w:firstLine="560" w:firstLineChars="200"/>
              <w:rPr>
                <w:color w:val="auto"/>
                <w:sz w:val="28"/>
              </w:rPr>
            </w:pPr>
            <w:r>
              <w:rPr>
                <w:color w:val="auto"/>
                <w:sz w:val="28"/>
              </w:rPr>
              <w:t>附图</w:t>
            </w:r>
            <w:r>
              <w:rPr>
                <w:rFonts w:hint="eastAsia"/>
                <w:color w:val="auto"/>
                <w:sz w:val="28"/>
                <w:lang w:val="en-US" w:eastAsia="zh-CN"/>
              </w:rPr>
              <w:t>5</w:t>
            </w:r>
            <w:r>
              <w:rPr>
                <w:color w:val="auto"/>
                <w:sz w:val="28"/>
              </w:rPr>
              <w:t>：项目周边环境现状图</w:t>
            </w:r>
          </w:p>
          <w:p>
            <w:pPr>
              <w:spacing w:line="480" w:lineRule="exact"/>
              <w:ind w:firstLine="560" w:firstLineChars="200"/>
              <w:rPr>
                <w:color w:val="auto"/>
                <w:sz w:val="28"/>
              </w:rPr>
            </w:pPr>
            <w:r>
              <w:rPr>
                <w:color w:val="auto"/>
                <w:sz w:val="28"/>
              </w:rPr>
              <w:t>二、如果本报告表不能说明项目产生的污染及对环境造成的影响，应进行专项评价。根据建设项目的特点和当地环境特征，应选下列1—2项进行专项评价。</w:t>
            </w:r>
          </w:p>
          <w:p>
            <w:pPr>
              <w:spacing w:line="480" w:lineRule="exact"/>
              <w:ind w:firstLine="560" w:firstLineChars="200"/>
              <w:rPr>
                <w:color w:val="auto"/>
                <w:sz w:val="28"/>
              </w:rPr>
            </w:pPr>
            <w:r>
              <w:rPr>
                <w:color w:val="auto"/>
                <w:sz w:val="28"/>
              </w:rPr>
              <w:t>1．大气环境影响专项评价</w:t>
            </w:r>
          </w:p>
          <w:p>
            <w:pPr>
              <w:spacing w:line="480" w:lineRule="exact"/>
              <w:ind w:firstLine="560" w:firstLineChars="200"/>
              <w:rPr>
                <w:color w:val="auto"/>
                <w:sz w:val="28"/>
              </w:rPr>
            </w:pPr>
            <w:r>
              <w:rPr>
                <w:color w:val="auto"/>
                <w:sz w:val="28"/>
              </w:rPr>
              <w:t>2．水环境影响专项评价（包括地表水和地下水）</w:t>
            </w:r>
          </w:p>
          <w:p>
            <w:pPr>
              <w:spacing w:line="480" w:lineRule="exact"/>
              <w:ind w:firstLine="560" w:firstLineChars="200"/>
              <w:rPr>
                <w:color w:val="auto"/>
                <w:sz w:val="28"/>
              </w:rPr>
            </w:pPr>
            <w:r>
              <w:rPr>
                <w:color w:val="auto"/>
                <w:sz w:val="28"/>
              </w:rPr>
              <w:t>3．生态影响专项评价</w:t>
            </w:r>
          </w:p>
          <w:p>
            <w:pPr>
              <w:spacing w:line="480" w:lineRule="exact"/>
              <w:ind w:firstLine="560" w:firstLineChars="200"/>
              <w:rPr>
                <w:color w:val="auto"/>
                <w:sz w:val="28"/>
              </w:rPr>
            </w:pPr>
            <w:r>
              <w:rPr>
                <w:color w:val="auto"/>
                <w:sz w:val="28"/>
              </w:rPr>
              <w:t>4．声影响专项评价</w:t>
            </w:r>
          </w:p>
          <w:p>
            <w:pPr>
              <w:spacing w:line="480" w:lineRule="exact"/>
              <w:ind w:firstLine="560" w:firstLineChars="200"/>
              <w:rPr>
                <w:color w:val="auto"/>
                <w:sz w:val="28"/>
              </w:rPr>
            </w:pPr>
            <w:r>
              <w:rPr>
                <w:color w:val="auto"/>
                <w:sz w:val="28"/>
              </w:rPr>
              <w:t>5．土壤影响专项评价</w:t>
            </w:r>
          </w:p>
          <w:p>
            <w:pPr>
              <w:spacing w:line="480" w:lineRule="exact"/>
              <w:ind w:firstLine="560" w:firstLineChars="200"/>
              <w:rPr>
                <w:color w:val="auto"/>
                <w:sz w:val="28"/>
              </w:rPr>
            </w:pPr>
            <w:r>
              <w:rPr>
                <w:color w:val="auto"/>
                <w:sz w:val="28"/>
              </w:rPr>
              <w:t>6．固体废弃物影响专项评价</w:t>
            </w:r>
          </w:p>
          <w:p>
            <w:pPr>
              <w:spacing w:line="480" w:lineRule="exact"/>
              <w:ind w:firstLine="560" w:firstLineChars="200"/>
              <w:rPr>
                <w:color w:val="auto"/>
                <w:sz w:val="28"/>
              </w:rPr>
            </w:pPr>
            <w:r>
              <w:rPr>
                <w:color w:val="auto"/>
                <w:sz w:val="28"/>
              </w:rPr>
              <w:t>以上专项评价未包括的可另列专项，专项评价按照《环境影响评价技术导则》中的要求进行。</w:t>
            </w:r>
          </w:p>
          <w:p>
            <w:pPr>
              <w:spacing w:line="400" w:lineRule="exact"/>
              <w:ind w:right="115" w:rightChars="48" w:firstLine="100" w:firstLineChars="36"/>
              <w:rPr>
                <w:color w:val="auto"/>
                <w:sz w:val="28"/>
                <w:szCs w:val="28"/>
              </w:rPr>
            </w:pPr>
          </w:p>
          <w:p>
            <w:pPr>
              <w:spacing w:line="400" w:lineRule="exact"/>
              <w:ind w:right="115" w:rightChars="48" w:firstLine="100" w:firstLineChars="36"/>
              <w:rPr>
                <w:color w:val="auto"/>
                <w:sz w:val="28"/>
                <w:szCs w:val="28"/>
              </w:rPr>
            </w:pPr>
          </w:p>
          <w:p>
            <w:pPr>
              <w:spacing w:line="400" w:lineRule="exact"/>
              <w:ind w:right="115" w:rightChars="48"/>
              <w:rPr>
                <w:color w:val="auto"/>
                <w:sz w:val="28"/>
              </w:rPr>
            </w:pPr>
          </w:p>
          <w:p>
            <w:pPr>
              <w:spacing w:line="400" w:lineRule="exact"/>
              <w:ind w:right="115" w:rightChars="48"/>
              <w:rPr>
                <w:color w:val="auto"/>
                <w:sz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gridBefore w:val="1"/>
          <w:gridAfter w:val="10"/>
          <w:wBefore w:w="93" w:type="dxa"/>
          <w:wAfter w:w="7324" w:type="dxa"/>
          <w:trHeight w:val="300" w:hRule="atLeast"/>
          <w:jc w:val="center"/>
        </w:trPr>
        <w:tc>
          <w:tcPr>
            <w:tcW w:w="1080"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p>
        </w:tc>
        <w:tc>
          <w:tcPr>
            <w:tcW w:w="1080" w:type="dxa"/>
            <w:gridSpan w:val="2"/>
            <w:tcBorders>
              <w:top w:val="nil"/>
              <w:left w:val="nil"/>
              <w:bottom w:val="nil"/>
              <w:right w:val="nil"/>
            </w:tcBorders>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4"/>
                <w:szCs w:val="24"/>
                <w:u w:val="none"/>
              </w:rPr>
            </w:pPr>
          </w:p>
        </w:tc>
      </w:tr>
    </w:tbl>
    <w:p>
      <w:pPr>
        <w:rPr>
          <w:color w:val="auto"/>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sz w:val="21"/>
        <w:szCs w:val="21"/>
      </w:rPr>
    </w:pPr>
    <w:r>
      <w:t xml:space="preserve">- </w:t>
    </w:r>
    <w:r>
      <w:fldChar w:fldCharType="begin"/>
    </w:r>
    <w:r>
      <w:instrText xml:space="preserve"> PAGE </w:instrText>
    </w:r>
    <w:r>
      <w:fldChar w:fldCharType="separate"/>
    </w:r>
    <w:r>
      <w:t>68</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sz w:val="21"/>
        <w:szCs w:val="21"/>
      </w:rPr>
    </w:pPr>
    <w:r>
      <w:rPr>
        <w:rFonts w:hint="eastAsia"/>
        <w:sz w:val="21"/>
        <w:szCs w:val="21"/>
        <w:lang w:eastAsia="zh-CN"/>
      </w:rPr>
      <w:t>年产2.52万吨建筑石料改扩建为年产10万吨建筑石料建设项目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A96179"/>
    <w:multiLevelType w:val="singleLevel"/>
    <w:tmpl w:val="8BA96179"/>
    <w:lvl w:ilvl="0" w:tentative="0">
      <w:start w:val="1"/>
      <w:numFmt w:val="chineseCounting"/>
      <w:suff w:val="nothing"/>
      <w:lvlText w:val="%1、"/>
      <w:lvlJc w:val="left"/>
      <w:rPr>
        <w:rFonts w:hint="eastAsia"/>
      </w:rPr>
    </w:lvl>
  </w:abstractNum>
  <w:abstractNum w:abstractNumId="1">
    <w:nsid w:val="DFFD2CE1"/>
    <w:multiLevelType w:val="singleLevel"/>
    <w:tmpl w:val="DFFD2CE1"/>
    <w:lvl w:ilvl="0" w:tentative="0">
      <w:start w:val="1"/>
      <w:numFmt w:val="decimal"/>
      <w:suff w:val="nothing"/>
      <w:lvlText w:val="%1、"/>
      <w:lvlJc w:val="left"/>
      <w:pPr>
        <w:ind w:left="720" w:firstLine="0"/>
      </w:pPr>
    </w:lvl>
  </w:abstractNum>
  <w:abstractNum w:abstractNumId="2">
    <w:nsid w:val="20409F87"/>
    <w:multiLevelType w:val="singleLevel"/>
    <w:tmpl w:val="20409F87"/>
    <w:lvl w:ilvl="0" w:tentative="0">
      <w:start w:val="2"/>
      <w:numFmt w:val="chineseCounting"/>
      <w:suff w:val="nothing"/>
      <w:lvlText w:val="（%1）"/>
      <w:lvlJc w:val="left"/>
      <w:rPr>
        <w:rFonts w:hint="eastAsia"/>
      </w:rPr>
    </w:lvl>
  </w:abstractNum>
  <w:abstractNum w:abstractNumId="3">
    <w:nsid w:val="2440F5F1"/>
    <w:multiLevelType w:val="singleLevel"/>
    <w:tmpl w:val="2440F5F1"/>
    <w:lvl w:ilvl="0" w:tentative="0">
      <w:start w:val="1"/>
      <w:numFmt w:val="chineseCounting"/>
      <w:suff w:val="nothing"/>
      <w:lvlText w:val="（%1）"/>
      <w:lvlJc w:val="left"/>
      <w:rPr>
        <w:rFonts w:hint="eastAsia"/>
      </w:rPr>
    </w:lvl>
  </w:abstractNum>
  <w:abstractNum w:abstractNumId="4">
    <w:nsid w:val="3E3401D7"/>
    <w:multiLevelType w:val="multilevel"/>
    <w:tmpl w:val="3E3401D7"/>
    <w:lvl w:ilvl="0" w:tentative="0">
      <w:start w:val="1"/>
      <w:numFmt w:val="decimal"/>
      <w:lvlText w:val="%1、"/>
      <w:lvlJc w:val="left"/>
      <w:pPr>
        <w:tabs>
          <w:tab w:val="left" w:pos="840"/>
        </w:tabs>
        <w:ind w:left="840" w:hanging="360"/>
      </w:pPr>
      <w:rPr>
        <w:rFonts w:hint="default" w:hAnsi="Times New Roman"/>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5A43B338"/>
    <w:multiLevelType w:val="singleLevel"/>
    <w:tmpl w:val="5A43B338"/>
    <w:lvl w:ilvl="0" w:tentative="0">
      <w:start w:val="2"/>
      <w:numFmt w:val="decimal"/>
      <w:suff w:val="nothing"/>
      <w:lvlText w:val="%1、"/>
      <w:lvlJc w:val="left"/>
    </w:lvl>
  </w:abstractNum>
  <w:abstractNum w:abstractNumId="6">
    <w:nsid w:val="5AB06C6E"/>
    <w:multiLevelType w:val="singleLevel"/>
    <w:tmpl w:val="5AB06C6E"/>
    <w:lvl w:ilvl="0" w:tentative="0">
      <w:start w:val="2"/>
      <w:numFmt w:val="decimal"/>
      <w:suff w:val="nothing"/>
      <w:lvlText w:val="%1、"/>
      <w:lvlJc w:val="left"/>
    </w:lvl>
  </w:abstractNum>
  <w:abstractNum w:abstractNumId="7">
    <w:nsid w:val="5AB20C2A"/>
    <w:multiLevelType w:val="singleLevel"/>
    <w:tmpl w:val="5AB20C2A"/>
    <w:lvl w:ilvl="0" w:tentative="0">
      <w:start w:val="5"/>
      <w:numFmt w:val="decimal"/>
      <w:suff w:val="nothing"/>
      <w:lvlText w:val="（%1）"/>
      <w:lvlJc w:val="left"/>
    </w:lvl>
  </w:abstractNum>
  <w:abstractNum w:abstractNumId="8">
    <w:nsid w:val="5AB8FAF9"/>
    <w:multiLevelType w:val="singleLevel"/>
    <w:tmpl w:val="5AB8FAF9"/>
    <w:lvl w:ilvl="0" w:tentative="0">
      <w:start w:val="4"/>
      <w:numFmt w:val="chineseCounting"/>
      <w:suff w:val="nothing"/>
      <w:lvlText w:val="%1、"/>
      <w:lvlJc w:val="left"/>
    </w:lvl>
  </w:abstractNum>
  <w:abstractNum w:abstractNumId="9">
    <w:nsid w:val="5B126DD3"/>
    <w:multiLevelType w:val="singleLevel"/>
    <w:tmpl w:val="5B126DD3"/>
    <w:lvl w:ilvl="0" w:tentative="0">
      <w:start w:val="1"/>
      <w:numFmt w:val="decimal"/>
      <w:suff w:val="nothing"/>
      <w:lvlText w:val="（%1）"/>
      <w:lvlJc w:val="left"/>
    </w:lvl>
  </w:abstractNum>
  <w:abstractNum w:abstractNumId="10">
    <w:nsid w:val="5B1369BA"/>
    <w:multiLevelType w:val="singleLevel"/>
    <w:tmpl w:val="5B1369BA"/>
    <w:lvl w:ilvl="0" w:tentative="0">
      <w:start w:val="2"/>
      <w:numFmt w:val="decimal"/>
      <w:suff w:val="nothing"/>
      <w:lvlText w:val="%1、"/>
      <w:lvlJc w:val="left"/>
    </w:lvl>
  </w:abstractNum>
  <w:abstractNum w:abstractNumId="11">
    <w:nsid w:val="5BDD8A67"/>
    <w:multiLevelType w:val="singleLevel"/>
    <w:tmpl w:val="5BDD8A67"/>
    <w:lvl w:ilvl="0" w:tentative="0">
      <w:start w:val="1"/>
      <w:numFmt w:val="decimal"/>
      <w:suff w:val="nothing"/>
      <w:lvlText w:val="%1、"/>
      <w:lvlJc w:val="left"/>
    </w:lvl>
  </w:abstractNum>
  <w:abstractNum w:abstractNumId="12">
    <w:nsid w:val="6C0A0353"/>
    <w:multiLevelType w:val="multilevel"/>
    <w:tmpl w:val="6C0A035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3">
    <w:nsid w:val="73234F20"/>
    <w:multiLevelType w:val="multilevel"/>
    <w:tmpl w:val="73234F20"/>
    <w:lvl w:ilvl="0" w:tentative="0">
      <w:start w:val="1"/>
      <w:numFmt w:val="none"/>
      <w:lvlText w:val="1"/>
      <w:lvlJc w:val="center"/>
      <w:pPr>
        <w:tabs>
          <w:tab w:val="left" w:pos="420"/>
        </w:tabs>
        <w:ind w:left="420" w:hanging="132"/>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6"/>
  </w:num>
  <w:num w:numId="4">
    <w:abstractNumId w:val="13"/>
  </w:num>
  <w:num w:numId="5">
    <w:abstractNumId w:val="3"/>
  </w:num>
  <w:num w:numId="6">
    <w:abstractNumId w:val="1"/>
  </w:num>
  <w:num w:numId="7">
    <w:abstractNumId w:val="5"/>
  </w:num>
  <w:num w:numId="8">
    <w:abstractNumId w:val="11"/>
  </w:num>
  <w:num w:numId="9">
    <w:abstractNumId w:val="12"/>
  </w:num>
  <w:num w:numId="10">
    <w:abstractNumId w:val="7"/>
  </w:num>
  <w:num w:numId="11">
    <w:abstractNumId w:val="4"/>
  </w:num>
  <w:num w:numId="12">
    <w:abstractNumId w:val="9"/>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AAD"/>
    <w:rsid w:val="000016CF"/>
    <w:rsid w:val="00003626"/>
    <w:rsid w:val="00003BAC"/>
    <w:rsid w:val="000040F5"/>
    <w:rsid w:val="00011936"/>
    <w:rsid w:val="00011D5E"/>
    <w:rsid w:val="00023084"/>
    <w:rsid w:val="000235AD"/>
    <w:rsid w:val="00026073"/>
    <w:rsid w:val="00026D5A"/>
    <w:rsid w:val="000346A3"/>
    <w:rsid w:val="000351A9"/>
    <w:rsid w:val="00037495"/>
    <w:rsid w:val="00040A8F"/>
    <w:rsid w:val="0004192B"/>
    <w:rsid w:val="00042ADE"/>
    <w:rsid w:val="00043226"/>
    <w:rsid w:val="000456E4"/>
    <w:rsid w:val="00046ACE"/>
    <w:rsid w:val="00052051"/>
    <w:rsid w:val="000560DD"/>
    <w:rsid w:val="00063283"/>
    <w:rsid w:val="000638D6"/>
    <w:rsid w:val="00067B20"/>
    <w:rsid w:val="000765A1"/>
    <w:rsid w:val="0007731B"/>
    <w:rsid w:val="00077915"/>
    <w:rsid w:val="000808E3"/>
    <w:rsid w:val="00080FC1"/>
    <w:rsid w:val="00082583"/>
    <w:rsid w:val="00082F32"/>
    <w:rsid w:val="00083724"/>
    <w:rsid w:val="00086B0E"/>
    <w:rsid w:val="000912AC"/>
    <w:rsid w:val="000918E9"/>
    <w:rsid w:val="000A1D4F"/>
    <w:rsid w:val="000A4847"/>
    <w:rsid w:val="000A4DF8"/>
    <w:rsid w:val="000A6C31"/>
    <w:rsid w:val="000A70CB"/>
    <w:rsid w:val="000C210C"/>
    <w:rsid w:val="000C5B7B"/>
    <w:rsid w:val="000C6536"/>
    <w:rsid w:val="000C6DD3"/>
    <w:rsid w:val="000D18F3"/>
    <w:rsid w:val="000D203D"/>
    <w:rsid w:val="000D4CD6"/>
    <w:rsid w:val="000D5647"/>
    <w:rsid w:val="000D60E0"/>
    <w:rsid w:val="000E0608"/>
    <w:rsid w:val="000E2F48"/>
    <w:rsid w:val="000E445F"/>
    <w:rsid w:val="000E52E8"/>
    <w:rsid w:val="000E6312"/>
    <w:rsid w:val="000F2855"/>
    <w:rsid w:val="000F2BA6"/>
    <w:rsid w:val="0010090F"/>
    <w:rsid w:val="00102E50"/>
    <w:rsid w:val="001038B7"/>
    <w:rsid w:val="00107965"/>
    <w:rsid w:val="00111501"/>
    <w:rsid w:val="00114A15"/>
    <w:rsid w:val="00120169"/>
    <w:rsid w:val="00126AE0"/>
    <w:rsid w:val="00127922"/>
    <w:rsid w:val="001331A8"/>
    <w:rsid w:val="00135489"/>
    <w:rsid w:val="00137B18"/>
    <w:rsid w:val="00137BB0"/>
    <w:rsid w:val="001403B0"/>
    <w:rsid w:val="001427A0"/>
    <w:rsid w:val="00142BDB"/>
    <w:rsid w:val="001529A2"/>
    <w:rsid w:val="0015408E"/>
    <w:rsid w:val="0015471C"/>
    <w:rsid w:val="0015608F"/>
    <w:rsid w:val="0015703B"/>
    <w:rsid w:val="00162083"/>
    <w:rsid w:val="00162FD0"/>
    <w:rsid w:val="00164366"/>
    <w:rsid w:val="00173B85"/>
    <w:rsid w:val="001809B1"/>
    <w:rsid w:val="00180D46"/>
    <w:rsid w:val="001829D2"/>
    <w:rsid w:val="00182D78"/>
    <w:rsid w:val="0018423E"/>
    <w:rsid w:val="0019496F"/>
    <w:rsid w:val="00197314"/>
    <w:rsid w:val="00197CC2"/>
    <w:rsid w:val="001A0B00"/>
    <w:rsid w:val="001A2D74"/>
    <w:rsid w:val="001A3122"/>
    <w:rsid w:val="001A4282"/>
    <w:rsid w:val="001A5F22"/>
    <w:rsid w:val="001A6696"/>
    <w:rsid w:val="001B2A24"/>
    <w:rsid w:val="001B59F6"/>
    <w:rsid w:val="001C00C4"/>
    <w:rsid w:val="001C4939"/>
    <w:rsid w:val="001C500D"/>
    <w:rsid w:val="001C51DE"/>
    <w:rsid w:val="001C5C72"/>
    <w:rsid w:val="001C61E7"/>
    <w:rsid w:val="001C6D2E"/>
    <w:rsid w:val="001D25FB"/>
    <w:rsid w:val="001D29D3"/>
    <w:rsid w:val="001D3F2D"/>
    <w:rsid w:val="001D4838"/>
    <w:rsid w:val="001E23F9"/>
    <w:rsid w:val="001E2C0E"/>
    <w:rsid w:val="001E4E56"/>
    <w:rsid w:val="001F1836"/>
    <w:rsid w:val="001F2994"/>
    <w:rsid w:val="001F7A45"/>
    <w:rsid w:val="0020206D"/>
    <w:rsid w:val="002053A1"/>
    <w:rsid w:val="00210DB4"/>
    <w:rsid w:val="00221840"/>
    <w:rsid w:val="00222020"/>
    <w:rsid w:val="00223810"/>
    <w:rsid w:val="00224B3F"/>
    <w:rsid w:val="0022770A"/>
    <w:rsid w:val="00232CE3"/>
    <w:rsid w:val="0023420F"/>
    <w:rsid w:val="0023653D"/>
    <w:rsid w:val="0023797C"/>
    <w:rsid w:val="00237C97"/>
    <w:rsid w:val="002405A6"/>
    <w:rsid w:val="00241606"/>
    <w:rsid w:val="0024206C"/>
    <w:rsid w:val="00246EB4"/>
    <w:rsid w:val="00253652"/>
    <w:rsid w:val="00254820"/>
    <w:rsid w:val="0026228C"/>
    <w:rsid w:val="00266806"/>
    <w:rsid w:val="00266BA5"/>
    <w:rsid w:val="00283DFC"/>
    <w:rsid w:val="00292A2D"/>
    <w:rsid w:val="00293593"/>
    <w:rsid w:val="00293E45"/>
    <w:rsid w:val="00294C08"/>
    <w:rsid w:val="002A23CA"/>
    <w:rsid w:val="002A254B"/>
    <w:rsid w:val="002A335B"/>
    <w:rsid w:val="002A38A3"/>
    <w:rsid w:val="002A3D66"/>
    <w:rsid w:val="002A54EA"/>
    <w:rsid w:val="002A6EC5"/>
    <w:rsid w:val="002A7E62"/>
    <w:rsid w:val="002B0A19"/>
    <w:rsid w:val="002B4CE9"/>
    <w:rsid w:val="002C30B8"/>
    <w:rsid w:val="002C4237"/>
    <w:rsid w:val="002C4D38"/>
    <w:rsid w:val="002D05AD"/>
    <w:rsid w:val="002D3EDF"/>
    <w:rsid w:val="002D73AD"/>
    <w:rsid w:val="002E030C"/>
    <w:rsid w:val="002E1CC7"/>
    <w:rsid w:val="002E24CD"/>
    <w:rsid w:val="002E29A8"/>
    <w:rsid w:val="002E2A6B"/>
    <w:rsid w:val="002E5D09"/>
    <w:rsid w:val="002E74B0"/>
    <w:rsid w:val="002F090F"/>
    <w:rsid w:val="002F13D1"/>
    <w:rsid w:val="002F2CF9"/>
    <w:rsid w:val="002F331F"/>
    <w:rsid w:val="002F65F1"/>
    <w:rsid w:val="002F7845"/>
    <w:rsid w:val="00300499"/>
    <w:rsid w:val="00300A7A"/>
    <w:rsid w:val="00302539"/>
    <w:rsid w:val="00303326"/>
    <w:rsid w:val="0030373B"/>
    <w:rsid w:val="003037F1"/>
    <w:rsid w:val="00305D0D"/>
    <w:rsid w:val="00307702"/>
    <w:rsid w:val="00307839"/>
    <w:rsid w:val="003113AD"/>
    <w:rsid w:val="00311F3A"/>
    <w:rsid w:val="00317A7D"/>
    <w:rsid w:val="00320B55"/>
    <w:rsid w:val="003230E2"/>
    <w:rsid w:val="00326CF2"/>
    <w:rsid w:val="0033005C"/>
    <w:rsid w:val="00330BA8"/>
    <w:rsid w:val="003317F5"/>
    <w:rsid w:val="00334E90"/>
    <w:rsid w:val="003362AE"/>
    <w:rsid w:val="00336ADA"/>
    <w:rsid w:val="0034479A"/>
    <w:rsid w:val="00344EBF"/>
    <w:rsid w:val="003460E2"/>
    <w:rsid w:val="003464C8"/>
    <w:rsid w:val="003522F5"/>
    <w:rsid w:val="003553F9"/>
    <w:rsid w:val="0035557E"/>
    <w:rsid w:val="003577A0"/>
    <w:rsid w:val="0036043A"/>
    <w:rsid w:val="00366042"/>
    <w:rsid w:val="00373ECB"/>
    <w:rsid w:val="00375646"/>
    <w:rsid w:val="00375BCF"/>
    <w:rsid w:val="00377F47"/>
    <w:rsid w:val="00380E4B"/>
    <w:rsid w:val="00381852"/>
    <w:rsid w:val="00382C0F"/>
    <w:rsid w:val="00383B2E"/>
    <w:rsid w:val="0038481C"/>
    <w:rsid w:val="0039009F"/>
    <w:rsid w:val="00393CB6"/>
    <w:rsid w:val="00394B9C"/>
    <w:rsid w:val="00394DB4"/>
    <w:rsid w:val="00395EE5"/>
    <w:rsid w:val="00396282"/>
    <w:rsid w:val="003A1CC6"/>
    <w:rsid w:val="003A2C52"/>
    <w:rsid w:val="003B0E19"/>
    <w:rsid w:val="003B20C9"/>
    <w:rsid w:val="003B387E"/>
    <w:rsid w:val="003B430E"/>
    <w:rsid w:val="003B67B4"/>
    <w:rsid w:val="003B73FC"/>
    <w:rsid w:val="003C0EA1"/>
    <w:rsid w:val="003C1BA4"/>
    <w:rsid w:val="003C2854"/>
    <w:rsid w:val="003C2876"/>
    <w:rsid w:val="003C5198"/>
    <w:rsid w:val="003D2539"/>
    <w:rsid w:val="003D2F60"/>
    <w:rsid w:val="003D74E8"/>
    <w:rsid w:val="003E0BC5"/>
    <w:rsid w:val="003E2F5C"/>
    <w:rsid w:val="003E4B2E"/>
    <w:rsid w:val="003E5182"/>
    <w:rsid w:val="003E5422"/>
    <w:rsid w:val="003F1C31"/>
    <w:rsid w:val="003F1E83"/>
    <w:rsid w:val="0040539E"/>
    <w:rsid w:val="00405AEA"/>
    <w:rsid w:val="00405E61"/>
    <w:rsid w:val="0040672F"/>
    <w:rsid w:val="00411173"/>
    <w:rsid w:val="00411438"/>
    <w:rsid w:val="00413D2D"/>
    <w:rsid w:val="00416A35"/>
    <w:rsid w:val="00423F55"/>
    <w:rsid w:val="00424D67"/>
    <w:rsid w:val="0042538F"/>
    <w:rsid w:val="00426EFE"/>
    <w:rsid w:val="00427BC3"/>
    <w:rsid w:val="00432971"/>
    <w:rsid w:val="00433DAC"/>
    <w:rsid w:val="004364F5"/>
    <w:rsid w:val="004406AD"/>
    <w:rsid w:val="00440702"/>
    <w:rsid w:val="00442E8C"/>
    <w:rsid w:val="004508AB"/>
    <w:rsid w:val="00450BAE"/>
    <w:rsid w:val="004510BA"/>
    <w:rsid w:val="00452AB9"/>
    <w:rsid w:val="004557DE"/>
    <w:rsid w:val="00456BE4"/>
    <w:rsid w:val="00457FFA"/>
    <w:rsid w:val="00460A8F"/>
    <w:rsid w:val="00460B35"/>
    <w:rsid w:val="00471A64"/>
    <w:rsid w:val="00471FA3"/>
    <w:rsid w:val="00473AC8"/>
    <w:rsid w:val="00474456"/>
    <w:rsid w:val="00475FF4"/>
    <w:rsid w:val="004864B9"/>
    <w:rsid w:val="0049499E"/>
    <w:rsid w:val="00495F9C"/>
    <w:rsid w:val="00496747"/>
    <w:rsid w:val="00496DFB"/>
    <w:rsid w:val="00497DED"/>
    <w:rsid w:val="004A2F30"/>
    <w:rsid w:val="004A4BF8"/>
    <w:rsid w:val="004A501B"/>
    <w:rsid w:val="004A61D2"/>
    <w:rsid w:val="004A655B"/>
    <w:rsid w:val="004B1A2A"/>
    <w:rsid w:val="004B2FBD"/>
    <w:rsid w:val="004B7384"/>
    <w:rsid w:val="004B781E"/>
    <w:rsid w:val="004C202D"/>
    <w:rsid w:val="004C30DE"/>
    <w:rsid w:val="004C5860"/>
    <w:rsid w:val="004C5E4F"/>
    <w:rsid w:val="004C6709"/>
    <w:rsid w:val="004C6951"/>
    <w:rsid w:val="004D0A1B"/>
    <w:rsid w:val="004D0E63"/>
    <w:rsid w:val="004D3E81"/>
    <w:rsid w:val="004D4A00"/>
    <w:rsid w:val="004D60A0"/>
    <w:rsid w:val="004D64A7"/>
    <w:rsid w:val="004E03BB"/>
    <w:rsid w:val="004E1F15"/>
    <w:rsid w:val="004E3986"/>
    <w:rsid w:val="004E42C2"/>
    <w:rsid w:val="004E4790"/>
    <w:rsid w:val="004E7964"/>
    <w:rsid w:val="004F0BC3"/>
    <w:rsid w:val="004F289D"/>
    <w:rsid w:val="004F3253"/>
    <w:rsid w:val="00510A6D"/>
    <w:rsid w:val="00510BBA"/>
    <w:rsid w:val="00515423"/>
    <w:rsid w:val="0051743A"/>
    <w:rsid w:val="00517F46"/>
    <w:rsid w:val="00531B5C"/>
    <w:rsid w:val="0053378E"/>
    <w:rsid w:val="005352A4"/>
    <w:rsid w:val="00536939"/>
    <w:rsid w:val="0054045A"/>
    <w:rsid w:val="005435B3"/>
    <w:rsid w:val="005503E3"/>
    <w:rsid w:val="0055654F"/>
    <w:rsid w:val="00565AEE"/>
    <w:rsid w:val="00572A1E"/>
    <w:rsid w:val="00573468"/>
    <w:rsid w:val="00573A84"/>
    <w:rsid w:val="00575891"/>
    <w:rsid w:val="00576AEA"/>
    <w:rsid w:val="00576F00"/>
    <w:rsid w:val="00576F6C"/>
    <w:rsid w:val="00585746"/>
    <w:rsid w:val="005869C8"/>
    <w:rsid w:val="00586B8C"/>
    <w:rsid w:val="00586F4B"/>
    <w:rsid w:val="00590B5A"/>
    <w:rsid w:val="005928C9"/>
    <w:rsid w:val="005929C3"/>
    <w:rsid w:val="00593221"/>
    <w:rsid w:val="00594198"/>
    <w:rsid w:val="005944AE"/>
    <w:rsid w:val="005A21B3"/>
    <w:rsid w:val="005A2B4D"/>
    <w:rsid w:val="005A492C"/>
    <w:rsid w:val="005B24C7"/>
    <w:rsid w:val="005B2C84"/>
    <w:rsid w:val="005C1AB9"/>
    <w:rsid w:val="005C4477"/>
    <w:rsid w:val="005C54AB"/>
    <w:rsid w:val="005E1CAC"/>
    <w:rsid w:val="005E4F59"/>
    <w:rsid w:val="005F7F9D"/>
    <w:rsid w:val="00606E31"/>
    <w:rsid w:val="00611565"/>
    <w:rsid w:val="00613DEA"/>
    <w:rsid w:val="0061524D"/>
    <w:rsid w:val="006156F8"/>
    <w:rsid w:val="00616FD8"/>
    <w:rsid w:val="006206DD"/>
    <w:rsid w:val="00620D0D"/>
    <w:rsid w:val="0062363F"/>
    <w:rsid w:val="00631A1D"/>
    <w:rsid w:val="006322A9"/>
    <w:rsid w:val="00636B0C"/>
    <w:rsid w:val="006426FD"/>
    <w:rsid w:val="00643677"/>
    <w:rsid w:val="00646EA1"/>
    <w:rsid w:val="00647077"/>
    <w:rsid w:val="00657312"/>
    <w:rsid w:val="006579F6"/>
    <w:rsid w:val="00660782"/>
    <w:rsid w:val="00664FCF"/>
    <w:rsid w:val="00667E0D"/>
    <w:rsid w:val="006720A0"/>
    <w:rsid w:val="006772F9"/>
    <w:rsid w:val="00677EBD"/>
    <w:rsid w:val="006800BB"/>
    <w:rsid w:val="00681B33"/>
    <w:rsid w:val="00686418"/>
    <w:rsid w:val="00687BA0"/>
    <w:rsid w:val="00692AB2"/>
    <w:rsid w:val="00693545"/>
    <w:rsid w:val="00695649"/>
    <w:rsid w:val="006A0780"/>
    <w:rsid w:val="006A0830"/>
    <w:rsid w:val="006A0D5E"/>
    <w:rsid w:val="006A1DC8"/>
    <w:rsid w:val="006A3871"/>
    <w:rsid w:val="006A481B"/>
    <w:rsid w:val="006A5D78"/>
    <w:rsid w:val="006A6996"/>
    <w:rsid w:val="006A7AE7"/>
    <w:rsid w:val="006A7E23"/>
    <w:rsid w:val="006B0B04"/>
    <w:rsid w:val="006B683F"/>
    <w:rsid w:val="006B727E"/>
    <w:rsid w:val="006C26BC"/>
    <w:rsid w:val="006C480E"/>
    <w:rsid w:val="006C5107"/>
    <w:rsid w:val="006D0877"/>
    <w:rsid w:val="006D1151"/>
    <w:rsid w:val="006D1593"/>
    <w:rsid w:val="006D1697"/>
    <w:rsid w:val="006D1D1B"/>
    <w:rsid w:val="006D59B7"/>
    <w:rsid w:val="006D6181"/>
    <w:rsid w:val="006D6324"/>
    <w:rsid w:val="006E179B"/>
    <w:rsid w:val="006E20FA"/>
    <w:rsid w:val="006E3773"/>
    <w:rsid w:val="006E62D5"/>
    <w:rsid w:val="006F08C2"/>
    <w:rsid w:val="006F5683"/>
    <w:rsid w:val="006F7491"/>
    <w:rsid w:val="007018F6"/>
    <w:rsid w:val="007051F1"/>
    <w:rsid w:val="00707AB0"/>
    <w:rsid w:val="00711DC3"/>
    <w:rsid w:val="00713DC0"/>
    <w:rsid w:val="00714733"/>
    <w:rsid w:val="00714C04"/>
    <w:rsid w:val="0071650C"/>
    <w:rsid w:val="007169E8"/>
    <w:rsid w:val="00722DB0"/>
    <w:rsid w:val="00724068"/>
    <w:rsid w:val="007243C3"/>
    <w:rsid w:val="00724659"/>
    <w:rsid w:val="00725C93"/>
    <w:rsid w:val="007301BD"/>
    <w:rsid w:val="007309DD"/>
    <w:rsid w:val="00732153"/>
    <w:rsid w:val="00734231"/>
    <w:rsid w:val="00734BEA"/>
    <w:rsid w:val="00736632"/>
    <w:rsid w:val="00737616"/>
    <w:rsid w:val="007411AE"/>
    <w:rsid w:val="00741DE4"/>
    <w:rsid w:val="00744321"/>
    <w:rsid w:val="00744D66"/>
    <w:rsid w:val="0074529B"/>
    <w:rsid w:val="0074558B"/>
    <w:rsid w:val="00747A20"/>
    <w:rsid w:val="00750191"/>
    <w:rsid w:val="00751938"/>
    <w:rsid w:val="00751F20"/>
    <w:rsid w:val="0075416B"/>
    <w:rsid w:val="00755152"/>
    <w:rsid w:val="007618B2"/>
    <w:rsid w:val="00762728"/>
    <w:rsid w:val="00763BA8"/>
    <w:rsid w:val="007672E7"/>
    <w:rsid w:val="00773E0D"/>
    <w:rsid w:val="00774FA3"/>
    <w:rsid w:val="00781189"/>
    <w:rsid w:val="00787165"/>
    <w:rsid w:val="00790171"/>
    <w:rsid w:val="007917F5"/>
    <w:rsid w:val="00791AC1"/>
    <w:rsid w:val="007920B9"/>
    <w:rsid w:val="007971D1"/>
    <w:rsid w:val="007A0C04"/>
    <w:rsid w:val="007A343D"/>
    <w:rsid w:val="007A3516"/>
    <w:rsid w:val="007A5229"/>
    <w:rsid w:val="007A6273"/>
    <w:rsid w:val="007B3A85"/>
    <w:rsid w:val="007B5D1A"/>
    <w:rsid w:val="007C04C9"/>
    <w:rsid w:val="007C303F"/>
    <w:rsid w:val="007C69D7"/>
    <w:rsid w:val="007C79DC"/>
    <w:rsid w:val="007D0085"/>
    <w:rsid w:val="007D2606"/>
    <w:rsid w:val="007D4B27"/>
    <w:rsid w:val="007D69B9"/>
    <w:rsid w:val="007D6BF8"/>
    <w:rsid w:val="007E2A83"/>
    <w:rsid w:val="007E360B"/>
    <w:rsid w:val="007E55BC"/>
    <w:rsid w:val="007E7550"/>
    <w:rsid w:val="007E7A00"/>
    <w:rsid w:val="007F077F"/>
    <w:rsid w:val="007F7C14"/>
    <w:rsid w:val="0080150B"/>
    <w:rsid w:val="00804525"/>
    <w:rsid w:val="0080655D"/>
    <w:rsid w:val="008110E7"/>
    <w:rsid w:val="008127FF"/>
    <w:rsid w:val="00813A30"/>
    <w:rsid w:val="00813ED0"/>
    <w:rsid w:val="0081486D"/>
    <w:rsid w:val="00816AFB"/>
    <w:rsid w:val="00821172"/>
    <w:rsid w:val="008223CA"/>
    <w:rsid w:val="00824FD6"/>
    <w:rsid w:val="0082614D"/>
    <w:rsid w:val="00830596"/>
    <w:rsid w:val="008328C7"/>
    <w:rsid w:val="008331D3"/>
    <w:rsid w:val="00837C53"/>
    <w:rsid w:val="00842C6F"/>
    <w:rsid w:val="00845863"/>
    <w:rsid w:val="008500E6"/>
    <w:rsid w:val="00851570"/>
    <w:rsid w:val="0085331D"/>
    <w:rsid w:val="00857F2F"/>
    <w:rsid w:val="00860CA4"/>
    <w:rsid w:val="008701BB"/>
    <w:rsid w:val="00870EFD"/>
    <w:rsid w:val="00871E02"/>
    <w:rsid w:val="00872979"/>
    <w:rsid w:val="008746FB"/>
    <w:rsid w:val="008770B8"/>
    <w:rsid w:val="00877B03"/>
    <w:rsid w:val="0088107A"/>
    <w:rsid w:val="00882F1F"/>
    <w:rsid w:val="008834BA"/>
    <w:rsid w:val="00884B8E"/>
    <w:rsid w:val="00885B22"/>
    <w:rsid w:val="00890861"/>
    <w:rsid w:val="00890FDC"/>
    <w:rsid w:val="00892BCE"/>
    <w:rsid w:val="00893270"/>
    <w:rsid w:val="00895C55"/>
    <w:rsid w:val="008961D0"/>
    <w:rsid w:val="00897C1B"/>
    <w:rsid w:val="008A5655"/>
    <w:rsid w:val="008A67A3"/>
    <w:rsid w:val="008B18AB"/>
    <w:rsid w:val="008B5B51"/>
    <w:rsid w:val="008B6934"/>
    <w:rsid w:val="008C15BD"/>
    <w:rsid w:val="008C4CE0"/>
    <w:rsid w:val="008C53E3"/>
    <w:rsid w:val="008C54F6"/>
    <w:rsid w:val="008C5D87"/>
    <w:rsid w:val="008C6880"/>
    <w:rsid w:val="008D011E"/>
    <w:rsid w:val="008D10AA"/>
    <w:rsid w:val="008D1CD2"/>
    <w:rsid w:val="008D1CEB"/>
    <w:rsid w:val="008D2559"/>
    <w:rsid w:val="008E4C81"/>
    <w:rsid w:val="008E4D39"/>
    <w:rsid w:val="008E60ED"/>
    <w:rsid w:val="008F13A7"/>
    <w:rsid w:val="008F1A68"/>
    <w:rsid w:val="008F21F8"/>
    <w:rsid w:val="008F4CDF"/>
    <w:rsid w:val="009059F2"/>
    <w:rsid w:val="0090666D"/>
    <w:rsid w:val="0091260F"/>
    <w:rsid w:val="009129F4"/>
    <w:rsid w:val="00917111"/>
    <w:rsid w:val="00924397"/>
    <w:rsid w:val="00924A6E"/>
    <w:rsid w:val="00924F5E"/>
    <w:rsid w:val="0093543D"/>
    <w:rsid w:val="0093760C"/>
    <w:rsid w:val="00943644"/>
    <w:rsid w:val="00947697"/>
    <w:rsid w:val="00951587"/>
    <w:rsid w:val="00951EF9"/>
    <w:rsid w:val="009521F8"/>
    <w:rsid w:val="00954772"/>
    <w:rsid w:val="00955E0E"/>
    <w:rsid w:val="00960D4B"/>
    <w:rsid w:val="00962C33"/>
    <w:rsid w:val="009630B3"/>
    <w:rsid w:val="00964B68"/>
    <w:rsid w:val="00965213"/>
    <w:rsid w:val="009656C7"/>
    <w:rsid w:val="0096776A"/>
    <w:rsid w:val="009707B0"/>
    <w:rsid w:val="00974F26"/>
    <w:rsid w:val="009818A4"/>
    <w:rsid w:val="0098211E"/>
    <w:rsid w:val="00984176"/>
    <w:rsid w:val="009859EA"/>
    <w:rsid w:val="00985A87"/>
    <w:rsid w:val="00991036"/>
    <w:rsid w:val="00992E8E"/>
    <w:rsid w:val="009956CD"/>
    <w:rsid w:val="00996214"/>
    <w:rsid w:val="00996293"/>
    <w:rsid w:val="0099770C"/>
    <w:rsid w:val="009A065C"/>
    <w:rsid w:val="009A3571"/>
    <w:rsid w:val="009A3980"/>
    <w:rsid w:val="009A5817"/>
    <w:rsid w:val="009A7E2B"/>
    <w:rsid w:val="009A7E91"/>
    <w:rsid w:val="009B50A2"/>
    <w:rsid w:val="009C2AAB"/>
    <w:rsid w:val="009C3345"/>
    <w:rsid w:val="009C3AFB"/>
    <w:rsid w:val="009D0393"/>
    <w:rsid w:val="009D0845"/>
    <w:rsid w:val="009E197D"/>
    <w:rsid w:val="009E304C"/>
    <w:rsid w:val="009E71D5"/>
    <w:rsid w:val="009F5475"/>
    <w:rsid w:val="00A00869"/>
    <w:rsid w:val="00A05C4F"/>
    <w:rsid w:val="00A060BF"/>
    <w:rsid w:val="00A07441"/>
    <w:rsid w:val="00A14683"/>
    <w:rsid w:val="00A14AFB"/>
    <w:rsid w:val="00A152EF"/>
    <w:rsid w:val="00A2429E"/>
    <w:rsid w:val="00A2656B"/>
    <w:rsid w:val="00A30EC4"/>
    <w:rsid w:val="00A315F0"/>
    <w:rsid w:val="00A32048"/>
    <w:rsid w:val="00A324CC"/>
    <w:rsid w:val="00A45398"/>
    <w:rsid w:val="00A56B54"/>
    <w:rsid w:val="00A57488"/>
    <w:rsid w:val="00A643FB"/>
    <w:rsid w:val="00A648E9"/>
    <w:rsid w:val="00A66448"/>
    <w:rsid w:val="00A66954"/>
    <w:rsid w:val="00A67E5E"/>
    <w:rsid w:val="00A70C9D"/>
    <w:rsid w:val="00A74930"/>
    <w:rsid w:val="00A7736D"/>
    <w:rsid w:val="00A80C26"/>
    <w:rsid w:val="00A8133E"/>
    <w:rsid w:val="00A82401"/>
    <w:rsid w:val="00A82706"/>
    <w:rsid w:val="00A82F37"/>
    <w:rsid w:val="00A82FA6"/>
    <w:rsid w:val="00A8394E"/>
    <w:rsid w:val="00A84A17"/>
    <w:rsid w:val="00A84A3D"/>
    <w:rsid w:val="00A901F2"/>
    <w:rsid w:val="00A925A5"/>
    <w:rsid w:val="00A9499F"/>
    <w:rsid w:val="00A960B6"/>
    <w:rsid w:val="00AA2B5B"/>
    <w:rsid w:val="00AA2F7C"/>
    <w:rsid w:val="00AA71FA"/>
    <w:rsid w:val="00AA7FF6"/>
    <w:rsid w:val="00AB25D6"/>
    <w:rsid w:val="00AB2D8E"/>
    <w:rsid w:val="00AB3DA7"/>
    <w:rsid w:val="00AB4853"/>
    <w:rsid w:val="00AB5FB7"/>
    <w:rsid w:val="00AB75A1"/>
    <w:rsid w:val="00AB7D31"/>
    <w:rsid w:val="00AC2847"/>
    <w:rsid w:val="00AC321B"/>
    <w:rsid w:val="00AD058A"/>
    <w:rsid w:val="00AD467A"/>
    <w:rsid w:val="00AD7A9C"/>
    <w:rsid w:val="00AE258F"/>
    <w:rsid w:val="00AE63F1"/>
    <w:rsid w:val="00AF28C7"/>
    <w:rsid w:val="00AF2EA3"/>
    <w:rsid w:val="00AF350F"/>
    <w:rsid w:val="00B033E3"/>
    <w:rsid w:val="00B070E9"/>
    <w:rsid w:val="00B13DA9"/>
    <w:rsid w:val="00B141F7"/>
    <w:rsid w:val="00B14C4B"/>
    <w:rsid w:val="00B15CCC"/>
    <w:rsid w:val="00B17057"/>
    <w:rsid w:val="00B176C9"/>
    <w:rsid w:val="00B23E70"/>
    <w:rsid w:val="00B30264"/>
    <w:rsid w:val="00B30B57"/>
    <w:rsid w:val="00B31114"/>
    <w:rsid w:val="00B33F6D"/>
    <w:rsid w:val="00B35CF1"/>
    <w:rsid w:val="00B41819"/>
    <w:rsid w:val="00B43081"/>
    <w:rsid w:val="00B433F3"/>
    <w:rsid w:val="00B47F85"/>
    <w:rsid w:val="00B50D9E"/>
    <w:rsid w:val="00B5167B"/>
    <w:rsid w:val="00B51AAD"/>
    <w:rsid w:val="00B57D00"/>
    <w:rsid w:val="00B60174"/>
    <w:rsid w:val="00B61201"/>
    <w:rsid w:val="00B62097"/>
    <w:rsid w:val="00B75748"/>
    <w:rsid w:val="00B76022"/>
    <w:rsid w:val="00B77008"/>
    <w:rsid w:val="00B80077"/>
    <w:rsid w:val="00B84007"/>
    <w:rsid w:val="00B93CB2"/>
    <w:rsid w:val="00B94AA6"/>
    <w:rsid w:val="00B97951"/>
    <w:rsid w:val="00BA0372"/>
    <w:rsid w:val="00BA181E"/>
    <w:rsid w:val="00BA67C2"/>
    <w:rsid w:val="00BB401B"/>
    <w:rsid w:val="00BB7F9A"/>
    <w:rsid w:val="00BC1C20"/>
    <w:rsid w:val="00BC1FDC"/>
    <w:rsid w:val="00BC34C0"/>
    <w:rsid w:val="00BC6F2B"/>
    <w:rsid w:val="00BC752E"/>
    <w:rsid w:val="00BC76F4"/>
    <w:rsid w:val="00BD1528"/>
    <w:rsid w:val="00BD34A7"/>
    <w:rsid w:val="00BD4C3B"/>
    <w:rsid w:val="00BD5A8D"/>
    <w:rsid w:val="00BD67BB"/>
    <w:rsid w:val="00BE28F3"/>
    <w:rsid w:val="00BE3529"/>
    <w:rsid w:val="00BE5337"/>
    <w:rsid w:val="00BF210B"/>
    <w:rsid w:val="00BF3553"/>
    <w:rsid w:val="00BF5533"/>
    <w:rsid w:val="00BF70F9"/>
    <w:rsid w:val="00C05F89"/>
    <w:rsid w:val="00C10FBF"/>
    <w:rsid w:val="00C12DB4"/>
    <w:rsid w:val="00C14B8C"/>
    <w:rsid w:val="00C17843"/>
    <w:rsid w:val="00C17CC5"/>
    <w:rsid w:val="00C20B63"/>
    <w:rsid w:val="00C22D31"/>
    <w:rsid w:val="00C2345C"/>
    <w:rsid w:val="00C2403E"/>
    <w:rsid w:val="00C27C18"/>
    <w:rsid w:val="00C37793"/>
    <w:rsid w:val="00C3795E"/>
    <w:rsid w:val="00C403E6"/>
    <w:rsid w:val="00C404F1"/>
    <w:rsid w:val="00C4447A"/>
    <w:rsid w:val="00C44993"/>
    <w:rsid w:val="00C46FF4"/>
    <w:rsid w:val="00C5110E"/>
    <w:rsid w:val="00C61140"/>
    <w:rsid w:val="00C617BA"/>
    <w:rsid w:val="00C61B7F"/>
    <w:rsid w:val="00C6291D"/>
    <w:rsid w:val="00C62BB5"/>
    <w:rsid w:val="00C705B3"/>
    <w:rsid w:val="00C71068"/>
    <w:rsid w:val="00C71F94"/>
    <w:rsid w:val="00C800B6"/>
    <w:rsid w:val="00C80969"/>
    <w:rsid w:val="00C84518"/>
    <w:rsid w:val="00C85854"/>
    <w:rsid w:val="00C86DA4"/>
    <w:rsid w:val="00C873EA"/>
    <w:rsid w:val="00C92523"/>
    <w:rsid w:val="00C92E5A"/>
    <w:rsid w:val="00C9551C"/>
    <w:rsid w:val="00C95C66"/>
    <w:rsid w:val="00C96A60"/>
    <w:rsid w:val="00CA00DC"/>
    <w:rsid w:val="00CA0CE1"/>
    <w:rsid w:val="00CA5193"/>
    <w:rsid w:val="00CA5786"/>
    <w:rsid w:val="00CA7486"/>
    <w:rsid w:val="00CB19B1"/>
    <w:rsid w:val="00CB310B"/>
    <w:rsid w:val="00CB5D6F"/>
    <w:rsid w:val="00CB7F18"/>
    <w:rsid w:val="00CC1A4D"/>
    <w:rsid w:val="00CC2188"/>
    <w:rsid w:val="00CC2BC4"/>
    <w:rsid w:val="00CC3BAE"/>
    <w:rsid w:val="00CC5A1A"/>
    <w:rsid w:val="00CD0034"/>
    <w:rsid w:val="00CD2190"/>
    <w:rsid w:val="00CD4544"/>
    <w:rsid w:val="00CD5243"/>
    <w:rsid w:val="00CD5526"/>
    <w:rsid w:val="00CD589E"/>
    <w:rsid w:val="00CD6A9E"/>
    <w:rsid w:val="00CD7F46"/>
    <w:rsid w:val="00CE197B"/>
    <w:rsid w:val="00CE489E"/>
    <w:rsid w:val="00CF0C81"/>
    <w:rsid w:val="00CF7BA2"/>
    <w:rsid w:val="00D0395C"/>
    <w:rsid w:val="00D04002"/>
    <w:rsid w:val="00D05B64"/>
    <w:rsid w:val="00D1213A"/>
    <w:rsid w:val="00D136FA"/>
    <w:rsid w:val="00D13B7E"/>
    <w:rsid w:val="00D13C30"/>
    <w:rsid w:val="00D15B88"/>
    <w:rsid w:val="00D17FCC"/>
    <w:rsid w:val="00D20A74"/>
    <w:rsid w:val="00D21670"/>
    <w:rsid w:val="00D22583"/>
    <w:rsid w:val="00D233E7"/>
    <w:rsid w:val="00D2615A"/>
    <w:rsid w:val="00D31311"/>
    <w:rsid w:val="00D34D7F"/>
    <w:rsid w:val="00D35FE5"/>
    <w:rsid w:val="00D3769D"/>
    <w:rsid w:val="00D4025C"/>
    <w:rsid w:val="00D40B01"/>
    <w:rsid w:val="00D42456"/>
    <w:rsid w:val="00D47637"/>
    <w:rsid w:val="00D4769D"/>
    <w:rsid w:val="00D507A9"/>
    <w:rsid w:val="00D50C9A"/>
    <w:rsid w:val="00D5704E"/>
    <w:rsid w:val="00D607CA"/>
    <w:rsid w:val="00D64421"/>
    <w:rsid w:val="00D64422"/>
    <w:rsid w:val="00D64F9C"/>
    <w:rsid w:val="00D73655"/>
    <w:rsid w:val="00D80A10"/>
    <w:rsid w:val="00D81613"/>
    <w:rsid w:val="00D82171"/>
    <w:rsid w:val="00D83348"/>
    <w:rsid w:val="00D85FC6"/>
    <w:rsid w:val="00D86627"/>
    <w:rsid w:val="00D871A7"/>
    <w:rsid w:val="00D876A9"/>
    <w:rsid w:val="00D917A6"/>
    <w:rsid w:val="00D935D0"/>
    <w:rsid w:val="00D93C45"/>
    <w:rsid w:val="00D944B9"/>
    <w:rsid w:val="00DA014D"/>
    <w:rsid w:val="00DA0CFF"/>
    <w:rsid w:val="00DA245B"/>
    <w:rsid w:val="00DA460C"/>
    <w:rsid w:val="00DA6033"/>
    <w:rsid w:val="00DA7ED6"/>
    <w:rsid w:val="00DB05A4"/>
    <w:rsid w:val="00DB13A2"/>
    <w:rsid w:val="00DB4E8A"/>
    <w:rsid w:val="00DC066A"/>
    <w:rsid w:val="00DC1133"/>
    <w:rsid w:val="00DC2AA2"/>
    <w:rsid w:val="00DC31DB"/>
    <w:rsid w:val="00DC5DA1"/>
    <w:rsid w:val="00DD06F8"/>
    <w:rsid w:val="00DD0B60"/>
    <w:rsid w:val="00DD1234"/>
    <w:rsid w:val="00DD460C"/>
    <w:rsid w:val="00DD74FB"/>
    <w:rsid w:val="00DE2D53"/>
    <w:rsid w:val="00DE6639"/>
    <w:rsid w:val="00DE7353"/>
    <w:rsid w:val="00DF033C"/>
    <w:rsid w:val="00DF0F76"/>
    <w:rsid w:val="00DF18F4"/>
    <w:rsid w:val="00DF2A4D"/>
    <w:rsid w:val="00DF34D5"/>
    <w:rsid w:val="00DF7AD6"/>
    <w:rsid w:val="00DF7ED7"/>
    <w:rsid w:val="00E00117"/>
    <w:rsid w:val="00E02A05"/>
    <w:rsid w:val="00E03F53"/>
    <w:rsid w:val="00E04745"/>
    <w:rsid w:val="00E05183"/>
    <w:rsid w:val="00E06278"/>
    <w:rsid w:val="00E06E48"/>
    <w:rsid w:val="00E101A2"/>
    <w:rsid w:val="00E11326"/>
    <w:rsid w:val="00E12788"/>
    <w:rsid w:val="00E13408"/>
    <w:rsid w:val="00E13A4F"/>
    <w:rsid w:val="00E16363"/>
    <w:rsid w:val="00E24462"/>
    <w:rsid w:val="00E300DB"/>
    <w:rsid w:val="00E4482E"/>
    <w:rsid w:val="00E469F0"/>
    <w:rsid w:val="00E51885"/>
    <w:rsid w:val="00E52790"/>
    <w:rsid w:val="00E56FA3"/>
    <w:rsid w:val="00E5711C"/>
    <w:rsid w:val="00E577B7"/>
    <w:rsid w:val="00E61858"/>
    <w:rsid w:val="00E63D11"/>
    <w:rsid w:val="00E6454C"/>
    <w:rsid w:val="00E6464D"/>
    <w:rsid w:val="00E67A23"/>
    <w:rsid w:val="00E70168"/>
    <w:rsid w:val="00E716A8"/>
    <w:rsid w:val="00E71E2B"/>
    <w:rsid w:val="00E7292C"/>
    <w:rsid w:val="00E73598"/>
    <w:rsid w:val="00E84284"/>
    <w:rsid w:val="00E92694"/>
    <w:rsid w:val="00E958E2"/>
    <w:rsid w:val="00E968F2"/>
    <w:rsid w:val="00E96FCE"/>
    <w:rsid w:val="00EA010C"/>
    <w:rsid w:val="00EA1D1C"/>
    <w:rsid w:val="00EA45ED"/>
    <w:rsid w:val="00EA5699"/>
    <w:rsid w:val="00EB1A5C"/>
    <w:rsid w:val="00EB2AE4"/>
    <w:rsid w:val="00EB4585"/>
    <w:rsid w:val="00EC55EC"/>
    <w:rsid w:val="00EC5FCD"/>
    <w:rsid w:val="00EC6F7E"/>
    <w:rsid w:val="00ED0B10"/>
    <w:rsid w:val="00ED3A61"/>
    <w:rsid w:val="00ED5234"/>
    <w:rsid w:val="00EE063F"/>
    <w:rsid w:val="00EE0F6F"/>
    <w:rsid w:val="00EE3446"/>
    <w:rsid w:val="00EF0757"/>
    <w:rsid w:val="00EF1FE6"/>
    <w:rsid w:val="00EF3401"/>
    <w:rsid w:val="00EF3806"/>
    <w:rsid w:val="00EF6EEF"/>
    <w:rsid w:val="00EF7788"/>
    <w:rsid w:val="00EF79A2"/>
    <w:rsid w:val="00F0502A"/>
    <w:rsid w:val="00F05B5E"/>
    <w:rsid w:val="00F071EB"/>
    <w:rsid w:val="00F078F8"/>
    <w:rsid w:val="00F11A4E"/>
    <w:rsid w:val="00F132B4"/>
    <w:rsid w:val="00F1692B"/>
    <w:rsid w:val="00F22AA7"/>
    <w:rsid w:val="00F30C75"/>
    <w:rsid w:val="00F335DC"/>
    <w:rsid w:val="00F415A7"/>
    <w:rsid w:val="00F41F76"/>
    <w:rsid w:val="00F420EA"/>
    <w:rsid w:val="00F4346C"/>
    <w:rsid w:val="00F43774"/>
    <w:rsid w:val="00F459C9"/>
    <w:rsid w:val="00F466EC"/>
    <w:rsid w:val="00F51F9B"/>
    <w:rsid w:val="00F52386"/>
    <w:rsid w:val="00F52637"/>
    <w:rsid w:val="00F53A19"/>
    <w:rsid w:val="00F55F20"/>
    <w:rsid w:val="00F57B30"/>
    <w:rsid w:val="00F6135B"/>
    <w:rsid w:val="00F62A61"/>
    <w:rsid w:val="00F64660"/>
    <w:rsid w:val="00F64974"/>
    <w:rsid w:val="00F675F6"/>
    <w:rsid w:val="00F71C6E"/>
    <w:rsid w:val="00F7238E"/>
    <w:rsid w:val="00F73F26"/>
    <w:rsid w:val="00F74121"/>
    <w:rsid w:val="00F813EF"/>
    <w:rsid w:val="00F8255A"/>
    <w:rsid w:val="00F82FFF"/>
    <w:rsid w:val="00F832AC"/>
    <w:rsid w:val="00F8430C"/>
    <w:rsid w:val="00F85287"/>
    <w:rsid w:val="00F854CA"/>
    <w:rsid w:val="00F92CC9"/>
    <w:rsid w:val="00F96588"/>
    <w:rsid w:val="00F968ED"/>
    <w:rsid w:val="00F97CE0"/>
    <w:rsid w:val="00FA1F0E"/>
    <w:rsid w:val="00FA355D"/>
    <w:rsid w:val="00FA3613"/>
    <w:rsid w:val="00FA5176"/>
    <w:rsid w:val="00FB1462"/>
    <w:rsid w:val="00FB6B5D"/>
    <w:rsid w:val="00FC04B7"/>
    <w:rsid w:val="00FC5927"/>
    <w:rsid w:val="00FC5C24"/>
    <w:rsid w:val="00FC6A5C"/>
    <w:rsid w:val="00FD0076"/>
    <w:rsid w:val="00FD3666"/>
    <w:rsid w:val="00FD42C1"/>
    <w:rsid w:val="00FD4ECE"/>
    <w:rsid w:val="00FD60DE"/>
    <w:rsid w:val="00FD6C28"/>
    <w:rsid w:val="00FD6E5C"/>
    <w:rsid w:val="00FE0117"/>
    <w:rsid w:val="00FE0890"/>
    <w:rsid w:val="00FE146B"/>
    <w:rsid w:val="00FE21BD"/>
    <w:rsid w:val="00FF6EF7"/>
    <w:rsid w:val="015D1BA8"/>
    <w:rsid w:val="01CA3D2F"/>
    <w:rsid w:val="02A36518"/>
    <w:rsid w:val="0302061B"/>
    <w:rsid w:val="036E115E"/>
    <w:rsid w:val="03855940"/>
    <w:rsid w:val="04EC1404"/>
    <w:rsid w:val="051D2812"/>
    <w:rsid w:val="088C179E"/>
    <w:rsid w:val="0958199B"/>
    <w:rsid w:val="09EC52A2"/>
    <w:rsid w:val="0AE16177"/>
    <w:rsid w:val="0BA9652A"/>
    <w:rsid w:val="0C1E2B7C"/>
    <w:rsid w:val="0F1F03E9"/>
    <w:rsid w:val="14C75159"/>
    <w:rsid w:val="16E03F98"/>
    <w:rsid w:val="18697B86"/>
    <w:rsid w:val="1A616900"/>
    <w:rsid w:val="1BDE5FEC"/>
    <w:rsid w:val="1C5C3F42"/>
    <w:rsid w:val="1CB67915"/>
    <w:rsid w:val="217134B6"/>
    <w:rsid w:val="21755F59"/>
    <w:rsid w:val="22595571"/>
    <w:rsid w:val="22724C60"/>
    <w:rsid w:val="23076AA2"/>
    <w:rsid w:val="23F00460"/>
    <w:rsid w:val="24B14802"/>
    <w:rsid w:val="25705EC9"/>
    <w:rsid w:val="258B42D1"/>
    <w:rsid w:val="26D37C8C"/>
    <w:rsid w:val="27595F37"/>
    <w:rsid w:val="27A64855"/>
    <w:rsid w:val="292F40A5"/>
    <w:rsid w:val="29A87A55"/>
    <w:rsid w:val="2A63532F"/>
    <w:rsid w:val="2AD64BE7"/>
    <w:rsid w:val="2B8E4214"/>
    <w:rsid w:val="2D404954"/>
    <w:rsid w:val="2DFA12D7"/>
    <w:rsid w:val="353B650B"/>
    <w:rsid w:val="383924F1"/>
    <w:rsid w:val="38760B66"/>
    <w:rsid w:val="390E1839"/>
    <w:rsid w:val="3A301B05"/>
    <w:rsid w:val="3C9E557D"/>
    <w:rsid w:val="3CAA382F"/>
    <w:rsid w:val="402D432B"/>
    <w:rsid w:val="41CB7222"/>
    <w:rsid w:val="422A3451"/>
    <w:rsid w:val="447E3A1F"/>
    <w:rsid w:val="44F35202"/>
    <w:rsid w:val="45335892"/>
    <w:rsid w:val="48404A9E"/>
    <w:rsid w:val="49567582"/>
    <w:rsid w:val="4D7E1C3F"/>
    <w:rsid w:val="4D830894"/>
    <w:rsid w:val="50474ACA"/>
    <w:rsid w:val="506F02B9"/>
    <w:rsid w:val="5220336E"/>
    <w:rsid w:val="528A2FE6"/>
    <w:rsid w:val="5303665C"/>
    <w:rsid w:val="55736C6C"/>
    <w:rsid w:val="557F7411"/>
    <w:rsid w:val="56027B94"/>
    <w:rsid w:val="562858D3"/>
    <w:rsid w:val="57B55826"/>
    <w:rsid w:val="591C5B31"/>
    <w:rsid w:val="59F50FDC"/>
    <w:rsid w:val="5AC66D4A"/>
    <w:rsid w:val="5BAD4FB6"/>
    <w:rsid w:val="5C9F7D5F"/>
    <w:rsid w:val="5D1159B4"/>
    <w:rsid w:val="5D1936A8"/>
    <w:rsid w:val="5D273788"/>
    <w:rsid w:val="5D756FE2"/>
    <w:rsid w:val="65D80878"/>
    <w:rsid w:val="678F4458"/>
    <w:rsid w:val="685B769D"/>
    <w:rsid w:val="68CD0967"/>
    <w:rsid w:val="6B9B5EC7"/>
    <w:rsid w:val="6D7050CB"/>
    <w:rsid w:val="733859E8"/>
    <w:rsid w:val="74167583"/>
    <w:rsid w:val="74FE6705"/>
    <w:rsid w:val="78395C9E"/>
    <w:rsid w:val="791A3CC4"/>
    <w:rsid w:val="7A2241B7"/>
    <w:rsid w:val="7C337CF9"/>
    <w:rsid w:val="7D88400F"/>
    <w:rsid w:val="7D9561BA"/>
    <w:rsid w:val="7E5A4D17"/>
    <w:rsid w:val="7F0C1BD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uiPriority w:val="0"/>
    <w:pPr>
      <w:keepNext/>
      <w:jc w:val="center"/>
      <w:outlineLvl w:val="0"/>
    </w:pPr>
    <w:rPr>
      <w:sz w:val="28"/>
    </w:rPr>
  </w:style>
  <w:style w:type="paragraph" w:styleId="3">
    <w:name w:val="heading 2"/>
    <w:basedOn w:val="1"/>
    <w:next w:val="1"/>
    <w:link w:val="5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rFonts w:eastAsia="方正楷体简体"/>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caption"/>
    <w:basedOn w:val="1"/>
    <w:next w:val="1"/>
    <w:qFormat/>
    <w:uiPriority w:val="0"/>
    <w:rPr>
      <w:rFonts w:ascii="Arial" w:hAnsi="Arial" w:eastAsia="黑体" w:cs="Arial"/>
      <w:sz w:val="20"/>
      <w:szCs w:val="20"/>
    </w:rPr>
  </w:style>
  <w:style w:type="paragraph" w:styleId="6">
    <w:name w:val="annotation text"/>
    <w:basedOn w:val="1"/>
    <w:link w:val="57"/>
    <w:semiHidden/>
    <w:uiPriority w:val="0"/>
    <w:pPr>
      <w:jc w:val="left"/>
    </w:pPr>
  </w:style>
  <w:style w:type="paragraph" w:styleId="7">
    <w:name w:val="Body Text"/>
    <w:basedOn w:val="1"/>
    <w:qFormat/>
    <w:uiPriority w:val="0"/>
    <w:pPr>
      <w:spacing w:after="120"/>
    </w:pPr>
  </w:style>
  <w:style w:type="paragraph" w:styleId="8">
    <w:name w:val="Body Text Indent"/>
    <w:basedOn w:val="1"/>
    <w:link w:val="52"/>
    <w:uiPriority w:val="0"/>
    <w:pPr>
      <w:spacing w:line="400" w:lineRule="exact"/>
      <w:ind w:firstLine="560" w:firstLineChars="200"/>
    </w:pPr>
    <w:rPr>
      <w:rFonts w:ascii="仿宋_GB2312" w:hAnsi="宋体" w:eastAsia="仿宋_GB2312"/>
      <w:sz w:val="28"/>
    </w:rPr>
  </w:style>
  <w:style w:type="paragraph" w:styleId="9">
    <w:name w:val="Body Text Indent 2"/>
    <w:basedOn w:val="1"/>
    <w:link w:val="54"/>
    <w:uiPriority w:val="0"/>
    <w:pPr>
      <w:spacing w:after="120" w:line="480" w:lineRule="auto"/>
      <w:ind w:left="420" w:leftChars="200"/>
    </w:pPr>
    <w:rPr>
      <w:sz w:val="21"/>
      <w:szCs w:val="20"/>
    </w:rPr>
  </w:style>
  <w:style w:type="paragraph" w:styleId="10">
    <w:name w:val="Balloon Text"/>
    <w:basedOn w:val="1"/>
    <w:semiHidden/>
    <w:qFormat/>
    <w:uiPriority w:val="0"/>
    <w:rPr>
      <w:sz w:val="18"/>
      <w:szCs w:val="18"/>
    </w:rPr>
  </w:style>
  <w:style w:type="paragraph" w:styleId="11">
    <w:name w:val="footer"/>
    <w:basedOn w:val="1"/>
    <w:uiPriority w:val="0"/>
    <w:pPr>
      <w:tabs>
        <w:tab w:val="center" w:pos="4153"/>
        <w:tab w:val="right" w:pos="8306"/>
      </w:tabs>
      <w:snapToGrid w:val="0"/>
      <w:jc w:val="left"/>
    </w:pPr>
    <w:rPr>
      <w:sz w:val="18"/>
      <w:szCs w:val="18"/>
    </w:rPr>
  </w:style>
  <w:style w:type="paragraph" w:styleId="1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qFormat/>
    <w:uiPriority w:val="0"/>
    <w:pPr>
      <w:spacing w:after="120"/>
      <w:ind w:left="420" w:leftChars="200"/>
    </w:pPr>
    <w:rPr>
      <w:sz w:val="16"/>
      <w:szCs w:val="16"/>
    </w:rPr>
  </w:style>
  <w:style w:type="paragraph" w:styleId="14">
    <w:name w:val="Body Text 2"/>
    <w:basedOn w:val="1"/>
    <w:uiPriority w:val="0"/>
    <w:pPr>
      <w:spacing w:after="120" w:line="480" w:lineRule="auto"/>
    </w:pPr>
  </w:style>
  <w:style w:type="paragraph" w:styleId="15">
    <w:name w:val="annotation subject"/>
    <w:basedOn w:val="6"/>
    <w:next w:val="6"/>
    <w:semiHidden/>
    <w:uiPriority w:val="0"/>
    <w:rPr>
      <w:b/>
      <w:bCs/>
    </w:rPr>
  </w:style>
  <w:style w:type="paragraph" w:styleId="16">
    <w:name w:val="Body Text First Indent"/>
    <w:basedOn w:val="7"/>
    <w:uiPriority w:val="0"/>
    <w:pPr>
      <w:ind w:firstLine="420" w:firstLineChars="100"/>
    </w:pPr>
  </w:style>
  <w:style w:type="table" w:styleId="18">
    <w:name w:val="Table Grid"/>
    <w:basedOn w:val="1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qFormat/>
    <w:uiPriority w:val="0"/>
    <w:rPr>
      <w:color w:val="3366CC"/>
      <w:u w:val="single"/>
    </w:rPr>
  </w:style>
  <w:style w:type="character" w:styleId="21">
    <w:name w:val="annotation reference"/>
    <w:semiHidden/>
    <w:qFormat/>
    <w:uiPriority w:val="0"/>
    <w:rPr>
      <w:sz w:val="21"/>
      <w:szCs w:val="21"/>
    </w:rPr>
  </w:style>
  <w:style w:type="paragraph" w:customStyle="1" w:styleId="22">
    <w:name w:val="表格文字"/>
    <w:basedOn w:val="1"/>
    <w:qFormat/>
    <w:uiPriority w:val="0"/>
    <w:pPr>
      <w:autoSpaceDE w:val="0"/>
      <w:autoSpaceDN w:val="0"/>
      <w:adjustRightInd w:val="0"/>
      <w:spacing w:before="60" w:beforeLines="0" w:after="60" w:afterLines="0"/>
      <w:jc w:val="center"/>
      <w:textAlignment w:val="bottom"/>
    </w:pPr>
    <w:rPr>
      <w:rFonts w:eastAsia="仿宋_GB2312"/>
      <w:sz w:val="24"/>
      <w:lang w:bidi="ar-SA"/>
    </w:rPr>
  </w:style>
  <w:style w:type="paragraph" w:customStyle="1" w:styleId="23">
    <w:name w:val="Char"/>
    <w:basedOn w:val="1"/>
    <w:uiPriority w:val="0"/>
    <w:rPr>
      <w:rFonts w:ascii="宋体" w:hAnsi="宋体" w:cs="仿宋_GB2312"/>
      <w:sz w:val="24"/>
    </w:rPr>
  </w:style>
  <w:style w:type="paragraph" w:customStyle="1" w:styleId="24">
    <w:name w:val="表文字"/>
    <w:basedOn w:val="1"/>
    <w:qFormat/>
    <w:uiPriority w:val="0"/>
    <w:pPr>
      <w:overflowPunct w:val="0"/>
      <w:autoSpaceDE w:val="0"/>
      <w:autoSpaceDN w:val="0"/>
      <w:adjustRightInd w:val="0"/>
      <w:spacing w:line="240" w:lineRule="atLeast"/>
      <w:textAlignment w:val="baseline"/>
    </w:pPr>
    <w:rPr>
      <w:kern w:val="0"/>
      <w:sz w:val="24"/>
      <w:szCs w:val="20"/>
    </w:rPr>
  </w:style>
  <w:style w:type="paragraph" w:customStyle="1" w:styleId="25">
    <w:name w:val=" Char"/>
    <w:basedOn w:val="1"/>
    <w:uiPriority w:val="0"/>
    <w:rPr>
      <w:rFonts w:ascii="仿宋_GB2312" w:eastAsia="仿宋_GB2312" w:cs="仿宋_GB2312"/>
      <w:color w:val="000000"/>
      <w:sz w:val="28"/>
      <w:szCs w:val="28"/>
    </w:rPr>
  </w:style>
  <w:style w:type="paragraph" w:customStyle="1" w:styleId="26">
    <w:name w:val="01正文"/>
    <w:basedOn w:val="1"/>
    <w:link w:val="62"/>
    <w:uiPriority w:val="0"/>
    <w:pPr>
      <w:adjustRightInd w:val="0"/>
      <w:snapToGrid w:val="0"/>
      <w:spacing w:line="480" w:lineRule="exact"/>
      <w:ind w:firstLine="520" w:firstLineChars="200"/>
    </w:pPr>
    <w:rPr>
      <w:sz w:val="26"/>
      <w:szCs w:val="26"/>
    </w:rPr>
  </w:style>
  <w:style w:type="paragraph" w:customStyle="1" w:styleId="27">
    <w:name w:val="_Style 26"/>
    <w:basedOn w:val="1"/>
    <w:qFormat/>
    <w:uiPriority w:val="34"/>
    <w:pPr>
      <w:spacing w:line="240" w:lineRule="auto"/>
      <w:ind w:firstLine="420" w:firstLineChars="200"/>
    </w:pPr>
    <w:rPr>
      <w:rFonts w:ascii="Calibri" w:hAnsi="Calibri"/>
      <w:szCs w:val="22"/>
    </w:rPr>
  </w:style>
  <w:style w:type="paragraph" w:customStyle="1" w:styleId="28">
    <w:name w:val="_Style 3"/>
    <w:basedOn w:val="1"/>
    <w:qFormat/>
    <w:uiPriority w:val="34"/>
    <w:pPr>
      <w:spacing w:line="240" w:lineRule="auto"/>
      <w:ind w:firstLine="420" w:firstLineChars="200"/>
    </w:pPr>
    <w:rPr>
      <w:rFonts w:ascii="Calibri" w:hAnsi="Calibri"/>
      <w:szCs w:val="22"/>
    </w:rPr>
  </w:style>
  <w:style w:type="paragraph" w:customStyle="1" w:styleId="29">
    <w:name w:val=" Char Char1"/>
    <w:basedOn w:val="1"/>
    <w:uiPriority w:val="0"/>
    <w:pPr>
      <w:widowControl/>
      <w:adjustRightInd w:val="0"/>
      <w:spacing w:after="160" w:line="240" w:lineRule="exact"/>
      <w:jc w:val="left"/>
      <w:textAlignment w:val="baseline"/>
    </w:pPr>
    <w:rPr>
      <w:sz w:val="21"/>
      <w:szCs w:val="20"/>
    </w:rPr>
  </w:style>
  <w:style w:type="paragraph" w:customStyle="1" w:styleId="30">
    <w:name w:val="Normal"/>
    <w:uiPriority w:val="0"/>
    <w:pPr>
      <w:jc w:val="both"/>
    </w:pPr>
    <w:rPr>
      <w:rFonts w:ascii="Times New Roman" w:hAnsi="Times New Roman" w:eastAsia="宋体" w:cs="Times New Roman"/>
      <w:kern w:val="2"/>
      <w:sz w:val="21"/>
      <w:szCs w:val="21"/>
      <w:lang w:val="en-US" w:eastAsia="zh-CN" w:bidi="ar-SA"/>
    </w:rPr>
  </w:style>
  <w:style w:type="paragraph" w:customStyle="1" w:styleId="31">
    <w:name w:val="表标题"/>
    <w:basedOn w:val="1"/>
    <w:link w:val="50"/>
    <w:uiPriority w:val="0"/>
    <w:pPr>
      <w:spacing w:beforeLines="50" w:line="500" w:lineRule="exact"/>
      <w:ind w:firstLine="570"/>
      <w:jc w:val="center"/>
    </w:pPr>
    <w:rPr>
      <w:rFonts w:ascii="宋体" w:hAnsi="宋体"/>
      <w:kern w:val="0"/>
      <w:szCs w:val="20"/>
    </w:rPr>
  </w:style>
  <w:style w:type="paragraph" w:customStyle="1" w:styleId="32">
    <w:name w:val="Style 3"/>
    <w:basedOn w:val="1"/>
    <w:qFormat/>
    <w:uiPriority w:val="0"/>
    <w:pPr>
      <w:autoSpaceDE w:val="0"/>
      <w:autoSpaceDN w:val="0"/>
      <w:adjustRightInd w:val="0"/>
    </w:pPr>
    <w:rPr>
      <w:sz w:val="20"/>
      <w:szCs w:val="20"/>
    </w:rPr>
  </w:style>
  <w:style w:type="paragraph" w:customStyle="1" w:styleId="33">
    <w:name w:val=" Char Char Char Char Char Char Char"/>
    <w:basedOn w:val="1"/>
    <w:semiHidden/>
    <w:uiPriority w:val="0"/>
    <w:rPr>
      <w:sz w:val="21"/>
    </w:rPr>
  </w:style>
  <w:style w:type="paragraph" w:customStyle="1" w:styleId="34">
    <w:name w:val="表格内容"/>
    <w:basedOn w:val="1"/>
    <w:link w:val="59"/>
    <w:uiPriority w:val="0"/>
    <w:pPr>
      <w:widowControl/>
      <w:tabs>
        <w:tab w:val="left" w:pos="5327"/>
        <w:tab w:val="left" w:pos="6326"/>
        <w:tab w:val="left" w:pos="7230"/>
        <w:tab w:val="left" w:pos="9301"/>
      </w:tabs>
      <w:spacing w:line="240" w:lineRule="atLeast"/>
      <w:ind w:firstLine="560" w:firstLineChars="200"/>
      <w:jc w:val="left"/>
    </w:pPr>
    <w:rPr>
      <w:rFonts w:ascii="仿宋_GB2312" w:hAnsi="Arial Narrow" w:eastAsia="华文中宋"/>
      <w:kern w:val="0"/>
    </w:rPr>
  </w:style>
  <w:style w:type="paragraph" w:customStyle="1" w:styleId="35">
    <w:name w:val="标题表格"/>
    <w:basedOn w:val="5"/>
    <w:link w:val="53"/>
    <w:uiPriority w:val="0"/>
    <w:pPr>
      <w:adjustRightInd w:val="0"/>
      <w:snapToGrid w:val="0"/>
      <w:spacing w:before="120" w:after="60"/>
      <w:ind w:firstLine="480"/>
      <w:jc w:val="center"/>
    </w:pPr>
    <w:rPr>
      <w:rFonts w:ascii="Times New Roman" w:hAnsi="Times New Roman" w:cs="Times New Roman"/>
      <w:bCs/>
      <w:color w:val="0000FF"/>
      <w:sz w:val="24"/>
      <w:lang w:val="zh-CN"/>
    </w:rPr>
  </w:style>
  <w:style w:type="paragraph" w:customStyle="1" w:styleId="36">
    <w:name w:val="样式2"/>
    <w:basedOn w:val="1"/>
    <w:uiPriority w:val="0"/>
    <w:pPr>
      <w:ind w:firstLine="480" w:firstLineChars="200"/>
    </w:pPr>
  </w:style>
  <w:style w:type="paragraph" w:customStyle="1" w:styleId="37">
    <w:name w:val="d"/>
    <w:basedOn w:val="1"/>
    <w:uiPriority w:val="0"/>
    <w:pPr>
      <w:spacing w:line="360" w:lineRule="auto"/>
      <w:ind w:firstLine="482" w:firstLineChars="200"/>
    </w:pPr>
    <w:rPr>
      <w:b/>
      <w:szCs w:val="20"/>
    </w:rPr>
  </w:style>
  <w:style w:type="paragraph" w:customStyle="1" w:styleId="38">
    <w:name w:val="方案正文样式"/>
    <w:basedOn w:val="1"/>
    <w:link w:val="60"/>
    <w:uiPriority w:val="0"/>
    <w:pPr>
      <w:adjustRightInd w:val="0"/>
      <w:snapToGrid w:val="0"/>
      <w:spacing w:line="360" w:lineRule="auto"/>
      <w:ind w:firstLine="454"/>
      <w:textAlignment w:val="baseline"/>
    </w:pPr>
    <w:rPr>
      <w:snapToGrid w:val="0"/>
      <w:kern w:val="0"/>
    </w:rPr>
  </w:style>
  <w:style w:type="paragraph" w:customStyle="1" w:styleId="39">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l_text"/>
    <w:basedOn w:val="1"/>
    <w:link w:val="49"/>
    <w:uiPriority w:val="0"/>
    <w:pPr>
      <w:widowControl/>
      <w:overflowPunct w:val="0"/>
      <w:autoSpaceDE w:val="0"/>
      <w:autoSpaceDN w:val="0"/>
      <w:adjustRightInd w:val="0"/>
      <w:spacing w:before="120" w:after="120" w:line="360" w:lineRule="auto"/>
      <w:ind w:firstLine="561"/>
      <w:textAlignment w:val="baseline"/>
    </w:pPr>
    <w:rPr>
      <w:kern w:val="28"/>
      <w:sz w:val="28"/>
      <w:szCs w:val="20"/>
    </w:rPr>
  </w:style>
  <w:style w:type="paragraph" w:customStyle="1" w:styleId="41">
    <w:name w:val="正文 李健"/>
    <w:basedOn w:val="1"/>
    <w:uiPriority w:val="0"/>
    <w:pPr>
      <w:adjustRightInd w:val="0"/>
      <w:snapToGrid w:val="0"/>
      <w:spacing w:line="360" w:lineRule="auto"/>
      <w:ind w:firstLine="200" w:firstLineChars="200"/>
      <w:textAlignment w:val="baseline"/>
    </w:pPr>
    <w:rPr>
      <w:rFonts w:ascii="Calibri" w:hAnsi="Calibri"/>
      <w:szCs w:val="21"/>
    </w:rPr>
  </w:style>
  <w:style w:type="paragraph" w:customStyle="1" w:styleId="42">
    <w:name w:val="样式10"/>
    <w:basedOn w:val="1"/>
    <w:link w:val="51"/>
    <w:uiPriority w:val="0"/>
    <w:pPr>
      <w:jc w:val="center"/>
    </w:pPr>
    <w:rPr>
      <w:rFonts w:eastAsia="黑体"/>
      <w:szCs w:val="20"/>
    </w:rPr>
  </w:style>
  <w:style w:type="paragraph" w:customStyle="1" w:styleId="43">
    <w:name w:val=" Char Char Char Char Char Char Char Char Char Char Char Char Char Char Char Char Char Char Char"/>
    <w:basedOn w:val="1"/>
    <w:qFormat/>
    <w:uiPriority w:val="0"/>
    <w:rPr>
      <w:szCs w:val="20"/>
    </w:rPr>
  </w:style>
  <w:style w:type="paragraph" w:customStyle="1" w:styleId="44">
    <w:name w:val="图表名称"/>
    <w:basedOn w:val="1"/>
    <w:next w:val="1"/>
    <w:uiPriority w:val="0"/>
    <w:pPr>
      <w:spacing w:before="156" w:beforeLines="50" w:after="62" w:afterLines="20" w:line="400" w:lineRule="exact"/>
      <w:ind w:firstLine="471"/>
      <w:jc w:val="center"/>
    </w:pPr>
    <w:rPr>
      <w:rFonts w:ascii="宋体" w:hAnsi="宋体" w:eastAsia="黑体"/>
    </w:rPr>
  </w:style>
  <w:style w:type="paragraph" w:customStyle="1" w:styleId="45">
    <w:name w:val="表格"/>
    <w:basedOn w:val="1"/>
    <w:link w:val="56"/>
    <w:uiPriority w:val="0"/>
    <w:pPr>
      <w:jc w:val="center"/>
    </w:pPr>
  </w:style>
  <w:style w:type="paragraph" w:customStyle="1" w:styleId="46">
    <w:name w:val=" Char Char Char Char"/>
    <w:basedOn w:val="1"/>
    <w:uiPriority w:val="0"/>
    <w:pPr>
      <w:widowControl/>
      <w:adjustRightInd w:val="0"/>
      <w:spacing w:after="160" w:line="240" w:lineRule="exact"/>
      <w:jc w:val="left"/>
      <w:textAlignment w:val="baseline"/>
    </w:pPr>
    <w:rPr>
      <w:sz w:val="21"/>
      <w:szCs w:val="20"/>
    </w:rPr>
  </w:style>
  <w:style w:type="paragraph" w:customStyle="1" w:styleId="47">
    <w:name w:val="1"/>
    <w:basedOn w:val="1"/>
    <w:next w:val="8"/>
    <w:uiPriority w:val="0"/>
    <w:pPr>
      <w:spacing w:line="360" w:lineRule="auto"/>
      <w:ind w:firstLine="480" w:firstLineChars="200"/>
    </w:pPr>
    <w:rPr>
      <w:rFonts w:ascii="仿宋_GB2312" w:eastAsia="仿宋_GB2312"/>
      <w:szCs w:val="21"/>
    </w:rPr>
  </w:style>
  <w:style w:type="character" w:customStyle="1" w:styleId="48">
    <w:name w:val="td21"/>
    <w:uiPriority w:val="0"/>
    <w:rPr>
      <w:rFonts w:eastAsia="宋体"/>
      <w:color w:val="000000"/>
      <w:sz w:val="21"/>
      <w:szCs w:val="24"/>
      <w:u w:val="none"/>
    </w:rPr>
  </w:style>
  <w:style w:type="character" w:customStyle="1" w:styleId="49">
    <w:name w:val="l_text Char Char"/>
    <w:link w:val="40"/>
    <w:uiPriority w:val="0"/>
    <w:rPr>
      <w:rFonts w:eastAsia="宋体"/>
      <w:kern w:val="28"/>
      <w:sz w:val="28"/>
      <w:lang w:val="en-US" w:eastAsia="zh-CN" w:bidi="ar-SA"/>
    </w:rPr>
  </w:style>
  <w:style w:type="character" w:customStyle="1" w:styleId="50">
    <w:name w:val="表标题 Char"/>
    <w:link w:val="31"/>
    <w:uiPriority w:val="0"/>
    <w:rPr>
      <w:rFonts w:ascii="宋体" w:hAnsi="宋体" w:eastAsia="宋体"/>
      <w:sz w:val="24"/>
      <w:lang w:bidi="ar-SA"/>
    </w:rPr>
  </w:style>
  <w:style w:type="character" w:customStyle="1" w:styleId="51">
    <w:name w:val="样式10 Char Char"/>
    <w:link w:val="42"/>
    <w:uiPriority w:val="0"/>
    <w:rPr>
      <w:rFonts w:eastAsia="黑体"/>
      <w:kern w:val="2"/>
      <w:sz w:val="24"/>
      <w:lang w:bidi="ar-SA"/>
    </w:rPr>
  </w:style>
  <w:style w:type="character" w:customStyle="1" w:styleId="52">
    <w:name w:val="正文文本缩进 Char"/>
    <w:link w:val="8"/>
    <w:uiPriority w:val="0"/>
    <w:rPr>
      <w:rFonts w:ascii="仿宋_GB2312" w:hAnsi="宋体" w:eastAsia="仿宋_GB2312"/>
      <w:kern w:val="2"/>
      <w:sz w:val="28"/>
      <w:szCs w:val="24"/>
      <w:lang w:val="en-US" w:eastAsia="zh-CN" w:bidi="ar-SA"/>
    </w:rPr>
  </w:style>
  <w:style w:type="character" w:customStyle="1" w:styleId="53">
    <w:name w:val="标题表格 Char"/>
    <w:link w:val="35"/>
    <w:uiPriority w:val="0"/>
    <w:rPr>
      <w:rFonts w:eastAsia="黑体"/>
      <w:bCs/>
      <w:color w:val="0000FF"/>
      <w:kern w:val="2"/>
      <w:sz w:val="24"/>
      <w:lang w:val="zh-CN" w:eastAsia="zh-CN" w:bidi="ar-SA"/>
    </w:rPr>
  </w:style>
  <w:style w:type="character" w:customStyle="1" w:styleId="54">
    <w:name w:val="正文文本缩进 2 Char"/>
    <w:link w:val="9"/>
    <w:uiPriority w:val="0"/>
    <w:rPr>
      <w:kern w:val="2"/>
      <w:sz w:val="21"/>
      <w:lang w:bidi="ar-SA"/>
    </w:rPr>
  </w:style>
  <w:style w:type="character" w:customStyle="1" w:styleId="55">
    <w:name w:val="标题 2 Char"/>
    <w:link w:val="3"/>
    <w:uiPriority w:val="0"/>
    <w:rPr>
      <w:rFonts w:ascii="Arial" w:hAnsi="Arial" w:eastAsia="黑体"/>
      <w:b/>
      <w:bCs/>
      <w:kern w:val="2"/>
      <w:sz w:val="32"/>
      <w:szCs w:val="32"/>
      <w:lang w:val="en-US" w:eastAsia="zh-CN" w:bidi="ar-SA"/>
    </w:rPr>
  </w:style>
  <w:style w:type="character" w:customStyle="1" w:styleId="56">
    <w:name w:val="表格 Char"/>
    <w:link w:val="45"/>
    <w:uiPriority w:val="0"/>
    <w:rPr>
      <w:rFonts w:eastAsia="宋体"/>
      <w:kern w:val="2"/>
      <w:sz w:val="24"/>
      <w:szCs w:val="24"/>
      <w:lang w:val="en-US" w:eastAsia="zh-CN" w:bidi="ar-SA"/>
    </w:rPr>
  </w:style>
  <w:style w:type="character" w:customStyle="1" w:styleId="57">
    <w:name w:val="批注文字 Char"/>
    <w:link w:val="6"/>
    <w:uiPriority w:val="0"/>
    <w:rPr>
      <w:rFonts w:eastAsia="宋体"/>
      <w:kern w:val="2"/>
      <w:sz w:val="24"/>
      <w:szCs w:val="24"/>
      <w:lang w:val="en-US" w:eastAsia="zh-CN" w:bidi="ar-SA"/>
    </w:rPr>
  </w:style>
  <w:style w:type="character" w:customStyle="1" w:styleId="58">
    <w:name w:val="网格型（pxg） Char"/>
    <w:uiPriority w:val="0"/>
    <w:rPr>
      <w:rFonts w:eastAsia="宋体"/>
      <w:kern w:val="2"/>
      <w:sz w:val="21"/>
      <w:szCs w:val="21"/>
      <w:lang w:val="en-US" w:eastAsia="zh-CN" w:bidi="ar-SA"/>
    </w:rPr>
  </w:style>
  <w:style w:type="character" w:customStyle="1" w:styleId="59">
    <w:name w:val="表格内容 Char"/>
    <w:link w:val="34"/>
    <w:uiPriority w:val="0"/>
    <w:rPr>
      <w:rFonts w:ascii="仿宋_GB2312" w:hAnsi="Arial Narrow" w:eastAsia="华文中宋"/>
      <w:sz w:val="24"/>
      <w:szCs w:val="24"/>
      <w:lang w:val="en-US" w:eastAsia="zh-CN" w:bidi="ar-SA"/>
    </w:rPr>
  </w:style>
  <w:style w:type="character" w:customStyle="1" w:styleId="60">
    <w:name w:val="方案正文样式 Char"/>
    <w:link w:val="38"/>
    <w:uiPriority w:val="0"/>
    <w:rPr>
      <w:rFonts w:eastAsia="宋体"/>
      <w:snapToGrid w:val="0"/>
      <w:sz w:val="24"/>
      <w:szCs w:val="24"/>
      <w:lang w:val="en-US" w:eastAsia="zh-CN" w:bidi="ar-SA"/>
    </w:rPr>
  </w:style>
  <w:style w:type="character" w:customStyle="1" w:styleId="61">
    <w:name w:val="apple-style-span"/>
    <w:basedOn w:val="19"/>
    <w:qFormat/>
    <w:uiPriority w:val="0"/>
  </w:style>
  <w:style w:type="character" w:customStyle="1" w:styleId="62">
    <w:name w:val="01正文 Char"/>
    <w:link w:val="26"/>
    <w:uiPriority w:val="0"/>
    <w:rPr>
      <w:rFonts w:eastAsia="宋体"/>
      <w:kern w:val="2"/>
      <w:sz w:val="26"/>
      <w:szCs w:val="26"/>
      <w:lang w:bidi="ar-SA"/>
    </w:rPr>
  </w:style>
  <w:style w:type="character" w:customStyle="1" w:styleId="63">
    <w:name w:val=" Char Char2"/>
    <w:qFormat/>
    <w:uiPriority w:val="0"/>
    <w:rPr>
      <w:rFonts w:eastAsia="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emf"/><Relationship Id="rId7" Type="http://schemas.openxmlformats.org/officeDocument/2006/relationships/oleObject" Target="embeddings/oleObject1.bin"/><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18.wmf"/><Relationship Id="rId35" Type="http://schemas.openxmlformats.org/officeDocument/2006/relationships/oleObject" Target="embeddings/oleObject13.bin"/><Relationship Id="rId34" Type="http://schemas.openxmlformats.org/officeDocument/2006/relationships/image" Target="media/image17.png"/><Relationship Id="rId33" Type="http://schemas.openxmlformats.org/officeDocument/2006/relationships/image" Target="media/image16.png"/><Relationship Id="rId32" Type="http://schemas.openxmlformats.org/officeDocument/2006/relationships/image" Target="media/image15.png"/><Relationship Id="rId31" Type="http://schemas.openxmlformats.org/officeDocument/2006/relationships/image" Target="media/image14.png"/><Relationship Id="rId30" Type="http://schemas.openxmlformats.org/officeDocument/2006/relationships/image" Target="media/image13.png"/><Relationship Id="rId3" Type="http://schemas.openxmlformats.org/officeDocument/2006/relationships/header" Target="header1.xml"/><Relationship Id="rId29" Type="http://schemas.openxmlformats.org/officeDocument/2006/relationships/image" Target="media/image12.png"/><Relationship Id="rId28" Type="http://schemas.openxmlformats.org/officeDocument/2006/relationships/image" Target="media/image11.png"/><Relationship Id="rId27" Type="http://schemas.openxmlformats.org/officeDocument/2006/relationships/image" Target="media/image10.wmf"/><Relationship Id="rId26" Type="http://schemas.openxmlformats.org/officeDocument/2006/relationships/oleObject" Target="embeddings/oleObject12.bin"/><Relationship Id="rId25" Type="http://schemas.openxmlformats.org/officeDocument/2006/relationships/image" Target="media/image9.wmf"/><Relationship Id="rId24" Type="http://schemas.openxmlformats.org/officeDocument/2006/relationships/oleObject" Target="embeddings/oleObject11.bin"/><Relationship Id="rId23" Type="http://schemas.openxmlformats.org/officeDocument/2006/relationships/oleObject" Target="embeddings/oleObject10.bin"/><Relationship Id="rId22" Type="http://schemas.openxmlformats.org/officeDocument/2006/relationships/image" Target="media/image8.png"/><Relationship Id="rId21" Type="http://schemas.openxmlformats.org/officeDocument/2006/relationships/image" Target="media/image7.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8.bin"/><Relationship Id="rId17" Type="http://schemas.openxmlformats.org/officeDocument/2006/relationships/image" Target="media/image5.wmf"/><Relationship Id="rId16" Type="http://schemas.openxmlformats.org/officeDocument/2006/relationships/oleObject" Target="embeddings/oleObject7.bin"/><Relationship Id="rId15" Type="http://schemas.openxmlformats.org/officeDocument/2006/relationships/image" Target="media/image4.wmf"/><Relationship Id="rId14" Type="http://schemas.openxmlformats.org/officeDocument/2006/relationships/oleObject" Target="embeddings/oleObject6.bin"/><Relationship Id="rId13" Type="http://schemas.openxmlformats.org/officeDocument/2006/relationships/image" Target="media/image3.wmf"/><Relationship Id="rId12" Type="http://schemas.openxmlformats.org/officeDocument/2006/relationships/oleObject" Target="embeddings/oleObject5.bin"/><Relationship Id="rId11" Type="http://schemas.openxmlformats.org/officeDocument/2006/relationships/oleObject" Target="embeddings/oleObject4.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MC SYSTEM</Company>
  <Pages>71</Pages>
  <Words>8088</Words>
  <Characters>46107</Characters>
  <Lines>384</Lines>
  <Paragraphs>108</Paragraphs>
  <TotalTime>0</TotalTime>
  <ScaleCrop>false</ScaleCrop>
  <LinksUpToDate>false</LinksUpToDate>
  <CharactersWithSpaces>54087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2017-02-09T06:54:00Z</dcterms:created>
  <dc:creator>Administrator</dc:creator>
  <cp:lastModifiedBy>theFates丿</cp:lastModifiedBy>
  <cp:lastPrinted>2013-07-16T08:19:00Z</cp:lastPrinted>
  <dcterms:modified xsi:type="dcterms:W3CDTF">2023-07-18T13:11:59Z</dcterms:modified>
  <dc:title>表一、建设项目基本情况</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