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rPr>
          <w:rFonts w:hint="default" w:ascii="方正小标宋_GBK" w:hAnsi="方正小标宋_GBK" w:eastAsia="方正小标宋_GBK" w:cs="方正小标宋_GBK"/>
          <w:sz w:val="44"/>
          <w:szCs w:val="44"/>
          <w:highlight w:val="none"/>
          <w:lang w:val="en-US" w:eastAsia="zh-CN"/>
        </w:rPr>
      </w:pPr>
      <w:r>
        <w:rPr>
          <w:rFonts w:hint="eastAsia" w:ascii="方正书宋_GBK" w:hAnsi="方正书宋_GBK" w:eastAsia="方正书宋_GBK" w:cs="方正书宋_GBK"/>
          <w:sz w:val="32"/>
          <w:szCs w:val="32"/>
          <w:highlight w:val="none"/>
          <w:lang w:eastAsia="zh-CN"/>
        </w:rPr>
        <w:t>附件</w:t>
      </w:r>
      <w:r>
        <w:rPr>
          <w:rFonts w:hint="eastAsia" w:ascii="方正书宋_GBK" w:hAnsi="方正书宋_GBK" w:eastAsia="方正书宋_GBK" w:cs="方正书宋_GBK"/>
          <w:sz w:val="32"/>
          <w:szCs w:val="32"/>
          <w:highlight w:val="none"/>
          <w:lang w:val="en-US" w:eastAsia="zh-CN"/>
        </w:rPr>
        <w:t>2</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default" w:eastAsia="方正仿宋_GBK"/>
          <w:highlight w:val="none"/>
          <w:lang w:val="en-US" w:eastAsia="zh-CN"/>
        </w:rPr>
      </w:pPr>
      <w:r>
        <w:rPr>
          <w:rFonts w:hint="eastAsia" w:ascii="方正小标宋_GBK" w:hAnsi="方正小标宋_GBK" w:eastAsia="方正小标宋_GBK" w:cs="方正小标宋_GBK"/>
          <w:sz w:val="44"/>
          <w:szCs w:val="44"/>
          <w:highlight w:val="none"/>
          <w:lang w:eastAsia="zh-CN"/>
        </w:rPr>
        <w:t>砚山县第二轮省生态环境保护督察</w:t>
      </w:r>
      <w:r>
        <w:rPr>
          <w:rFonts w:hint="eastAsia" w:ascii="方正小标宋_GBK" w:hAnsi="方正小标宋_GBK" w:eastAsia="方正小标宋_GBK" w:cs="方正小标宋_GBK"/>
          <w:sz w:val="44"/>
          <w:szCs w:val="44"/>
          <w:highlight w:val="none"/>
          <w:lang w:val="en-US" w:eastAsia="zh-CN"/>
        </w:rPr>
        <w:t>尾矿库环境应急体系不健全</w:t>
      </w:r>
      <w:r>
        <w:rPr>
          <w:rFonts w:hint="eastAsia" w:ascii="方正小标宋_GBK" w:hAnsi="方正小标宋_GBK" w:eastAsia="方正小标宋_GBK" w:cs="方正小标宋_GBK"/>
          <w:sz w:val="44"/>
          <w:szCs w:val="44"/>
          <w:highlight w:val="none"/>
          <w:lang w:eastAsia="zh-CN"/>
        </w:rPr>
        <w:t>问题整改完成情况信息公开</w:t>
      </w:r>
    </w:p>
    <w:tbl>
      <w:tblPr>
        <w:tblStyle w:val="7"/>
        <w:tblW w:w="21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
        <w:gridCol w:w="1130"/>
        <w:gridCol w:w="2221"/>
        <w:gridCol w:w="2291"/>
        <w:gridCol w:w="2291"/>
        <w:gridCol w:w="3417"/>
        <w:gridCol w:w="1012"/>
        <w:gridCol w:w="4718"/>
        <w:gridCol w:w="1215"/>
        <w:gridCol w:w="1254"/>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blHeader/>
        </w:trPr>
        <w:tc>
          <w:tcPr>
            <w:tcW w:w="51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方正黑体_GBK" w:hAnsi="方正黑体_GBK" w:eastAsia="方正黑体_GBK" w:cs="方正黑体_GBK"/>
                <w:sz w:val="28"/>
                <w:szCs w:val="28"/>
                <w:highlight w:val="none"/>
                <w:vertAlign w:val="baseline"/>
                <w:lang w:eastAsia="zh-CN"/>
              </w:rPr>
            </w:pPr>
            <w:r>
              <w:rPr>
                <w:rFonts w:hint="eastAsia" w:ascii="方正黑体_GBK" w:hAnsi="方正黑体_GBK" w:eastAsia="方正黑体_GBK" w:cs="方正黑体_GBK"/>
                <w:sz w:val="28"/>
                <w:szCs w:val="28"/>
                <w:highlight w:val="none"/>
                <w:vertAlign w:val="baseline"/>
                <w:lang w:eastAsia="zh-CN"/>
              </w:rPr>
              <w:t>序号</w:t>
            </w:r>
          </w:p>
        </w:tc>
        <w:tc>
          <w:tcPr>
            <w:tcW w:w="113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方正黑体_GBK" w:hAnsi="方正黑体_GBK" w:eastAsia="方正黑体_GBK" w:cs="方正黑体_GBK"/>
                <w:sz w:val="28"/>
                <w:szCs w:val="28"/>
                <w:highlight w:val="none"/>
                <w:vertAlign w:val="baseline"/>
                <w:lang w:eastAsia="zh-CN"/>
              </w:rPr>
            </w:pPr>
            <w:r>
              <w:rPr>
                <w:rFonts w:hint="eastAsia" w:ascii="方正黑体_GBK" w:hAnsi="方正黑体_GBK" w:eastAsia="方正黑体_GBK" w:cs="方正黑体_GBK"/>
                <w:sz w:val="28"/>
                <w:szCs w:val="28"/>
                <w:highlight w:val="none"/>
                <w:vertAlign w:val="baseline"/>
                <w:lang w:eastAsia="zh-CN"/>
              </w:rPr>
              <w:t>问题编号</w:t>
            </w:r>
          </w:p>
        </w:tc>
        <w:tc>
          <w:tcPr>
            <w:tcW w:w="222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方正黑体_GBK" w:hAnsi="方正黑体_GBK" w:eastAsia="方正黑体_GBK" w:cs="方正黑体_GBK"/>
                <w:kern w:val="2"/>
                <w:sz w:val="28"/>
                <w:szCs w:val="28"/>
                <w:highlight w:val="none"/>
                <w:vertAlign w:val="baseline"/>
                <w:lang w:val="en-US" w:eastAsia="zh-CN" w:bidi="ar-SA"/>
              </w:rPr>
            </w:pPr>
            <w:r>
              <w:rPr>
                <w:rFonts w:hint="eastAsia" w:ascii="方正黑体_GBK" w:hAnsi="方正黑体_GBK" w:eastAsia="方正黑体_GBK" w:cs="方正黑体_GBK"/>
                <w:sz w:val="28"/>
                <w:szCs w:val="28"/>
                <w:highlight w:val="none"/>
                <w:vertAlign w:val="baseline"/>
                <w:lang w:eastAsia="zh-CN"/>
              </w:rPr>
              <w:t>问题</w:t>
            </w:r>
          </w:p>
        </w:tc>
        <w:tc>
          <w:tcPr>
            <w:tcW w:w="229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方正黑体_GBK" w:hAnsi="方正黑体_GBK" w:eastAsia="方正黑体_GBK" w:cs="方正黑体_GBK"/>
                <w:sz w:val="28"/>
                <w:szCs w:val="28"/>
                <w:highlight w:val="none"/>
                <w:vertAlign w:val="baseline"/>
                <w:lang w:eastAsia="zh-CN"/>
              </w:rPr>
            </w:pPr>
            <w:r>
              <w:rPr>
                <w:rFonts w:hint="eastAsia" w:ascii="方正黑体_GBK" w:hAnsi="方正黑体_GBK" w:eastAsia="方正黑体_GBK" w:cs="方正黑体_GBK"/>
                <w:sz w:val="28"/>
                <w:szCs w:val="28"/>
                <w:highlight w:val="none"/>
                <w:vertAlign w:val="baseline"/>
                <w:lang w:eastAsia="zh-CN"/>
              </w:rPr>
              <w:t>整改方案</w:t>
            </w:r>
          </w:p>
        </w:tc>
        <w:tc>
          <w:tcPr>
            <w:tcW w:w="229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方正黑体_GBK" w:hAnsi="方正黑体_GBK" w:eastAsia="方正黑体_GBK" w:cs="方正黑体_GBK"/>
                <w:sz w:val="28"/>
                <w:szCs w:val="28"/>
                <w:highlight w:val="none"/>
                <w:vertAlign w:val="baseline"/>
                <w:lang w:eastAsia="zh-CN"/>
              </w:rPr>
            </w:pPr>
            <w:r>
              <w:rPr>
                <w:rFonts w:hint="eastAsia" w:ascii="方正黑体_GBK" w:hAnsi="方正黑体_GBK" w:eastAsia="方正黑体_GBK" w:cs="方正黑体_GBK"/>
                <w:sz w:val="28"/>
                <w:szCs w:val="28"/>
                <w:highlight w:val="none"/>
                <w:vertAlign w:val="baseline"/>
                <w:lang w:eastAsia="zh-CN"/>
              </w:rPr>
              <w:t>整改目标</w:t>
            </w:r>
          </w:p>
        </w:tc>
        <w:tc>
          <w:tcPr>
            <w:tcW w:w="34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方正黑体_GBK" w:hAnsi="方正黑体_GBK" w:eastAsia="方正黑体_GBK" w:cs="方正黑体_GBK"/>
                <w:sz w:val="28"/>
                <w:szCs w:val="28"/>
                <w:highlight w:val="none"/>
                <w:vertAlign w:val="baseline"/>
                <w:lang w:eastAsia="zh-CN"/>
              </w:rPr>
            </w:pPr>
            <w:r>
              <w:rPr>
                <w:rFonts w:hint="eastAsia" w:ascii="方正黑体_GBK" w:hAnsi="方正黑体_GBK" w:eastAsia="方正黑体_GBK" w:cs="方正黑体_GBK"/>
                <w:sz w:val="28"/>
                <w:szCs w:val="28"/>
                <w:highlight w:val="none"/>
                <w:vertAlign w:val="baseline"/>
                <w:lang w:eastAsia="zh-CN"/>
              </w:rPr>
              <w:t>整改措施</w:t>
            </w:r>
          </w:p>
        </w:tc>
        <w:tc>
          <w:tcPr>
            <w:tcW w:w="101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方正黑体_GBK" w:hAnsi="方正黑体_GBK" w:eastAsia="方正黑体_GBK" w:cs="方正黑体_GBK"/>
                <w:sz w:val="28"/>
                <w:szCs w:val="28"/>
                <w:highlight w:val="none"/>
                <w:vertAlign w:val="baseline"/>
                <w:lang w:eastAsia="zh-CN"/>
              </w:rPr>
            </w:pPr>
            <w:r>
              <w:rPr>
                <w:rFonts w:hint="eastAsia" w:ascii="方正黑体_GBK" w:hAnsi="方正黑体_GBK" w:eastAsia="方正黑体_GBK" w:cs="方正黑体_GBK"/>
                <w:sz w:val="28"/>
                <w:szCs w:val="28"/>
                <w:highlight w:val="none"/>
                <w:vertAlign w:val="baseline"/>
                <w:lang w:eastAsia="zh-CN"/>
              </w:rPr>
              <w:t>整改时限</w:t>
            </w:r>
          </w:p>
        </w:tc>
        <w:tc>
          <w:tcPr>
            <w:tcW w:w="471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方正黑体_GBK" w:hAnsi="方正黑体_GBK" w:eastAsia="方正黑体_GBK" w:cs="方正黑体_GBK"/>
                <w:sz w:val="28"/>
                <w:szCs w:val="28"/>
                <w:highlight w:val="none"/>
                <w:vertAlign w:val="baseline"/>
                <w:lang w:eastAsia="zh-CN"/>
              </w:rPr>
            </w:pPr>
            <w:r>
              <w:rPr>
                <w:rFonts w:hint="eastAsia" w:ascii="方正黑体_GBK" w:hAnsi="方正黑体_GBK" w:eastAsia="方正黑体_GBK" w:cs="方正黑体_GBK"/>
                <w:sz w:val="28"/>
                <w:szCs w:val="28"/>
                <w:highlight w:val="none"/>
                <w:vertAlign w:val="baseline"/>
                <w:lang w:eastAsia="zh-CN"/>
              </w:rPr>
              <w:t>整改完成情况</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方正黑体_GBK" w:hAnsi="方正黑体_GBK" w:eastAsia="方正黑体_GBK" w:cs="方正黑体_GBK"/>
                <w:sz w:val="28"/>
                <w:szCs w:val="28"/>
                <w:highlight w:val="none"/>
                <w:vertAlign w:val="baseline"/>
                <w:lang w:eastAsia="zh-CN"/>
              </w:rPr>
            </w:pPr>
            <w:r>
              <w:rPr>
                <w:rFonts w:hint="eastAsia" w:ascii="方正黑体_GBK" w:hAnsi="方正黑体_GBK" w:eastAsia="方正黑体_GBK" w:cs="方正黑体_GBK"/>
                <w:sz w:val="28"/>
                <w:szCs w:val="28"/>
                <w:highlight w:val="none"/>
                <w:vertAlign w:val="baseline"/>
                <w:lang w:eastAsia="zh-CN"/>
              </w:rPr>
              <w:t>整改进度</w:t>
            </w:r>
          </w:p>
        </w:tc>
        <w:tc>
          <w:tcPr>
            <w:tcW w:w="125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方正黑体_GBK" w:hAnsi="方正黑体_GBK" w:eastAsia="方正黑体_GBK" w:cs="方正黑体_GBK"/>
                <w:color w:val="auto"/>
                <w:sz w:val="28"/>
                <w:szCs w:val="28"/>
                <w:highlight w:val="none"/>
                <w:vertAlign w:val="baseline"/>
                <w:lang w:eastAsia="zh-CN"/>
              </w:rPr>
            </w:pPr>
            <w:r>
              <w:rPr>
                <w:rFonts w:hint="eastAsia" w:ascii="方正黑体_GBK" w:hAnsi="方正黑体_GBK" w:eastAsia="方正黑体_GBK" w:cs="方正黑体_GBK"/>
                <w:color w:val="auto"/>
                <w:sz w:val="28"/>
                <w:szCs w:val="28"/>
                <w:highlight w:val="none"/>
                <w:vertAlign w:val="baseline"/>
                <w:lang w:eastAsia="zh-CN"/>
              </w:rPr>
              <w:t>牵头单位</w:t>
            </w:r>
          </w:p>
        </w:tc>
        <w:tc>
          <w:tcPr>
            <w:tcW w:w="125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方正黑体_GBK" w:hAnsi="方正黑体_GBK" w:eastAsia="方正黑体_GBK" w:cs="方正黑体_GBK"/>
                <w:color w:val="auto"/>
                <w:sz w:val="24"/>
                <w:szCs w:val="24"/>
                <w:highlight w:val="none"/>
                <w:vertAlign w:val="baseline"/>
                <w:lang w:eastAsia="zh-CN"/>
              </w:rPr>
            </w:pPr>
            <w:r>
              <w:rPr>
                <w:rFonts w:hint="eastAsia" w:ascii="方正黑体_GBK" w:hAnsi="方正黑体_GBK" w:eastAsia="方正黑体_GBK" w:cs="方正黑体_GBK"/>
                <w:color w:val="auto"/>
                <w:sz w:val="24"/>
                <w:szCs w:val="24"/>
                <w:highlight w:val="none"/>
                <w:vertAlign w:val="baseline"/>
                <w:lang w:eastAsia="zh-CN"/>
              </w:rPr>
              <w:t>配合单位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2" w:hRule="atLeast"/>
        </w:trPr>
        <w:tc>
          <w:tcPr>
            <w:tcW w:w="51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color w:val="auto"/>
                <w:sz w:val="28"/>
                <w:szCs w:val="28"/>
                <w:highlight w:val="none"/>
                <w:vertAlign w:val="baseline"/>
                <w:lang w:val="en-US" w:eastAsia="zh-CN"/>
              </w:rPr>
            </w:pPr>
            <w:r>
              <w:rPr>
                <w:rFonts w:hint="eastAsia"/>
                <w:color w:val="auto"/>
                <w:sz w:val="28"/>
                <w:szCs w:val="28"/>
                <w:highlight w:val="none"/>
                <w:vertAlign w:val="baseline"/>
                <w:lang w:val="en-US" w:eastAsia="zh-CN"/>
              </w:rPr>
              <w:t>1</w:t>
            </w:r>
          </w:p>
        </w:tc>
        <w:tc>
          <w:tcPr>
            <w:tcW w:w="113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eastAsia="方正仿宋_GBK"/>
                <w:color w:val="auto"/>
                <w:sz w:val="28"/>
                <w:szCs w:val="28"/>
                <w:highlight w:val="none"/>
                <w:vertAlign w:val="baseline"/>
                <w:lang w:val="en-US" w:eastAsia="zh-CN"/>
              </w:rPr>
            </w:pPr>
            <w:r>
              <w:rPr>
                <w:rFonts w:hint="eastAsia" w:ascii="Times New Roman" w:hAnsi="Times New Roman" w:eastAsia="方正仿宋_GBK" w:cs="Times New Roman"/>
                <w:color w:val="auto"/>
                <w:sz w:val="28"/>
                <w:szCs w:val="28"/>
                <w:lang w:val="en-US" w:eastAsia="zh-CN"/>
              </w:rPr>
              <w:t>55-17</w:t>
            </w:r>
          </w:p>
        </w:tc>
        <w:tc>
          <w:tcPr>
            <w:tcW w:w="222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Times New Roman" w:hAnsi="Times New Roman" w:eastAsia="方正仿宋_GBK" w:cstheme="minorBidi"/>
                <w:color w:val="auto"/>
                <w:kern w:val="2"/>
                <w:sz w:val="28"/>
                <w:szCs w:val="28"/>
                <w:highlight w:val="none"/>
                <w:vertAlign w:val="baseline"/>
                <w:lang w:val="en-US" w:eastAsia="zh-CN" w:bidi="ar-SA"/>
              </w:rPr>
            </w:pPr>
            <w:r>
              <w:rPr>
                <w:rFonts w:hint="eastAsia" w:ascii="Times New Roman" w:hAnsi="Times New Roman" w:eastAsia="方正仿宋_GBK" w:cs="Times New Roman"/>
                <w:color w:val="auto"/>
                <w:sz w:val="28"/>
                <w:szCs w:val="28"/>
                <w:lang w:val="en-US" w:eastAsia="zh-CN"/>
              </w:rPr>
              <w:t>尾矿库环境应急体系不健全</w:t>
            </w:r>
          </w:p>
        </w:tc>
        <w:tc>
          <w:tcPr>
            <w:tcW w:w="229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eastAsia="方正仿宋_GBK"/>
                <w:color w:val="auto"/>
                <w:sz w:val="28"/>
                <w:szCs w:val="28"/>
                <w:vertAlign w:val="baseline"/>
                <w:lang w:eastAsia="zh-CN"/>
              </w:rPr>
            </w:pPr>
            <w:r>
              <w:rPr>
                <w:rFonts w:hint="eastAsia" w:ascii="Times New Roman" w:hAnsi="Times New Roman" w:eastAsia="方正仿宋_GBK" w:cs="Times New Roman"/>
                <w:color w:val="auto"/>
                <w:sz w:val="28"/>
                <w:szCs w:val="28"/>
                <w:lang w:val="en-US" w:eastAsia="zh-CN"/>
              </w:rPr>
              <w:t>《</w:t>
            </w:r>
            <w:r>
              <w:rPr>
                <w:rFonts w:hint="default" w:ascii="Times New Roman" w:hAnsi="Times New Roman" w:eastAsia="方正仿宋_GBK" w:cs="Times New Roman"/>
                <w:color w:val="auto"/>
                <w:sz w:val="28"/>
                <w:szCs w:val="28"/>
                <w:lang w:val="en-US" w:eastAsia="zh-CN"/>
              </w:rPr>
              <w:t>中共砚山县委砚山县人民政府关于印发</w:t>
            </w:r>
            <w:r>
              <w:rPr>
                <w:rFonts w:hint="eastAsia" w:ascii="Times New Roman" w:hAnsi="Times New Roman" w:eastAsia="方正仿宋_GBK" w:cs="Times New Roman"/>
                <w:color w:val="auto"/>
                <w:sz w:val="28"/>
                <w:szCs w:val="28"/>
                <w:lang w:val="en-US" w:eastAsia="zh-CN"/>
              </w:rPr>
              <w:t>&lt;</w:t>
            </w:r>
            <w:r>
              <w:rPr>
                <w:rFonts w:hint="default" w:ascii="Times New Roman" w:hAnsi="Times New Roman" w:eastAsia="方正仿宋_GBK" w:cs="Times New Roman"/>
                <w:color w:val="auto"/>
                <w:sz w:val="28"/>
                <w:szCs w:val="28"/>
                <w:lang w:val="en-US" w:eastAsia="zh-CN"/>
              </w:rPr>
              <w:t>砚山县贯彻落实第二轮省级生态环境保护督察报告整改方案</w:t>
            </w:r>
            <w:r>
              <w:rPr>
                <w:rFonts w:hint="eastAsia" w:ascii="Times New Roman" w:hAnsi="Times New Roman" w:eastAsia="方正仿宋_GBK" w:cs="Times New Roman"/>
                <w:color w:val="auto"/>
                <w:sz w:val="28"/>
                <w:szCs w:val="28"/>
                <w:lang w:val="en-US" w:eastAsia="zh-CN"/>
              </w:rPr>
              <w:t>&gt;</w:t>
            </w:r>
            <w:r>
              <w:rPr>
                <w:rFonts w:hint="default" w:ascii="Times New Roman" w:hAnsi="Times New Roman" w:eastAsia="方正仿宋_GBK" w:cs="Times New Roman"/>
                <w:color w:val="auto"/>
                <w:sz w:val="28"/>
                <w:szCs w:val="28"/>
                <w:lang w:val="en-US" w:eastAsia="zh-CN"/>
              </w:rPr>
              <w:t>的通知</w:t>
            </w:r>
            <w:r>
              <w:rPr>
                <w:rFonts w:hint="eastAsia" w:ascii="Times New Roman" w:hAnsi="Times New Roman" w:eastAsia="方正仿宋_GBK" w:cs="Times New Roman"/>
                <w:color w:val="auto"/>
                <w:sz w:val="28"/>
                <w:szCs w:val="28"/>
                <w:lang w:val="en-US" w:eastAsia="zh-CN"/>
              </w:rPr>
              <w:t>》（砚委〔2023〕353号）</w:t>
            </w:r>
          </w:p>
        </w:tc>
        <w:tc>
          <w:tcPr>
            <w:tcW w:w="229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color w:val="auto"/>
                <w:sz w:val="28"/>
                <w:szCs w:val="28"/>
                <w:highlight w:val="none"/>
                <w:vertAlign w:val="baseline"/>
              </w:rPr>
            </w:pPr>
            <w:r>
              <w:rPr>
                <w:rFonts w:hint="eastAsia" w:ascii="Times New Roman" w:hAnsi="Times New Roman" w:eastAsia="方正仿宋_GBK" w:cs="Times New Roman"/>
                <w:color w:val="auto"/>
                <w:sz w:val="28"/>
                <w:szCs w:val="28"/>
                <w:lang w:val="en-US" w:eastAsia="zh-CN"/>
              </w:rPr>
              <w:t>按照控制指标要求严格控制尾矿库数量，加强监测预警能力建设，加强日常监管执法工作，督促企业落实主体责任，抓好隐患排查治理工作，确保尾矿库运行安全。</w:t>
            </w:r>
          </w:p>
        </w:tc>
        <w:tc>
          <w:tcPr>
            <w:tcW w:w="34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1. 督促企业按照《尾矿库安全监测技术规范》（AQ2030）和《尾矿库在线安全监测系统工程技术规范》（GB51108）要求，建设完善尾矿库风险在线监测预警系统，建设完善环保、安全设施，强化日常管理；督促企业对在用尾矿库按照排污许可证要求开展环境监测，定期开展应急演练。</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2. 每年对在用尾矿库、已闭库尾矿库开展一次隐患排查治理工作，督促业主做好日常安全管理，及时排除溃坝或泄漏等风险隐患。</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color w:val="auto"/>
                <w:sz w:val="28"/>
                <w:szCs w:val="28"/>
                <w:highlight w:val="none"/>
                <w:vertAlign w:val="baseline"/>
              </w:rPr>
            </w:pPr>
          </w:p>
        </w:tc>
        <w:tc>
          <w:tcPr>
            <w:tcW w:w="101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eastAsia="方正仿宋_GBK"/>
                <w:color w:val="auto"/>
                <w:sz w:val="28"/>
                <w:szCs w:val="28"/>
                <w:highlight w:val="none"/>
                <w:vertAlign w:val="baseline"/>
                <w:lang w:val="en-US" w:eastAsia="zh-CN"/>
              </w:rPr>
            </w:pPr>
            <w:r>
              <w:rPr>
                <w:rFonts w:hint="eastAsia" w:ascii="Times New Roman" w:hAnsi="Times New Roman" w:eastAsia="方正仿宋_GBK" w:cs="Times New Roman"/>
                <w:color w:val="auto"/>
                <w:sz w:val="28"/>
                <w:szCs w:val="28"/>
                <w:lang w:val="en-US" w:eastAsia="zh-CN"/>
              </w:rPr>
              <w:t>2024年11月30日</w:t>
            </w:r>
          </w:p>
        </w:tc>
        <w:tc>
          <w:tcPr>
            <w:tcW w:w="471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砚山县现有三座尾矿库，</w:t>
            </w:r>
            <w:r>
              <w:rPr>
                <w:rFonts w:hint="eastAsia" w:ascii="Times New Roman" w:hAnsi="Times New Roman" w:eastAsia="方正仿宋_GBK" w:cs="Times New Roman"/>
                <w:b/>
                <w:bCs/>
                <w:color w:val="auto"/>
                <w:sz w:val="28"/>
                <w:szCs w:val="28"/>
                <w:lang w:val="en-US" w:eastAsia="zh-CN"/>
              </w:rPr>
              <w:t>一是</w:t>
            </w:r>
            <w:r>
              <w:rPr>
                <w:rFonts w:hint="eastAsia" w:ascii="Times New Roman" w:hAnsi="Times New Roman" w:eastAsia="方正仿宋_GBK" w:cs="Times New Roman"/>
                <w:color w:val="auto"/>
                <w:sz w:val="28"/>
                <w:szCs w:val="28"/>
                <w:lang w:val="en-US" w:eastAsia="zh-CN"/>
              </w:rPr>
              <w:t>自2021年1月19日《砚山县人民政府关于砚山县聚鑫矿业有限责任公司蒲草尾矿库等三座尾矿库闭库销号的通知》（砚政发〔</w:t>
            </w:r>
            <w:r>
              <w:rPr>
                <w:rFonts w:hint="default" w:ascii="Times New Roman" w:hAnsi="Times New Roman" w:eastAsia="方正仿宋_GBK" w:cs="Times New Roman"/>
                <w:color w:val="auto"/>
                <w:sz w:val="28"/>
                <w:szCs w:val="28"/>
                <w:lang w:val="en-US" w:eastAsia="zh-CN"/>
              </w:rPr>
              <w:t>2021</w:t>
            </w:r>
            <w:r>
              <w:rPr>
                <w:rFonts w:hint="eastAsia" w:ascii="Times New Roman" w:hAnsi="Times New Roman" w:eastAsia="方正仿宋_GBK" w:cs="Times New Roman"/>
                <w:color w:val="auto"/>
                <w:sz w:val="28"/>
                <w:szCs w:val="28"/>
                <w:lang w:val="en-US" w:eastAsia="zh-CN"/>
              </w:rPr>
              <w:t>〕</w:t>
            </w:r>
            <w:r>
              <w:rPr>
                <w:rFonts w:hint="default" w:ascii="Times New Roman" w:hAnsi="Times New Roman" w:eastAsia="方正仿宋_GBK" w:cs="Times New Roman"/>
                <w:color w:val="auto"/>
                <w:sz w:val="28"/>
                <w:szCs w:val="28"/>
                <w:lang w:val="en-US" w:eastAsia="zh-CN"/>
              </w:rPr>
              <w:t>1</w:t>
            </w:r>
            <w:r>
              <w:rPr>
                <w:rFonts w:hint="eastAsia" w:ascii="Times New Roman" w:hAnsi="Times New Roman" w:eastAsia="方正仿宋_GBK" w:cs="Times New Roman"/>
                <w:color w:val="auto"/>
                <w:sz w:val="28"/>
                <w:szCs w:val="28"/>
                <w:lang w:val="en-US" w:eastAsia="zh-CN"/>
              </w:rPr>
              <w:t>号）对砚山县三座长期停用尾矿库行文关闭以来，严格按照控制指标要求控制尾矿库数量至今未增加一座尾矿库；</w:t>
            </w:r>
            <w:r>
              <w:rPr>
                <w:rFonts w:hint="eastAsia" w:ascii="Times New Roman" w:hAnsi="Times New Roman" w:eastAsia="方正仿宋_GBK" w:cs="Times New Roman"/>
                <w:b/>
                <w:bCs/>
                <w:color w:val="auto"/>
                <w:sz w:val="28"/>
                <w:szCs w:val="28"/>
                <w:lang w:val="en-US" w:eastAsia="zh-CN"/>
              </w:rPr>
              <w:t>二是</w:t>
            </w:r>
            <w:r>
              <w:rPr>
                <w:rFonts w:hint="eastAsia" w:ascii="Times New Roman" w:hAnsi="Times New Roman" w:eastAsia="方正仿宋_GBK" w:cs="Times New Roman"/>
                <w:color w:val="auto"/>
                <w:sz w:val="28"/>
                <w:szCs w:val="28"/>
                <w:lang w:val="en-US" w:eastAsia="zh-CN"/>
              </w:rPr>
              <w:t>三座尾矿库</w:t>
            </w:r>
            <w:r>
              <w:rPr>
                <w:rFonts w:hint="eastAsia" w:ascii="Times New Roman" w:hAnsi="Times New Roman" w:cs="Times New Roman"/>
                <w:color w:val="auto"/>
                <w:sz w:val="28"/>
                <w:szCs w:val="28"/>
                <w:lang w:val="en-US" w:eastAsia="zh-CN"/>
              </w:rPr>
              <w:t>已</w:t>
            </w:r>
            <w:r>
              <w:rPr>
                <w:rFonts w:hint="eastAsia" w:ascii="Times New Roman" w:hAnsi="Times New Roman" w:eastAsia="方正仿宋_GBK" w:cs="Times New Roman"/>
                <w:color w:val="auto"/>
                <w:sz w:val="28"/>
                <w:szCs w:val="28"/>
                <w:lang w:val="en-US" w:eastAsia="zh-CN"/>
              </w:rPr>
              <w:t>建设完善尾矿库风险在线监测预警系统，并接入云南省安全生产监测预警系统；</w:t>
            </w:r>
            <w:r>
              <w:rPr>
                <w:rFonts w:hint="eastAsia" w:ascii="Times New Roman" w:hAnsi="Times New Roman" w:eastAsia="方正仿宋_GBK" w:cs="Times New Roman"/>
                <w:b/>
                <w:bCs/>
                <w:color w:val="auto"/>
                <w:sz w:val="28"/>
                <w:szCs w:val="28"/>
                <w:lang w:val="en-US" w:eastAsia="zh-CN"/>
              </w:rPr>
              <w:t>三是</w:t>
            </w:r>
            <w:r>
              <w:rPr>
                <w:rFonts w:hint="eastAsia" w:ascii="Times New Roman" w:hAnsi="Times New Roman" w:eastAsia="方正仿宋_GBK" w:cs="Times New Roman"/>
                <w:color w:val="auto"/>
                <w:sz w:val="28"/>
                <w:szCs w:val="28"/>
                <w:lang w:val="en-US" w:eastAsia="zh-CN"/>
              </w:rPr>
              <w:t>督促企业落实主体责任，抓好隐患排查治理，按计划开展应急演练。要求各尾矿库企业值班值守人员要加大对尾矿库的巡查、检查力度并做好记录，严防他人进入、误入库区造成相关事故，如发生险情及时处理并按规定程序上报当地乡镇人民政府和有关部门，并启动相关应急预案进行处置；</w:t>
            </w:r>
            <w:r>
              <w:rPr>
                <w:rFonts w:hint="eastAsia" w:ascii="Times New Roman" w:hAnsi="Times New Roman" w:eastAsia="方正仿宋_GBK" w:cs="Times New Roman"/>
                <w:b/>
                <w:bCs/>
                <w:color w:val="auto"/>
                <w:sz w:val="28"/>
                <w:szCs w:val="28"/>
                <w:lang w:val="en-US" w:eastAsia="zh-CN"/>
              </w:rPr>
              <w:t>四是</w:t>
            </w:r>
            <w:r>
              <w:rPr>
                <w:rFonts w:hint="eastAsia" w:ascii="Times New Roman" w:hAnsi="Times New Roman" w:eastAsia="方正仿宋_GBK" w:cs="Times New Roman"/>
                <w:color w:val="auto"/>
                <w:sz w:val="28"/>
                <w:szCs w:val="28"/>
                <w:lang w:val="en-US" w:eastAsia="zh-CN"/>
              </w:rPr>
              <w:t>2024年5月16日云南文山铝业有限公司砚山矿业分公司红舍克尾矿库开展了三级安全标准化评审工作，已取得三级安全标准化证书。</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color w:val="auto"/>
                <w:sz w:val="28"/>
                <w:szCs w:val="28"/>
                <w:highlight w:val="none"/>
                <w:vertAlign w:val="baseline"/>
              </w:rPr>
            </w:pP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方正仿宋_GBK"/>
                <w:color w:val="auto"/>
                <w:sz w:val="28"/>
                <w:szCs w:val="28"/>
                <w:highlight w:val="none"/>
                <w:vertAlign w:val="baseline"/>
                <w:lang w:eastAsia="zh-CN"/>
              </w:rPr>
            </w:pPr>
            <w:r>
              <w:rPr>
                <w:rFonts w:hint="eastAsia" w:ascii="Times New Roman" w:hAnsi="Times New Roman" w:eastAsia="方正仿宋_GBK" w:cs="Times New Roman"/>
                <w:color w:val="auto"/>
                <w:sz w:val="28"/>
                <w:szCs w:val="28"/>
                <w:lang w:val="en-US" w:eastAsia="zh-CN"/>
              </w:rPr>
              <w:t>达序时进度</w:t>
            </w:r>
          </w:p>
        </w:tc>
        <w:tc>
          <w:tcPr>
            <w:tcW w:w="125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color w:val="auto"/>
                <w:sz w:val="28"/>
                <w:szCs w:val="28"/>
                <w:highlight w:val="none"/>
                <w:vertAlign w:val="baseline"/>
                <w:lang w:eastAsia="zh-CN"/>
              </w:rPr>
            </w:pPr>
            <w:r>
              <w:rPr>
                <w:rFonts w:hint="eastAsia" w:ascii="Times New Roman" w:hAnsi="Times New Roman" w:eastAsia="方正仿宋_GBK" w:cs="Times New Roman"/>
                <w:color w:val="auto"/>
                <w:sz w:val="28"/>
                <w:szCs w:val="28"/>
                <w:lang w:val="en-US" w:eastAsia="zh-CN"/>
              </w:rPr>
              <w:t>砚山县应急管理局</w:t>
            </w:r>
          </w:p>
        </w:tc>
        <w:tc>
          <w:tcPr>
            <w:tcW w:w="125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县自然资源局、州生态环境局砚山分局，各乡（镇）党委和政府</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color w:val="auto"/>
                <w:sz w:val="28"/>
                <w:szCs w:val="24"/>
                <w:highlight w:val="none"/>
                <w:vertAlign w:val="baseline"/>
                <w:lang w:eastAsia="zh-CN"/>
              </w:rPr>
            </w:pPr>
          </w:p>
        </w:tc>
      </w:tr>
    </w:tbl>
    <w:p>
      <w:pPr>
        <w:rPr>
          <w:rFonts w:hint="eastAsia"/>
          <w:highlight w:val="none"/>
        </w:rPr>
      </w:pPr>
    </w:p>
    <w:sectPr>
      <w:footerReference r:id="rId3" w:type="default"/>
      <w:pgSz w:w="23811" w:h="16838" w:orient="landscape"/>
      <w:pgMar w:top="1417" w:right="1247" w:bottom="1247" w:left="1417" w:header="851" w:footer="992" w:gutter="0"/>
      <w:pgNumType w:fmt="numberInDash"/>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0N2I4NTg2YThlOWYyMzRkOWI2YTI4ZDFlOTAwNzMifQ=="/>
  </w:docVars>
  <w:rsids>
    <w:rsidRoot w:val="00172A27"/>
    <w:rsid w:val="00693C52"/>
    <w:rsid w:val="006E4D23"/>
    <w:rsid w:val="014E00E1"/>
    <w:rsid w:val="01793F96"/>
    <w:rsid w:val="033D1F0F"/>
    <w:rsid w:val="035C3FA1"/>
    <w:rsid w:val="038E3880"/>
    <w:rsid w:val="05D86385"/>
    <w:rsid w:val="05F91EE8"/>
    <w:rsid w:val="072708C1"/>
    <w:rsid w:val="0772671C"/>
    <w:rsid w:val="07CC4112"/>
    <w:rsid w:val="07DA424E"/>
    <w:rsid w:val="087E7FCA"/>
    <w:rsid w:val="08FE53A3"/>
    <w:rsid w:val="0AE329E4"/>
    <w:rsid w:val="0B3F14D4"/>
    <w:rsid w:val="0BBC78DD"/>
    <w:rsid w:val="0BDB2868"/>
    <w:rsid w:val="0CBA2F2F"/>
    <w:rsid w:val="0CD002EA"/>
    <w:rsid w:val="0CEB2058"/>
    <w:rsid w:val="0E107FC9"/>
    <w:rsid w:val="0E2C1DBD"/>
    <w:rsid w:val="0E7572FB"/>
    <w:rsid w:val="0E7679FF"/>
    <w:rsid w:val="0F437868"/>
    <w:rsid w:val="0F835F92"/>
    <w:rsid w:val="0FCC36AE"/>
    <w:rsid w:val="10013D5B"/>
    <w:rsid w:val="101C1DE4"/>
    <w:rsid w:val="108E4939"/>
    <w:rsid w:val="111B5819"/>
    <w:rsid w:val="11923D92"/>
    <w:rsid w:val="11BF28AE"/>
    <w:rsid w:val="123E1785"/>
    <w:rsid w:val="125A530A"/>
    <w:rsid w:val="1263522D"/>
    <w:rsid w:val="12954771"/>
    <w:rsid w:val="139D502C"/>
    <w:rsid w:val="13EC3F43"/>
    <w:rsid w:val="14792BEE"/>
    <w:rsid w:val="14D0347D"/>
    <w:rsid w:val="151268F6"/>
    <w:rsid w:val="152F7CED"/>
    <w:rsid w:val="153C3205"/>
    <w:rsid w:val="157151BB"/>
    <w:rsid w:val="15755D59"/>
    <w:rsid w:val="1587210E"/>
    <w:rsid w:val="16C64782"/>
    <w:rsid w:val="16E95286"/>
    <w:rsid w:val="17161E56"/>
    <w:rsid w:val="184D3CBF"/>
    <w:rsid w:val="18785A4F"/>
    <w:rsid w:val="18CA20D7"/>
    <w:rsid w:val="19356E36"/>
    <w:rsid w:val="196A515C"/>
    <w:rsid w:val="19F34B3D"/>
    <w:rsid w:val="1A004525"/>
    <w:rsid w:val="1A261AB3"/>
    <w:rsid w:val="1A937147"/>
    <w:rsid w:val="1AD14166"/>
    <w:rsid w:val="1B151CE5"/>
    <w:rsid w:val="1B346628"/>
    <w:rsid w:val="1B987ADB"/>
    <w:rsid w:val="1BB153DE"/>
    <w:rsid w:val="1CE26D68"/>
    <w:rsid w:val="1D1860BD"/>
    <w:rsid w:val="1D555E00"/>
    <w:rsid w:val="1DF93A7C"/>
    <w:rsid w:val="1E2D795A"/>
    <w:rsid w:val="1E3E7A26"/>
    <w:rsid w:val="1E6A22A8"/>
    <w:rsid w:val="1EA60194"/>
    <w:rsid w:val="1F5147DC"/>
    <w:rsid w:val="1F5A331F"/>
    <w:rsid w:val="1F7010AC"/>
    <w:rsid w:val="1FB70D98"/>
    <w:rsid w:val="1FD85D03"/>
    <w:rsid w:val="20464ED9"/>
    <w:rsid w:val="205E254C"/>
    <w:rsid w:val="20892F10"/>
    <w:rsid w:val="21523FF6"/>
    <w:rsid w:val="21DB46AC"/>
    <w:rsid w:val="220417CE"/>
    <w:rsid w:val="225E10F7"/>
    <w:rsid w:val="2298179E"/>
    <w:rsid w:val="231E5E37"/>
    <w:rsid w:val="233F28B8"/>
    <w:rsid w:val="236D4E2D"/>
    <w:rsid w:val="23C360CF"/>
    <w:rsid w:val="241E6C9B"/>
    <w:rsid w:val="24910678"/>
    <w:rsid w:val="24CE67E8"/>
    <w:rsid w:val="25311D63"/>
    <w:rsid w:val="25375066"/>
    <w:rsid w:val="25465BC3"/>
    <w:rsid w:val="25680093"/>
    <w:rsid w:val="26511393"/>
    <w:rsid w:val="26BB6D51"/>
    <w:rsid w:val="26D30892"/>
    <w:rsid w:val="26D70846"/>
    <w:rsid w:val="27786AC5"/>
    <w:rsid w:val="277A644E"/>
    <w:rsid w:val="277D46FA"/>
    <w:rsid w:val="27816FE9"/>
    <w:rsid w:val="280C7FFD"/>
    <w:rsid w:val="28292A40"/>
    <w:rsid w:val="285A129F"/>
    <w:rsid w:val="293D21DD"/>
    <w:rsid w:val="298A37FA"/>
    <w:rsid w:val="29C52A18"/>
    <w:rsid w:val="29CC749E"/>
    <w:rsid w:val="29FD33B4"/>
    <w:rsid w:val="2AC05FF7"/>
    <w:rsid w:val="2ADC3FC5"/>
    <w:rsid w:val="2B154D94"/>
    <w:rsid w:val="2B604B1C"/>
    <w:rsid w:val="2BA23F5E"/>
    <w:rsid w:val="2C864BA3"/>
    <w:rsid w:val="2D3A5B05"/>
    <w:rsid w:val="2D403BEB"/>
    <w:rsid w:val="2D7059A5"/>
    <w:rsid w:val="2E9C697E"/>
    <w:rsid w:val="2ED97363"/>
    <w:rsid w:val="2F3D178B"/>
    <w:rsid w:val="2FC110BF"/>
    <w:rsid w:val="30245420"/>
    <w:rsid w:val="30703D92"/>
    <w:rsid w:val="30906C8B"/>
    <w:rsid w:val="311D16CD"/>
    <w:rsid w:val="3133723D"/>
    <w:rsid w:val="328A18F0"/>
    <w:rsid w:val="328D135F"/>
    <w:rsid w:val="3349100B"/>
    <w:rsid w:val="33615BDC"/>
    <w:rsid w:val="33C157E2"/>
    <w:rsid w:val="34117420"/>
    <w:rsid w:val="34702E51"/>
    <w:rsid w:val="348F4992"/>
    <w:rsid w:val="352670B1"/>
    <w:rsid w:val="35524084"/>
    <w:rsid w:val="35645C6F"/>
    <w:rsid w:val="357C3DA9"/>
    <w:rsid w:val="36106070"/>
    <w:rsid w:val="36890BEA"/>
    <w:rsid w:val="36AD4595"/>
    <w:rsid w:val="37636158"/>
    <w:rsid w:val="37675863"/>
    <w:rsid w:val="376F7919"/>
    <w:rsid w:val="37D846EF"/>
    <w:rsid w:val="381455B2"/>
    <w:rsid w:val="382F4599"/>
    <w:rsid w:val="3896389F"/>
    <w:rsid w:val="38DA0A92"/>
    <w:rsid w:val="396B2F60"/>
    <w:rsid w:val="3982065B"/>
    <w:rsid w:val="39946EC8"/>
    <w:rsid w:val="39A75DA7"/>
    <w:rsid w:val="3A06104F"/>
    <w:rsid w:val="3A6646E1"/>
    <w:rsid w:val="3AE35B18"/>
    <w:rsid w:val="3BAF7D21"/>
    <w:rsid w:val="3BEA7ADB"/>
    <w:rsid w:val="3C7B6D0B"/>
    <w:rsid w:val="3CCD6812"/>
    <w:rsid w:val="3CE7386A"/>
    <w:rsid w:val="3D0B1707"/>
    <w:rsid w:val="3D725FD1"/>
    <w:rsid w:val="3DBD3DF9"/>
    <w:rsid w:val="3DD12A97"/>
    <w:rsid w:val="3E6D04D3"/>
    <w:rsid w:val="3EF240C0"/>
    <w:rsid w:val="3F405AE7"/>
    <w:rsid w:val="3F800F08"/>
    <w:rsid w:val="3FB45C07"/>
    <w:rsid w:val="3FDF66EC"/>
    <w:rsid w:val="40830A3F"/>
    <w:rsid w:val="41210D93"/>
    <w:rsid w:val="41473A9C"/>
    <w:rsid w:val="41616B0A"/>
    <w:rsid w:val="4237374E"/>
    <w:rsid w:val="425374D8"/>
    <w:rsid w:val="428E2A27"/>
    <w:rsid w:val="429261BB"/>
    <w:rsid w:val="43055ADD"/>
    <w:rsid w:val="434221CF"/>
    <w:rsid w:val="43BB7CBE"/>
    <w:rsid w:val="44742CED"/>
    <w:rsid w:val="449F3113"/>
    <w:rsid w:val="4571646E"/>
    <w:rsid w:val="45892A35"/>
    <w:rsid w:val="46FA4604"/>
    <w:rsid w:val="470C4820"/>
    <w:rsid w:val="47553146"/>
    <w:rsid w:val="483C1D98"/>
    <w:rsid w:val="49934712"/>
    <w:rsid w:val="4A1E1ED1"/>
    <w:rsid w:val="4A4D7EED"/>
    <w:rsid w:val="4A6C513B"/>
    <w:rsid w:val="4B251FC3"/>
    <w:rsid w:val="4C1018EB"/>
    <w:rsid w:val="4C4D4059"/>
    <w:rsid w:val="4CAB5778"/>
    <w:rsid w:val="4CF100CC"/>
    <w:rsid w:val="4D1A2B63"/>
    <w:rsid w:val="4D213F43"/>
    <w:rsid w:val="4D4336DA"/>
    <w:rsid w:val="4DF341B9"/>
    <w:rsid w:val="4EDE5674"/>
    <w:rsid w:val="4F123245"/>
    <w:rsid w:val="4F776704"/>
    <w:rsid w:val="4FDD1650"/>
    <w:rsid w:val="4FEF1BF4"/>
    <w:rsid w:val="505958B6"/>
    <w:rsid w:val="512E5031"/>
    <w:rsid w:val="520273D0"/>
    <w:rsid w:val="52740142"/>
    <w:rsid w:val="52891B37"/>
    <w:rsid w:val="535A501F"/>
    <w:rsid w:val="53A841A9"/>
    <w:rsid w:val="53B90C84"/>
    <w:rsid w:val="53F744CC"/>
    <w:rsid w:val="54944B04"/>
    <w:rsid w:val="549F77B8"/>
    <w:rsid w:val="55EA7061"/>
    <w:rsid w:val="570C427A"/>
    <w:rsid w:val="578D6C03"/>
    <w:rsid w:val="5819351D"/>
    <w:rsid w:val="58260787"/>
    <w:rsid w:val="59B36C27"/>
    <w:rsid w:val="59BB6ED2"/>
    <w:rsid w:val="5AAF15D1"/>
    <w:rsid w:val="5ACC2241"/>
    <w:rsid w:val="5B0545AB"/>
    <w:rsid w:val="5B152275"/>
    <w:rsid w:val="5B416C99"/>
    <w:rsid w:val="5B7E6FB4"/>
    <w:rsid w:val="5B98317F"/>
    <w:rsid w:val="5BDB0E0E"/>
    <w:rsid w:val="5BFC5905"/>
    <w:rsid w:val="5BFE01BD"/>
    <w:rsid w:val="5C255012"/>
    <w:rsid w:val="5C9C024C"/>
    <w:rsid w:val="5CC3582F"/>
    <w:rsid w:val="5DAC26EA"/>
    <w:rsid w:val="5DF9374E"/>
    <w:rsid w:val="5F6F6525"/>
    <w:rsid w:val="5F8F5ECB"/>
    <w:rsid w:val="613932D5"/>
    <w:rsid w:val="61482192"/>
    <w:rsid w:val="614B2713"/>
    <w:rsid w:val="619103E0"/>
    <w:rsid w:val="621D739F"/>
    <w:rsid w:val="62A07290"/>
    <w:rsid w:val="63EE687D"/>
    <w:rsid w:val="644226C5"/>
    <w:rsid w:val="64535CFA"/>
    <w:rsid w:val="646955D3"/>
    <w:rsid w:val="64C504F3"/>
    <w:rsid w:val="65D75894"/>
    <w:rsid w:val="66015F9C"/>
    <w:rsid w:val="66837FEB"/>
    <w:rsid w:val="668C477D"/>
    <w:rsid w:val="669D1F33"/>
    <w:rsid w:val="678F0018"/>
    <w:rsid w:val="682C160E"/>
    <w:rsid w:val="68800C82"/>
    <w:rsid w:val="68C024E0"/>
    <w:rsid w:val="68D80132"/>
    <w:rsid w:val="69335244"/>
    <w:rsid w:val="699B7607"/>
    <w:rsid w:val="69B42623"/>
    <w:rsid w:val="69BE1B94"/>
    <w:rsid w:val="6B347721"/>
    <w:rsid w:val="6C2346E3"/>
    <w:rsid w:val="6CA6556D"/>
    <w:rsid w:val="6CBE3370"/>
    <w:rsid w:val="6D376493"/>
    <w:rsid w:val="6D993A40"/>
    <w:rsid w:val="6DAE300A"/>
    <w:rsid w:val="6DCD5CFB"/>
    <w:rsid w:val="6E6A2AB5"/>
    <w:rsid w:val="6E6C0632"/>
    <w:rsid w:val="6ED156E3"/>
    <w:rsid w:val="6EFB4AFE"/>
    <w:rsid w:val="6FC64529"/>
    <w:rsid w:val="70373B5E"/>
    <w:rsid w:val="71297540"/>
    <w:rsid w:val="715A2BD3"/>
    <w:rsid w:val="71B814BA"/>
    <w:rsid w:val="71DC09BF"/>
    <w:rsid w:val="71E62F8F"/>
    <w:rsid w:val="71E64CB4"/>
    <w:rsid w:val="72C76AA8"/>
    <w:rsid w:val="73120A88"/>
    <w:rsid w:val="732F60E3"/>
    <w:rsid w:val="735B482E"/>
    <w:rsid w:val="7393089D"/>
    <w:rsid w:val="7464392B"/>
    <w:rsid w:val="75DD2554"/>
    <w:rsid w:val="763529EA"/>
    <w:rsid w:val="76416228"/>
    <w:rsid w:val="76C65B32"/>
    <w:rsid w:val="76FD7435"/>
    <w:rsid w:val="770C3E2E"/>
    <w:rsid w:val="775254A0"/>
    <w:rsid w:val="78360A1F"/>
    <w:rsid w:val="78CF54C8"/>
    <w:rsid w:val="78D615A9"/>
    <w:rsid w:val="79284B1F"/>
    <w:rsid w:val="797057FE"/>
    <w:rsid w:val="7A8D5B17"/>
    <w:rsid w:val="7AB97975"/>
    <w:rsid w:val="7AD41FD3"/>
    <w:rsid w:val="7AF64155"/>
    <w:rsid w:val="7B12186D"/>
    <w:rsid w:val="7B993865"/>
    <w:rsid w:val="7BAA2A14"/>
    <w:rsid w:val="7C055987"/>
    <w:rsid w:val="7C0F6A63"/>
    <w:rsid w:val="7C332773"/>
    <w:rsid w:val="7C7C0429"/>
    <w:rsid w:val="7CCB05BC"/>
    <w:rsid w:val="7CD77819"/>
    <w:rsid w:val="7D170CA1"/>
    <w:rsid w:val="7D8D350C"/>
    <w:rsid w:val="7E795E15"/>
    <w:rsid w:val="7ED22F7F"/>
    <w:rsid w:val="7F1B0244"/>
    <w:rsid w:val="7F296BA3"/>
    <w:rsid w:val="7F6A201A"/>
    <w:rsid w:val="7F945E46"/>
    <w:rsid w:val="DEFD6D15"/>
    <w:rsid w:val="FF6C4849"/>
    <w:rsid w:val="FFBD6D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heme="minorBidi"/>
      <w:kern w:val="2"/>
      <w:sz w:val="32"/>
      <w:szCs w:val="3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kern w:val="44"/>
      <w:sz w:val="44"/>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Cambria" w:hAnsi="Cambria"/>
      <w:sz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文山州直属党政机关单位</Company>
  <Pages>1</Pages>
  <Words>770</Words>
  <Characters>803</Characters>
  <Lines>0</Lines>
  <Paragraphs>0</Paragraphs>
  <TotalTime>0</TotalTime>
  <ScaleCrop>false</ScaleCrop>
  <LinksUpToDate>false</LinksUpToDate>
  <CharactersWithSpaces>805</CharactersWithSpaces>
  <Application>WPS Office_12.8.2.15091_F1E327BC-269C-435d-A152-05C5408002CA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2021-10-11T06:18:00Z</dcterms:created>
  <dc:creator>lurunke</dc:creator>
  <cp:lastModifiedBy>HUYAWEI</cp:lastModifiedBy>
  <dcterms:modified xsi:type="dcterms:W3CDTF">2024-11-28T16:05:12Z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2052-12.8.2.15091</vt:lpwstr>
  </property>
  <property fmtid="{D5CDD505-2E9C-101B-9397-08002B2CF9AE}" pid="3" name="ICV">
    <vt:lpwstr>CCA0203EF604C55B13234867C9767705_43</vt:lpwstr>
  </property>
</Properties>
</file>