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617"/>
        <w:gridCol w:w="706"/>
        <w:gridCol w:w="1014"/>
        <w:gridCol w:w="1088"/>
        <w:gridCol w:w="547"/>
        <w:gridCol w:w="1479"/>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58" w:type="dxa"/>
            <w:gridSpan w:val="8"/>
            <w:tcBorders>
              <w:top w:val="nil"/>
              <w:left w:val="nil"/>
              <w:right w:val="nil"/>
            </w:tcBorders>
            <w:vAlign w:val="center"/>
          </w:tcPr>
          <w:p>
            <w:pPr>
              <w:ind w:firstLine="321" w:firstLineChars="100"/>
              <w:rPr>
                <w:rFonts w:ascii="宋体" w:hAnsi="宋体"/>
                <w:b/>
                <w:color w:val="000000" w:themeColor="text1"/>
                <w:sz w:val="32"/>
                <w:szCs w:val="32"/>
              </w:rPr>
            </w:pPr>
            <w:r>
              <w:rPr>
                <w:rFonts w:hint="eastAsia" w:ascii="宋体" w:hAnsi="宋体"/>
                <w:b/>
                <w:color w:val="000000" w:themeColor="text1"/>
                <w:sz w:val="32"/>
                <w:szCs w:val="32"/>
              </w:rPr>
              <w:t>一、</w:t>
            </w:r>
            <w:r>
              <w:rPr>
                <w:rFonts w:ascii="宋体" w:hAnsi="宋体"/>
                <w:b/>
                <w:color w:val="000000" w:themeColor="text1"/>
                <w:sz w:val="32"/>
                <w:szCs w:val="32"/>
              </w:rPr>
              <w:t>建设项目基本情况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479" w:type="dxa"/>
            <w:vAlign w:val="center"/>
          </w:tcPr>
          <w:p>
            <w:pPr>
              <w:spacing w:line="400" w:lineRule="exact"/>
              <w:jc w:val="center"/>
              <w:rPr>
                <w:color w:val="000000" w:themeColor="text1"/>
                <w:sz w:val="30"/>
                <w:szCs w:val="30"/>
                <w:highlight w:val="darkGreen"/>
              </w:rPr>
            </w:pPr>
            <w:r>
              <w:rPr>
                <w:rFonts w:hAnsi="宋体"/>
                <w:color w:val="000000" w:themeColor="text1"/>
                <w:sz w:val="30"/>
                <w:szCs w:val="30"/>
              </w:rPr>
              <w:t>项目名称</w:t>
            </w:r>
          </w:p>
        </w:tc>
        <w:tc>
          <w:tcPr>
            <w:tcW w:w="7979" w:type="dxa"/>
            <w:gridSpan w:val="7"/>
            <w:tcBorders>
              <w:bottom w:val="single" w:color="auto" w:sz="4" w:space="0"/>
            </w:tcBorders>
            <w:vAlign w:val="center"/>
          </w:tcPr>
          <w:p>
            <w:pPr>
              <w:spacing w:line="400" w:lineRule="exact"/>
              <w:jc w:val="center"/>
              <w:rPr>
                <w:color w:val="000000" w:themeColor="text1"/>
                <w:sz w:val="28"/>
                <w:szCs w:val="28"/>
                <w:highlight w:val="darkGreen"/>
              </w:rPr>
            </w:pPr>
            <w:r>
              <w:rPr>
                <w:rFonts w:hint="eastAsia"/>
                <w:color w:val="000000" w:themeColor="text1"/>
                <w:sz w:val="28"/>
                <w:szCs w:val="28"/>
              </w:rPr>
              <w:t>砚山县宗琳加油站原址改扩建项目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79" w:type="dxa"/>
            <w:tcBorders>
              <w:right w:val="single" w:color="auto" w:sz="4" w:space="0"/>
            </w:tcBorders>
            <w:vAlign w:val="center"/>
          </w:tcPr>
          <w:p>
            <w:pPr>
              <w:spacing w:line="400" w:lineRule="exact"/>
              <w:jc w:val="center"/>
              <w:rPr>
                <w:rFonts w:hAnsi="宋体"/>
                <w:color w:val="000000" w:themeColor="text1"/>
                <w:sz w:val="30"/>
                <w:szCs w:val="30"/>
              </w:rPr>
            </w:pPr>
            <w:r>
              <w:rPr>
                <w:rFonts w:hAnsi="宋体"/>
                <w:color w:val="000000" w:themeColor="text1"/>
                <w:sz w:val="30"/>
                <w:szCs w:val="30"/>
              </w:rPr>
              <w:t>建设单位</w:t>
            </w:r>
          </w:p>
        </w:tc>
        <w:tc>
          <w:tcPr>
            <w:tcW w:w="7979" w:type="dxa"/>
            <w:gridSpan w:val="7"/>
            <w:tcBorders>
              <w:top w:val="single" w:color="auto" w:sz="4" w:space="0"/>
              <w:left w:val="single" w:color="auto" w:sz="4" w:space="0"/>
              <w:bottom w:val="single" w:color="auto" w:sz="4" w:space="0"/>
            </w:tcBorders>
            <w:vAlign w:val="center"/>
          </w:tcPr>
          <w:p>
            <w:pPr>
              <w:spacing w:line="400" w:lineRule="exact"/>
              <w:jc w:val="center"/>
              <w:rPr>
                <w:rFonts w:hAnsi="宋体"/>
                <w:color w:val="000000" w:themeColor="text1"/>
                <w:sz w:val="28"/>
                <w:szCs w:val="28"/>
              </w:rPr>
            </w:pPr>
            <w:r>
              <w:rPr>
                <w:rFonts w:hint="eastAsia"/>
                <w:color w:val="000000" w:themeColor="text1"/>
                <w:sz w:val="28"/>
                <w:szCs w:val="28"/>
              </w:rPr>
              <w:t>中国石油天然气股份</w:t>
            </w:r>
            <w:r>
              <w:rPr>
                <w:color w:val="000000" w:themeColor="text1"/>
                <w:sz w:val="28"/>
                <w:szCs w:val="28"/>
              </w:rPr>
              <w:t>有限公司云南文山销售分公司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479" w:type="dxa"/>
            <w:vAlign w:val="center"/>
          </w:tcPr>
          <w:p>
            <w:pPr>
              <w:spacing w:line="400" w:lineRule="exact"/>
              <w:jc w:val="center"/>
              <w:rPr>
                <w:rFonts w:hAnsi="宋体"/>
                <w:color w:val="000000" w:themeColor="text1"/>
                <w:sz w:val="30"/>
                <w:szCs w:val="30"/>
              </w:rPr>
            </w:pPr>
            <w:r>
              <w:rPr>
                <w:rFonts w:hAnsi="宋体"/>
                <w:color w:val="000000" w:themeColor="text1"/>
                <w:sz w:val="30"/>
                <w:szCs w:val="30"/>
              </w:rPr>
              <w:t>法人代表</w:t>
            </w:r>
          </w:p>
        </w:tc>
        <w:tc>
          <w:tcPr>
            <w:tcW w:w="3337" w:type="dxa"/>
            <w:gridSpan w:val="3"/>
            <w:tcBorders>
              <w:top w:val="single" w:color="auto" w:sz="4" w:space="0"/>
            </w:tcBorders>
            <w:vAlign w:val="center"/>
          </w:tcPr>
          <w:p>
            <w:pPr>
              <w:spacing w:line="400" w:lineRule="exact"/>
              <w:jc w:val="center"/>
              <w:rPr>
                <w:rFonts w:hint="eastAsia" w:eastAsia="宋体"/>
                <w:color w:val="000000" w:themeColor="text1"/>
                <w:sz w:val="28"/>
                <w:szCs w:val="28"/>
                <w:lang w:eastAsia="zh-CN"/>
              </w:rPr>
            </w:pPr>
            <w:r>
              <w:rPr>
                <w:rFonts w:hint="eastAsia"/>
                <w:color w:val="000000" w:themeColor="text1"/>
                <w:sz w:val="28"/>
                <w:szCs w:val="28"/>
                <w:lang w:val="en-US" w:eastAsia="zh-CN"/>
              </w:rPr>
              <w:t xml:space="preserve"> </w:t>
            </w:r>
          </w:p>
        </w:tc>
        <w:tc>
          <w:tcPr>
            <w:tcW w:w="1635" w:type="dxa"/>
            <w:gridSpan w:val="2"/>
            <w:tcBorders>
              <w:top w:val="single" w:color="auto" w:sz="4" w:space="0"/>
              <w:right w:val="single" w:color="auto" w:sz="4" w:space="0"/>
            </w:tcBorders>
            <w:vAlign w:val="center"/>
          </w:tcPr>
          <w:p>
            <w:pPr>
              <w:spacing w:line="400" w:lineRule="exact"/>
              <w:jc w:val="center"/>
              <w:rPr>
                <w:color w:val="000000" w:themeColor="text1"/>
                <w:sz w:val="24"/>
              </w:rPr>
            </w:pPr>
            <w:r>
              <w:rPr>
                <w:rFonts w:hAnsi="宋体"/>
                <w:color w:val="000000" w:themeColor="text1"/>
                <w:sz w:val="30"/>
                <w:szCs w:val="30"/>
              </w:rPr>
              <w:t>联系人</w:t>
            </w:r>
          </w:p>
        </w:tc>
        <w:tc>
          <w:tcPr>
            <w:tcW w:w="300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color w:val="000000" w:themeColor="text1"/>
                <w:sz w:val="28"/>
                <w:szCs w:val="28"/>
                <w:lang w:eastAsia="zh-CN"/>
              </w:rPr>
            </w:pPr>
            <w:r>
              <w:rPr>
                <w:rFonts w:hint="eastAsia"/>
                <w:color w:val="000000" w:themeColor="text1"/>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479" w:type="dxa"/>
            <w:vAlign w:val="center"/>
          </w:tcPr>
          <w:p>
            <w:pPr>
              <w:spacing w:line="400" w:lineRule="exact"/>
              <w:jc w:val="center"/>
              <w:rPr>
                <w:color w:val="000000" w:themeColor="text1"/>
                <w:sz w:val="24"/>
              </w:rPr>
            </w:pPr>
            <w:r>
              <w:rPr>
                <w:rFonts w:hAnsi="宋体"/>
                <w:color w:val="000000" w:themeColor="text1"/>
                <w:sz w:val="30"/>
                <w:szCs w:val="30"/>
              </w:rPr>
              <w:t>通讯地址</w:t>
            </w:r>
          </w:p>
        </w:tc>
        <w:tc>
          <w:tcPr>
            <w:tcW w:w="7979" w:type="dxa"/>
            <w:gridSpan w:val="7"/>
            <w:tcMar>
              <w:left w:w="57" w:type="dxa"/>
              <w:right w:w="57" w:type="dxa"/>
            </w:tcMar>
            <w:vAlign w:val="center"/>
          </w:tcPr>
          <w:p>
            <w:pPr>
              <w:spacing w:line="400" w:lineRule="exact"/>
              <w:jc w:val="center"/>
              <w:rPr>
                <w:rFonts w:hint="eastAsia" w:eastAsia="宋体"/>
                <w:color w:val="000000" w:themeColor="text1"/>
                <w:sz w:val="28"/>
                <w:szCs w:val="28"/>
                <w:lang w:eastAsia="zh-CN"/>
              </w:rPr>
            </w:pPr>
            <w:r>
              <w:rPr>
                <w:rFonts w:hint="eastAsia"/>
                <w:color w:val="000000" w:themeColor="text1"/>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79" w:type="dxa"/>
            <w:vAlign w:val="center"/>
          </w:tcPr>
          <w:p>
            <w:pPr>
              <w:spacing w:line="400" w:lineRule="exact"/>
              <w:jc w:val="center"/>
              <w:rPr>
                <w:color w:val="000000" w:themeColor="text1"/>
                <w:sz w:val="24"/>
              </w:rPr>
            </w:pPr>
            <w:r>
              <w:rPr>
                <w:rFonts w:hAnsi="宋体"/>
                <w:color w:val="000000" w:themeColor="text1"/>
                <w:sz w:val="30"/>
                <w:szCs w:val="30"/>
              </w:rPr>
              <w:t>联系电话</w:t>
            </w:r>
          </w:p>
        </w:tc>
        <w:tc>
          <w:tcPr>
            <w:tcW w:w="2323" w:type="dxa"/>
            <w:gridSpan w:val="2"/>
            <w:tcBorders>
              <w:right w:val="single" w:color="auto" w:sz="4" w:space="0"/>
            </w:tcBorders>
            <w:vAlign w:val="center"/>
          </w:tcPr>
          <w:p>
            <w:pPr>
              <w:spacing w:line="400" w:lineRule="exact"/>
              <w:jc w:val="center"/>
              <w:rPr>
                <w:rFonts w:hint="eastAsia" w:hAnsi="宋体" w:eastAsia="宋体"/>
                <w:color w:val="000000" w:themeColor="text1"/>
                <w:sz w:val="28"/>
                <w:szCs w:val="28"/>
                <w:lang w:eastAsia="zh-CN"/>
              </w:rPr>
            </w:pPr>
            <w:r>
              <w:rPr>
                <w:rFonts w:hint="eastAsia"/>
                <w:color w:val="000000" w:themeColor="text1"/>
                <w:sz w:val="28"/>
                <w:szCs w:val="28"/>
                <w:lang w:val="en-US" w:eastAsia="zh-CN"/>
              </w:rPr>
              <w:t xml:space="preserve"> </w:t>
            </w:r>
          </w:p>
        </w:tc>
        <w:tc>
          <w:tcPr>
            <w:tcW w:w="10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themeColor="text1"/>
                <w:sz w:val="30"/>
                <w:szCs w:val="30"/>
              </w:rPr>
            </w:pPr>
            <w:r>
              <w:rPr>
                <w:rFonts w:hAnsi="宋体"/>
                <w:color w:val="000000" w:themeColor="text1"/>
                <w:sz w:val="30"/>
                <w:szCs w:val="30"/>
              </w:rPr>
              <w:t>传真</w:t>
            </w:r>
          </w:p>
        </w:tc>
        <w:tc>
          <w:tcPr>
            <w:tcW w:w="1635" w:type="dxa"/>
            <w:gridSpan w:val="2"/>
            <w:tcBorders>
              <w:left w:val="single" w:color="auto" w:sz="4" w:space="0"/>
            </w:tcBorders>
            <w:vAlign w:val="center"/>
          </w:tcPr>
          <w:p>
            <w:pPr>
              <w:spacing w:line="400" w:lineRule="exact"/>
              <w:jc w:val="center"/>
              <w:rPr>
                <w:rFonts w:hAnsi="宋体"/>
                <w:color w:val="000000" w:themeColor="text1"/>
                <w:sz w:val="28"/>
                <w:szCs w:val="28"/>
              </w:rPr>
            </w:pPr>
            <w:r>
              <w:rPr>
                <w:rFonts w:hint="eastAsia" w:hAnsi="宋体"/>
                <w:color w:val="000000" w:themeColor="text1"/>
                <w:sz w:val="28"/>
                <w:szCs w:val="28"/>
              </w:rPr>
              <w:t>-</w:t>
            </w:r>
          </w:p>
        </w:tc>
        <w:tc>
          <w:tcPr>
            <w:tcW w:w="1479" w:type="dxa"/>
            <w:vAlign w:val="center"/>
          </w:tcPr>
          <w:p>
            <w:pPr>
              <w:spacing w:line="400" w:lineRule="exact"/>
              <w:jc w:val="center"/>
              <w:rPr>
                <w:color w:val="000000" w:themeColor="text1"/>
                <w:sz w:val="24"/>
              </w:rPr>
            </w:pPr>
            <w:r>
              <w:rPr>
                <w:rFonts w:hAnsi="宋体"/>
                <w:color w:val="000000" w:themeColor="text1"/>
                <w:sz w:val="30"/>
                <w:szCs w:val="30"/>
              </w:rPr>
              <w:t>邮政编码</w:t>
            </w:r>
          </w:p>
        </w:tc>
        <w:tc>
          <w:tcPr>
            <w:tcW w:w="1528" w:type="dxa"/>
            <w:vAlign w:val="center"/>
          </w:tcPr>
          <w:p>
            <w:pPr>
              <w:spacing w:line="400" w:lineRule="exact"/>
              <w:jc w:val="center"/>
              <w:rPr>
                <w:rFonts w:hAnsi="宋体"/>
                <w:color w:val="000000" w:themeColor="text1"/>
                <w:sz w:val="28"/>
                <w:szCs w:val="28"/>
              </w:rPr>
            </w:pPr>
            <w:r>
              <w:rPr>
                <w:rFonts w:hint="eastAsia" w:hAnsi="宋体"/>
                <w:color w:val="000000" w:themeColor="text1"/>
                <w:sz w:val="28"/>
                <w:szCs w:val="28"/>
              </w:rPr>
              <w:t>663113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479" w:type="dxa"/>
            <w:vAlign w:val="center"/>
          </w:tcPr>
          <w:p>
            <w:pPr>
              <w:spacing w:line="400" w:lineRule="exact"/>
              <w:jc w:val="center"/>
              <w:rPr>
                <w:color w:val="000000" w:themeColor="text1"/>
                <w:sz w:val="24"/>
              </w:rPr>
            </w:pPr>
            <w:r>
              <w:rPr>
                <w:rFonts w:hAnsi="宋体"/>
                <w:color w:val="000000" w:themeColor="text1"/>
                <w:sz w:val="30"/>
                <w:szCs w:val="30"/>
              </w:rPr>
              <w:t>建设地点</w:t>
            </w:r>
          </w:p>
        </w:tc>
        <w:tc>
          <w:tcPr>
            <w:tcW w:w="7979" w:type="dxa"/>
            <w:gridSpan w:val="7"/>
            <w:vAlign w:val="center"/>
          </w:tcPr>
          <w:p>
            <w:pPr>
              <w:spacing w:line="400" w:lineRule="exact"/>
              <w:jc w:val="center"/>
              <w:rPr>
                <w:rFonts w:hAnsi="宋体"/>
                <w:color w:val="000000" w:themeColor="text1"/>
                <w:sz w:val="28"/>
                <w:szCs w:val="28"/>
              </w:rPr>
            </w:pPr>
            <w:r>
              <w:rPr>
                <w:rFonts w:hint="eastAsia"/>
                <w:color w:val="000000" w:themeColor="text1"/>
                <w:sz w:val="28"/>
                <w:szCs w:val="28"/>
              </w:rPr>
              <w:t>砚山县干河乡距乡</w:t>
            </w:r>
            <w:r>
              <w:rPr>
                <w:rFonts w:hint="eastAsia"/>
                <w:color w:val="000000" w:themeColor="text1"/>
                <w:sz w:val="28"/>
                <w:szCs w:val="28"/>
                <w:lang w:eastAsia="zh-CN"/>
              </w:rPr>
              <w:t>政府</w:t>
            </w:r>
            <w:bookmarkStart w:id="13" w:name="_GoBack"/>
            <w:bookmarkEnd w:id="13"/>
            <w:r>
              <w:rPr>
                <w:rFonts w:hint="eastAsia"/>
                <w:color w:val="000000" w:themeColor="text1"/>
                <w:sz w:val="28"/>
                <w:szCs w:val="28"/>
              </w:rPr>
              <w:t>500m处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479" w:type="dxa"/>
            <w:tcBorders>
              <w:right w:val="single" w:color="auto" w:sz="4" w:space="0"/>
            </w:tcBorders>
            <w:vAlign w:val="center"/>
          </w:tcPr>
          <w:p>
            <w:pPr>
              <w:spacing w:line="400" w:lineRule="exact"/>
              <w:jc w:val="center"/>
              <w:rPr>
                <w:color w:val="000000" w:themeColor="text1"/>
                <w:sz w:val="24"/>
              </w:rPr>
            </w:pPr>
            <w:r>
              <w:rPr>
                <w:rFonts w:hAnsi="宋体"/>
                <w:color w:val="000000" w:themeColor="text1"/>
                <w:sz w:val="30"/>
                <w:szCs w:val="30"/>
              </w:rPr>
              <w:t>立项审批部门</w:t>
            </w:r>
          </w:p>
        </w:tc>
        <w:tc>
          <w:tcPr>
            <w:tcW w:w="333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8"/>
                <w:szCs w:val="28"/>
              </w:rPr>
            </w:pPr>
            <w:r>
              <w:rPr>
                <w:rFonts w:hint="eastAsia"/>
                <w:color w:val="000000" w:themeColor="text1"/>
                <w:sz w:val="28"/>
                <w:szCs w:val="28"/>
              </w:rPr>
              <w:t>砚山县发展和改革局</w:t>
            </w:r>
          </w:p>
        </w:tc>
        <w:tc>
          <w:tcPr>
            <w:tcW w:w="1635" w:type="dxa"/>
            <w:gridSpan w:val="2"/>
            <w:tcBorders>
              <w:left w:val="single" w:color="auto" w:sz="4" w:space="0"/>
            </w:tcBorders>
            <w:vAlign w:val="center"/>
          </w:tcPr>
          <w:p>
            <w:pPr>
              <w:spacing w:line="400" w:lineRule="exact"/>
              <w:jc w:val="center"/>
              <w:rPr>
                <w:color w:val="000000" w:themeColor="text1"/>
                <w:sz w:val="24"/>
              </w:rPr>
            </w:pPr>
            <w:r>
              <w:rPr>
                <w:color w:val="000000" w:themeColor="text1"/>
                <w:sz w:val="30"/>
                <w:szCs w:val="30"/>
              </w:rPr>
              <w:t>批准文号</w:t>
            </w:r>
          </w:p>
        </w:tc>
        <w:tc>
          <w:tcPr>
            <w:tcW w:w="3007" w:type="dxa"/>
            <w:gridSpan w:val="2"/>
            <w:vAlign w:val="center"/>
          </w:tcPr>
          <w:p>
            <w:pPr>
              <w:spacing w:line="400" w:lineRule="exact"/>
              <w:jc w:val="center"/>
              <w:rPr>
                <w:rFonts w:eastAsiaTheme="minorEastAsia"/>
                <w:color w:val="000000" w:themeColor="text1"/>
                <w:sz w:val="28"/>
                <w:szCs w:val="28"/>
              </w:rPr>
            </w:pPr>
            <w:r>
              <w:rPr>
                <w:rFonts w:hint="eastAsia" w:eastAsiaTheme="minorEastAsia"/>
                <w:color w:val="000000" w:themeColor="text1"/>
                <w:sz w:val="28"/>
                <w:szCs w:val="28"/>
              </w:rPr>
              <w:t>项目代码：</w:t>
            </w:r>
          </w:p>
          <w:p>
            <w:pPr>
              <w:spacing w:line="400" w:lineRule="exact"/>
              <w:jc w:val="center"/>
              <w:rPr>
                <w:rFonts w:eastAsiaTheme="minorEastAsia"/>
                <w:color w:val="000000" w:themeColor="text1"/>
                <w:sz w:val="24"/>
              </w:rPr>
            </w:pPr>
            <w:r>
              <w:rPr>
                <w:rFonts w:eastAsia="微软雅黑"/>
                <w:color w:val="000000" w:themeColor="text1"/>
                <w:sz w:val="24"/>
                <w:shd w:val="clear" w:color="auto" w:fill="FFFFFF"/>
              </w:rPr>
              <w:t>2019-532622-52-03-046957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79" w:type="dxa"/>
            <w:tcBorders>
              <w:right w:val="single" w:color="auto" w:sz="4" w:space="0"/>
            </w:tcBorders>
            <w:vAlign w:val="center"/>
          </w:tcPr>
          <w:p>
            <w:pPr>
              <w:spacing w:line="400" w:lineRule="exact"/>
              <w:jc w:val="center"/>
              <w:rPr>
                <w:color w:val="000000" w:themeColor="text1"/>
                <w:sz w:val="24"/>
              </w:rPr>
            </w:pPr>
            <w:r>
              <w:rPr>
                <w:rFonts w:hAnsi="宋体"/>
                <w:color w:val="000000" w:themeColor="text1"/>
                <w:sz w:val="30"/>
                <w:szCs w:val="30"/>
              </w:rPr>
              <w:t>建设性质</w:t>
            </w:r>
          </w:p>
        </w:tc>
        <w:tc>
          <w:tcPr>
            <w:tcW w:w="3337" w:type="dxa"/>
            <w:gridSpan w:val="3"/>
            <w:tcBorders>
              <w:top w:val="nil"/>
              <w:left w:val="single" w:color="auto" w:sz="4" w:space="0"/>
              <w:bottom w:val="single" w:color="auto" w:sz="4" w:space="0"/>
              <w:right w:val="single" w:color="auto" w:sz="4" w:space="0"/>
            </w:tcBorders>
            <w:vAlign w:val="center"/>
          </w:tcPr>
          <w:p>
            <w:pPr>
              <w:spacing w:line="400" w:lineRule="exact"/>
              <w:jc w:val="center"/>
              <w:rPr>
                <w:color w:val="000000" w:themeColor="text1"/>
                <w:sz w:val="28"/>
                <w:szCs w:val="28"/>
              </w:rPr>
            </w:pPr>
            <w:r>
              <w:rPr>
                <w:color w:val="000000" w:themeColor="text1"/>
                <w:sz w:val="28"/>
                <w:szCs w:val="28"/>
              </w:rPr>
              <w:t>新建</w:t>
            </w:r>
            <w:r>
              <w:rPr>
                <w:rFonts w:hint="eastAsia" w:hAnsi="宋体"/>
                <w:color w:val="000000" w:themeColor="text1"/>
                <w:sz w:val="28"/>
                <w:szCs w:val="28"/>
              </w:rPr>
              <w:t>□</w:t>
            </w:r>
            <w:r>
              <w:rPr>
                <w:rFonts w:hAnsi="宋体"/>
                <w:color w:val="000000" w:themeColor="text1"/>
                <w:sz w:val="28"/>
                <w:szCs w:val="28"/>
              </w:rPr>
              <w:t>改扩建</w:t>
            </w:r>
            <w:r>
              <w:rPr>
                <w:color w:val="000000" w:themeColor="text1"/>
                <w:sz w:val="28"/>
                <w:szCs w:val="28"/>
              </w:rPr>
              <w:sym w:font="Wingdings" w:char="F0FE"/>
            </w:r>
            <w:r>
              <w:rPr>
                <w:rFonts w:hAnsi="宋体"/>
                <w:color w:val="000000" w:themeColor="text1"/>
                <w:sz w:val="28"/>
                <w:szCs w:val="28"/>
              </w:rPr>
              <w:t>技改</w:t>
            </w:r>
            <w:r>
              <w:rPr>
                <w:rFonts w:hint="eastAsia" w:hAnsi="宋体"/>
                <w:color w:val="000000" w:themeColor="text1"/>
                <w:sz w:val="28"/>
                <w:szCs w:val="28"/>
              </w:rPr>
              <w:t>□</w:t>
            </w:r>
          </w:p>
        </w:tc>
        <w:tc>
          <w:tcPr>
            <w:tcW w:w="1635" w:type="dxa"/>
            <w:gridSpan w:val="2"/>
            <w:tcBorders>
              <w:left w:val="single" w:color="auto" w:sz="4" w:space="0"/>
            </w:tcBorders>
            <w:vAlign w:val="center"/>
          </w:tcPr>
          <w:p>
            <w:pPr>
              <w:spacing w:line="400" w:lineRule="exact"/>
              <w:jc w:val="center"/>
              <w:rPr>
                <w:color w:val="000000" w:themeColor="text1"/>
                <w:sz w:val="24"/>
              </w:rPr>
            </w:pPr>
            <w:r>
              <w:rPr>
                <w:rFonts w:hAnsi="宋体"/>
                <w:color w:val="000000" w:themeColor="text1"/>
                <w:sz w:val="30"/>
                <w:szCs w:val="30"/>
              </w:rPr>
              <w:t>行业类别及代码</w:t>
            </w:r>
          </w:p>
        </w:tc>
        <w:tc>
          <w:tcPr>
            <w:tcW w:w="3007" w:type="dxa"/>
            <w:gridSpan w:val="2"/>
            <w:vAlign w:val="center"/>
          </w:tcPr>
          <w:p>
            <w:pPr>
              <w:spacing w:line="400" w:lineRule="exact"/>
              <w:jc w:val="center"/>
              <w:rPr>
                <w:rFonts w:hAnsi="宋体"/>
                <w:color w:val="000000" w:themeColor="text1"/>
                <w:sz w:val="28"/>
                <w:szCs w:val="28"/>
              </w:rPr>
            </w:pPr>
            <w:r>
              <w:rPr>
                <w:rFonts w:hint="eastAsia" w:hAnsi="宋体"/>
                <w:color w:val="000000" w:themeColor="text1"/>
                <w:sz w:val="28"/>
                <w:szCs w:val="28"/>
              </w:rPr>
              <w:t>F5265机动车燃料零售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79" w:type="dxa"/>
            <w:vAlign w:val="center"/>
          </w:tcPr>
          <w:p>
            <w:pPr>
              <w:spacing w:line="400" w:lineRule="exact"/>
              <w:jc w:val="center"/>
              <w:rPr>
                <w:rFonts w:hAnsi="宋体"/>
                <w:color w:val="000000" w:themeColor="text1"/>
                <w:sz w:val="30"/>
                <w:szCs w:val="30"/>
              </w:rPr>
            </w:pPr>
            <w:r>
              <w:rPr>
                <w:rFonts w:hAnsi="宋体"/>
                <w:color w:val="000000" w:themeColor="text1"/>
                <w:sz w:val="30"/>
                <w:szCs w:val="30"/>
              </w:rPr>
              <w:t>占地面积</w:t>
            </w:r>
          </w:p>
          <w:p>
            <w:pPr>
              <w:spacing w:line="400" w:lineRule="exact"/>
              <w:jc w:val="center"/>
              <w:rPr>
                <w:color w:val="000000" w:themeColor="text1"/>
                <w:sz w:val="24"/>
              </w:rPr>
            </w:pPr>
            <w:r>
              <w:rPr>
                <w:rFonts w:hAnsi="宋体"/>
                <w:color w:val="000000" w:themeColor="text1"/>
                <w:sz w:val="30"/>
                <w:szCs w:val="30"/>
              </w:rPr>
              <w:t>(平方米)</w:t>
            </w:r>
          </w:p>
        </w:tc>
        <w:tc>
          <w:tcPr>
            <w:tcW w:w="3337" w:type="dxa"/>
            <w:gridSpan w:val="3"/>
            <w:vAlign w:val="center"/>
          </w:tcPr>
          <w:p>
            <w:pPr>
              <w:spacing w:line="400" w:lineRule="exact"/>
              <w:jc w:val="center"/>
              <w:rPr>
                <w:rFonts w:hAnsi="宋体"/>
                <w:color w:val="000000" w:themeColor="text1"/>
                <w:sz w:val="28"/>
                <w:szCs w:val="28"/>
              </w:rPr>
            </w:pPr>
            <w:r>
              <w:rPr>
                <w:rFonts w:hAnsi="宋体"/>
                <w:color w:val="000000" w:themeColor="text1"/>
                <w:sz w:val="28"/>
                <w:szCs w:val="28"/>
              </w:rPr>
              <w:t>5726.8</w:t>
            </w:r>
          </w:p>
        </w:tc>
        <w:tc>
          <w:tcPr>
            <w:tcW w:w="1635" w:type="dxa"/>
            <w:gridSpan w:val="2"/>
            <w:vAlign w:val="center"/>
          </w:tcPr>
          <w:p>
            <w:pPr>
              <w:spacing w:line="400" w:lineRule="exact"/>
              <w:jc w:val="center"/>
              <w:rPr>
                <w:rFonts w:hAnsi="宋体"/>
                <w:color w:val="000000" w:themeColor="text1"/>
                <w:sz w:val="30"/>
                <w:szCs w:val="30"/>
              </w:rPr>
            </w:pPr>
            <w:r>
              <w:rPr>
                <w:rFonts w:hAnsi="宋体"/>
                <w:color w:val="000000" w:themeColor="text1"/>
                <w:sz w:val="30"/>
                <w:szCs w:val="30"/>
              </w:rPr>
              <w:t>绿化面积</w:t>
            </w:r>
          </w:p>
          <w:p>
            <w:pPr>
              <w:spacing w:line="400" w:lineRule="exact"/>
              <w:jc w:val="center"/>
              <w:rPr>
                <w:color w:val="000000" w:themeColor="text1"/>
                <w:sz w:val="24"/>
              </w:rPr>
            </w:pPr>
            <w:r>
              <w:rPr>
                <w:rFonts w:hAnsi="宋体"/>
                <w:color w:val="000000" w:themeColor="text1"/>
                <w:sz w:val="30"/>
                <w:szCs w:val="30"/>
              </w:rPr>
              <w:t>(平方米)</w:t>
            </w:r>
          </w:p>
        </w:tc>
        <w:tc>
          <w:tcPr>
            <w:tcW w:w="3007" w:type="dxa"/>
            <w:gridSpan w:val="2"/>
            <w:shd w:val="clear" w:color="auto" w:fill="auto"/>
            <w:vAlign w:val="center"/>
          </w:tcPr>
          <w:p>
            <w:pPr>
              <w:spacing w:line="400" w:lineRule="exact"/>
              <w:jc w:val="center"/>
              <w:rPr>
                <w:rFonts w:hAnsi="宋体"/>
                <w:color w:val="000000" w:themeColor="text1"/>
                <w:sz w:val="28"/>
                <w:szCs w:val="28"/>
              </w:rPr>
            </w:pPr>
            <w:r>
              <w:rPr>
                <w:rFonts w:hint="eastAsia" w:hAnsi="宋体"/>
                <w:color w:val="000000" w:themeColor="text1"/>
                <w:sz w:val="28"/>
                <w:szCs w:val="28"/>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479" w:type="dxa"/>
            <w:vAlign w:val="center"/>
          </w:tcPr>
          <w:p>
            <w:pPr>
              <w:spacing w:line="400" w:lineRule="exact"/>
              <w:jc w:val="center"/>
              <w:rPr>
                <w:rFonts w:hAnsi="宋体"/>
                <w:color w:val="000000" w:themeColor="text1"/>
                <w:sz w:val="30"/>
                <w:szCs w:val="30"/>
              </w:rPr>
            </w:pPr>
            <w:r>
              <w:rPr>
                <w:rFonts w:hAnsi="宋体"/>
                <w:color w:val="000000" w:themeColor="text1"/>
                <w:sz w:val="30"/>
                <w:szCs w:val="30"/>
              </w:rPr>
              <w:t>总投资</w:t>
            </w:r>
          </w:p>
          <w:p>
            <w:pPr>
              <w:spacing w:line="400" w:lineRule="exact"/>
              <w:jc w:val="center"/>
              <w:rPr>
                <w:color w:val="000000" w:themeColor="text1"/>
                <w:sz w:val="24"/>
              </w:rPr>
            </w:pPr>
            <w:r>
              <w:rPr>
                <w:rFonts w:hAnsi="宋体"/>
                <w:color w:val="000000" w:themeColor="text1"/>
                <w:sz w:val="30"/>
                <w:szCs w:val="30"/>
              </w:rPr>
              <w:t>(万元)</w:t>
            </w:r>
          </w:p>
        </w:tc>
        <w:tc>
          <w:tcPr>
            <w:tcW w:w="1617" w:type="dxa"/>
            <w:vAlign w:val="center"/>
          </w:tcPr>
          <w:p>
            <w:pPr>
              <w:spacing w:line="400" w:lineRule="exact"/>
              <w:jc w:val="center"/>
              <w:rPr>
                <w:rFonts w:hAnsi="宋体"/>
                <w:color w:val="000000" w:themeColor="text1"/>
                <w:sz w:val="28"/>
                <w:szCs w:val="28"/>
              </w:rPr>
            </w:pPr>
            <w:r>
              <w:rPr>
                <w:rFonts w:hint="eastAsia" w:hAnsi="宋体"/>
                <w:color w:val="000000" w:themeColor="text1"/>
                <w:sz w:val="28"/>
                <w:szCs w:val="28"/>
              </w:rPr>
              <w:t>225</w:t>
            </w:r>
          </w:p>
        </w:tc>
        <w:tc>
          <w:tcPr>
            <w:tcW w:w="1720" w:type="dxa"/>
            <w:gridSpan w:val="2"/>
            <w:vAlign w:val="center"/>
          </w:tcPr>
          <w:p>
            <w:pPr>
              <w:spacing w:line="400" w:lineRule="exact"/>
              <w:jc w:val="center"/>
              <w:rPr>
                <w:color w:val="000000" w:themeColor="text1"/>
                <w:sz w:val="24"/>
              </w:rPr>
            </w:pPr>
            <w:r>
              <w:rPr>
                <w:rFonts w:hAnsi="宋体"/>
                <w:color w:val="000000" w:themeColor="text1"/>
                <w:sz w:val="30"/>
                <w:szCs w:val="30"/>
              </w:rPr>
              <w:t>其中：环保投资(万元)</w:t>
            </w:r>
          </w:p>
        </w:tc>
        <w:tc>
          <w:tcPr>
            <w:tcW w:w="1635" w:type="dxa"/>
            <w:gridSpan w:val="2"/>
            <w:vAlign w:val="center"/>
          </w:tcPr>
          <w:p>
            <w:pPr>
              <w:spacing w:line="400" w:lineRule="exact"/>
              <w:jc w:val="center"/>
              <w:rPr>
                <w:rFonts w:hAnsi="宋体"/>
                <w:color w:val="000000" w:themeColor="text1"/>
                <w:sz w:val="28"/>
                <w:szCs w:val="28"/>
              </w:rPr>
            </w:pPr>
            <w:r>
              <w:rPr>
                <w:rFonts w:hint="eastAsia" w:hAnsi="宋体"/>
                <w:color w:val="000000" w:themeColor="text1"/>
                <w:sz w:val="28"/>
                <w:szCs w:val="28"/>
              </w:rPr>
              <w:t>37.05</w:t>
            </w:r>
          </w:p>
        </w:tc>
        <w:tc>
          <w:tcPr>
            <w:tcW w:w="1479" w:type="dxa"/>
            <w:vAlign w:val="center"/>
          </w:tcPr>
          <w:p>
            <w:pPr>
              <w:spacing w:line="400" w:lineRule="exact"/>
              <w:jc w:val="center"/>
              <w:rPr>
                <w:rFonts w:hAnsi="宋体"/>
                <w:color w:val="000000" w:themeColor="text1"/>
                <w:sz w:val="30"/>
                <w:szCs w:val="30"/>
              </w:rPr>
            </w:pPr>
            <w:r>
              <w:rPr>
                <w:rFonts w:hAnsi="宋体"/>
                <w:color w:val="000000" w:themeColor="text1"/>
                <w:sz w:val="30"/>
                <w:szCs w:val="30"/>
              </w:rPr>
              <w:t>环保投资占总投资比例</w:t>
            </w:r>
            <w:r>
              <w:rPr>
                <w:color w:val="000000" w:themeColor="text1"/>
                <w:sz w:val="30"/>
                <w:szCs w:val="30"/>
              </w:rPr>
              <w:t>（%）</w:t>
            </w:r>
          </w:p>
        </w:tc>
        <w:tc>
          <w:tcPr>
            <w:tcW w:w="1528" w:type="dxa"/>
            <w:vAlign w:val="center"/>
          </w:tcPr>
          <w:p>
            <w:pPr>
              <w:spacing w:line="400" w:lineRule="exact"/>
              <w:jc w:val="center"/>
              <w:rPr>
                <w:color w:val="000000" w:themeColor="text1"/>
                <w:sz w:val="28"/>
                <w:szCs w:val="28"/>
              </w:rPr>
            </w:pPr>
            <w:r>
              <w:rPr>
                <w:rFonts w:hint="eastAsia"/>
                <w:color w:val="000000" w:themeColor="text1"/>
                <w:sz w:val="28"/>
                <w:szCs w:val="28"/>
              </w:rPr>
              <w:t>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479" w:type="dxa"/>
            <w:vAlign w:val="center"/>
          </w:tcPr>
          <w:p>
            <w:pPr>
              <w:spacing w:line="400" w:lineRule="exact"/>
              <w:jc w:val="center"/>
              <w:rPr>
                <w:rFonts w:hAnsi="宋体"/>
                <w:color w:val="000000" w:themeColor="text1"/>
                <w:sz w:val="30"/>
                <w:szCs w:val="30"/>
              </w:rPr>
            </w:pPr>
            <w:r>
              <w:rPr>
                <w:rFonts w:hAnsi="宋体"/>
                <w:color w:val="000000" w:themeColor="text1"/>
                <w:sz w:val="30"/>
                <w:szCs w:val="30"/>
              </w:rPr>
              <w:t>评价经费</w:t>
            </w:r>
          </w:p>
          <w:p>
            <w:pPr>
              <w:spacing w:line="400" w:lineRule="exact"/>
              <w:jc w:val="center"/>
              <w:rPr>
                <w:rFonts w:hAnsi="宋体"/>
                <w:color w:val="000000" w:themeColor="text1"/>
                <w:sz w:val="30"/>
                <w:szCs w:val="30"/>
              </w:rPr>
            </w:pPr>
            <w:r>
              <w:rPr>
                <w:rFonts w:hAnsi="宋体"/>
                <w:color w:val="000000" w:themeColor="text1"/>
                <w:sz w:val="30"/>
                <w:szCs w:val="30"/>
              </w:rPr>
              <w:t>(万元)</w:t>
            </w:r>
          </w:p>
        </w:tc>
        <w:tc>
          <w:tcPr>
            <w:tcW w:w="1617" w:type="dxa"/>
            <w:tcBorders>
              <w:right w:val="single" w:color="auto" w:sz="4" w:space="0"/>
            </w:tcBorders>
            <w:vAlign w:val="center"/>
          </w:tcPr>
          <w:p>
            <w:pPr>
              <w:spacing w:line="400" w:lineRule="exact"/>
              <w:jc w:val="center"/>
              <w:rPr>
                <w:rFonts w:hAnsi="宋体"/>
                <w:color w:val="000000" w:themeColor="text1"/>
                <w:sz w:val="28"/>
                <w:szCs w:val="28"/>
              </w:rPr>
            </w:pPr>
            <w:r>
              <w:rPr>
                <w:rFonts w:hint="eastAsia"/>
                <w:color w:val="000000" w:themeColor="text1"/>
                <w:sz w:val="28"/>
                <w:szCs w:val="28"/>
              </w:rPr>
              <w:t>2.0</w:t>
            </w:r>
          </w:p>
        </w:tc>
        <w:tc>
          <w:tcPr>
            <w:tcW w:w="2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rPr>
            </w:pPr>
            <w:r>
              <w:rPr>
                <w:rFonts w:hAnsi="宋体"/>
                <w:color w:val="000000" w:themeColor="text1"/>
                <w:sz w:val="30"/>
                <w:szCs w:val="30"/>
              </w:rPr>
              <w:t>预投产日期</w:t>
            </w:r>
          </w:p>
        </w:tc>
        <w:tc>
          <w:tcPr>
            <w:tcW w:w="3554" w:type="dxa"/>
            <w:gridSpan w:val="3"/>
            <w:tcBorders>
              <w:left w:val="single" w:color="auto" w:sz="4" w:space="0"/>
            </w:tcBorders>
            <w:vAlign w:val="center"/>
          </w:tcPr>
          <w:p>
            <w:pPr>
              <w:spacing w:line="400" w:lineRule="exact"/>
              <w:jc w:val="center"/>
              <w:rPr>
                <w:rFonts w:hAnsi="宋体"/>
                <w:color w:val="000000" w:themeColor="text1"/>
                <w:sz w:val="28"/>
                <w:szCs w:val="28"/>
              </w:rPr>
            </w:pPr>
            <w:r>
              <w:rPr>
                <w:rFonts w:hint="eastAsia"/>
                <w:color w:val="000000" w:themeColor="text1"/>
                <w:sz w:val="28"/>
                <w:szCs w:val="28"/>
              </w:rPr>
              <w:t>2019</w:t>
            </w:r>
            <w:r>
              <w:rPr>
                <w:color w:val="000000" w:themeColor="text1"/>
                <w:sz w:val="28"/>
                <w:szCs w:val="28"/>
              </w:rPr>
              <w:t>年</w:t>
            </w:r>
            <w:r>
              <w:rPr>
                <w:rFonts w:hint="eastAsia"/>
                <w:color w:val="000000" w:themeColor="text1"/>
                <w:sz w:val="28"/>
                <w:szCs w:val="28"/>
              </w:rPr>
              <w:t>12</w:t>
            </w:r>
            <w:r>
              <w:rPr>
                <w:color w:val="000000" w:themeColor="text1"/>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0" w:hRule="atLeast"/>
          <w:jc w:val="center"/>
        </w:trPr>
        <w:tc>
          <w:tcPr>
            <w:tcW w:w="9458" w:type="dxa"/>
            <w:gridSpan w:val="8"/>
            <w:vAlign w:val="center"/>
          </w:tcPr>
          <w:p>
            <w:pPr>
              <w:spacing w:line="360" w:lineRule="auto"/>
              <w:rPr>
                <w:b/>
                <w:color w:val="000000" w:themeColor="text1"/>
                <w:sz w:val="24"/>
              </w:rPr>
            </w:pPr>
            <w:r>
              <w:rPr>
                <w:rFonts w:hAnsi="宋体"/>
                <w:b/>
                <w:color w:val="000000" w:themeColor="text1"/>
                <w:sz w:val="24"/>
              </w:rPr>
              <w:t>工程内容及规模：</w:t>
            </w:r>
          </w:p>
          <w:p>
            <w:pPr>
              <w:spacing w:line="360" w:lineRule="auto"/>
              <w:rPr>
                <w:b/>
                <w:color w:val="000000" w:themeColor="text1"/>
                <w:sz w:val="24"/>
              </w:rPr>
            </w:pPr>
            <w:r>
              <w:rPr>
                <w:rFonts w:hAnsi="宋体"/>
                <w:b/>
                <w:color w:val="000000" w:themeColor="text1"/>
                <w:sz w:val="24"/>
              </w:rPr>
              <w:t>一、任务由来</w:t>
            </w:r>
          </w:p>
          <w:p>
            <w:pPr>
              <w:spacing w:line="360" w:lineRule="auto"/>
              <w:ind w:firstLine="480" w:firstLineChars="200"/>
              <w:rPr>
                <w:rFonts w:hAnsi="宋体"/>
                <w:color w:val="000000" w:themeColor="text1"/>
                <w:sz w:val="24"/>
              </w:rPr>
            </w:pPr>
            <w:r>
              <w:rPr>
                <w:rFonts w:hint="eastAsia" w:hAnsi="宋体"/>
                <w:color w:val="000000" w:themeColor="text1"/>
                <w:sz w:val="24"/>
              </w:rPr>
              <w:t>砚山县宗琳加油站，位于砚山县干河乡距乡</w:t>
            </w:r>
            <w:r>
              <w:rPr>
                <w:rFonts w:hint="eastAsia" w:hAnsi="宋体"/>
                <w:color w:val="000000" w:themeColor="text1"/>
                <w:sz w:val="24"/>
                <w:lang w:eastAsia="zh-CN"/>
              </w:rPr>
              <w:t>政府</w:t>
            </w:r>
            <w:r>
              <w:rPr>
                <w:rFonts w:hint="eastAsia" w:hAnsi="宋体"/>
                <w:color w:val="000000" w:themeColor="text1"/>
                <w:sz w:val="24"/>
              </w:rPr>
              <w:t>500m处，根据国家加油站建设相关规定，为认真贯彻落实文山州人民政府关于开展加油站规范化运营，解决部分加油站经营设施简陋，不符合规范及存在重大安全隐患的问题，以更好地为当地经济开发及过往车辆补充燃料提供服务，促进城乡经济社会发展。按照国务院、省、州加油站规范化标准要求，经过认真的实地调研及反复的分析论证，决定对砚山县宗琳加油站进行原址提升改造。</w:t>
            </w:r>
          </w:p>
          <w:p>
            <w:pPr>
              <w:spacing w:line="360" w:lineRule="auto"/>
              <w:ind w:firstLine="480" w:firstLineChars="200"/>
              <w:rPr>
                <w:color w:val="000000" w:themeColor="text1"/>
                <w:sz w:val="24"/>
              </w:rPr>
            </w:pPr>
            <w:r>
              <w:rPr>
                <w:rFonts w:hAnsi="宋体"/>
                <w:color w:val="000000" w:themeColor="text1"/>
                <w:sz w:val="24"/>
              </w:rPr>
              <w:t>根据《中华人民共和国环境影响评价法》、国</w:t>
            </w:r>
            <w:r>
              <w:rPr>
                <w:rFonts w:hint="eastAsia" w:hAnsi="宋体"/>
                <w:color w:val="000000" w:themeColor="text1"/>
                <w:sz w:val="24"/>
              </w:rPr>
              <w:t>家</w:t>
            </w:r>
            <w:r>
              <w:rPr>
                <w:rFonts w:hAnsi="宋体"/>
                <w:color w:val="000000" w:themeColor="text1"/>
                <w:sz w:val="24"/>
              </w:rPr>
              <w:t>《建设项目环境保护管理条例》及《建设项目环境保护分类管理名录（</w:t>
            </w:r>
            <w:r>
              <w:rPr>
                <w:color w:val="000000" w:themeColor="text1"/>
                <w:sz w:val="24"/>
              </w:rPr>
              <w:t>201</w:t>
            </w:r>
            <w:r>
              <w:rPr>
                <w:rFonts w:hint="eastAsia"/>
                <w:color w:val="000000" w:themeColor="text1"/>
                <w:sz w:val="24"/>
              </w:rPr>
              <w:t>8</w:t>
            </w:r>
            <w:r>
              <w:rPr>
                <w:rFonts w:hAnsi="宋体"/>
                <w:color w:val="000000" w:themeColor="text1"/>
                <w:sz w:val="24"/>
              </w:rPr>
              <w:t>）》等的规定，</w:t>
            </w:r>
            <w:r>
              <w:rPr>
                <w:rFonts w:hint="eastAsia" w:hAnsi="宋体"/>
                <w:color w:val="000000" w:themeColor="text1"/>
                <w:sz w:val="24"/>
              </w:rPr>
              <w:t>项目方</w:t>
            </w:r>
            <w:r>
              <w:rPr>
                <w:rFonts w:hAnsi="宋体"/>
                <w:color w:val="000000" w:themeColor="text1"/>
                <w:sz w:val="24"/>
              </w:rPr>
              <w:t>委托我</w:t>
            </w:r>
            <w:r>
              <w:rPr>
                <w:rFonts w:hint="eastAsia" w:hAnsi="宋体"/>
                <w:color w:val="000000" w:themeColor="text1"/>
                <w:sz w:val="24"/>
              </w:rPr>
              <w:t>公司对该项目进</w:t>
            </w:r>
            <w:r>
              <w:rPr>
                <w:rFonts w:hAnsi="宋体"/>
                <w:color w:val="000000" w:themeColor="text1"/>
                <w:sz w:val="24"/>
              </w:rPr>
              <w:t>行环境影响评价工作。接到委托后，我</w:t>
            </w:r>
            <w:r>
              <w:rPr>
                <w:rFonts w:hint="eastAsia" w:hAnsi="宋体"/>
                <w:color w:val="000000" w:themeColor="text1"/>
                <w:sz w:val="24"/>
              </w:rPr>
              <w:t>公司</w:t>
            </w:r>
            <w:r>
              <w:rPr>
                <w:rFonts w:hAnsi="宋体"/>
                <w:color w:val="000000" w:themeColor="text1"/>
                <w:sz w:val="24"/>
              </w:rPr>
              <w:t>组织技术人员进行现场踏勘和调查，收集了有关该项目的资料，在此基础上根据国家环保法规、标准和环境影响评价技术导则，编制了本项目的环境影响报告表。</w:t>
            </w:r>
          </w:p>
          <w:p>
            <w:pPr>
              <w:spacing w:line="360" w:lineRule="auto"/>
              <w:ind w:firstLine="480" w:firstLineChars="200"/>
              <w:rPr>
                <w:rFonts w:hAnsi="宋体"/>
                <w:color w:val="000000" w:themeColor="text1"/>
                <w:sz w:val="24"/>
              </w:rPr>
            </w:pPr>
            <w:r>
              <w:rPr>
                <w:rFonts w:hAnsi="宋体"/>
                <w:color w:val="000000" w:themeColor="text1"/>
                <w:sz w:val="24"/>
              </w:rPr>
              <w:t>本项目属于非生产性</w:t>
            </w:r>
            <w:r>
              <w:rPr>
                <w:rFonts w:hint="eastAsia" w:hAnsi="宋体"/>
                <w:color w:val="000000" w:themeColor="text1"/>
                <w:sz w:val="24"/>
              </w:rPr>
              <w:t>改扩建项目</w:t>
            </w:r>
            <w:r>
              <w:rPr>
                <w:rFonts w:hAnsi="宋体"/>
                <w:color w:val="000000" w:themeColor="text1"/>
                <w:sz w:val="24"/>
              </w:rPr>
              <w:t>。</w:t>
            </w:r>
          </w:p>
          <w:p>
            <w:pPr>
              <w:spacing w:line="360" w:lineRule="auto"/>
              <w:rPr>
                <w:rFonts w:hAnsi="宋体"/>
                <w:b/>
                <w:color w:val="000000" w:themeColor="text1"/>
                <w:sz w:val="24"/>
              </w:rPr>
            </w:pPr>
            <w:r>
              <w:rPr>
                <w:rFonts w:hint="eastAsia" w:hAnsi="宋体"/>
                <w:b/>
                <w:color w:val="000000" w:themeColor="text1"/>
                <w:sz w:val="24"/>
              </w:rPr>
              <w:t>二、项目概况</w:t>
            </w:r>
          </w:p>
          <w:p>
            <w:pPr>
              <w:spacing w:line="360" w:lineRule="auto"/>
              <w:ind w:firstLine="480" w:firstLineChars="200"/>
              <w:rPr>
                <w:rFonts w:hAnsi="宋体"/>
                <w:color w:val="000000" w:themeColor="text1"/>
                <w:sz w:val="24"/>
              </w:rPr>
            </w:pPr>
            <w:r>
              <w:rPr>
                <w:rFonts w:hint="eastAsia" w:hAnsi="宋体"/>
                <w:color w:val="000000" w:themeColor="text1"/>
                <w:sz w:val="24"/>
              </w:rPr>
              <w:t>砚山县宗琳加油站进行改扩建后，具体建设内容如下：</w:t>
            </w:r>
          </w:p>
          <w:p>
            <w:pPr>
              <w:spacing w:line="360" w:lineRule="auto"/>
              <w:ind w:firstLine="480" w:firstLineChars="200"/>
              <w:rPr>
                <w:rFonts w:ascii="宋体" w:hAnsi="宋体"/>
                <w:color w:val="000000" w:themeColor="text1"/>
                <w:sz w:val="24"/>
              </w:rPr>
            </w:pPr>
            <w:r>
              <w:rPr>
                <w:rFonts w:hint="eastAsia" w:hAnsi="宋体"/>
                <w:color w:val="000000" w:themeColor="text1"/>
                <w:sz w:val="24"/>
              </w:rPr>
              <w:t>本项目总占地面积约为</w:t>
            </w:r>
            <w:r>
              <w:rPr>
                <w:rFonts w:hAnsi="宋体"/>
                <w:color w:val="000000" w:themeColor="text1"/>
                <w:sz w:val="24"/>
              </w:rPr>
              <w:t>5726.8</w:t>
            </w:r>
            <w:r>
              <w:rPr>
                <w:rFonts w:hint="eastAsia" w:hAnsi="宋体"/>
                <w:color w:val="000000" w:themeColor="text1"/>
                <w:sz w:val="24"/>
              </w:rPr>
              <w:t>m</w:t>
            </w:r>
            <w:r>
              <w:rPr>
                <w:rFonts w:hint="eastAsia" w:hAnsi="宋体"/>
                <w:color w:val="000000" w:themeColor="text1"/>
                <w:sz w:val="24"/>
                <w:vertAlign w:val="superscript"/>
              </w:rPr>
              <w:t>2</w:t>
            </w:r>
            <w:r>
              <w:rPr>
                <w:rFonts w:hint="eastAsia" w:hAnsi="宋体"/>
                <w:color w:val="000000" w:themeColor="text1"/>
                <w:sz w:val="24"/>
              </w:rPr>
              <w:t>，总建筑面积为1846m</w:t>
            </w:r>
            <w:r>
              <w:rPr>
                <w:rFonts w:hint="eastAsia" w:hAnsi="宋体"/>
                <w:color w:val="000000" w:themeColor="text1"/>
                <w:sz w:val="24"/>
                <w:vertAlign w:val="superscript"/>
              </w:rPr>
              <w:t>2</w:t>
            </w:r>
            <w:r>
              <w:rPr>
                <w:rFonts w:hint="eastAsia" w:hAnsi="宋体"/>
                <w:color w:val="000000" w:themeColor="text1"/>
                <w:sz w:val="24"/>
              </w:rPr>
              <w:t>。</w:t>
            </w:r>
          </w:p>
          <w:p>
            <w:pPr>
              <w:spacing w:line="360" w:lineRule="auto"/>
              <w:ind w:firstLine="480" w:firstLineChars="200"/>
              <w:rPr>
                <w:rFonts w:ascii="宋体" w:hAnsi="宋体"/>
                <w:color w:val="000000" w:themeColor="text1"/>
                <w:sz w:val="24"/>
              </w:rPr>
            </w:pP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1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①</w:t>
            </w:r>
            <w:r>
              <w:rPr>
                <w:color w:val="000000" w:themeColor="text1"/>
                <w:sz w:val="24"/>
              </w:rPr>
              <w:fldChar w:fldCharType="end"/>
            </w:r>
            <w:r>
              <w:rPr>
                <w:rFonts w:hint="eastAsia"/>
                <w:color w:val="000000" w:themeColor="text1"/>
                <w:sz w:val="24"/>
              </w:rPr>
              <w:t>油罐区：项目油罐区占地面积为231.24</w:t>
            </w:r>
            <w:r>
              <w:rPr>
                <w:rFonts w:hint="eastAsia" w:hAnsi="宋体"/>
                <w:color w:val="000000" w:themeColor="text1"/>
                <w:sz w:val="24"/>
              </w:rPr>
              <w:t>m</w:t>
            </w:r>
            <w:r>
              <w:rPr>
                <w:rFonts w:hint="eastAsia" w:hAnsi="宋体"/>
                <w:color w:val="000000" w:themeColor="text1"/>
                <w:sz w:val="24"/>
                <w:vertAlign w:val="superscript"/>
              </w:rPr>
              <w:t>2</w:t>
            </w:r>
            <w:r>
              <w:rPr>
                <w:rFonts w:hint="eastAsia"/>
                <w:color w:val="000000" w:themeColor="text1"/>
                <w:sz w:val="24"/>
              </w:rPr>
              <w:t>。设有1×50</w:t>
            </w:r>
            <w:r>
              <w:rPr>
                <w:color w:val="000000" w:themeColor="text1"/>
                <w:sz w:val="24"/>
              </w:rPr>
              <w:t>m</w:t>
            </w:r>
            <w:r>
              <w:rPr>
                <w:color w:val="000000" w:themeColor="text1"/>
                <w:sz w:val="24"/>
                <w:vertAlign w:val="superscript"/>
              </w:rPr>
              <w:t>3</w:t>
            </w:r>
            <w:r>
              <w:rPr>
                <w:rFonts w:hint="eastAsia"/>
                <w:color w:val="000000" w:themeColor="text1"/>
                <w:sz w:val="24"/>
              </w:rPr>
              <w:t>0</w:t>
            </w:r>
            <w:r>
              <w:rPr>
                <w:rFonts w:hint="eastAsia"/>
                <w:color w:val="000000" w:themeColor="text1"/>
                <w:sz w:val="24"/>
                <w:vertAlign w:val="superscript"/>
              </w:rPr>
              <w:t>#</w:t>
            </w:r>
            <w:r>
              <w:rPr>
                <w:rFonts w:hint="eastAsia"/>
                <w:color w:val="000000" w:themeColor="text1"/>
                <w:sz w:val="24"/>
              </w:rPr>
              <w:t>柴油罐，1×50</w:t>
            </w:r>
            <w:r>
              <w:rPr>
                <w:color w:val="000000" w:themeColor="text1"/>
                <w:sz w:val="24"/>
              </w:rPr>
              <w:t>m</w:t>
            </w:r>
            <w:r>
              <w:rPr>
                <w:color w:val="000000" w:themeColor="text1"/>
                <w:sz w:val="24"/>
                <w:vertAlign w:val="superscript"/>
              </w:rPr>
              <w:t>3</w:t>
            </w:r>
            <w:r>
              <w:rPr>
                <w:rFonts w:hint="eastAsia"/>
                <w:color w:val="000000" w:themeColor="text1"/>
                <w:sz w:val="24"/>
              </w:rPr>
              <w:t>92</w:t>
            </w:r>
            <w:r>
              <w:rPr>
                <w:rFonts w:hint="eastAsia"/>
                <w:color w:val="000000" w:themeColor="text1"/>
                <w:sz w:val="24"/>
                <w:vertAlign w:val="superscript"/>
              </w:rPr>
              <w:t>#</w:t>
            </w:r>
            <w:r>
              <w:rPr>
                <w:rFonts w:hint="eastAsia"/>
                <w:color w:val="000000" w:themeColor="text1"/>
                <w:sz w:val="24"/>
              </w:rPr>
              <w:t>汽油罐，1×30</w:t>
            </w:r>
            <w:r>
              <w:rPr>
                <w:color w:val="000000" w:themeColor="text1"/>
                <w:sz w:val="24"/>
              </w:rPr>
              <w:t>m</w:t>
            </w:r>
            <w:r>
              <w:rPr>
                <w:color w:val="000000" w:themeColor="text1"/>
                <w:sz w:val="24"/>
                <w:vertAlign w:val="superscript"/>
              </w:rPr>
              <w:t>3</w:t>
            </w:r>
            <w:r>
              <w:rPr>
                <w:rFonts w:hint="eastAsia"/>
                <w:color w:val="000000" w:themeColor="text1"/>
                <w:sz w:val="24"/>
              </w:rPr>
              <w:t>95</w:t>
            </w:r>
            <w:r>
              <w:rPr>
                <w:rFonts w:hint="eastAsia"/>
                <w:color w:val="000000" w:themeColor="text1"/>
                <w:sz w:val="24"/>
                <w:vertAlign w:val="superscript"/>
              </w:rPr>
              <w:t>#</w:t>
            </w:r>
            <w:r>
              <w:rPr>
                <w:rFonts w:hint="eastAsia"/>
                <w:color w:val="000000" w:themeColor="text1"/>
                <w:sz w:val="24"/>
              </w:rPr>
              <w:t>汽油罐，总库容为130</w:t>
            </w:r>
            <w:r>
              <w:rPr>
                <w:color w:val="000000" w:themeColor="text1"/>
                <w:sz w:val="24"/>
              </w:rPr>
              <w:t>m</w:t>
            </w:r>
            <w:r>
              <w:rPr>
                <w:color w:val="000000" w:themeColor="text1"/>
                <w:sz w:val="24"/>
                <w:vertAlign w:val="superscript"/>
              </w:rPr>
              <w:t>3</w:t>
            </w:r>
            <w:r>
              <w:rPr>
                <w:rFonts w:hint="eastAsia"/>
                <w:color w:val="000000" w:themeColor="text1"/>
                <w:sz w:val="24"/>
              </w:rPr>
              <w:t>。项目对油罐区进行拆除后重建，其建设位置和占地面积均不变，改造后为二级加油站，将原单层钢体罐，改为SF双层防渗油罐，并完善相关配套设施建设；</w:t>
            </w:r>
          </w:p>
          <w:p>
            <w:pPr>
              <w:spacing w:line="360" w:lineRule="auto"/>
              <w:ind w:firstLine="480" w:firstLineChars="200"/>
              <w:rPr>
                <w:color w:val="000000" w:themeColor="text1"/>
                <w:sz w:val="24"/>
              </w:rPr>
            </w:pPr>
            <w:r>
              <w:rPr>
                <w:rFonts w:hint="eastAsia" w:ascii="宋体" w:hAnsi="宋体"/>
                <w:color w:val="000000" w:themeColor="text1"/>
                <w:sz w:val="24"/>
              </w:rPr>
              <w:t>②</w:t>
            </w:r>
            <w:r>
              <w:rPr>
                <w:color w:val="000000" w:themeColor="text1"/>
                <w:sz w:val="24"/>
              </w:rPr>
              <w:t>罩棚</w:t>
            </w:r>
            <w:r>
              <w:rPr>
                <w:rFonts w:hint="eastAsia"/>
                <w:color w:val="000000" w:themeColor="text1"/>
                <w:sz w:val="24"/>
              </w:rPr>
              <w:t>：占地面积为1197</w:t>
            </w:r>
            <w:r>
              <w:rPr>
                <w:rFonts w:hint="eastAsia" w:hAnsi="宋体"/>
                <w:color w:val="000000" w:themeColor="text1"/>
                <w:sz w:val="24"/>
              </w:rPr>
              <w:t>m</w:t>
            </w:r>
            <w:r>
              <w:rPr>
                <w:rFonts w:hint="eastAsia" w:hAnsi="宋体"/>
                <w:color w:val="000000" w:themeColor="text1"/>
                <w:sz w:val="24"/>
                <w:vertAlign w:val="superscript"/>
              </w:rPr>
              <w:t>2</w:t>
            </w:r>
            <w:r>
              <w:rPr>
                <w:rFonts w:hint="eastAsia"/>
                <w:color w:val="000000" w:themeColor="text1"/>
                <w:sz w:val="24"/>
              </w:rPr>
              <w:t>，</w:t>
            </w:r>
            <w:r>
              <w:rPr>
                <w:color w:val="000000" w:themeColor="text1"/>
                <w:sz w:val="24"/>
              </w:rPr>
              <w:t>建筑面积为</w:t>
            </w:r>
            <w:r>
              <w:rPr>
                <w:rFonts w:hint="eastAsia"/>
                <w:color w:val="000000" w:themeColor="text1"/>
                <w:sz w:val="24"/>
              </w:rPr>
              <w:t>1197</w:t>
            </w:r>
            <w:r>
              <w:rPr>
                <w:rFonts w:hint="eastAsia" w:hAnsi="宋体"/>
                <w:color w:val="000000" w:themeColor="text1"/>
                <w:sz w:val="24"/>
              </w:rPr>
              <w:t>m</w:t>
            </w:r>
            <w:r>
              <w:rPr>
                <w:rFonts w:hint="eastAsia" w:hAnsi="宋体"/>
                <w:color w:val="000000" w:themeColor="text1"/>
                <w:sz w:val="24"/>
                <w:vertAlign w:val="superscript"/>
              </w:rPr>
              <w:t>2</w:t>
            </w:r>
            <w:r>
              <w:rPr>
                <w:color w:val="000000" w:themeColor="text1"/>
                <w:sz w:val="24"/>
              </w:rPr>
              <w:t>，</w:t>
            </w:r>
            <w:r>
              <w:rPr>
                <w:rFonts w:hint="eastAsia"/>
                <w:color w:val="000000" w:themeColor="text1"/>
                <w:sz w:val="24"/>
              </w:rPr>
              <w:t>为球形螺栓网架罩棚。其中，设有5座加油岛，5台双枪税控加油机（均采用潜油泵供油），10支加油枪。项目进行改造过程中拆除一台加油机，以及对加油区罩棚和相关配套设施改造；</w:t>
            </w:r>
          </w:p>
          <w:p>
            <w:pPr>
              <w:spacing w:line="360" w:lineRule="auto"/>
              <w:ind w:firstLine="480" w:firstLineChars="200"/>
              <w:rPr>
                <w:color w:val="000000" w:themeColor="text1"/>
                <w:sz w:val="24"/>
              </w:rPr>
            </w:pPr>
            <w:r>
              <w:rPr>
                <w:rFonts w:hint="eastAsia" w:ascii="宋体" w:hAnsi="宋体"/>
                <w:color w:val="000000" w:themeColor="text1"/>
                <w:sz w:val="24"/>
              </w:rPr>
              <w:t>③</w:t>
            </w:r>
            <w:r>
              <w:rPr>
                <w:color w:val="000000" w:themeColor="text1"/>
                <w:sz w:val="24"/>
              </w:rPr>
              <w:t>站房</w:t>
            </w:r>
            <w:r>
              <w:rPr>
                <w:rFonts w:hint="eastAsia"/>
                <w:color w:val="000000" w:themeColor="text1"/>
                <w:sz w:val="24"/>
              </w:rPr>
              <w:t>：</w:t>
            </w:r>
            <w:r>
              <w:rPr>
                <w:color w:val="000000" w:themeColor="text1"/>
                <w:sz w:val="24"/>
              </w:rPr>
              <w:t>占地面积为</w:t>
            </w:r>
            <w:r>
              <w:rPr>
                <w:rFonts w:hint="eastAsia"/>
                <w:color w:val="000000" w:themeColor="text1"/>
                <w:sz w:val="24"/>
              </w:rPr>
              <w:t>159.6</w:t>
            </w:r>
            <w:r>
              <w:rPr>
                <w:rFonts w:hint="eastAsia" w:hAnsi="宋体"/>
                <w:color w:val="000000" w:themeColor="text1"/>
                <w:sz w:val="24"/>
              </w:rPr>
              <w:t>m</w:t>
            </w:r>
            <w:r>
              <w:rPr>
                <w:rFonts w:hint="eastAsia" w:hAnsi="宋体"/>
                <w:color w:val="000000" w:themeColor="text1"/>
                <w:sz w:val="24"/>
                <w:vertAlign w:val="superscript"/>
              </w:rPr>
              <w:t>2</w:t>
            </w:r>
            <w:r>
              <w:rPr>
                <w:rFonts w:hint="eastAsia"/>
                <w:color w:val="000000" w:themeColor="text1"/>
                <w:sz w:val="24"/>
              </w:rPr>
              <w:t>，建筑面积为319.2</w:t>
            </w:r>
            <w:r>
              <w:rPr>
                <w:rFonts w:hint="eastAsia" w:hAnsi="宋体"/>
                <w:color w:val="000000" w:themeColor="text1"/>
                <w:sz w:val="24"/>
              </w:rPr>
              <w:t>m</w:t>
            </w:r>
            <w:r>
              <w:rPr>
                <w:rFonts w:hint="eastAsia" w:hAnsi="宋体"/>
                <w:color w:val="000000" w:themeColor="text1"/>
                <w:sz w:val="24"/>
                <w:vertAlign w:val="superscript"/>
              </w:rPr>
              <w:t>2</w:t>
            </w:r>
            <w:r>
              <w:rPr>
                <w:rFonts w:hint="eastAsia"/>
                <w:color w:val="000000" w:themeColor="text1"/>
                <w:sz w:val="24"/>
              </w:rPr>
              <w:t>，为框架结构，两层建筑。其中1层设有储藏间、便利店、办公室和卫生间；2层设有员工之家和5间员工宿舍。项目将对站房内墙和外墙重新粉刷，站房内部进行改造，并完善相关配套设施建设。</w:t>
            </w:r>
          </w:p>
          <w:p>
            <w:pPr>
              <w:spacing w:line="360" w:lineRule="auto"/>
              <w:ind w:firstLine="480" w:firstLineChars="200"/>
              <w:rPr>
                <w:color w:val="000000" w:themeColor="text1"/>
                <w:sz w:val="24"/>
              </w:rPr>
            </w:pPr>
            <w:r>
              <w:rPr>
                <w:rFonts w:hint="eastAsia" w:ascii="宋体" w:hAnsi="宋体" w:cs="宋体"/>
                <w:color w:val="000000" w:themeColor="text1"/>
                <w:sz w:val="24"/>
              </w:rPr>
              <w:t>④</w:t>
            </w:r>
            <w:r>
              <w:rPr>
                <w:color w:val="000000" w:themeColor="text1"/>
                <w:sz w:val="24"/>
              </w:rPr>
              <w:t>辅助用房</w:t>
            </w:r>
            <w:r>
              <w:rPr>
                <w:rFonts w:hint="eastAsia"/>
                <w:color w:val="000000" w:themeColor="text1"/>
                <w:sz w:val="24"/>
              </w:rPr>
              <w:t>：项目设有4栋辅助用房，总占地面积209.8</w:t>
            </w:r>
            <w:r>
              <w:rPr>
                <w:rFonts w:hint="eastAsia" w:hAnsi="宋体"/>
                <w:color w:val="000000" w:themeColor="text1"/>
                <w:sz w:val="24"/>
              </w:rPr>
              <w:t>m</w:t>
            </w:r>
            <w:r>
              <w:rPr>
                <w:rFonts w:hint="eastAsia" w:hAnsi="宋体"/>
                <w:color w:val="000000" w:themeColor="text1"/>
                <w:sz w:val="24"/>
                <w:vertAlign w:val="superscript"/>
              </w:rPr>
              <w:t>2</w:t>
            </w:r>
            <w:r>
              <w:rPr>
                <w:color w:val="000000" w:themeColor="text1"/>
                <w:sz w:val="24"/>
              </w:rPr>
              <w:t>，</w:t>
            </w:r>
            <w:r>
              <w:rPr>
                <w:rFonts w:hint="eastAsia"/>
                <w:color w:val="000000" w:themeColor="text1"/>
                <w:sz w:val="24"/>
              </w:rPr>
              <w:t>总</w:t>
            </w:r>
            <w:r>
              <w:rPr>
                <w:color w:val="000000" w:themeColor="text1"/>
                <w:sz w:val="24"/>
              </w:rPr>
              <w:t>建筑面积为</w:t>
            </w:r>
            <w:r>
              <w:rPr>
                <w:rFonts w:hint="eastAsia"/>
                <w:color w:val="000000" w:themeColor="text1"/>
                <w:sz w:val="24"/>
              </w:rPr>
              <w:t>329.8</w:t>
            </w:r>
            <w:r>
              <w:rPr>
                <w:rFonts w:hint="eastAsia" w:hAnsi="宋体"/>
                <w:color w:val="000000" w:themeColor="text1"/>
                <w:sz w:val="24"/>
              </w:rPr>
              <w:t>m</w:t>
            </w:r>
            <w:r>
              <w:rPr>
                <w:rFonts w:hint="eastAsia" w:hAnsi="宋体"/>
                <w:color w:val="000000" w:themeColor="text1"/>
                <w:sz w:val="24"/>
                <w:vertAlign w:val="superscript"/>
              </w:rPr>
              <w:t>2</w:t>
            </w:r>
            <w:r>
              <w:rPr>
                <w:rFonts w:hint="eastAsia" w:hAnsi="宋体"/>
                <w:color w:val="000000" w:themeColor="text1"/>
                <w:sz w:val="24"/>
              </w:rPr>
              <w:t>，</w:t>
            </w:r>
            <w:r>
              <w:rPr>
                <w:rFonts w:hint="eastAsia"/>
                <w:color w:val="000000" w:themeColor="text1"/>
                <w:sz w:val="24"/>
              </w:rPr>
              <w:t>均为1层混凝土框架结构建筑。其中，1</w:t>
            </w:r>
            <w:r>
              <w:rPr>
                <w:rFonts w:hint="eastAsia"/>
                <w:color w:val="000000" w:themeColor="text1"/>
                <w:sz w:val="24"/>
                <w:vertAlign w:val="superscript"/>
              </w:rPr>
              <w:t>#</w:t>
            </w:r>
            <w:r>
              <w:rPr>
                <w:rFonts w:hint="eastAsia"/>
                <w:color w:val="000000" w:themeColor="text1"/>
                <w:sz w:val="24"/>
              </w:rPr>
              <w:t>辅助用房</w:t>
            </w:r>
            <w:r>
              <w:rPr>
                <w:color w:val="000000" w:themeColor="text1"/>
                <w:sz w:val="24"/>
              </w:rPr>
              <w:t>占地面积为</w:t>
            </w:r>
            <w:r>
              <w:rPr>
                <w:rFonts w:hint="eastAsia"/>
                <w:color w:val="000000" w:themeColor="text1"/>
                <w:sz w:val="24"/>
              </w:rPr>
              <w:t>44.8</w:t>
            </w:r>
            <w:r>
              <w:rPr>
                <w:rFonts w:hint="eastAsia" w:hAnsi="宋体"/>
                <w:color w:val="000000" w:themeColor="text1"/>
                <w:sz w:val="24"/>
              </w:rPr>
              <w:t>m</w:t>
            </w:r>
            <w:r>
              <w:rPr>
                <w:rFonts w:hint="eastAsia" w:hAnsi="宋体"/>
                <w:color w:val="000000" w:themeColor="text1"/>
                <w:sz w:val="24"/>
                <w:vertAlign w:val="superscript"/>
              </w:rPr>
              <w:t>2</w:t>
            </w:r>
            <w:r>
              <w:rPr>
                <w:color w:val="000000" w:themeColor="text1"/>
                <w:sz w:val="24"/>
              </w:rPr>
              <w:t>，建筑面积为</w:t>
            </w:r>
            <w:r>
              <w:rPr>
                <w:rFonts w:hint="eastAsia"/>
                <w:color w:val="000000" w:themeColor="text1"/>
                <w:sz w:val="24"/>
              </w:rPr>
              <w:t>44.8</w:t>
            </w:r>
            <w:r>
              <w:rPr>
                <w:rFonts w:hint="eastAsia" w:hAnsi="宋体"/>
                <w:color w:val="000000" w:themeColor="text1"/>
                <w:sz w:val="24"/>
              </w:rPr>
              <w:t>m</w:t>
            </w:r>
            <w:r>
              <w:rPr>
                <w:rFonts w:hint="eastAsia" w:hAnsi="宋体"/>
                <w:color w:val="000000" w:themeColor="text1"/>
                <w:sz w:val="24"/>
                <w:vertAlign w:val="superscript"/>
              </w:rPr>
              <w:t>2</w:t>
            </w:r>
            <w:r>
              <w:rPr>
                <w:rFonts w:hint="eastAsia"/>
                <w:color w:val="000000" w:themeColor="text1"/>
                <w:sz w:val="24"/>
              </w:rPr>
              <w:t>，设为储藏间；2</w:t>
            </w:r>
            <w:r>
              <w:rPr>
                <w:rFonts w:hint="eastAsia"/>
                <w:color w:val="000000" w:themeColor="text1"/>
                <w:sz w:val="24"/>
                <w:vertAlign w:val="superscript"/>
              </w:rPr>
              <w:t>#</w:t>
            </w:r>
            <w:r>
              <w:rPr>
                <w:rFonts w:hint="eastAsia"/>
                <w:color w:val="000000" w:themeColor="text1"/>
                <w:sz w:val="24"/>
              </w:rPr>
              <w:t>辅助用房</w:t>
            </w:r>
            <w:r>
              <w:rPr>
                <w:color w:val="000000" w:themeColor="text1"/>
                <w:sz w:val="24"/>
              </w:rPr>
              <w:t>占地面积为</w:t>
            </w:r>
            <w:r>
              <w:rPr>
                <w:rFonts w:hint="eastAsia"/>
                <w:color w:val="000000" w:themeColor="text1"/>
                <w:sz w:val="24"/>
              </w:rPr>
              <w:t>27</w:t>
            </w:r>
            <w:r>
              <w:rPr>
                <w:rFonts w:hint="eastAsia" w:hAnsi="宋体"/>
                <w:color w:val="000000" w:themeColor="text1"/>
                <w:sz w:val="24"/>
              </w:rPr>
              <w:t>m</w:t>
            </w:r>
            <w:r>
              <w:rPr>
                <w:rFonts w:hint="eastAsia" w:hAnsi="宋体"/>
                <w:color w:val="000000" w:themeColor="text1"/>
                <w:sz w:val="24"/>
                <w:vertAlign w:val="superscript"/>
              </w:rPr>
              <w:t>2</w:t>
            </w:r>
            <w:r>
              <w:rPr>
                <w:color w:val="000000" w:themeColor="text1"/>
                <w:sz w:val="24"/>
              </w:rPr>
              <w:t>，建筑面积为</w:t>
            </w:r>
            <w:r>
              <w:rPr>
                <w:rFonts w:hint="eastAsia"/>
                <w:color w:val="000000" w:themeColor="text1"/>
                <w:sz w:val="24"/>
              </w:rPr>
              <w:t>27</w:t>
            </w:r>
            <w:r>
              <w:rPr>
                <w:rFonts w:hint="eastAsia" w:hAnsi="宋体"/>
                <w:color w:val="000000" w:themeColor="text1"/>
                <w:sz w:val="24"/>
              </w:rPr>
              <w:t>m</w:t>
            </w:r>
            <w:r>
              <w:rPr>
                <w:rFonts w:hint="eastAsia" w:hAnsi="宋体"/>
                <w:color w:val="000000" w:themeColor="text1"/>
                <w:sz w:val="24"/>
                <w:vertAlign w:val="superscript"/>
              </w:rPr>
              <w:t>2</w:t>
            </w:r>
            <w:r>
              <w:rPr>
                <w:rFonts w:hint="eastAsia"/>
                <w:color w:val="000000" w:themeColor="text1"/>
                <w:sz w:val="24"/>
              </w:rPr>
              <w:t>，设为配电房、厨房和浴室；3</w:t>
            </w:r>
            <w:r>
              <w:rPr>
                <w:rFonts w:hint="eastAsia"/>
                <w:color w:val="000000" w:themeColor="text1"/>
                <w:sz w:val="24"/>
                <w:vertAlign w:val="superscript"/>
              </w:rPr>
              <w:t>#</w:t>
            </w:r>
            <w:r>
              <w:rPr>
                <w:rFonts w:hint="eastAsia"/>
                <w:color w:val="000000" w:themeColor="text1"/>
                <w:sz w:val="24"/>
              </w:rPr>
              <w:t>辅助用房占地面积120</w:t>
            </w:r>
            <w:r>
              <w:rPr>
                <w:rFonts w:hint="eastAsia" w:hAnsi="宋体"/>
                <w:color w:val="000000" w:themeColor="text1"/>
                <w:sz w:val="24"/>
              </w:rPr>
              <w:t>m</w:t>
            </w:r>
            <w:r>
              <w:rPr>
                <w:rFonts w:hint="eastAsia" w:hAnsi="宋体"/>
                <w:color w:val="000000" w:themeColor="text1"/>
                <w:sz w:val="24"/>
                <w:vertAlign w:val="superscript"/>
              </w:rPr>
              <w:t>2</w:t>
            </w:r>
            <w:r>
              <w:rPr>
                <w:color w:val="000000" w:themeColor="text1"/>
                <w:sz w:val="24"/>
              </w:rPr>
              <w:t>，建筑面积为</w:t>
            </w:r>
            <w:r>
              <w:rPr>
                <w:rFonts w:hint="eastAsia"/>
                <w:color w:val="000000" w:themeColor="text1"/>
                <w:sz w:val="24"/>
              </w:rPr>
              <w:t>240</w:t>
            </w:r>
            <w:r>
              <w:rPr>
                <w:rFonts w:hint="eastAsia" w:hAnsi="宋体"/>
                <w:color w:val="000000" w:themeColor="text1"/>
                <w:sz w:val="24"/>
              </w:rPr>
              <w:t>m</w:t>
            </w:r>
            <w:r>
              <w:rPr>
                <w:rFonts w:hint="eastAsia" w:hAnsi="宋体"/>
                <w:color w:val="000000" w:themeColor="text1"/>
                <w:sz w:val="24"/>
                <w:vertAlign w:val="superscript"/>
              </w:rPr>
              <w:t>2</w:t>
            </w:r>
            <w:r>
              <w:rPr>
                <w:rFonts w:hint="eastAsia" w:hAnsi="宋体"/>
                <w:color w:val="000000" w:themeColor="text1"/>
                <w:sz w:val="24"/>
              </w:rPr>
              <w:t>，</w:t>
            </w:r>
            <w:r>
              <w:rPr>
                <w:rFonts w:hint="eastAsia"/>
                <w:color w:val="000000" w:themeColor="text1"/>
                <w:sz w:val="24"/>
              </w:rPr>
              <w:t>4</w:t>
            </w:r>
            <w:r>
              <w:rPr>
                <w:rFonts w:hint="eastAsia"/>
                <w:color w:val="000000" w:themeColor="text1"/>
                <w:sz w:val="24"/>
                <w:vertAlign w:val="superscript"/>
              </w:rPr>
              <w:t>#</w:t>
            </w:r>
            <w:r>
              <w:rPr>
                <w:rFonts w:hint="eastAsia"/>
                <w:color w:val="000000" w:themeColor="text1"/>
                <w:sz w:val="24"/>
              </w:rPr>
              <w:t>辅助用房占地面积18</w:t>
            </w:r>
            <w:r>
              <w:rPr>
                <w:rFonts w:hint="eastAsia" w:hAnsi="宋体"/>
                <w:color w:val="000000" w:themeColor="text1"/>
                <w:sz w:val="24"/>
              </w:rPr>
              <w:t>m</w:t>
            </w:r>
            <w:r>
              <w:rPr>
                <w:rFonts w:hint="eastAsia" w:hAnsi="宋体"/>
                <w:color w:val="000000" w:themeColor="text1"/>
                <w:sz w:val="24"/>
                <w:vertAlign w:val="superscript"/>
              </w:rPr>
              <w:t>2</w:t>
            </w:r>
            <w:r>
              <w:rPr>
                <w:color w:val="000000" w:themeColor="text1"/>
                <w:sz w:val="24"/>
              </w:rPr>
              <w:t>，建筑面积为</w:t>
            </w:r>
            <w:r>
              <w:rPr>
                <w:rFonts w:hint="eastAsia"/>
                <w:color w:val="000000" w:themeColor="text1"/>
                <w:sz w:val="24"/>
              </w:rPr>
              <w:t>18</w:t>
            </w:r>
            <w:r>
              <w:rPr>
                <w:rFonts w:hint="eastAsia" w:hAnsi="宋体"/>
                <w:color w:val="000000" w:themeColor="text1"/>
                <w:sz w:val="24"/>
              </w:rPr>
              <w:t>m</w:t>
            </w:r>
            <w:r>
              <w:rPr>
                <w:rFonts w:hint="eastAsia" w:hAnsi="宋体"/>
                <w:color w:val="000000" w:themeColor="text1"/>
                <w:sz w:val="24"/>
                <w:vertAlign w:val="superscript"/>
              </w:rPr>
              <w:t>2</w:t>
            </w:r>
            <w:r>
              <w:rPr>
                <w:rFonts w:hint="eastAsia" w:hAnsi="宋体"/>
                <w:color w:val="000000" w:themeColor="text1"/>
                <w:sz w:val="24"/>
              </w:rPr>
              <w:t>。</w:t>
            </w:r>
            <w:r>
              <w:rPr>
                <w:rFonts w:hint="eastAsia"/>
                <w:color w:val="000000" w:themeColor="text1"/>
                <w:sz w:val="24"/>
              </w:rPr>
              <w:t>项目改造后将1</w:t>
            </w:r>
            <w:r>
              <w:rPr>
                <w:rFonts w:hint="eastAsia"/>
                <w:color w:val="000000" w:themeColor="text1"/>
                <w:sz w:val="24"/>
                <w:vertAlign w:val="superscript"/>
              </w:rPr>
              <w:t>#</w:t>
            </w:r>
            <w:r>
              <w:rPr>
                <w:rFonts w:hint="eastAsia"/>
                <w:color w:val="000000" w:themeColor="text1"/>
                <w:sz w:val="24"/>
              </w:rPr>
              <w:t>和2</w:t>
            </w:r>
            <w:r>
              <w:rPr>
                <w:rFonts w:hint="eastAsia"/>
                <w:color w:val="000000" w:themeColor="text1"/>
                <w:sz w:val="24"/>
                <w:vertAlign w:val="superscript"/>
              </w:rPr>
              <w:t>#</w:t>
            </w:r>
            <w:r>
              <w:rPr>
                <w:rFonts w:hint="eastAsia"/>
                <w:color w:val="000000" w:themeColor="text1"/>
                <w:sz w:val="24"/>
              </w:rPr>
              <w:t>辅助用房进行改造，</w:t>
            </w:r>
            <w:r>
              <w:rPr>
                <w:rFonts w:hint="eastAsia" w:hAnsi="宋体"/>
                <w:color w:val="000000" w:themeColor="text1"/>
                <w:sz w:val="24"/>
              </w:rPr>
              <w:t>3</w:t>
            </w:r>
            <w:r>
              <w:rPr>
                <w:rFonts w:hint="eastAsia" w:hAnsi="宋体"/>
                <w:color w:val="000000" w:themeColor="text1"/>
                <w:sz w:val="24"/>
                <w:vertAlign w:val="superscript"/>
              </w:rPr>
              <w:t>#</w:t>
            </w:r>
            <w:r>
              <w:rPr>
                <w:rFonts w:hint="eastAsia" w:hAnsi="宋体"/>
                <w:color w:val="000000" w:themeColor="text1"/>
                <w:sz w:val="24"/>
              </w:rPr>
              <w:t>和4</w:t>
            </w:r>
            <w:r>
              <w:rPr>
                <w:rFonts w:hint="eastAsia" w:hAnsi="宋体"/>
                <w:color w:val="000000" w:themeColor="text1"/>
                <w:sz w:val="24"/>
                <w:vertAlign w:val="superscript"/>
              </w:rPr>
              <w:t>#</w:t>
            </w:r>
            <w:r>
              <w:rPr>
                <w:rFonts w:hint="eastAsia"/>
                <w:color w:val="000000" w:themeColor="text1"/>
                <w:sz w:val="24"/>
              </w:rPr>
              <w:t>辅助用房已闲置不用。</w:t>
            </w:r>
          </w:p>
          <w:p>
            <w:pPr>
              <w:spacing w:line="360" w:lineRule="auto"/>
              <w:ind w:firstLine="480" w:firstLineChars="200"/>
              <w:rPr>
                <w:color w:val="000000" w:themeColor="text1"/>
                <w:sz w:val="24"/>
              </w:rPr>
            </w:pPr>
            <w:r>
              <w:rPr>
                <w:rFonts w:hint="eastAsia" w:ascii="宋体" w:hAnsi="宋体" w:cs="宋体"/>
                <w:color w:val="000000" w:themeColor="text1"/>
                <w:sz w:val="24"/>
              </w:rPr>
              <w:t>⑤</w:t>
            </w:r>
            <w:r>
              <w:rPr>
                <w:color w:val="000000" w:themeColor="text1"/>
                <w:sz w:val="24"/>
              </w:rPr>
              <w:t>项目区道路及</w:t>
            </w:r>
            <w:r>
              <w:rPr>
                <w:rFonts w:hint="eastAsia"/>
                <w:color w:val="000000" w:themeColor="text1"/>
                <w:sz w:val="24"/>
              </w:rPr>
              <w:t>广场占地</w:t>
            </w:r>
            <w:r>
              <w:rPr>
                <w:color w:val="000000" w:themeColor="text1"/>
                <w:sz w:val="24"/>
              </w:rPr>
              <w:t>面积为3249.16m</w:t>
            </w:r>
            <w:r>
              <w:rPr>
                <w:color w:val="000000" w:themeColor="text1"/>
                <w:sz w:val="24"/>
                <w:vertAlign w:val="superscript"/>
              </w:rPr>
              <w:t>2</w:t>
            </w:r>
            <w:r>
              <w:rPr>
                <w:color w:val="000000" w:themeColor="text1"/>
                <w:sz w:val="24"/>
              </w:rPr>
              <w:t>，</w:t>
            </w:r>
            <w:r>
              <w:rPr>
                <w:rFonts w:hint="eastAsia"/>
                <w:color w:val="000000" w:themeColor="text1"/>
                <w:sz w:val="24"/>
              </w:rPr>
              <w:t>绿化面积为680</w:t>
            </w:r>
            <w:r>
              <w:rPr>
                <w:color w:val="000000" w:themeColor="text1"/>
                <w:sz w:val="24"/>
              </w:rPr>
              <w:t>m</w:t>
            </w:r>
            <w:r>
              <w:rPr>
                <w:color w:val="000000" w:themeColor="text1"/>
                <w:sz w:val="24"/>
                <w:vertAlign w:val="superscript"/>
              </w:rPr>
              <w:t>2</w:t>
            </w:r>
            <w:r>
              <w:rPr>
                <w:rFonts w:hint="eastAsia"/>
                <w:color w:val="000000" w:themeColor="text1"/>
                <w:sz w:val="24"/>
              </w:rPr>
              <w:t>，项目区围墙长127m，均利用现有。</w:t>
            </w:r>
          </w:p>
          <w:p>
            <w:pPr>
              <w:spacing w:line="360" w:lineRule="auto"/>
              <w:ind w:firstLine="480" w:firstLineChars="200"/>
              <w:rPr>
                <w:color w:val="000000" w:themeColor="text1"/>
                <w:sz w:val="24"/>
              </w:rPr>
            </w:pPr>
            <w:r>
              <w:rPr>
                <w:rFonts w:hint="eastAsia" w:ascii="宋体" w:hAnsi="宋体" w:cs="宋体"/>
                <w:color w:val="000000" w:themeColor="text1"/>
                <w:sz w:val="24"/>
              </w:rPr>
              <w:t>⑥</w:t>
            </w:r>
            <w:r>
              <w:rPr>
                <w:color w:val="000000" w:themeColor="text1"/>
                <w:sz w:val="24"/>
              </w:rPr>
              <w:t>项目区设置有供水、供电、消防系统，以及相应废水、废气、噪声及固废治理设施</w:t>
            </w:r>
            <w:r>
              <w:rPr>
                <w:rFonts w:hint="eastAsia"/>
                <w:color w:val="000000" w:themeColor="text1"/>
                <w:sz w:val="24"/>
              </w:rPr>
              <w:t>，本项目利用现有进行改造和完善建设</w:t>
            </w:r>
            <w:r>
              <w:rPr>
                <w:color w:val="000000" w:themeColor="text1"/>
                <w:sz w:val="24"/>
              </w:rPr>
              <w:t>。</w:t>
            </w:r>
          </w:p>
          <w:p>
            <w:pPr>
              <w:spacing w:line="360" w:lineRule="auto"/>
              <w:ind w:firstLine="480" w:firstLineChars="200"/>
              <w:rPr>
                <w:color w:val="000000" w:themeColor="text1"/>
                <w:sz w:val="24"/>
              </w:rPr>
            </w:pPr>
            <w:r>
              <w:rPr>
                <w:color w:val="000000" w:themeColor="text1"/>
                <w:sz w:val="24"/>
              </w:rPr>
              <w:t>项目由主体工程、辅助工程、公用工程以及环保工程组成，具体组成情况见表1-1。</w:t>
            </w:r>
          </w:p>
          <w:tbl>
            <w:tblPr>
              <w:tblStyle w:val="27"/>
              <w:tblW w:w="899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2"/>
              <w:gridCol w:w="1036"/>
              <w:gridCol w:w="2693"/>
              <w:gridCol w:w="2694"/>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 w:hRule="atLeast"/>
                <w:jc w:val="center"/>
              </w:trPr>
              <w:tc>
                <w:tcPr>
                  <w:tcW w:w="8991" w:type="dxa"/>
                  <w:gridSpan w:val="5"/>
                  <w:tcBorders>
                    <w:top w:val="nil"/>
                    <w:left w:val="nil"/>
                    <w:right w:val="nil"/>
                  </w:tcBorders>
                  <w:vAlign w:val="center"/>
                </w:tcPr>
                <w:p>
                  <w:pPr>
                    <w:jc w:val="center"/>
                    <w:rPr>
                      <w:b/>
                      <w:color w:val="000000" w:themeColor="text1"/>
                      <w:szCs w:val="21"/>
                    </w:rPr>
                  </w:pPr>
                  <w:r>
                    <w:rPr>
                      <w:b/>
                      <w:color w:val="000000" w:themeColor="text1"/>
                      <w:szCs w:val="21"/>
                    </w:rPr>
                    <w:t>表1-</w:t>
                  </w:r>
                  <w:r>
                    <w:rPr>
                      <w:rFonts w:hint="eastAsia"/>
                      <w:b/>
                      <w:color w:val="000000" w:themeColor="text1"/>
                      <w:szCs w:val="21"/>
                    </w:rPr>
                    <w:t xml:space="preserve">1 </w:t>
                  </w:r>
                  <w:r>
                    <w:rPr>
                      <w:b/>
                      <w:color w:val="000000" w:themeColor="text1"/>
                      <w:szCs w:val="21"/>
                    </w:rPr>
                    <w:t>工程项目组成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jc w:val="center"/>
              </w:trPr>
              <w:tc>
                <w:tcPr>
                  <w:tcW w:w="682" w:type="dxa"/>
                  <w:vAlign w:val="center"/>
                </w:tcPr>
                <w:p>
                  <w:pPr>
                    <w:jc w:val="center"/>
                    <w:rPr>
                      <w:b/>
                      <w:color w:val="000000" w:themeColor="text1"/>
                      <w:szCs w:val="21"/>
                    </w:rPr>
                  </w:pPr>
                  <w:r>
                    <w:rPr>
                      <w:b/>
                      <w:color w:val="000000" w:themeColor="text1"/>
                      <w:szCs w:val="21"/>
                    </w:rPr>
                    <w:t>内容</w:t>
                  </w:r>
                </w:p>
              </w:tc>
              <w:tc>
                <w:tcPr>
                  <w:tcW w:w="1036" w:type="dxa"/>
                  <w:vAlign w:val="center"/>
                </w:tcPr>
                <w:p>
                  <w:pPr>
                    <w:jc w:val="center"/>
                    <w:rPr>
                      <w:b/>
                      <w:color w:val="000000" w:themeColor="text1"/>
                      <w:szCs w:val="21"/>
                    </w:rPr>
                  </w:pPr>
                  <w:r>
                    <w:rPr>
                      <w:rFonts w:hint="eastAsia"/>
                      <w:b/>
                      <w:color w:val="000000" w:themeColor="text1"/>
                      <w:szCs w:val="21"/>
                    </w:rPr>
                    <w:t>类别</w:t>
                  </w:r>
                </w:p>
              </w:tc>
              <w:tc>
                <w:tcPr>
                  <w:tcW w:w="2693" w:type="dxa"/>
                  <w:vAlign w:val="center"/>
                </w:tcPr>
                <w:p>
                  <w:pPr>
                    <w:jc w:val="center"/>
                    <w:rPr>
                      <w:b/>
                      <w:color w:val="000000" w:themeColor="text1"/>
                      <w:szCs w:val="21"/>
                    </w:rPr>
                  </w:pPr>
                  <w:r>
                    <w:rPr>
                      <w:rFonts w:hint="eastAsia"/>
                      <w:b/>
                      <w:color w:val="000000" w:themeColor="text1"/>
                      <w:szCs w:val="21"/>
                    </w:rPr>
                    <w:t>现有</w:t>
                  </w:r>
                </w:p>
              </w:tc>
              <w:tc>
                <w:tcPr>
                  <w:tcW w:w="2694" w:type="dxa"/>
                  <w:vAlign w:val="center"/>
                </w:tcPr>
                <w:p>
                  <w:pPr>
                    <w:jc w:val="center"/>
                    <w:rPr>
                      <w:b/>
                      <w:color w:val="000000" w:themeColor="text1"/>
                      <w:szCs w:val="21"/>
                    </w:rPr>
                  </w:pPr>
                  <w:r>
                    <w:rPr>
                      <w:rFonts w:hint="eastAsia"/>
                      <w:b/>
                      <w:color w:val="000000" w:themeColor="text1"/>
                      <w:szCs w:val="21"/>
                    </w:rPr>
                    <w:t>改扩建后</w:t>
                  </w:r>
                </w:p>
              </w:tc>
              <w:tc>
                <w:tcPr>
                  <w:tcW w:w="1886" w:type="dxa"/>
                  <w:vAlign w:val="center"/>
                </w:tcPr>
                <w:p>
                  <w:pPr>
                    <w:jc w:val="center"/>
                    <w:rPr>
                      <w:b/>
                      <w:color w:val="000000" w:themeColor="text1"/>
                      <w:szCs w:val="21"/>
                    </w:rPr>
                  </w:pPr>
                  <w:r>
                    <w:rPr>
                      <w:rFonts w:hint="eastAsia"/>
                      <w:b/>
                      <w:color w:val="000000" w:themeColor="text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682" w:type="dxa"/>
                  <w:vMerge w:val="restart"/>
                  <w:vAlign w:val="center"/>
                </w:tcPr>
                <w:p>
                  <w:pPr>
                    <w:jc w:val="center"/>
                    <w:rPr>
                      <w:color w:val="000000" w:themeColor="text1"/>
                      <w:szCs w:val="21"/>
                    </w:rPr>
                  </w:pPr>
                  <w:r>
                    <w:rPr>
                      <w:color w:val="000000" w:themeColor="text1"/>
                      <w:szCs w:val="21"/>
                    </w:rPr>
                    <w:t>主体</w:t>
                  </w:r>
                </w:p>
                <w:p>
                  <w:pPr>
                    <w:jc w:val="center"/>
                    <w:rPr>
                      <w:color w:val="000000" w:themeColor="text1"/>
                      <w:szCs w:val="21"/>
                    </w:rPr>
                  </w:pPr>
                  <w:r>
                    <w:rPr>
                      <w:color w:val="000000" w:themeColor="text1"/>
                      <w:szCs w:val="21"/>
                    </w:rPr>
                    <w:t>工程</w:t>
                  </w:r>
                </w:p>
              </w:tc>
              <w:tc>
                <w:tcPr>
                  <w:tcW w:w="1036" w:type="dxa"/>
                  <w:vAlign w:val="center"/>
                </w:tcPr>
                <w:p>
                  <w:pPr>
                    <w:jc w:val="center"/>
                    <w:rPr>
                      <w:color w:val="000000" w:themeColor="text1"/>
                      <w:szCs w:val="21"/>
                    </w:rPr>
                  </w:pPr>
                  <w:r>
                    <w:rPr>
                      <w:rFonts w:hint="eastAsia"/>
                      <w:color w:val="000000" w:themeColor="text1"/>
                      <w:szCs w:val="21"/>
                    </w:rPr>
                    <w:t>加油站罩棚</w:t>
                  </w:r>
                </w:p>
              </w:tc>
              <w:tc>
                <w:tcPr>
                  <w:tcW w:w="2693" w:type="dxa"/>
                  <w:vAlign w:val="center"/>
                </w:tcPr>
                <w:p>
                  <w:pPr>
                    <w:rPr>
                      <w:color w:val="000000" w:themeColor="text1"/>
                      <w:szCs w:val="21"/>
                    </w:rPr>
                  </w:pPr>
                  <w:r>
                    <w:rPr>
                      <w:rFonts w:hint="eastAsia"/>
                      <w:color w:val="000000" w:themeColor="text1"/>
                      <w:szCs w:val="21"/>
                    </w:rPr>
                    <w:t>罩棚占地面积为1197m</w:t>
                  </w:r>
                  <w:r>
                    <w:rPr>
                      <w:rFonts w:hint="eastAsia"/>
                      <w:color w:val="000000" w:themeColor="text1"/>
                      <w:szCs w:val="21"/>
                      <w:vertAlign w:val="superscript"/>
                    </w:rPr>
                    <w:t>2</w:t>
                  </w:r>
                  <w:r>
                    <w:rPr>
                      <w:rFonts w:hint="eastAsia"/>
                      <w:color w:val="000000" w:themeColor="text1"/>
                      <w:szCs w:val="21"/>
                    </w:rPr>
                    <w:t>，建筑面积为1197m</w:t>
                  </w:r>
                  <w:r>
                    <w:rPr>
                      <w:rFonts w:hint="eastAsia"/>
                      <w:color w:val="000000" w:themeColor="text1"/>
                      <w:szCs w:val="21"/>
                      <w:vertAlign w:val="superscript"/>
                    </w:rPr>
                    <w:t>2</w:t>
                  </w:r>
                  <w:r>
                    <w:rPr>
                      <w:rFonts w:hint="eastAsia"/>
                      <w:color w:val="000000" w:themeColor="text1"/>
                      <w:szCs w:val="21"/>
                    </w:rPr>
                    <w:t>，螺栓球网架，高7.5m。</w:t>
                  </w:r>
                </w:p>
              </w:tc>
              <w:tc>
                <w:tcPr>
                  <w:tcW w:w="2694" w:type="dxa"/>
                  <w:vAlign w:val="center"/>
                </w:tcPr>
                <w:p>
                  <w:pPr>
                    <w:rPr>
                      <w:color w:val="000000" w:themeColor="text1"/>
                      <w:szCs w:val="21"/>
                    </w:rPr>
                  </w:pPr>
                  <w:r>
                    <w:rPr>
                      <w:rFonts w:hint="eastAsia"/>
                      <w:color w:val="000000" w:themeColor="text1"/>
                      <w:szCs w:val="21"/>
                    </w:rPr>
                    <w:t>罩棚占地面积为1197m</w:t>
                  </w:r>
                  <w:r>
                    <w:rPr>
                      <w:rFonts w:hint="eastAsia"/>
                      <w:color w:val="000000" w:themeColor="text1"/>
                      <w:szCs w:val="21"/>
                      <w:vertAlign w:val="superscript"/>
                    </w:rPr>
                    <w:t>2</w:t>
                  </w:r>
                  <w:r>
                    <w:rPr>
                      <w:rFonts w:hint="eastAsia"/>
                      <w:color w:val="000000" w:themeColor="text1"/>
                      <w:szCs w:val="21"/>
                    </w:rPr>
                    <w:t>，建筑面积为1197m</w:t>
                  </w:r>
                  <w:r>
                    <w:rPr>
                      <w:rFonts w:hint="eastAsia"/>
                      <w:color w:val="000000" w:themeColor="text1"/>
                      <w:szCs w:val="21"/>
                      <w:vertAlign w:val="superscript"/>
                    </w:rPr>
                    <w:t>2</w:t>
                  </w:r>
                  <w:r>
                    <w:rPr>
                      <w:rFonts w:hint="eastAsia"/>
                      <w:color w:val="000000" w:themeColor="text1"/>
                      <w:szCs w:val="21"/>
                    </w:rPr>
                    <w:t>，螺栓球网架，高7.5m。</w:t>
                  </w:r>
                </w:p>
              </w:tc>
              <w:tc>
                <w:tcPr>
                  <w:tcW w:w="1886" w:type="dxa"/>
                  <w:vAlign w:val="center"/>
                </w:tcPr>
                <w:p>
                  <w:pPr>
                    <w:jc w:val="center"/>
                    <w:rPr>
                      <w:color w:val="000000" w:themeColor="text1"/>
                      <w:szCs w:val="21"/>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682" w:type="dxa"/>
                  <w:vMerge w:val="continue"/>
                  <w:vAlign w:val="center"/>
                </w:tcPr>
                <w:p>
                  <w:pPr>
                    <w:jc w:val="center"/>
                    <w:rPr>
                      <w:color w:val="000000" w:themeColor="text1"/>
                      <w:szCs w:val="21"/>
                    </w:rPr>
                  </w:pPr>
                </w:p>
              </w:tc>
              <w:tc>
                <w:tcPr>
                  <w:tcW w:w="1036" w:type="dxa"/>
                  <w:vAlign w:val="center"/>
                </w:tcPr>
                <w:p>
                  <w:pPr>
                    <w:jc w:val="center"/>
                    <w:rPr>
                      <w:color w:val="000000" w:themeColor="text1"/>
                      <w:szCs w:val="21"/>
                    </w:rPr>
                  </w:pPr>
                  <w:r>
                    <w:rPr>
                      <w:rFonts w:hint="eastAsia"/>
                      <w:color w:val="000000" w:themeColor="text1"/>
                      <w:szCs w:val="21"/>
                    </w:rPr>
                    <w:t>加油岛</w:t>
                  </w:r>
                </w:p>
              </w:tc>
              <w:tc>
                <w:tcPr>
                  <w:tcW w:w="2693" w:type="dxa"/>
                  <w:vAlign w:val="center"/>
                </w:tcPr>
                <w:p>
                  <w:pPr>
                    <w:rPr>
                      <w:color w:val="000000" w:themeColor="text1"/>
                      <w:szCs w:val="21"/>
                    </w:rPr>
                  </w:pPr>
                  <w:r>
                    <w:rPr>
                      <w:rFonts w:hint="eastAsia"/>
                      <w:color w:val="000000" w:themeColor="text1"/>
                      <w:szCs w:val="21"/>
                    </w:rPr>
                    <w:t>设有6座加油岛，6台双枪潜油泵型加油机（没有油气回收功能）。</w:t>
                  </w:r>
                </w:p>
              </w:tc>
              <w:tc>
                <w:tcPr>
                  <w:tcW w:w="2694" w:type="dxa"/>
                  <w:vAlign w:val="center"/>
                </w:tcPr>
                <w:p>
                  <w:pPr>
                    <w:rPr>
                      <w:color w:val="000000" w:themeColor="text1"/>
                      <w:szCs w:val="21"/>
                    </w:rPr>
                  </w:pPr>
                  <w:r>
                    <w:rPr>
                      <w:rFonts w:hint="eastAsia"/>
                      <w:color w:val="000000" w:themeColor="text1"/>
                      <w:szCs w:val="21"/>
                    </w:rPr>
                    <w:t>设有5座加油岛，5台双枪潜油泵型加油机（卡机连接式，设有油气回收功能）。</w:t>
                  </w:r>
                </w:p>
              </w:tc>
              <w:tc>
                <w:tcPr>
                  <w:tcW w:w="1886" w:type="dxa"/>
                  <w:vAlign w:val="center"/>
                </w:tcPr>
                <w:p>
                  <w:pPr>
                    <w:jc w:val="center"/>
                    <w:rPr>
                      <w:color w:val="000000" w:themeColor="text1"/>
                      <w:szCs w:val="21"/>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682" w:type="dxa"/>
                  <w:vMerge w:val="continue"/>
                  <w:vAlign w:val="center"/>
                </w:tcPr>
                <w:p>
                  <w:pPr>
                    <w:jc w:val="center"/>
                    <w:rPr>
                      <w:color w:val="000000" w:themeColor="text1"/>
                      <w:szCs w:val="21"/>
                    </w:rPr>
                  </w:pPr>
                </w:p>
              </w:tc>
              <w:tc>
                <w:tcPr>
                  <w:tcW w:w="1036" w:type="dxa"/>
                  <w:vAlign w:val="center"/>
                </w:tcPr>
                <w:p>
                  <w:pPr>
                    <w:jc w:val="center"/>
                    <w:rPr>
                      <w:color w:val="000000" w:themeColor="text1"/>
                      <w:szCs w:val="21"/>
                    </w:rPr>
                  </w:pPr>
                  <w:r>
                    <w:rPr>
                      <w:rFonts w:hint="eastAsia"/>
                      <w:color w:val="000000" w:themeColor="text1"/>
                      <w:szCs w:val="21"/>
                    </w:rPr>
                    <w:t>油罐区</w:t>
                  </w:r>
                </w:p>
              </w:tc>
              <w:tc>
                <w:tcPr>
                  <w:tcW w:w="2693" w:type="dxa"/>
                  <w:vAlign w:val="center"/>
                </w:tcPr>
                <w:p>
                  <w:pPr>
                    <w:rPr>
                      <w:color w:val="000000" w:themeColor="text1"/>
                      <w:szCs w:val="21"/>
                    </w:rPr>
                  </w:pPr>
                  <w:r>
                    <w:rPr>
                      <w:rFonts w:hint="eastAsia"/>
                      <w:color w:val="000000" w:themeColor="text1"/>
                      <w:szCs w:val="21"/>
                    </w:rPr>
                    <w:t>占地面积为231.24m</w:t>
                  </w:r>
                  <w:r>
                    <w:rPr>
                      <w:rFonts w:hint="eastAsia"/>
                      <w:color w:val="000000" w:themeColor="text1"/>
                      <w:szCs w:val="21"/>
                      <w:vertAlign w:val="superscript"/>
                    </w:rPr>
                    <w:t>2</w:t>
                  </w:r>
                  <w:r>
                    <w:rPr>
                      <w:rFonts w:hint="eastAsia"/>
                      <w:color w:val="000000" w:themeColor="text1"/>
                      <w:szCs w:val="21"/>
                    </w:rPr>
                    <w:t>，设有4台地埋式单层储油罐，其中50m</w:t>
                  </w:r>
                  <w:r>
                    <w:rPr>
                      <w:rFonts w:hint="eastAsia"/>
                      <w:color w:val="000000" w:themeColor="text1"/>
                      <w:szCs w:val="21"/>
                      <w:vertAlign w:val="superscript"/>
                    </w:rPr>
                    <w:t>3</w:t>
                  </w:r>
                  <w:r>
                    <w:rPr>
                      <w:rFonts w:hint="eastAsia"/>
                      <w:color w:val="000000" w:themeColor="text1"/>
                      <w:szCs w:val="21"/>
                    </w:rPr>
                    <w:t>0</w:t>
                  </w:r>
                  <w:r>
                    <w:rPr>
                      <w:rFonts w:hint="eastAsia"/>
                      <w:color w:val="000000" w:themeColor="text1"/>
                      <w:szCs w:val="21"/>
                      <w:vertAlign w:val="superscript"/>
                    </w:rPr>
                    <w:t>#</w:t>
                  </w:r>
                  <w:r>
                    <w:rPr>
                      <w:rFonts w:hint="eastAsia"/>
                      <w:color w:val="000000" w:themeColor="text1"/>
                      <w:szCs w:val="21"/>
                    </w:rPr>
                    <w:t>柴油储罐1个，30m</w:t>
                  </w:r>
                  <w:r>
                    <w:rPr>
                      <w:rFonts w:hint="eastAsia"/>
                      <w:color w:val="000000" w:themeColor="text1"/>
                      <w:szCs w:val="21"/>
                      <w:vertAlign w:val="superscript"/>
                    </w:rPr>
                    <w:t>3</w:t>
                  </w:r>
                  <w:r>
                    <w:rPr>
                      <w:rFonts w:hint="eastAsia"/>
                      <w:color w:val="000000" w:themeColor="text1"/>
                      <w:szCs w:val="21"/>
                    </w:rPr>
                    <w:t>0</w:t>
                  </w:r>
                  <w:r>
                    <w:rPr>
                      <w:rFonts w:hint="eastAsia"/>
                      <w:color w:val="000000" w:themeColor="text1"/>
                      <w:szCs w:val="21"/>
                      <w:vertAlign w:val="superscript"/>
                    </w:rPr>
                    <w:t>#</w:t>
                  </w:r>
                  <w:r>
                    <w:rPr>
                      <w:rFonts w:hint="eastAsia"/>
                      <w:color w:val="000000" w:themeColor="text1"/>
                      <w:szCs w:val="21"/>
                    </w:rPr>
                    <w:t>柴油储罐1个，30m</w:t>
                  </w:r>
                  <w:r>
                    <w:rPr>
                      <w:rFonts w:hint="eastAsia"/>
                      <w:color w:val="000000" w:themeColor="text1"/>
                      <w:szCs w:val="21"/>
                      <w:vertAlign w:val="superscript"/>
                    </w:rPr>
                    <w:t>3</w:t>
                  </w:r>
                  <w:r>
                    <w:rPr>
                      <w:rFonts w:hint="eastAsia"/>
                      <w:color w:val="000000" w:themeColor="text1"/>
                      <w:szCs w:val="21"/>
                    </w:rPr>
                    <w:t>92</w:t>
                  </w:r>
                  <w:r>
                    <w:rPr>
                      <w:rFonts w:hint="eastAsia"/>
                      <w:color w:val="000000" w:themeColor="text1"/>
                      <w:szCs w:val="21"/>
                      <w:vertAlign w:val="superscript"/>
                    </w:rPr>
                    <w:t>#</w:t>
                  </w:r>
                  <w:r>
                    <w:rPr>
                      <w:rFonts w:hint="eastAsia"/>
                      <w:color w:val="000000" w:themeColor="text1"/>
                      <w:szCs w:val="21"/>
                    </w:rPr>
                    <w:t>汽油储罐1个，30m</w:t>
                  </w:r>
                  <w:r>
                    <w:rPr>
                      <w:rFonts w:hint="eastAsia"/>
                      <w:color w:val="000000" w:themeColor="text1"/>
                      <w:szCs w:val="21"/>
                      <w:vertAlign w:val="superscript"/>
                    </w:rPr>
                    <w:t>3</w:t>
                  </w:r>
                  <w:r>
                    <w:rPr>
                      <w:rFonts w:hint="eastAsia"/>
                      <w:color w:val="000000" w:themeColor="text1"/>
                      <w:szCs w:val="21"/>
                    </w:rPr>
                    <w:t>95</w:t>
                  </w:r>
                  <w:r>
                    <w:rPr>
                      <w:rFonts w:hint="eastAsia"/>
                      <w:color w:val="000000" w:themeColor="text1"/>
                      <w:szCs w:val="21"/>
                      <w:vertAlign w:val="superscript"/>
                    </w:rPr>
                    <w:t>#</w:t>
                  </w:r>
                  <w:r>
                    <w:rPr>
                      <w:rFonts w:hint="eastAsia"/>
                      <w:color w:val="000000" w:themeColor="text1"/>
                      <w:szCs w:val="21"/>
                    </w:rPr>
                    <w:t>汽油储罐1个。</w:t>
                  </w:r>
                </w:p>
              </w:tc>
              <w:tc>
                <w:tcPr>
                  <w:tcW w:w="2694" w:type="dxa"/>
                  <w:vAlign w:val="center"/>
                </w:tcPr>
                <w:p>
                  <w:pPr>
                    <w:rPr>
                      <w:color w:val="000000" w:themeColor="text1"/>
                      <w:szCs w:val="21"/>
                    </w:rPr>
                  </w:pPr>
                  <w:r>
                    <w:rPr>
                      <w:rFonts w:hint="eastAsia"/>
                      <w:color w:val="000000" w:themeColor="text1"/>
                      <w:szCs w:val="21"/>
                    </w:rPr>
                    <w:t>占地面积为231.24m</w:t>
                  </w:r>
                  <w:r>
                    <w:rPr>
                      <w:rFonts w:hint="eastAsia"/>
                      <w:color w:val="000000" w:themeColor="text1"/>
                      <w:szCs w:val="21"/>
                      <w:vertAlign w:val="superscript"/>
                    </w:rPr>
                    <w:t>2</w:t>
                  </w:r>
                  <w:r>
                    <w:rPr>
                      <w:rFonts w:hint="eastAsia"/>
                      <w:color w:val="000000" w:themeColor="text1"/>
                      <w:szCs w:val="21"/>
                    </w:rPr>
                    <w:t>，设3台地埋式SF双层防渗储油罐，其中50m</w:t>
                  </w:r>
                  <w:r>
                    <w:rPr>
                      <w:rFonts w:hint="eastAsia"/>
                      <w:color w:val="000000" w:themeColor="text1"/>
                      <w:szCs w:val="21"/>
                      <w:vertAlign w:val="superscript"/>
                    </w:rPr>
                    <w:t>3</w:t>
                  </w:r>
                  <w:r>
                    <w:rPr>
                      <w:rFonts w:hint="eastAsia"/>
                      <w:color w:val="000000" w:themeColor="text1"/>
                      <w:szCs w:val="21"/>
                    </w:rPr>
                    <w:t>0#柴油储罐1个，50m</w:t>
                  </w:r>
                  <w:r>
                    <w:rPr>
                      <w:rFonts w:hint="eastAsia"/>
                      <w:color w:val="000000" w:themeColor="text1"/>
                      <w:szCs w:val="21"/>
                      <w:vertAlign w:val="superscript"/>
                    </w:rPr>
                    <w:t>3</w:t>
                  </w:r>
                  <w:r>
                    <w:rPr>
                      <w:rFonts w:hint="eastAsia"/>
                      <w:color w:val="000000" w:themeColor="text1"/>
                      <w:szCs w:val="21"/>
                    </w:rPr>
                    <w:t>92#汽油储罐1个，30m</w:t>
                  </w:r>
                  <w:r>
                    <w:rPr>
                      <w:rFonts w:hint="eastAsia"/>
                      <w:color w:val="000000" w:themeColor="text1"/>
                      <w:szCs w:val="21"/>
                      <w:vertAlign w:val="superscript"/>
                    </w:rPr>
                    <w:t>3</w:t>
                  </w:r>
                  <w:r>
                    <w:rPr>
                      <w:rFonts w:hint="eastAsia"/>
                      <w:color w:val="000000" w:themeColor="text1"/>
                      <w:szCs w:val="21"/>
                    </w:rPr>
                    <w:t>95#汽油储罐1个。</w:t>
                  </w:r>
                </w:p>
              </w:tc>
              <w:tc>
                <w:tcPr>
                  <w:tcW w:w="1886" w:type="dxa"/>
                  <w:vAlign w:val="center"/>
                </w:tcPr>
                <w:p>
                  <w:pPr>
                    <w:pStyle w:val="7"/>
                    <w:rPr>
                      <w:color w:val="000000" w:themeColor="text1"/>
                    </w:rPr>
                  </w:pPr>
                  <w:r>
                    <w:rPr>
                      <w:rFonts w:hint="eastAsia"/>
                      <w:color w:val="000000" w:themeColor="text1"/>
                    </w:rPr>
                    <w:t>拆除现有单层</w:t>
                  </w:r>
                  <w:r>
                    <w:rPr>
                      <w:rFonts w:hint="eastAsia"/>
                      <w:color w:val="000000" w:themeColor="text1"/>
                      <w:szCs w:val="21"/>
                    </w:rPr>
                    <w:t>罐</w:t>
                  </w:r>
                  <w:r>
                    <w:rPr>
                      <w:rFonts w:hint="eastAsia"/>
                      <w:color w:val="000000" w:themeColor="text1"/>
                    </w:rPr>
                    <w:t>，重新安装</w:t>
                  </w:r>
                  <w:r>
                    <w:rPr>
                      <w:rFonts w:hint="eastAsia"/>
                      <w:color w:val="000000" w:themeColor="text1"/>
                      <w:szCs w:val="21"/>
                    </w:rPr>
                    <w:t>SF双层防渗储油罐。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jc w:val="center"/>
              </w:trPr>
              <w:tc>
                <w:tcPr>
                  <w:tcW w:w="682" w:type="dxa"/>
                  <w:vMerge w:val="restart"/>
                  <w:vAlign w:val="center"/>
                </w:tcPr>
                <w:p>
                  <w:pPr>
                    <w:jc w:val="center"/>
                    <w:rPr>
                      <w:color w:val="000000" w:themeColor="text1"/>
                      <w:szCs w:val="21"/>
                    </w:rPr>
                  </w:pPr>
                  <w:r>
                    <w:rPr>
                      <w:color w:val="000000" w:themeColor="text1"/>
                      <w:szCs w:val="21"/>
                    </w:rPr>
                    <w:t>辅</w:t>
                  </w:r>
                </w:p>
                <w:p>
                  <w:pPr>
                    <w:jc w:val="center"/>
                    <w:rPr>
                      <w:color w:val="000000" w:themeColor="text1"/>
                      <w:szCs w:val="21"/>
                    </w:rPr>
                  </w:pPr>
                  <w:r>
                    <w:rPr>
                      <w:color w:val="000000" w:themeColor="text1"/>
                      <w:szCs w:val="21"/>
                    </w:rPr>
                    <w:t>助</w:t>
                  </w:r>
                </w:p>
                <w:p>
                  <w:pPr>
                    <w:jc w:val="center"/>
                    <w:rPr>
                      <w:color w:val="000000" w:themeColor="text1"/>
                      <w:szCs w:val="21"/>
                    </w:rPr>
                  </w:pPr>
                  <w:r>
                    <w:rPr>
                      <w:color w:val="000000" w:themeColor="text1"/>
                      <w:szCs w:val="21"/>
                    </w:rPr>
                    <w:t>工</w:t>
                  </w:r>
                </w:p>
                <w:p>
                  <w:pPr>
                    <w:jc w:val="center"/>
                    <w:rPr>
                      <w:color w:val="000000" w:themeColor="text1"/>
                      <w:szCs w:val="21"/>
                    </w:rPr>
                  </w:pPr>
                  <w:r>
                    <w:rPr>
                      <w:color w:val="000000" w:themeColor="text1"/>
                      <w:szCs w:val="21"/>
                    </w:rPr>
                    <w:t>程</w:t>
                  </w:r>
                </w:p>
              </w:tc>
              <w:tc>
                <w:tcPr>
                  <w:tcW w:w="1036" w:type="dxa"/>
                  <w:vAlign w:val="center"/>
                </w:tcPr>
                <w:p>
                  <w:pPr>
                    <w:jc w:val="center"/>
                    <w:rPr>
                      <w:color w:val="000000" w:themeColor="text1"/>
                      <w:szCs w:val="21"/>
                    </w:rPr>
                  </w:pPr>
                  <w:r>
                    <w:rPr>
                      <w:rFonts w:hint="eastAsia"/>
                      <w:color w:val="000000" w:themeColor="text1"/>
                      <w:szCs w:val="21"/>
                    </w:rPr>
                    <w:t>站房</w:t>
                  </w:r>
                </w:p>
              </w:tc>
              <w:tc>
                <w:tcPr>
                  <w:tcW w:w="2693" w:type="dxa"/>
                  <w:vAlign w:val="center"/>
                </w:tcPr>
                <w:p>
                  <w:pPr>
                    <w:rPr>
                      <w:color w:val="000000" w:themeColor="text1"/>
                      <w:szCs w:val="21"/>
                    </w:rPr>
                  </w:pPr>
                  <w:r>
                    <w:rPr>
                      <w:rFonts w:hint="eastAsia"/>
                      <w:bCs/>
                      <w:color w:val="000000" w:themeColor="text1"/>
                      <w:szCs w:val="21"/>
                    </w:rPr>
                    <w:t>站房占地面积为159.6</w:t>
                  </w:r>
                  <w:r>
                    <w:rPr>
                      <w:rFonts w:hint="eastAsia"/>
                      <w:color w:val="000000" w:themeColor="text1"/>
                      <w:szCs w:val="21"/>
                    </w:rPr>
                    <w:t>m</w:t>
                  </w:r>
                  <w:r>
                    <w:rPr>
                      <w:rFonts w:hint="eastAsia"/>
                      <w:color w:val="000000" w:themeColor="text1"/>
                      <w:szCs w:val="21"/>
                      <w:vertAlign w:val="superscript"/>
                    </w:rPr>
                    <w:t>2</w:t>
                  </w:r>
                  <w:r>
                    <w:rPr>
                      <w:rFonts w:hint="eastAsia"/>
                      <w:bCs/>
                      <w:color w:val="000000" w:themeColor="text1"/>
                      <w:szCs w:val="21"/>
                    </w:rPr>
                    <w:t>，建筑面积为319.2</w:t>
                  </w:r>
                  <w:r>
                    <w:rPr>
                      <w:rFonts w:hint="eastAsia"/>
                      <w:color w:val="000000" w:themeColor="text1"/>
                      <w:szCs w:val="21"/>
                    </w:rPr>
                    <w:t>m</w:t>
                  </w:r>
                  <w:r>
                    <w:rPr>
                      <w:rFonts w:hint="eastAsia"/>
                      <w:color w:val="000000" w:themeColor="text1"/>
                      <w:szCs w:val="21"/>
                      <w:vertAlign w:val="superscript"/>
                    </w:rPr>
                    <w:t>2</w:t>
                  </w:r>
                  <w:r>
                    <w:rPr>
                      <w:rFonts w:hint="eastAsia"/>
                      <w:bCs/>
                      <w:color w:val="000000" w:themeColor="text1"/>
                      <w:szCs w:val="21"/>
                    </w:rPr>
                    <w:t>，两层建筑。</w:t>
                  </w:r>
                </w:p>
              </w:tc>
              <w:tc>
                <w:tcPr>
                  <w:tcW w:w="2694" w:type="dxa"/>
                  <w:vAlign w:val="center"/>
                </w:tcPr>
                <w:p>
                  <w:pPr>
                    <w:rPr>
                      <w:color w:val="000000" w:themeColor="text1"/>
                      <w:szCs w:val="21"/>
                    </w:rPr>
                  </w:pPr>
                  <w:r>
                    <w:rPr>
                      <w:rFonts w:hint="eastAsia"/>
                      <w:bCs/>
                      <w:color w:val="000000" w:themeColor="text1"/>
                      <w:szCs w:val="21"/>
                    </w:rPr>
                    <w:t>站房占地面积为159.6</w:t>
                  </w:r>
                  <w:r>
                    <w:rPr>
                      <w:rFonts w:hint="eastAsia"/>
                      <w:color w:val="000000" w:themeColor="text1"/>
                      <w:szCs w:val="21"/>
                    </w:rPr>
                    <w:t>m</w:t>
                  </w:r>
                  <w:r>
                    <w:rPr>
                      <w:rFonts w:hint="eastAsia"/>
                      <w:color w:val="000000" w:themeColor="text1"/>
                      <w:szCs w:val="21"/>
                      <w:vertAlign w:val="superscript"/>
                    </w:rPr>
                    <w:t>2</w:t>
                  </w:r>
                  <w:r>
                    <w:rPr>
                      <w:rFonts w:hint="eastAsia"/>
                      <w:bCs/>
                      <w:color w:val="000000" w:themeColor="text1"/>
                      <w:szCs w:val="21"/>
                    </w:rPr>
                    <w:t>，建筑面积为319.2</w:t>
                  </w:r>
                  <w:r>
                    <w:rPr>
                      <w:rFonts w:hint="eastAsia"/>
                      <w:color w:val="000000" w:themeColor="text1"/>
                      <w:szCs w:val="21"/>
                    </w:rPr>
                    <w:t>m</w:t>
                  </w:r>
                  <w:r>
                    <w:rPr>
                      <w:rFonts w:hint="eastAsia"/>
                      <w:color w:val="000000" w:themeColor="text1"/>
                      <w:szCs w:val="21"/>
                      <w:vertAlign w:val="superscript"/>
                    </w:rPr>
                    <w:t>2</w:t>
                  </w:r>
                  <w:r>
                    <w:rPr>
                      <w:rFonts w:hint="eastAsia"/>
                      <w:bCs/>
                      <w:color w:val="000000" w:themeColor="text1"/>
                      <w:szCs w:val="21"/>
                    </w:rPr>
                    <w:t>，两层建筑。</w:t>
                  </w:r>
                </w:p>
              </w:tc>
              <w:tc>
                <w:tcPr>
                  <w:tcW w:w="1886" w:type="dxa"/>
                  <w:vAlign w:val="center"/>
                </w:tcPr>
                <w:p>
                  <w:pPr>
                    <w:jc w:val="center"/>
                    <w:rPr>
                      <w:color w:val="000000" w:themeColor="text1"/>
                      <w:szCs w:val="21"/>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 w:hRule="atLeast"/>
                <w:jc w:val="center"/>
              </w:trPr>
              <w:tc>
                <w:tcPr>
                  <w:tcW w:w="682" w:type="dxa"/>
                  <w:vMerge w:val="continue"/>
                  <w:vAlign w:val="center"/>
                </w:tcPr>
                <w:p>
                  <w:pPr>
                    <w:jc w:val="center"/>
                    <w:rPr>
                      <w:color w:val="000000" w:themeColor="text1"/>
                      <w:szCs w:val="21"/>
                    </w:rPr>
                  </w:pPr>
                </w:p>
              </w:tc>
              <w:tc>
                <w:tcPr>
                  <w:tcW w:w="1036" w:type="dxa"/>
                  <w:tcMar>
                    <w:left w:w="57" w:type="dxa"/>
                    <w:right w:w="57" w:type="dxa"/>
                  </w:tcMar>
                  <w:vAlign w:val="center"/>
                </w:tcPr>
                <w:p>
                  <w:pPr>
                    <w:jc w:val="center"/>
                    <w:rPr>
                      <w:color w:val="000000" w:themeColor="text1"/>
                      <w:szCs w:val="21"/>
                    </w:rPr>
                  </w:pPr>
                  <w:r>
                    <w:rPr>
                      <w:rFonts w:hint="eastAsia"/>
                      <w:color w:val="000000" w:themeColor="text1"/>
                      <w:szCs w:val="21"/>
                    </w:rPr>
                    <w:t>辅助用房</w:t>
                  </w:r>
                </w:p>
              </w:tc>
              <w:tc>
                <w:tcPr>
                  <w:tcW w:w="2693" w:type="dxa"/>
                  <w:vAlign w:val="center"/>
                </w:tcPr>
                <w:p>
                  <w:pPr>
                    <w:rPr>
                      <w:color w:val="000000" w:themeColor="text1"/>
                      <w:szCs w:val="21"/>
                    </w:rPr>
                  </w:pPr>
                  <w:r>
                    <w:rPr>
                      <w:rFonts w:hint="eastAsia"/>
                      <w:color w:val="000000" w:themeColor="text1"/>
                      <w:szCs w:val="21"/>
                    </w:rPr>
                    <w:t>总占地面积209.8</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w:t>
                  </w:r>
                  <w:r>
                    <w:rPr>
                      <w:rFonts w:hint="eastAsia"/>
                      <w:color w:val="000000" w:themeColor="text1"/>
                      <w:szCs w:val="21"/>
                    </w:rPr>
                    <w:t>总</w:t>
                  </w:r>
                  <w:r>
                    <w:rPr>
                      <w:color w:val="000000" w:themeColor="text1"/>
                      <w:szCs w:val="21"/>
                    </w:rPr>
                    <w:t>建筑面积为</w:t>
                  </w:r>
                  <w:r>
                    <w:rPr>
                      <w:rFonts w:hint="eastAsia"/>
                      <w:color w:val="000000" w:themeColor="text1"/>
                      <w:szCs w:val="21"/>
                    </w:rPr>
                    <w:t>329.8</w:t>
                  </w:r>
                  <w:r>
                    <w:rPr>
                      <w:rFonts w:hint="eastAsia" w:hAnsi="宋体"/>
                      <w:color w:val="000000" w:themeColor="text1"/>
                      <w:szCs w:val="21"/>
                    </w:rPr>
                    <w:t>m</w:t>
                  </w:r>
                  <w:r>
                    <w:rPr>
                      <w:rFonts w:hint="eastAsia" w:hAnsi="宋体"/>
                      <w:color w:val="000000" w:themeColor="text1"/>
                      <w:szCs w:val="21"/>
                      <w:vertAlign w:val="superscript"/>
                    </w:rPr>
                    <w:t>2</w:t>
                  </w:r>
                  <w:r>
                    <w:rPr>
                      <w:rFonts w:hint="eastAsia" w:hAnsi="宋体"/>
                      <w:color w:val="000000" w:themeColor="text1"/>
                      <w:szCs w:val="21"/>
                    </w:rPr>
                    <w:t>，</w:t>
                  </w:r>
                  <w:r>
                    <w:rPr>
                      <w:rFonts w:hint="eastAsia"/>
                      <w:color w:val="000000" w:themeColor="text1"/>
                      <w:szCs w:val="21"/>
                    </w:rPr>
                    <w:t>均为1层混凝土框架结构建筑。其中，1</w:t>
                  </w:r>
                  <w:r>
                    <w:rPr>
                      <w:rFonts w:hint="eastAsia"/>
                      <w:color w:val="000000" w:themeColor="text1"/>
                      <w:szCs w:val="21"/>
                      <w:vertAlign w:val="superscript"/>
                    </w:rPr>
                    <w:t>#</w:t>
                  </w:r>
                  <w:r>
                    <w:rPr>
                      <w:rFonts w:hint="eastAsia"/>
                      <w:color w:val="000000" w:themeColor="text1"/>
                      <w:szCs w:val="21"/>
                    </w:rPr>
                    <w:t>辅助用房</w:t>
                  </w:r>
                  <w:r>
                    <w:rPr>
                      <w:color w:val="000000" w:themeColor="text1"/>
                      <w:szCs w:val="21"/>
                    </w:rPr>
                    <w:t>占地面积为</w:t>
                  </w:r>
                  <w:r>
                    <w:rPr>
                      <w:rFonts w:hint="eastAsia"/>
                      <w:color w:val="000000" w:themeColor="text1"/>
                      <w:szCs w:val="21"/>
                    </w:rPr>
                    <w:t>44.8</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，建筑面积为</w:t>
                  </w:r>
                  <w:r>
                    <w:rPr>
                      <w:rFonts w:hint="eastAsia"/>
                      <w:color w:val="000000" w:themeColor="text1"/>
                      <w:szCs w:val="21"/>
                    </w:rPr>
                    <w:t>44.8</w:t>
                  </w:r>
                  <w:r>
                    <w:rPr>
                      <w:rFonts w:hint="eastAsia" w:hAnsi="宋体"/>
                      <w:color w:val="000000" w:themeColor="text1"/>
                      <w:szCs w:val="21"/>
                    </w:rPr>
                    <w:t>m</w:t>
                  </w:r>
                  <w:r>
                    <w:rPr>
                      <w:rFonts w:hint="eastAsia" w:hAnsi="宋体"/>
                      <w:color w:val="000000" w:themeColor="text1"/>
                      <w:szCs w:val="21"/>
                      <w:vertAlign w:val="superscript"/>
                    </w:rPr>
                    <w:t>2</w:t>
                  </w:r>
                  <w:r>
                    <w:rPr>
                      <w:rFonts w:hint="eastAsia"/>
                      <w:color w:val="000000" w:themeColor="text1"/>
                      <w:szCs w:val="21"/>
                    </w:rPr>
                    <w:t>，设为员工宿舍和储藏间；2</w:t>
                  </w:r>
                  <w:r>
                    <w:rPr>
                      <w:rFonts w:hint="eastAsia"/>
                      <w:color w:val="000000" w:themeColor="text1"/>
                      <w:szCs w:val="21"/>
                      <w:vertAlign w:val="superscript"/>
                    </w:rPr>
                    <w:t>#</w:t>
                  </w:r>
                  <w:r>
                    <w:rPr>
                      <w:rFonts w:hint="eastAsia"/>
                      <w:color w:val="000000" w:themeColor="text1"/>
                      <w:szCs w:val="21"/>
                    </w:rPr>
                    <w:t>辅助用房</w:t>
                  </w:r>
                  <w:r>
                    <w:rPr>
                      <w:color w:val="000000" w:themeColor="text1"/>
                      <w:szCs w:val="21"/>
                    </w:rPr>
                    <w:t>占地面积为</w:t>
                  </w:r>
                  <w:r>
                    <w:rPr>
                      <w:rFonts w:hint="eastAsia"/>
                      <w:color w:val="000000" w:themeColor="text1"/>
                      <w:szCs w:val="21"/>
                    </w:rPr>
                    <w:t>27</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，建筑面积为</w:t>
                  </w:r>
                  <w:r>
                    <w:rPr>
                      <w:rFonts w:hint="eastAsia"/>
                      <w:color w:val="000000" w:themeColor="text1"/>
                      <w:szCs w:val="21"/>
                    </w:rPr>
                    <w:t>27</w:t>
                  </w:r>
                  <w:r>
                    <w:rPr>
                      <w:rFonts w:hint="eastAsia" w:hAnsi="宋体"/>
                      <w:color w:val="000000" w:themeColor="text1"/>
                      <w:szCs w:val="21"/>
                    </w:rPr>
                    <w:t>m</w:t>
                  </w:r>
                  <w:r>
                    <w:rPr>
                      <w:rFonts w:hint="eastAsia" w:hAnsi="宋体"/>
                      <w:color w:val="000000" w:themeColor="text1"/>
                      <w:szCs w:val="21"/>
                      <w:vertAlign w:val="superscript"/>
                    </w:rPr>
                    <w:t>2</w:t>
                  </w:r>
                  <w:r>
                    <w:rPr>
                      <w:rFonts w:hint="eastAsia"/>
                      <w:color w:val="000000" w:themeColor="text1"/>
                      <w:szCs w:val="21"/>
                    </w:rPr>
                    <w:t>，设为配电房、厨房和浴室；3</w:t>
                  </w:r>
                  <w:r>
                    <w:rPr>
                      <w:rFonts w:hint="eastAsia"/>
                      <w:color w:val="000000" w:themeColor="text1"/>
                      <w:szCs w:val="21"/>
                      <w:vertAlign w:val="superscript"/>
                    </w:rPr>
                    <w:t>#</w:t>
                  </w:r>
                  <w:r>
                    <w:rPr>
                      <w:rFonts w:hint="eastAsia"/>
                      <w:color w:val="000000" w:themeColor="text1"/>
                      <w:szCs w:val="21"/>
                    </w:rPr>
                    <w:t>辅助用房占地面积120</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，建筑面积为</w:t>
                  </w:r>
                  <w:r>
                    <w:rPr>
                      <w:rFonts w:hint="eastAsia"/>
                      <w:color w:val="000000" w:themeColor="text1"/>
                      <w:szCs w:val="21"/>
                    </w:rPr>
                    <w:t>240</w:t>
                  </w:r>
                  <w:r>
                    <w:rPr>
                      <w:rFonts w:hint="eastAsia" w:hAnsi="宋体"/>
                      <w:color w:val="000000" w:themeColor="text1"/>
                      <w:szCs w:val="21"/>
                    </w:rPr>
                    <w:t>m</w:t>
                  </w:r>
                  <w:r>
                    <w:rPr>
                      <w:rFonts w:hint="eastAsia" w:hAnsi="宋体"/>
                      <w:color w:val="000000" w:themeColor="text1"/>
                      <w:szCs w:val="21"/>
                      <w:vertAlign w:val="superscript"/>
                    </w:rPr>
                    <w:t>2</w:t>
                  </w:r>
                  <w:r>
                    <w:rPr>
                      <w:rFonts w:hint="eastAsia" w:hAnsi="宋体"/>
                      <w:color w:val="000000" w:themeColor="text1"/>
                      <w:szCs w:val="21"/>
                    </w:rPr>
                    <w:t>，设为员工宿舍；</w:t>
                  </w:r>
                  <w:r>
                    <w:rPr>
                      <w:rFonts w:hint="eastAsia"/>
                      <w:color w:val="000000" w:themeColor="text1"/>
                      <w:szCs w:val="21"/>
                    </w:rPr>
                    <w:t>4</w:t>
                  </w:r>
                  <w:r>
                    <w:rPr>
                      <w:rFonts w:hint="eastAsia"/>
                      <w:color w:val="000000" w:themeColor="text1"/>
                      <w:szCs w:val="21"/>
                      <w:vertAlign w:val="superscript"/>
                    </w:rPr>
                    <w:t>#</w:t>
                  </w:r>
                  <w:r>
                    <w:rPr>
                      <w:rFonts w:hint="eastAsia"/>
                      <w:color w:val="000000" w:themeColor="text1"/>
                      <w:szCs w:val="21"/>
                    </w:rPr>
                    <w:t>辅助用房占地面积18</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，建筑面积为</w:t>
                  </w:r>
                  <w:r>
                    <w:rPr>
                      <w:rFonts w:hint="eastAsia"/>
                      <w:color w:val="000000" w:themeColor="text1"/>
                      <w:szCs w:val="21"/>
                    </w:rPr>
                    <w:t>18</w:t>
                  </w:r>
                  <w:r>
                    <w:rPr>
                      <w:rFonts w:hint="eastAsia" w:hAnsi="宋体"/>
                      <w:color w:val="000000" w:themeColor="text1"/>
                      <w:szCs w:val="21"/>
                    </w:rPr>
                    <w:t>m</w:t>
                  </w:r>
                  <w:r>
                    <w:rPr>
                      <w:rFonts w:hint="eastAsia" w:hAnsi="宋体"/>
                      <w:color w:val="000000" w:themeColor="text1"/>
                      <w:szCs w:val="21"/>
                      <w:vertAlign w:val="superscript"/>
                    </w:rPr>
                    <w:t>2</w:t>
                  </w:r>
                  <w:r>
                    <w:rPr>
                      <w:rFonts w:hint="eastAsia" w:hAnsi="宋体"/>
                      <w:color w:val="000000" w:themeColor="text1"/>
                      <w:szCs w:val="21"/>
                    </w:rPr>
                    <w:t>，设为养鸡房。</w:t>
                  </w:r>
                </w:p>
              </w:tc>
              <w:tc>
                <w:tcPr>
                  <w:tcW w:w="2694" w:type="dxa"/>
                  <w:vAlign w:val="center"/>
                </w:tcPr>
                <w:p>
                  <w:pPr>
                    <w:rPr>
                      <w:color w:val="000000" w:themeColor="text1"/>
                      <w:szCs w:val="21"/>
                    </w:rPr>
                  </w:pPr>
                  <w:r>
                    <w:rPr>
                      <w:rFonts w:hint="eastAsia"/>
                      <w:color w:val="000000" w:themeColor="text1"/>
                      <w:szCs w:val="21"/>
                    </w:rPr>
                    <w:t>总占地面积209.8</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w:t>
                  </w:r>
                  <w:r>
                    <w:rPr>
                      <w:rFonts w:hint="eastAsia"/>
                      <w:color w:val="000000" w:themeColor="text1"/>
                      <w:szCs w:val="21"/>
                    </w:rPr>
                    <w:t>总</w:t>
                  </w:r>
                  <w:r>
                    <w:rPr>
                      <w:color w:val="000000" w:themeColor="text1"/>
                      <w:szCs w:val="21"/>
                    </w:rPr>
                    <w:t>建筑面积为</w:t>
                  </w:r>
                  <w:r>
                    <w:rPr>
                      <w:rFonts w:hint="eastAsia"/>
                      <w:color w:val="000000" w:themeColor="text1"/>
                      <w:szCs w:val="21"/>
                    </w:rPr>
                    <w:t>329.8</w:t>
                  </w:r>
                  <w:r>
                    <w:rPr>
                      <w:rFonts w:hint="eastAsia" w:hAnsi="宋体"/>
                      <w:color w:val="000000" w:themeColor="text1"/>
                      <w:szCs w:val="21"/>
                    </w:rPr>
                    <w:t>m</w:t>
                  </w:r>
                  <w:r>
                    <w:rPr>
                      <w:rFonts w:hint="eastAsia" w:hAnsi="宋体"/>
                      <w:color w:val="000000" w:themeColor="text1"/>
                      <w:szCs w:val="21"/>
                      <w:vertAlign w:val="superscript"/>
                    </w:rPr>
                    <w:t>2</w:t>
                  </w:r>
                  <w:r>
                    <w:rPr>
                      <w:rFonts w:hint="eastAsia" w:hAnsi="宋体"/>
                      <w:color w:val="000000" w:themeColor="text1"/>
                      <w:szCs w:val="21"/>
                    </w:rPr>
                    <w:t>，</w:t>
                  </w:r>
                  <w:r>
                    <w:rPr>
                      <w:rFonts w:hint="eastAsia"/>
                      <w:color w:val="000000" w:themeColor="text1"/>
                      <w:szCs w:val="21"/>
                    </w:rPr>
                    <w:t>均为1层混凝土框架结构建筑。其中，1</w:t>
                  </w:r>
                  <w:r>
                    <w:rPr>
                      <w:rFonts w:hint="eastAsia"/>
                      <w:color w:val="000000" w:themeColor="text1"/>
                      <w:szCs w:val="21"/>
                      <w:vertAlign w:val="superscript"/>
                    </w:rPr>
                    <w:t>#</w:t>
                  </w:r>
                  <w:r>
                    <w:rPr>
                      <w:rFonts w:hint="eastAsia"/>
                      <w:color w:val="000000" w:themeColor="text1"/>
                      <w:szCs w:val="21"/>
                    </w:rPr>
                    <w:t>辅助用房</w:t>
                  </w:r>
                  <w:r>
                    <w:rPr>
                      <w:color w:val="000000" w:themeColor="text1"/>
                      <w:szCs w:val="21"/>
                    </w:rPr>
                    <w:t>占地面积为</w:t>
                  </w:r>
                  <w:r>
                    <w:rPr>
                      <w:rFonts w:hint="eastAsia"/>
                      <w:color w:val="000000" w:themeColor="text1"/>
                      <w:szCs w:val="21"/>
                    </w:rPr>
                    <w:t>44.8</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，建筑面积为</w:t>
                  </w:r>
                  <w:r>
                    <w:rPr>
                      <w:rFonts w:hint="eastAsia"/>
                      <w:color w:val="000000" w:themeColor="text1"/>
                      <w:szCs w:val="21"/>
                    </w:rPr>
                    <w:t>44.8</w:t>
                  </w:r>
                  <w:r>
                    <w:rPr>
                      <w:rFonts w:hint="eastAsia" w:hAnsi="宋体"/>
                      <w:color w:val="000000" w:themeColor="text1"/>
                      <w:szCs w:val="21"/>
                    </w:rPr>
                    <w:t>m</w:t>
                  </w:r>
                  <w:r>
                    <w:rPr>
                      <w:rFonts w:hint="eastAsia" w:hAnsi="宋体"/>
                      <w:color w:val="000000" w:themeColor="text1"/>
                      <w:szCs w:val="21"/>
                      <w:vertAlign w:val="superscript"/>
                    </w:rPr>
                    <w:t>2</w:t>
                  </w:r>
                  <w:r>
                    <w:rPr>
                      <w:rFonts w:hint="eastAsia"/>
                      <w:color w:val="000000" w:themeColor="text1"/>
                      <w:szCs w:val="21"/>
                    </w:rPr>
                    <w:t>，设为仓库；2</w:t>
                  </w:r>
                  <w:r>
                    <w:rPr>
                      <w:rFonts w:hint="eastAsia"/>
                      <w:color w:val="000000" w:themeColor="text1"/>
                      <w:szCs w:val="21"/>
                      <w:vertAlign w:val="superscript"/>
                    </w:rPr>
                    <w:t>#</w:t>
                  </w:r>
                  <w:r>
                    <w:rPr>
                      <w:rFonts w:hint="eastAsia"/>
                      <w:color w:val="000000" w:themeColor="text1"/>
                      <w:szCs w:val="21"/>
                    </w:rPr>
                    <w:t>辅助用房</w:t>
                  </w:r>
                  <w:r>
                    <w:rPr>
                      <w:color w:val="000000" w:themeColor="text1"/>
                      <w:szCs w:val="21"/>
                    </w:rPr>
                    <w:t>占地面积为</w:t>
                  </w:r>
                  <w:r>
                    <w:rPr>
                      <w:rFonts w:hint="eastAsia"/>
                      <w:color w:val="000000" w:themeColor="text1"/>
                      <w:szCs w:val="21"/>
                    </w:rPr>
                    <w:t>27</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，建筑面积为</w:t>
                  </w:r>
                  <w:r>
                    <w:rPr>
                      <w:rFonts w:hint="eastAsia"/>
                      <w:color w:val="000000" w:themeColor="text1"/>
                      <w:szCs w:val="21"/>
                    </w:rPr>
                    <w:t>27</w:t>
                  </w:r>
                  <w:r>
                    <w:rPr>
                      <w:rFonts w:hint="eastAsia" w:hAnsi="宋体"/>
                      <w:color w:val="000000" w:themeColor="text1"/>
                      <w:szCs w:val="21"/>
                    </w:rPr>
                    <w:t>m</w:t>
                  </w:r>
                  <w:r>
                    <w:rPr>
                      <w:rFonts w:hint="eastAsia" w:hAnsi="宋体"/>
                      <w:color w:val="000000" w:themeColor="text1"/>
                      <w:szCs w:val="21"/>
                      <w:vertAlign w:val="superscript"/>
                    </w:rPr>
                    <w:t>2</w:t>
                  </w:r>
                  <w:r>
                    <w:rPr>
                      <w:rFonts w:hint="eastAsia"/>
                      <w:color w:val="000000" w:themeColor="text1"/>
                      <w:szCs w:val="21"/>
                    </w:rPr>
                    <w:t>，设为配电房、厨房和浴室；3</w:t>
                  </w:r>
                  <w:r>
                    <w:rPr>
                      <w:rFonts w:hint="eastAsia"/>
                      <w:color w:val="000000" w:themeColor="text1"/>
                      <w:szCs w:val="21"/>
                      <w:vertAlign w:val="superscript"/>
                    </w:rPr>
                    <w:t>#</w:t>
                  </w:r>
                  <w:r>
                    <w:rPr>
                      <w:rFonts w:hint="eastAsia"/>
                      <w:color w:val="000000" w:themeColor="text1"/>
                      <w:szCs w:val="21"/>
                    </w:rPr>
                    <w:t>辅助用房占地面积120</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，建筑面积为</w:t>
                  </w:r>
                  <w:r>
                    <w:rPr>
                      <w:rFonts w:hint="eastAsia"/>
                      <w:color w:val="000000" w:themeColor="text1"/>
                      <w:szCs w:val="21"/>
                    </w:rPr>
                    <w:t>240</w:t>
                  </w:r>
                  <w:r>
                    <w:rPr>
                      <w:rFonts w:hint="eastAsia" w:hAnsi="宋体"/>
                      <w:color w:val="000000" w:themeColor="text1"/>
                      <w:szCs w:val="21"/>
                    </w:rPr>
                    <w:t>m</w:t>
                  </w:r>
                  <w:r>
                    <w:rPr>
                      <w:rFonts w:hint="eastAsia" w:hAnsi="宋体"/>
                      <w:color w:val="000000" w:themeColor="text1"/>
                      <w:szCs w:val="21"/>
                      <w:vertAlign w:val="superscript"/>
                    </w:rPr>
                    <w:t>2</w:t>
                  </w:r>
                  <w:r>
                    <w:rPr>
                      <w:rFonts w:hint="eastAsia" w:hAnsi="宋体"/>
                      <w:color w:val="000000" w:themeColor="text1"/>
                      <w:szCs w:val="21"/>
                    </w:rPr>
                    <w:t>，</w:t>
                  </w:r>
                  <w:r>
                    <w:rPr>
                      <w:rFonts w:hint="eastAsia"/>
                      <w:color w:val="000000" w:themeColor="text1"/>
                      <w:szCs w:val="21"/>
                    </w:rPr>
                    <w:t>4</w:t>
                  </w:r>
                  <w:r>
                    <w:rPr>
                      <w:rFonts w:hint="eastAsia"/>
                      <w:color w:val="000000" w:themeColor="text1"/>
                      <w:szCs w:val="21"/>
                      <w:vertAlign w:val="superscript"/>
                    </w:rPr>
                    <w:t>#</w:t>
                  </w:r>
                  <w:r>
                    <w:rPr>
                      <w:rFonts w:hint="eastAsia"/>
                      <w:color w:val="000000" w:themeColor="text1"/>
                      <w:szCs w:val="21"/>
                    </w:rPr>
                    <w:t>辅助用房占地面积18</w:t>
                  </w:r>
                  <w:r>
                    <w:rPr>
                      <w:rFonts w:hint="eastAsia" w:hAnsi="宋体"/>
                      <w:color w:val="000000" w:themeColor="text1"/>
                      <w:szCs w:val="21"/>
                    </w:rPr>
                    <w:t>m</w:t>
                  </w:r>
                  <w:r>
                    <w:rPr>
                      <w:rFonts w:hint="eastAsia" w:hAnsi="宋体"/>
                      <w:color w:val="000000" w:themeColor="text1"/>
                      <w:szCs w:val="21"/>
                      <w:vertAlign w:val="superscript"/>
                    </w:rPr>
                    <w:t>2</w:t>
                  </w:r>
                  <w:r>
                    <w:rPr>
                      <w:color w:val="000000" w:themeColor="text1"/>
                      <w:szCs w:val="21"/>
                    </w:rPr>
                    <w:t>，建筑面积为</w:t>
                  </w:r>
                  <w:r>
                    <w:rPr>
                      <w:rFonts w:hint="eastAsia"/>
                      <w:color w:val="000000" w:themeColor="text1"/>
                      <w:szCs w:val="21"/>
                    </w:rPr>
                    <w:t>18</w:t>
                  </w:r>
                  <w:r>
                    <w:rPr>
                      <w:rFonts w:hint="eastAsia" w:hAnsi="宋体"/>
                      <w:color w:val="000000" w:themeColor="text1"/>
                      <w:szCs w:val="21"/>
                    </w:rPr>
                    <w:t>m</w:t>
                  </w:r>
                  <w:r>
                    <w:rPr>
                      <w:rFonts w:hint="eastAsia" w:hAnsi="宋体"/>
                      <w:color w:val="000000" w:themeColor="text1"/>
                      <w:szCs w:val="21"/>
                      <w:vertAlign w:val="superscript"/>
                    </w:rPr>
                    <w:t>2</w:t>
                  </w:r>
                  <w:r>
                    <w:rPr>
                      <w:rFonts w:hint="eastAsia" w:hAnsi="宋体"/>
                      <w:color w:val="000000" w:themeColor="text1"/>
                      <w:szCs w:val="21"/>
                    </w:rPr>
                    <w:t>，3</w:t>
                  </w:r>
                  <w:r>
                    <w:rPr>
                      <w:rFonts w:hint="eastAsia" w:hAnsi="宋体"/>
                      <w:color w:val="000000" w:themeColor="text1"/>
                      <w:szCs w:val="21"/>
                      <w:vertAlign w:val="superscript"/>
                    </w:rPr>
                    <w:t>#</w:t>
                  </w:r>
                  <w:r>
                    <w:rPr>
                      <w:rFonts w:hint="eastAsia" w:hAnsi="宋体"/>
                      <w:color w:val="000000" w:themeColor="text1"/>
                      <w:szCs w:val="21"/>
                    </w:rPr>
                    <w:t>和4</w:t>
                  </w:r>
                  <w:r>
                    <w:rPr>
                      <w:rFonts w:hint="eastAsia" w:hAnsi="宋体"/>
                      <w:color w:val="000000" w:themeColor="text1"/>
                      <w:szCs w:val="21"/>
                      <w:vertAlign w:val="superscript"/>
                    </w:rPr>
                    <w:t>#</w:t>
                  </w:r>
                  <w:r>
                    <w:rPr>
                      <w:rFonts w:hint="eastAsia"/>
                      <w:color w:val="000000" w:themeColor="text1"/>
                      <w:szCs w:val="21"/>
                    </w:rPr>
                    <w:t>辅助用房已闲置不用。</w:t>
                  </w:r>
                </w:p>
              </w:tc>
              <w:tc>
                <w:tcPr>
                  <w:tcW w:w="1886" w:type="dxa"/>
                  <w:vAlign w:val="center"/>
                </w:tcPr>
                <w:p>
                  <w:pPr>
                    <w:jc w:val="center"/>
                    <w:rPr>
                      <w:color w:val="000000" w:themeColor="text1"/>
                      <w:szCs w:val="21"/>
                    </w:rPr>
                  </w:pPr>
                  <w:r>
                    <w:rPr>
                      <w:rFonts w:hint="eastAsia"/>
                      <w:color w:val="000000" w:themeColor="text1"/>
                      <w:szCs w:val="21"/>
                    </w:rPr>
                    <w:t>利用现有改造，其中2</w:t>
                  </w:r>
                  <w:r>
                    <w:rPr>
                      <w:rFonts w:hint="eastAsia"/>
                      <w:color w:val="000000" w:themeColor="text1"/>
                      <w:szCs w:val="21"/>
                      <w:vertAlign w:val="superscript"/>
                    </w:rPr>
                    <w:t>#</w:t>
                  </w:r>
                  <w:r>
                    <w:rPr>
                      <w:rFonts w:hint="eastAsia"/>
                      <w:color w:val="000000" w:themeColor="text1"/>
                      <w:szCs w:val="21"/>
                    </w:rPr>
                    <w:t>和3</w:t>
                  </w:r>
                  <w:r>
                    <w:rPr>
                      <w:rFonts w:hint="eastAsia"/>
                      <w:color w:val="000000" w:themeColor="text1"/>
                      <w:szCs w:val="21"/>
                      <w:vertAlign w:val="superscript"/>
                    </w:rPr>
                    <w:t>#</w:t>
                  </w:r>
                  <w:r>
                    <w:rPr>
                      <w:rFonts w:hint="eastAsia"/>
                      <w:color w:val="000000" w:themeColor="text1"/>
                      <w:szCs w:val="21"/>
                    </w:rPr>
                    <w:t>辅助用房现已闲置不用。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 w:hRule="atLeast"/>
                <w:jc w:val="center"/>
              </w:trPr>
              <w:tc>
                <w:tcPr>
                  <w:tcW w:w="682" w:type="dxa"/>
                  <w:vMerge w:val="continue"/>
                  <w:vAlign w:val="center"/>
                </w:tcPr>
                <w:p>
                  <w:pPr>
                    <w:jc w:val="center"/>
                    <w:rPr>
                      <w:color w:val="000000" w:themeColor="text1"/>
                      <w:szCs w:val="21"/>
                    </w:rPr>
                  </w:pPr>
                </w:p>
              </w:tc>
              <w:tc>
                <w:tcPr>
                  <w:tcW w:w="1036" w:type="dxa"/>
                  <w:vAlign w:val="center"/>
                </w:tcPr>
                <w:p>
                  <w:pPr>
                    <w:jc w:val="center"/>
                    <w:rPr>
                      <w:color w:val="000000" w:themeColor="text1"/>
                      <w:szCs w:val="21"/>
                    </w:rPr>
                  </w:pPr>
                  <w:r>
                    <w:rPr>
                      <w:rFonts w:hint="eastAsia"/>
                      <w:color w:val="000000" w:themeColor="text1"/>
                      <w:szCs w:val="21"/>
                    </w:rPr>
                    <w:t>围墙</w:t>
                  </w:r>
                </w:p>
              </w:tc>
              <w:tc>
                <w:tcPr>
                  <w:tcW w:w="2693" w:type="dxa"/>
                  <w:vAlign w:val="center"/>
                </w:tcPr>
                <w:p>
                  <w:pPr>
                    <w:jc w:val="center"/>
                    <w:rPr>
                      <w:color w:val="000000" w:themeColor="text1"/>
                      <w:szCs w:val="21"/>
                    </w:rPr>
                  </w:pPr>
                  <w:r>
                    <w:rPr>
                      <w:rFonts w:hint="eastAsia"/>
                      <w:color w:val="000000" w:themeColor="text1"/>
                      <w:szCs w:val="21"/>
                    </w:rPr>
                    <w:t>围墙建设127m。</w:t>
                  </w:r>
                </w:p>
              </w:tc>
              <w:tc>
                <w:tcPr>
                  <w:tcW w:w="2694" w:type="dxa"/>
                  <w:vAlign w:val="center"/>
                </w:tcPr>
                <w:p>
                  <w:pPr>
                    <w:rPr>
                      <w:color w:val="000000" w:themeColor="text1"/>
                      <w:szCs w:val="21"/>
                    </w:rPr>
                  </w:pPr>
                  <w:r>
                    <w:rPr>
                      <w:rFonts w:hint="eastAsia"/>
                      <w:color w:val="000000" w:themeColor="text1"/>
                      <w:szCs w:val="21"/>
                    </w:rPr>
                    <w:t>围墙建设127m。</w:t>
                  </w:r>
                </w:p>
              </w:tc>
              <w:tc>
                <w:tcPr>
                  <w:tcW w:w="1886" w:type="dxa"/>
                  <w:vAlign w:val="center"/>
                </w:tcPr>
                <w:p>
                  <w:pPr>
                    <w:jc w:val="center"/>
                    <w:rPr>
                      <w:color w:val="000000" w:themeColor="text1"/>
                      <w:szCs w:val="21"/>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 w:hRule="atLeast"/>
                <w:jc w:val="center"/>
              </w:trPr>
              <w:tc>
                <w:tcPr>
                  <w:tcW w:w="682" w:type="dxa"/>
                  <w:vMerge w:val="continue"/>
                  <w:vAlign w:val="center"/>
                </w:tcPr>
                <w:p>
                  <w:pPr>
                    <w:jc w:val="center"/>
                    <w:rPr>
                      <w:color w:val="000000" w:themeColor="text1"/>
                      <w:szCs w:val="21"/>
                    </w:rPr>
                  </w:pPr>
                </w:p>
              </w:tc>
              <w:tc>
                <w:tcPr>
                  <w:tcW w:w="1036" w:type="dxa"/>
                  <w:vAlign w:val="center"/>
                </w:tcPr>
                <w:p>
                  <w:pPr>
                    <w:jc w:val="center"/>
                    <w:rPr>
                      <w:color w:val="000000" w:themeColor="text1"/>
                      <w:szCs w:val="21"/>
                    </w:rPr>
                  </w:pPr>
                  <w:r>
                    <w:rPr>
                      <w:rFonts w:hint="eastAsia"/>
                      <w:color w:val="000000" w:themeColor="text1"/>
                      <w:szCs w:val="21"/>
                    </w:rPr>
                    <w:t>道路、广场</w:t>
                  </w:r>
                </w:p>
              </w:tc>
              <w:tc>
                <w:tcPr>
                  <w:tcW w:w="2693" w:type="dxa"/>
                  <w:vAlign w:val="center"/>
                </w:tcPr>
                <w:p>
                  <w:pPr>
                    <w:jc w:val="center"/>
                    <w:rPr>
                      <w:color w:val="000000" w:themeColor="text1"/>
                      <w:szCs w:val="21"/>
                    </w:rPr>
                  </w:pPr>
                  <w:r>
                    <w:rPr>
                      <w:color w:val="000000" w:themeColor="text1"/>
                      <w:szCs w:val="21"/>
                    </w:rPr>
                    <w:t>道路及</w:t>
                  </w:r>
                  <w:r>
                    <w:rPr>
                      <w:rFonts w:hint="eastAsia"/>
                      <w:color w:val="000000" w:themeColor="text1"/>
                      <w:szCs w:val="21"/>
                    </w:rPr>
                    <w:t>广场占地</w:t>
                  </w:r>
                  <w:r>
                    <w:rPr>
                      <w:color w:val="000000" w:themeColor="text1"/>
                      <w:szCs w:val="21"/>
                    </w:rPr>
                    <w:t>面积为</w:t>
                  </w:r>
                  <w:r>
                    <w:rPr>
                      <w:rFonts w:hint="eastAsia"/>
                      <w:color w:val="000000" w:themeColor="text1"/>
                      <w:szCs w:val="21"/>
                    </w:rPr>
                    <w:t>3249.16</w:t>
                  </w:r>
                  <w:r>
                    <w:rPr>
                      <w:color w:val="000000" w:themeColor="text1"/>
                      <w:szCs w:val="21"/>
                    </w:rPr>
                    <w:t>m</w:t>
                  </w:r>
                  <w:r>
                    <w:rPr>
                      <w:color w:val="000000" w:themeColor="text1"/>
                      <w:szCs w:val="21"/>
                      <w:vertAlign w:val="superscript"/>
                    </w:rPr>
                    <w:t>2</w:t>
                  </w:r>
                  <w:r>
                    <w:rPr>
                      <w:rFonts w:hint="eastAsia"/>
                      <w:color w:val="000000" w:themeColor="text1"/>
                      <w:szCs w:val="21"/>
                    </w:rPr>
                    <w:t>。</w:t>
                  </w:r>
                </w:p>
              </w:tc>
              <w:tc>
                <w:tcPr>
                  <w:tcW w:w="2694" w:type="dxa"/>
                  <w:vAlign w:val="center"/>
                </w:tcPr>
                <w:p>
                  <w:pPr>
                    <w:rPr>
                      <w:color w:val="000000" w:themeColor="text1"/>
                      <w:szCs w:val="21"/>
                    </w:rPr>
                  </w:pPr>
                  <w:r>
                    <w:rPr>
                      <w:color w:val="000000" w:themeColor="text1"/>
                      <w:szCs w:val="21"/>
                    </w:rPr>
                    <w:t>道路及</w:t>
                  </w:r>
                  <w:r>
                    <w:rPr>
                      <w:rFonts w:hint="eastAsia"/>
                      <w:color w:val="000000" w:themeColor="text1"/>
                      <w:szCs w:val="21"/>
                    </w:rPr>
                    <w:t>广场占地</w:t>
                  </w:r>
                  <w:r>
                    <w:rPr>
                      <w:color w:val="000000" w:themeColor="text1"/>
                      <w:szCs w:val="21"/>
                    </w:rPr>
                    <w:t>面积为</w:t>
                  </w:r>
                  <w:r>
                    <w:rPr>
                      <w:rFonts w:hint="eastAsia"/>
                      <w:color w:val="000000" w:themeColor="text1"/>
                      <w:szCs w:val="21"/>
                    </w:rPr>
                    <w:t>3249.16</w:t>
                  </w:r>
                  <w:r>
                    <w:rPr>
                      <w:color w:val="000000" w:themeColor="text1"/>
                      <w:szCs w:val="21"/>
                    </w:rPr>
                    <w:t>m</w:t>
                  </w:r>
                  <w:r>
                    <w:rPr>
                      <w:color w:val="000000" w:themeColor="text1"/>
                      <w:szCs w:val="21"/>
                      <w:vertAlign w:val="superscript"/>
                    </w:rPr>
                    <w:t>2</w:t>
                  </w:r>
                  <w:r>
                    <w:rPr>
                      <w:rFonts w:hint="eastAsia"/>
                      <w:color w:val="000000" w:themeColor="text1"/>
                      <w:szCs w:val="21"/>
                    </w:rPr>
                    <w:t>。</w:t>
                  </w:r>
                </w:p>
              </w:tc>
              <w:tc>
                <w:tcPr>
                  <w:tcW w:w="1886" w:type="dxa"/>
                  <w:vAlign w:val="center"/>
                </w:tcPr>
                <w:p>
                  <w:pPr>
                    <w:jc w:val="center"/>
                    <w:rPr>
                      <w:color w:val="000000" w:themeColor="text1"/>
                      <w:szCs w:val="21"/>
                    </w:rPr>
                  </w:pPr>
                  <w:r>
                    <w:rPr>
                      <w:rFonts w:hint="eastAsia"/>
                      <w:color w:val="000000" w:themeColor="text1"/>
                      <w:szCs w:val="21"/>
                    </w:rPr>
                    <w:t>利用现有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jc w:val="center"/>
              </w:trPr>
              <w:tc>
                <w:tcPr>
                  <w:tcW w:w="682" w:type="dxa"/>
                  <w:vMerge w:val="restart"/>
                  <w:vAlign w:val="center"/>
                </w:tcPr>
                <w:p>
                  <w:pPr>
                    <w:jc w:val="center"/>
                    <w:rPr>
                      <w:color w:val="000000" w:themeColor="text1"/>
                      <w:szCs w:val="21"/>
                    </w:rPr>
                  </w:pPr>
                  <w:r>
                    <w:rPr>
                      <w:rFonts w:hint="eastAsia"/>
                      <w:color w:val="000000" w:themeColor="text1"/>
                      <w:szCs w:val="21"/>
                    </w:rPr>
                    <w:t>公</w:t>
                  </w:r>
                </w:p>
                <w:p>
                  <w:pPr>
                    <w:jc w:val="center"/>
                    <w:rPr>
                      <w:color w:val="000000" w:themeColor="text1"/>
                      <w:szCs w:val="21"/>
                    </w:rPr>
                  </w:pPr>
                  <w:r>
                    <w:rPr>
                      <w:rFonts w:hint="eastAsia"/>
                      <w:color w:val="000000" w:themeColor="text1"/>
                      <w:szCs w:val="21"/>
                    </w:rPr>
                    <w:t>用</w:t>
                  </w:r>
                </w:p>
                <w:p>
                  <w:pPr>
                    <w:jc w:val="center"/>
                    <w:rPr>
                      <w:color w:val="000000" w:themeColor="text1"/>
                      <w:szCs w:val="21"/>
                    </w:rPr>
                  </w:pPr>
                  <w:r>
                    <w:rPr>
                      <w:rFonts w:hint="eastAsia"/>
                      <w:color w:val="000000" w:themeColor="text1"/>
                      <w:szCs w:val="21"/>
                    </w:rPr>
                    <w:t>工</w:t>
                  </w:r>
                </w:p>
                <w:p>
                  <w:pPr>
                    <w:jc w:val="center"/>
                    <w:rPr>
                      <w:color w:val="000000" w:themeColor="text1"/>
                      <w:szCs w:val="21"/>
                    </w:rPr>
                  </w:pPr>
                  <w:r>
                    <w:rPr>
                      <w:rFonts w:hint="eastAsia"/>
                      <w:color w:val="000000" w:themeColor="text1"/>
                      <w:szCs w:val="21"/>
                    </w:rPr>
                    <w:t>程</w:t>
                  </w:r>
                </w:p>
              </w:tc>
              <w:tc>
                <w:tcPr>
                  <w:tcW w:w="1036" w:type="dxa"/>
                  <w:tcMar>
                    <w:left w:w="28" w:type="dxa"/>
                    <w:right w:w="28" w:type="dxa"/>
                  </w:tcMar>
                  <w:vAlign w:val="center"/>
                </w:tcPr>
                <w:p>
                  <w:pPr>
                    <w:jc w:val="center"/>
                    <w:rPr>
                      <w:color w:val="000000" w:themeColor="text1"/>
                      <w:szCs w:val="21"/>
                    </w:rPr>
                  </w:pPr>
                  <w:r>
                    <w:rPr>
                      <w:color w:val="000000" w:themeColor="text1"/>
                      <w:szCs w:val="21"/>
                    </w:rPr>
                    <w:t>给水</w:t>
                  </w:r>
                  <w:r>
                    <w:rPr>
                      <w:rFonts w:hint="eastAsia"/>
                      <w:color w:val="000000" w:themeColor="text1"/>
                      <w:szCs w:val="21"/>
                    </w:rPr>
                    <w:t>工程</w:t>
                  </w:r>
                </w:p>
              </w:tc>
              <w:tc>
                <w:tcPr>
                  <w:tcW w:w="5387" w:type="dxa"/>
                  <w:gridSpan w:val="2"/>
                  <w:vAlign w:val="center"/>
                </w:tcPr>
                <w:p>
                  <w:pPr>
                    <w:pStyle w:val="7"/>
                    <w:jc w:val="both"/>
                    <w:rPr>
                      <w:color w:val="000000" w:themeColor="text1"/>
                      <w:szCs w:val="21"/>
                    </w:rPr>
                  </w:pPr>
                  <w:r>
                    <w:rPr>
                      <w:color w:val="000000" w:themeColor="text1"/>
                      <w:szCs w:val="21"/>
                    </w:rPr>
                    <w:t>项目</w:t>
                  </w:r>
                  <w:r>
                    <w:rPr>
                      <w:rFonts w:hint="eastAsia"/>
                      <w:color w:val="000000" w:themeColor="text1"/>
                      <w:szCs w:val="21"/>
                    </w:rPr>
                    <w:t>区</w:t>
                  </w:r>
                  <w:r>
                    <w:rPr>
                      <w:color w:val="000000" w:themeColor="text1"/>
                      <w:szCs w:val="21"/>
                    </w:rPr>
                    <w:t>给</w:t>
                  </w:r>
                  <w:r>
                    <w:rPr>
                      <w:rFonts w:hint="eastAsia" w:hAnsi="宋体"/>
                      <w:color w:val="000000" w:themeColor="text1"/>
                      <w:szCs w:val="21"/>
                    </w:rPr>
                    <w:t>水来源于地下水，本项目在项目区西东南侧自打一口水井以满足项目用水需求。</w:t>
                  </w:r>
                </w:p>
              </w:tc>
              <w:tc>
                <w:tcPr>
                  <w:tcW w:w="1886" w:type="dxa"/>
                  <w:vAlign w:val="center"/>
                </w:tcPr>
                <w:p>
                  <w:pPr>
                    <w:pStyle w:val="7"/>
                    <w:jc w:val="center"/>
                    <w:rPr>
                      <w:color w:val="000000" w:themeColor="text1"/>
                      <w:szCs w:val="21"/>
                    </w:rPr>
                  </w:pPr>
                  <w:r>
                    <w:rPr>
                      <w:rFonts w:hint="eastAsia"/>
                      <w:color w:val="000000" w:themeColor="text1"/>
                      <w:szCs w:val="21"/>
                    </w:rPr>
                    <w:t>利用现有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 w:hRule="atLeast"/>
                <w:jc w:val="center"/>
              </w:trPr>
              <w:tc>
                <w:tcPr>
                  <w:tcW w:w="682" w:type="dxa"/>
                  <w:vMerge w:val="continue"/>
                  <w:vAlign w:val="center"/>
                </w:tcPr>
                <w:p>
                  <w:pPr>
                    <w:jc w:val="center"/>
                    <w:rPr>
                      <w:color w:val="000000" w:themeColor="text1"/>
                      <w:szCs w:val="21"/>
                    </w:rPr>
                  </w:pPr>
                </w:p>
              </w:tc>
              <w:tc>
                <w:tcPr>
                  <w:tcW w:w="1036" w:type="dxa"/>
                  <w:tcMar>
                    <w:left w:w="28" w:type="dxa"/>
                    <w:right w:w="28" w:type="dxa"/>
                  </w:tcMar>
                  <w:vAlign w:val="center"/>
                </w:tcPr>
                <w:p>
                  <w:pPr>
                    <w:jc w:val="center"/>
                    <w:rPr>
                      <w:color w:val="000000" w:themeColor="text1"/>
                      <w:szCs w:val="21"/>
                    </w:rPr>
                  </w:pPr>
                  <w:r>
                    <w:rPr>
                      <w:color w:val="000000" w:themeColor="text1"/>
                      <w:szCs w:val="21"/>
                    </w:rPr>
                    <w:t>排水</w:t>
                  </w:r>
                  <w:r>
                    <w:rPr>
                      <w:rFonts w:hint="eastAsia"/>
                      <w:color w:val="000000" w:themeColor="text1"/>
                      <w:szCs w:val="21"/>
                    </w:rPr>
                    <w:t>工程</w:t>
                  </w:r>
                </w:p>
              </w:tc>
              <w:tc>
                <w:tcPr>
                  <w:tcW w:w="5387" w:type="dxa"/>
                  <w:gridSpan w:val="2"/>
                  <w:vAlign w:val="center"/>
                </w:tcPr>
                <w:p>
                  <w:pPr>
                    <w:rPr>
                      <w:color w:val="000000" w:themeColor="text1"/>
                      <w:szCs w:val="21"/>
                    </w:rPr>
                  </w:pPr>
                  <w:r>
                    <w:rPr>
                      <w:rFonts w:hint="eastAsia"/>
                      <w:color w:val="000000" w:themeColor="text1"/>
                      <w:szCs w:val="21"/>
                    </w:rPr>
                    <w:t>项目实行雨污分流，站内雨水经加油区边界防渗钢槽收集，汇入三级油水分离池处理后排入项目东南侧G323一侧排水沟；项目生活污水及地面清洁废水经项目区污水管收集后排入化粪池处理</w:t>
                  </w:r>
                  <w:r>
                    <w:rPr>
                      <w:color w:val="000000" w:themeColor="text1"/>
                      <w:szCs w:val="21"/>
                    </w:rPr>
                    <w:t>后</w:t>
                  </w:r>
                  <w:r>
                    <w:rPr>
                      <w:rFonts w:hint="eastAsia"/>
                      <w:color w:val="000000" w:themeColor="text1"/>
                      <w:szCs w:val="21"/>
                    </w:rPr>
                    <w:t>，委托周边村民定期清掏用作农肥</w:t>
                  </w:r>
                  <w:r>
                    <w:rPr>
                      <w:color w:val="000000" w:themeColor="text1"/>
                      <w:szCs w:val="21"/>
                    </w:rPr>
                    <w:t>。</w:t>
                  </w:r>
                </w:p>
              </w:tc>
              <w:tc>
                <w:tcPr>
                  <w:tcW w:w="1886" w:type="dxa"/>
                  <w:vAlign w:val="center"/>
                </w:tcPr>
                <w:p>
                  <w:pPr>
                    <w:jc w:val="center"/>
                    <w:rPr>
                      <w:color w:val="000000" w:themeColor="text1"/>
                      <w:szCs w:val="21"/>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jc w:val="center"/>
              </w:trPr>
              <w:tc>
                <w:tcPr>
                  <w:tcW w:w="682" w:type="dxa"/>
                  <w:vMerge w:val="continue"/>
                  <w:vAlign w:val="center"/>
                </w:tcPr>
                <w:p>
                  <w:pPr>
                    <w:jc w:val="center"/>
                    <w:rPr>
                      <w:color w:val="000000" w:themeColor="text1"/>
                      <w:szCs w:val="21"/>
                    </w:rPr>
                  </w:pPr>
                </w:p>
              </w:tc>
              <w:tc>
                <w:tcPr>
                  <w:tcW w:w="1036" w:type="dxa"/>
                  <w:tcMar>
                    <w:left w:w="57" w:type="dxa"/>
                    <w:right w:w="57" w:type="dxa"/>
                  </w:tcMar>
                  <w:vAlign w:val="center"/>
                </w:tcPr>
                <w:p>
                  <w:pPr>
                    <w:jc w:val="center"/>
                    <w:rPr>
                      <w:color w:val="000000" w:themeColor="text1"/>
                      <w:szCs w:val="21"/>
                    </w:rPr>
                  </w:pPr>
                  <w:r>
                    <w:rPr>
                      <w:rFonts w:hint="eastAsia"/>
                      <w:color w:val="000000" w:themeColor="text1"/>
                      <w:szCs w:val="21"/>
                    </w:rPr>
                    <w:t>供电工程</w:t>
                  </w:r>
                </w:p>
              </w:tc>
              <w:tc>
                <w:tcPr>
                  <w:tcW w:w="5387" w:type="dxa"/>
                  <w:gridSpan w:val="2"/>
                  <w:vAlign w:val="center"/>
                </w:tcPr>
                <w:p>
                  <w:pPr>
                    <w:rPr>
                      <w:rFonts w:hAnsi="宋体"/>
                      <w:color w:val="000000" w:themeColor="text1"/>
                      <w:szCs w:val="21"/>
                    </w:rPr>
                  </w:pPr>
                  <w:r>
                    <w:rPr>
                      <w:rFonts w:hint="eastAsia" w:hAnsi="宋体"/>
                      <w:color w:val="000000" w:themeColor="text1"/>
                      <w:szCs w:val="21"/>
                    </w:rPr>
                    <w:t>项目设有1间配电房，供电电线接自干河乡供电线网，为了确保偶尔停电时项目能正常运营，站内自备一台柴油发电机，满足项目加油、生活用电。</w:t>
                  </w:r>
                </w:p>
              </w:tc>
              <w:tc>
                <w:tcPr>
                  <w:tcW w:w="1886" w:type="dxa"/>
                  <w:vAlign w:val="center"/>
                </w:tcPr>
                <w:p>
                  <w:pPr>
                    <w:jc w:val="center"/>
                    <w:rPr>
                      <w:rFonts w:hAnsi="宋体"/>
                      <w:color w:val="000000" w:themeColor="text1"/>
                      <w:szCs w:val="21"/>
                      <w:highlight w:val="yellow"/>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jc w:val="center"/>
              </w:trPr>
              <w:tc>
                <w:tcPr>
                  <w:tcW w:w="682" w:type="dxa"/>
                  <w:vMerge w:val="continue"/>
                  <w:vAlign w:val="center"/>
                </w:tcPr>
                <w:p>
                  <w:pPr>
                    <w:jc w:val="center"/>
                    <w:rPr>
                      <w:color w:val="000000" w:themeColor="text1"/>
                      <w:szCs w:val="21"/>
                    </w:rPr>
                  </w:pPr>
                </w:p>
              </w:tc>
              <w:tc>
                <w:tcPr>
                  <w:tcW w:w="1036" w:type="dxa"/>
                  <w:tcMar>
                    <w:left w:w="57" w:type="dxa"/>
                    <w:right w:w="57" w:type="dxa"/>
                  </w:tcMar>
                  <w:vAlign w:val="center"/>
                </w:tcPr>
                <w:p>
                  <w:pPr>
                    <w:jc w:val="center"/>
                    <w:rPr>
                      <w:color w:val="000000" w:themeColor="text1"/>
                      <w:szCs w:val="21"/>
                    </w:rPr>
                  </w:pPr>
                  <w:r>
                    <w:rPr>
                      <w:rFonts w:hint="eastAsia"/>
                      <w:color w:val="000000" w:themeColor="text1"/>
                      <w:szCs w:val="21"/>
                    </w:rPr>
                    <w:t>通信工程</w:t>
                  </w:r>
                </w:p>
              </w:tc>
              <w:tc>
                <w:tcPr>
                  <w:tcW w:w="5387" w:type="dxa"/>
                  <w:gridSpan w:val="2"/>
                  <w:vAlign w:val="center"/>
                </w:tcPr>
                <w:p>
                  <w:pPr>
                    <w:rPr>
                      <w:color w:val="000000" w:themeColor="text1"/>
                      <w:szCs w:val="21"/>
                    </w:rPr>
                  </w:pPr>
                  <w:r>
                    <w:rPr>
                      <w:color w:val="000000" w:themeColor="text1"/>
                      <w:szCs w:val="21"/>
                    </w:rPr>
                    <w:t>项目处于移动</w:t>
                  </w:r>
                  <w:r>
                    <w:rPr>
                      <w:rFonts w:hint="eastAsia"/>
                      <w:color w:val="000000" w:themeColor="text1"/>
                      <w:szCs w:val="21"/>
                    </w:rPr>
                    <w:t>、电信</w:t>
                  </w:r>
                  <w:r>
                    <w:rPr>
                      <w:color w:val="000000" w:themeColor="text1"/>
                      <w:szCs w:val="21"/>
                    </w:rPr>
                    <w:t>通信网络覆盖区域。</w:t>
                  </w:r>
                </w:p>
              </w:tc>
              <w:tc>
                <w:tcPr>
                  <w:tcW w:w="1886" w:type="dxa"/>
                  <w:vAlign w:val="center"/>
                </w:tcPr>
                <w:p>
                  <w:pPr>
                    <w:jc w:val="center"/>
                    <w:rPr>
                      <w:color w:val="000000" w:themeColor="text1"/>
                      <w:szCs w:val="21"/>
                      <w:highlight w:val="yellow"/>
                    </w:rPr>
                  </w:pPr>
                  <w:r>
                    <w:rPr>
                      <w:rFonts w:hint="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682" w:type="dxa"/>
                  <w:vMerge w:val="continue"/>
                  <w:vAlign w:val="center"/>
                </w:tcPr>
                <w:p>
                  <w:pPr>
                    <w:jc w:val="center"/>
                    <w:rPr>
                      <w:color w:val="000000" w:themeColor="text1"/>
                      <w:szCs w:val="21"/>
                    </w:rPr>
                  </w:pPr>
                </w:p>
              </w:tc>
              <w:tc>
                <w:tcPr>
                  <w:tcW w:w="1036" w:type="dxa"/>
                  <w:tcMar>
                    <w:left w:w="57" w:type="dxa"/>
                    <w:right w:w="57" w:type="dxa"/>
                  </w:tcMar>
                  <w:vAlign w:val="center"/>
                </w:tcPr>
                <w:p>
                  <w:pPr>
                    <w:jc w:val="center"/>
                    <w:rPr>
                      <w:color w:val="000000" w:themeColor="text1"/>
                      <w:szCs w:val="21"/>
                    </w:rPr>
                  </w:pPr>
                  <w:r>
                    <w:rPr>
                      <w:rFonts w:hint="eastAsia"/>
                      <w:color w:val="000000" w:themeColor="text1"/>
                      <w:szCs w:val="21"/>
                    </w:rPr>
                    <w:t>消防工程</w:t>
                  </w:r>
                </w:p>
              </w:tc>
              <w:tc>
                <w:tcPr>
                  <w:tcW w:w="2693" w:type="dxa"/>
                  <w:vAlign w:val="center"/>
                </w:tcPr>
                <w:p>
                  <w:pPr>
                    <w:rPr>
                      <w:rFonts w:hAnsi="宋体"/>
                      <w:color w:val="000000" w:themeColor="text1"/>
                      <w:szCs w:val="21"/>
                    </w:rPr>
                  </w:pPr>
                  <w:r>
                    <w:rPr>
                      <w:rFonts w:hint="eastAsia" w:hAnsi="宋体"/>
                      <w:color w:val="000000" w:themeColor="text1"/>
                      <w:szCs w:val="21"/>
                    </w:rPr>
                    <w:t>消防给水采用生活和消防合一制管网，水源为项目自打水井。项目在站房、辅助用房、加油区等处配置手提式干粉灭火器；项目每台加油机旁均设置2个4kg的手提式干粉灭火器，在油罐区和加油区各设有</w:t>
                  </w:r>
                  <w:r>
                    <w:rPr>
                      <w:rFonts w:hAnsi="宋体"/>
                      <w:color w:val="000000" w:themeColor="text1"/>
                      <w:szCs w:val="21"/>
                    </w:rPr>
                    <w:t>35kg推车式干粉灭火器</w:t>
                  </w:r>
                  <w:r>
                    <w:rPr>
                      <w:rFonts w:hint="eastAsia" w:hAnsi="宋体"/>
                      <w:color w:val="000000" w:themeColor="text1"/>
                      <w:szCs w:val="21"/>
                    </w:rPr>
                    <w:t>1具，</w:t>
                  </w:r>
                  <w:r>
                    <w:rPr>
                      <w:rFonts w:hAnsi="宋体"/>
                      <w:color w:val="000000" w:themeColor="text1"/>
                      <w:szCs w:val="21"/>
                    </w:rPr>
                    <w:t>以及</w:t>
                  </w:r>
                  <w:r>
                    <w:rPr>
                      <w:rFonts w:hint="eastAsia" w:hAnsi="宋体"/>
                      <w:color w:val="000000" w:themeColor="text1"/>
                      <w:szCs w:val="21"/>
                    </w:rPr>
                    <w:t>在油罐区设有3</w:t>
                  </w:r>
                  <w:r>
                    <w:rPr>
                      <w:rFonts w:hAnsi="宋体"/>
                      <w:color w:val="000000" w:themeColor="text1"/>
                      <w:szCs w:val="21"/>
                    </w:rPr>
                    <w:t>块灭火毯。</w:t>
                  </w:r>
                </w:p>
              </w:tc>
              <w:tc>
                <w:tcPr>
                  <w:tcW w:w="2694" w:type="dxa"/>
                  <w:vAlign w:val="center"/>
                </w:tcPr>
                <w:p>
                  <w:pPr>
                    <w:rPr>
                      <w:rFonts w:hAnsi="宋体"/>
                      <w:color w:val="000000" w:themeColor="text1"/>
                      <w:szCs w:val="21"/>
                    </w:rPr>
                  </w:pPr>
                  <w:r>
                    <w:rPr>
                      <w:rFonts w:hint="eastAsia" w:hAnsi="宋体"/>
                      <w:color w:val="000000" w:themeColor="text1"/>
                      <w:szCs w:val="21"/>
                    </w:rPr>
                    <w:t>消防给水采用生活和消防合一制管网，水源为项目自打水井。项目在站房、辅助用房、加油区等处配置手提式干粉灭火器；项目每台加油机旁均设置2个4kg的手提式干粉灭火器，在油罐区和加油区各设有</w:t>
                  </w:r>
                  <w:r>
                    <w:rPr>
                      <w:rFonts w:hAnsi="宋体"/>
                      <w:color w:val="000000" w:themeColor="text1"/>
                      <w:szCs w:val="21"/>
                    </w:rPr>
                    <w:t>35kg推车式干粉灭火器</w:t>
                  </w:r>
                  <w:r>
                    <w:rPr>
                      <w:rFonts w:hint="eastAsia" w:hAnsi="宋体"/>
                      <w:color w:val="000000" w:themeColor="text1"/>
                      <w:szCs w:val="21"/>
                    </w:rPr>
                    <w:t>2具，</w:t>
                  </w:r>
                  <w:r>
                    <w:rPr>
                      <w:rFonts w:hAnsi="宋体"/>
                      <w:color w:val="000000" w:themeColor="text1"/>
                      <w:szCs w:val="21"/>
                    </w:rPr>
                    <w:t>以及</w:t>
                  </w:r>
                  <w:r>
                    <w:rPr>
                      <w:rFonts w:hint="eastAsia" w:hAnsi="宋体"/>
                      <w:color w:val="000000" w:themeColor="text1"/>
                      <w:szCs w:val="21"/>
                    </w:rPr>
                    <w:t>在油罐区设有5</w:t>
                  </w:r>
                  <w:r>
                    <w:rPr>
                      <w:rFonts w:hAnsi="宋体"/>
                      <w:color w:val="000000" w:themeColor="text1"/>
                      <w:szCs w:val="21"/>
                    </w:rPr>
                    <w:t>块灭火毯。</w:t>
                  </w:r>
                </w:p>
              </w:tc>
              <w:tc>
                <w:tcPr>
                  <w:tcW w:w="1886" w:type="dxa"/>
                  <w:vAlign w:val="center"/>
                </w:tcPr>
                <w:p>
                  <w:pPr>
                    <w:jc w:val="center"/>
                    <w:rPr>
                      <w:rFonts w:hAnsi="宋体"/>
                      <w:color w:val="000000" w:themeColor="text1"/>
                      <w:szCs w:val="21"/>
                      <w:highlight w:val="yellow"/>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682" w:type="dxa"/>
                  <w:vMerge w:val="restart"/>
                  <w:vAlign w:val="center"/>
                </w:tcPr>
                <w:p>
                  <w:pPr>
                    <w:jc w:val="center"/>
                    <w:rPr>
                      <w:color w:val="000000" w:themeColor="text1"/>
                      <w:szCs w:val="21"/>
                    </w:rPr>
                  </w:pPr>
                  <w:r>
                    <w:rPr>
                      <w:color w:val="000000" w:themeColor="text1"/>
                      <w:szCs w:val="21"/>
                    </w:rPr>
                    <w:t>环</w:t>
                  </w:r>
                </w:p>
                <w:p>
                  <w:pPr>
                    <w:jc w:val="center"/>
                    <w:rPr>
                      <w:color w:val="000000" w:themeColor="text1"/>
                      <w:szCs w:val="21"/>
                    </w:rPr>
                  </w:pPr>
                  <w:r>
                    <w:rPr>
                      <w:color w:val="000000" w:themeColor="text1"/>
                      <w:szCs w:val="21"/>
                    </w:rPr>
                    <w:t>保</w:t>
                  </w:r>
                </w:p>
                <w:p>
                  <w:pPr>
                    <w:jc w:val="center"/>
                    <w:rPr>
                      <w:color w:val="000000" w:themeColor="text1"/>
                      <w:szCs w:val="21"/>
                    </w:rPr>
                  </w:pPr>
                  <w:r>
                    <w:rPr>
                      <w:color w:val="000000" w:themeColor="text1"/>
                      <w:szCs w:val="21"/>
                    </w:rPr>
                    <w:t>工</w:t>
                  </w:r>
                </w:p>
                <w:p>
                  <w:pPr>
                    <w:jc w:val="center"/>
                    <w:rPr>
                      <w:color w:val="000000" w:themeColor="text1"/>
                      <w:szCs w:val="21"/>
                    </w:rPr>
                  </w:pPr>
                  <w:r>
                    <w:rPr>
                      <w:color w:val="000000" w:themeColor="text1"/>
                      <w:szCs w:val="21"/>
                    </w:rPr>
                    <w:t>程</w:t>
                  </w:r>
                </w:p>
              </w:tc>
              <w:tc>
                <w:tcPr>
                  <w:tcW w:w="1036" w:type="dxa"/>
                  <w:tcMar>
                    <w:left w:w="57" w:type="dxa"/>
                    <w:right w:w="57" w:type="dxa"/>
                  </w:tcMar>
                  <w:vAlign w:val="center"/>
                </w:tcPr>
                <w:p>
                  <w:pPr>
                    <w:jc w:val="center"/>
                    <w:rPr>
                      <w:color w:val="000000" w:themeColor="text1"/>
                      <w:szCs w:val="21"/>
                    </w:rPr>
                  </w:pPr>
                  <w:r>
                    <w:rPr>
                      <w:color w:val="000000" w:themeColor="text1"/>
                      <w:szCs w:val="21"/>
                    </w:rPr>
                    <w:t>废气处理</w:t>
                  </w:r>
                </w:p>
              </w:tc>
              <w:tc>
                <w:tcPr>
                  <w:tcW w:w="2693" w:type="dxa"/>
                  <w:vAlign w:val="center"/>
                </w:tcPr>
                <w:p>
                  <w:pPr>
                    <w:rPr>
                      <w:color w:val="000000" w:themeColor="text1"/>
                      <w:szCs w:val="21"/>
                    </w:rPr>
                  </w:pPr>
                  <w:r>
                    <w:rPr>
                      <w:rFonts w:hint="eastAsia"/>
                      <w:color w:val="000000" w:themeColor="text1"/>
                      <w:szCs w:val="21"/>
                    </w:rPr>
                    <w:t>项目</w:t>
                  </w:r>
                  <w:r>
                    <w:rPr>
                      <w:color w:val="000000" w:themeColor="text1"/>
                      <w:szCs w:val="21"/>
                    </w:rPr>
                    <w:t>厨房设置油烟</w:t>
                  </w:r>
                  <w:r>
                    <w:rPr>
                      <w:rFonts w:hint="eastAsia"/>
                      <w:color w:val="000000" w:themeColor="text1"/>
                      <w:szCs w:val="21"/>
                    </w:rPr>
                    <w:t>机；发电机设置发电机废气收集排放系统；储罐区设置</w:t>
                  </w:r>
                  <w:r>
                    <w:rPr>
                      <w:color w:val="000000" w:themeColor="text1"/>
                      <w:szCs w:val="21"/>
                    </w:rPr>
                    <w:t>压力真空阀和防爆阻火呼吸阀</w:t>
                  </w:r>
                  <w:r>
                    <w:rPr>
                      <w:rFonts w:hint="eastAsia"/>
                      <w:color w:val="000000" w:themeColor="text1"/>
                      <w:szCs w:val="21"/>
                    </w:rPr>
                    <w:t>装置。</w:t>
                  </w:r>
                </w:p>
              </w:tc>
              <w:tc>
                <w:tcPr>
                  <w:tcW w:w="2694" w:type="dxa"/>
                  <w:vAlign w:val="center"/>
                </w:tcPr>
                <w:p>
                  <w:pPr>
                    <w:rPr>
                      <w:color w:val="000000" w:themeColor="text1"/>
                      <w:szCs w:val="21"/>
                    </w:rPr>
                  </w:pPr>
                  <w:r>
                    <w:rPr>
                      <w:rFonts w:hint="eastAsia"/>
                      <w:color w:val="000000" w:themeColor="text1"/>
                      <w:szCs w:val="21"/>
                    </w:rPr>
                    <w:t>项目</w:t>
                  </w:r>
                  <w:r>
                    <w:rPr>
                      <w:color w:val="000000" w:themeColor="text1"/>
                      <w:szCs w:val="21"/>
                    </w:rPr>
                    <w:t>厨房设置</w:t>
                  </w:r>
                  <w:r>
                    <w:rPr>
                      <w:rFonts w:hint="eastAsia"/>
                      <w:color w:val="000000" w:themeColor="text1"/>
                      <w:szCs w:val="21"/>
                    </w:rPr>
                    <w:t>油烟机</w:t>
                  </w:r>
                  <w:r>
                    <w:rPr>
                      <w:color w:val="000000" w:themeColor="text1"/>
                      <w:szCs w:val="21"/>
                    </w:rPr>
                    <w:t>；</w:t>
                  </w:r>
                  <w:r>
                    <w:rPr>
                      <w:rFonts w:hint="eastAsia"/>
                      <w:color w:val="000000" w:themeColor="text1"/>
                      <w:szCs w:val="21"/>
                    </w:rPr>
                    <w:t>发电机设置发电机废气收集排放系统；储罐区、汽油加油机</w:t>
                  </w:r>
                  <w:r>
                    <w:rPr>
                      <w:color w:val="000000" w:themeColor="text1"/>
                      <w:szCs w:val="21"/>
                    </w:rPr>
                    <w:t>设置</w:t>
                  </w:r>
                  <w:r>
                    <w:rPr>
                      <w:rFonts w:hint="eastAsia"/>
                      <w:color w:val="000000" w:themeColor="text1"/>
                      <w:szCs w:val="21"/>
                    </w:rPr>
                    <w:t>油气回收系统；储罐区设置</w:t>
                  </w:r>
                  <w:r>
                    <w:rPr>
                      <w:color w:val="000000" w:themeColor="text1"/>
                      <w:szCs w:val="21"/>
                    </w:rPr>
                    <w:t>压力真空阀和防爆阻火呼吸阀</w:t>
                  </w:r>
                  <w:r>
                    <w:rPr>
                      <w:rFonts w:hint="eastAsia"/>
                      <w:color w:val="000000" w:themeColor="text1"/>
                      <w:szCs w:val="21"/>
                    </w:rPr>
                    <w:t>装置。</w:t>
                  </w:r>
                </w:p>
              </w:tc>
              <w:tc>
                <w:tcPr>
                  <w:tcW w:w="1886" w:type="dxa"/>
                  <w:vAlign w:val="center"/>
                </w:tcPr>
                <w:p>
                  <w:pPr>
                    <w:jc w:val="center"/>
                    <w:rPr>
                      <w:color w:val="000000" w:themeColor="text1"/>
                      <w:szCs w:val="21"/>
                      <w:highlight w:val="yellow"/>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9" w:hRule="atLeast"/>
                <w:jc w:val="center"/>
              </w:trPr>
              <w:tc>
                <w:tcPr>
                  <w:tcW w:w="682" w:type="dxa"/>
                  <w:vMerge w:val="continue"/>
                  <w:vAlign w:val="center"/>
                </w:tcPr>
                <w:p>
                  <w:pPr>
                    <w:jc w:val="center"/>
                    <w:rPr>
                      <w:color w:val="000000" w:themeColor="text1"/>
                      <w:szCs w:val="21"/>
                    </w:rPr>
                  </w:pPr>
                </w:p>
              </w:tc>
              <w:tc>
                <w:tcPr>
                  <w:tcW w:w="1036" w:type="dxa"/>
                  <w:tcMar>
                    <w:left w:w="57" w:type="dxa"/>
                    <w:right w:w="57" w:type="dxa"/>
                  </w:tcMar>
                  <w:vAlign w:val="center"/>
                </w:tcPr>
                <w:p>
                  <w:pPr>
                    <w:jc w:val="center"/>
                    <w:rPr>
                      <w:color w:val="000000" w:themeColor="text1"/>
                      <w:szCs w:val="21"/>
                    </w:rPr>
                  </w:pPr>
                  <w:r>
                    <w:rPr>
                      <w:color w:val="000000" w:themeColor="text1"/>
                      <w:szCs w:val="21"/>
                    </w:rPr>
                    <w:t>废水处理</w:t>
                  </w:r>
                </w:p>
              </w:tc>
              <w:tc>
                <w:tcPr>
                  <w:tcW w:w="2693" w:type="dxa"/>
                  <w:vAlign w:val="center"/>
                </w:tcPr>
                <w:p>
                  <w:pPr>
                    <w:rPr>
                      <w:rFonts w:hAnsi="宋体"/>
                      <w:color w:val="000000" w:themeColor="text1"/>
                      <w:szCs w:val="21"/>
                    </w:rPr>
                  </w:pPr>
                  <w:r>
                    <w:rPr>
                      <w:color w:val="000000" w:themeColor="text1"/>
                      <w:szCs w:val="21"/>
                    </w:rPr>
                    <w:t>项目</w:t>
                  </w:r>
                  <w:r>
                    <w:rPr>
                      <w:rFonts w:hint="eastAsia"/>
                      <w:color w:val="000000" w:themeColor="text1"/>
                      <w:szCs w:val="21"/>
                    </w:rPr>
                    <w:t>设有</w:t>
                  </w:r>
                  <w:r>
                    <w:rPr>
                      <w:color w:val="000000" w:themeColor="text1"/>
                      <w:szCs w:val="21"/>
                    </w:rPr>
                    <w:t>1</w:t>
                  </w:r>
                  <w:r>
                    <w:rPr>
                      <w:rFonts w:hint="eastAsia"/>
                      <w:color w:val="000000" w:themeColor="text1"/>
                      <w:szCs w:val="21"/>
                    </w:rPr>
                    <w:t>座</w:t>
                  </w:r>
                  <w:r>
                    <w:rPr>
                      <w:color w:val="000000" w:themeColor="text1"/>
                      <w:szCs w:val="21"/>
                    </w:rPr>
                    <w:t>化粪池</w:t>
                  </w:r>
                  <w:r>
                    <w:rPr>
                      <w:rFonts w:hint="eastAsia"/>
                      <w:color w:val="000000" w:themeColor="text1"/>
                      <w:szCs w:val="21"/>
                    </w:rPr>
                    <w:t>（10m</w:t>
                  </w:r>
                  <w:r>
                    <w:rPr>
                      <w:rFonts w:hint="eastAsia"/>
                      <w:color w:val="000000" w:themeColor="text1"/>
                      <w:szCs w:val="21"/>
                      <w:vertAlign w:val="superscript"/>
                    </w:rPr>
                    <w:t>3</w:t>
                  </w:r>
                  <w:r>
                    <w:rPr>
                      <w:rFonts w:hint="eastAsia"/>
                      <w:color w:val="000000" w:themeColor="text1"/>
                      <w:szCs w:val="21"/>
                    </w:rPr>
                    <w:t>）</w:t>
                  </w:r>
                  <w:r>
                    <w:rPr>
                      <w:color w:val="000000" w:themeColor="text1"/>
                      <w:szCs w:val="21"/>
                    </w:rPr>
                    <w:t>，</w:t>
                  </w:r>
                  <w:r>
                    <w:rPr>
                      <w:rFonts w:hint="eastAsia"/>
                      <w:color w:val="000000" w:themeColor="text1"/>
                      <w:szCs w:val="21"/>
                    </w:rPr>
                    <w:t>收集处理生活污水及地面清洁废水；设置2座油水分离池（容积均为6m</w:t>
                  </w:r>
                  <w:r>
                    <w:rPr>
                      <w:rFonts w:hint="eastAsia"/>
                      <w:color w:val="000000" w:themeColor="text1"/>
                      <w:szCs w:val="21"/>
                      <w:vertAlign w:val="superscript"/>
                    </w:rPr>
                    <w:t>3</w:t>
                  </w:r>
                  <w:r>
                    <w:rPr>
                      <w:rFonts w:hint="eastAsia"/>
                      <w:color w:val="000000" w:themeColor="text1"/>
                      <w:szCs w:val="21"/>
                    </w:rPr>
                    <w:t>），收集和处理项目区地表径流；设置污水收集管道和雨水收集管道。</w:t>
                  </w:r>
                </w:p>
              </w:tc>
              <w:tc>
                <w:tcPr>
                  <w:tcW w:w="2694" w:type="dxa"/>
                  <w:vAlign w:val="center"/>
                </w:tcPr>
                <w:p>
                  <w:pPr>
                    <w:rPr>
                      <w:color w:val="000000" w:themeColor="text1"/>
                      <w:szCs w:val="21"/>
                    </w:rPr>
                  </w:pPr>
                  <w:r>
                    <w:rPr>
                      <w:color w:val="000000" w:themeColor="text1"/>
                      <w:szCs w:val="21"/>
                    </w:rPr>
                    <w:t>项目</w:t>
                  </w:r>
                  <w:r>
                    <w:rPr>
                      <w:rFonts w:hint="eastAsia"/>
                      <w:color w:val="000000" w:themeColor="text1"/>
                      <w:szCs w:val="21"/>
                    </w:rPr>
                    <w:t>设有</w:t>
                  </w:r>
                  <w:r>
                    <w:rPr>
                      <w:color w:val="000000" w:themeColor="text1"/>
                      <w:szCs w:val="21"/>
                    </w:rPr>
                    <w:t>1</w:t>
                  </w:r>
                  <w:r>
                    <w:rPr>
                      <w:rFonts w:hint="eastAsia"/>
                      <w:color w:val="000000" w:themeColor="text1"/>
                      <w:szCs w:val="21"/>
                    </w:rPr>
                    <w:t>座</w:t>
                  </w:r>
                  <w:r>
                    <w:rPr>
                      <w:color w:val="000000" w:themeColor="text1"/>
                      <w:szCs w:val="21"/>
                    </w:rPr>
                    <w:t>化粪池</w:t>
                  </w:r>
                  <w:r>
                    <w:rPr>
                      <w:rFonts w:hint="eastAsia"/>
                      <w:color w:val="000000" w:themeColor="text1"/>
                      <w:szCs w:val="21"/>
                    </w:rPr>
                    <w:t>（10m</w:t>
                  </w:r>
                  <w:r>
                    <w:rPr>
                      <w:rFonts w:hint="eastAsia"/>
                      <w:color w:val="000000" w:themeColor="text1"/>
                      <w:szCs w:val="21"/>
                      <w:vertAlign w:val="superscript"/>
                    </w:rPr>
                    <w:t>3</w:t>
                  </w:r>
                  <w:r>
                    <w:rPr>
                      <w:rFonts w:hint="eastAsia"/>
                      <w:color w:val="000000" w:themeColor="text1"/>
                      <w:szCs w:val="21"/>
                    </w:rPr>
                    <w:t>）</w:t>
                  </w:r>
                  <w:r>
                    <w:rPr>
                      <w:color w:val="000000" w:themeColor="text1"/>
                      <w:szCs w:val="21"/>
                    </w:rPr>
                    <w:t>，</w:t>
                  </w:r>
                  <w:r>
                    <w:rPr>
                      <w:rFonts w:hint="eastAsia"/>
                      <w:color w:val="000000" w:themeColor="text1"/>
                      <w:szCs w:val="21"/>
                    </w:rPr>
                    <w:t>收集处理生活污水及地面清洁废水；设置2座油水分离池（容积均为6m</w:t>
                  </w:r>
                  <w:r>
                    <w:rPr>
                      <w:rFonts w:hint="eastAsia"/>
                      <w:color w:val="000000" w:themeColor="text1"/>
                      <w:szCs w:val="21"/>
                      <w:vertAlign w:val="superscript"/>
                    </w:rPr>
                    <w:t>3</w:t>
                  </w:r>
                  <w:r>
                    <w:rPr>
                      <w:rFonts w:hint="eastAsia"/>
                      <w:color w:val="000000" w:themeColor="text1"/>
                      <w:szCs w:val="21"/>
                    </w:rPr>
                    <w:t>），收集和处理项目区地表径流；设置污水收集管道和雨水收集管道。</w:t>
                  </w:r>
                </w:p>
              </w:tc>
              <w:tc>
                <w:tcPr>
                  <w:tcW w:w="1886" w:type="dxa"/>
                  <w:vAlign w:val="center"/>
                </w:tcPr>
                <w:p>
                  <w:pPr>
                    <w:jc w:val="center"/>
                    <w:rPr>
                      <w:color w:val="000000" w:themeColor="text1"/>
                      <w:szCs w:val="21"/>
                      <w:highlight w:val="yellow"/>
                    </w:rPr>
                  </w:pPr>
                  <w:r>
                    <w:rPr>
                      <w:rFonts w:hint="eastAsia"/>
                      <w:color w:val="000000" w:themeColor="text1"/>
                      <w:szCs w:val="21"/>
                    </w:rPr>
                    <w:t>利用现有改造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jc w:val="center"/>
              </w:trPr>
              <w:tc>
                <w:tcPr>
                  <w:tcW w:w="682" w:type="dxa"/>
                  <w:vMerge w:val="continue"/>
                  <w:vAlign w:val="center"/>
                </w:tcPr>
                <w:p>
                  <w:pPr>
                    <w:jc w:val="center"/>
                    <w:rPr>
                      <w:color w:val="000000" w:themeColor="text1"/>
                      <w:szCs w:val="21"/>
                    </w:rPr>
                  </w:pPr>
                </w:p>
              </w:tc>
              <w:tc>
                <w:tcPr>
                  <w:tcW w:w="1036" w:type="dxa"/>
                  <w:tcMar>
                    <w:left w:w="57" w:type="dxa"/>
                    <w:right w:w="57" w:type="dxa"/>
                  </w:tcMar>
                  <w:vAlign w:val="center"/>
                </w:tcPr>
                <w:p>
                  <w:pPr>
                    <w:jc w:val="center"/>
                    <w:rPr>
                      <w:color w:val="000000" w:themeColor="text1"/>
                      <w:szCs w:val="21"/>
                    </w:rPr>
                  </w:pPr>
                  <w:r>
                    <w:rPr>
                      <w:rFonts w:hint="eastAsia"/>
                      <w:color w:val="000000" w:themeColor="text1"/>
                      <w:szCs w:val="21"/>
                    </w:rPr>
                    <w:t>固体废弃物</w:t>
                  </w:r>
                </w:p>
              </w:tc>
              <w:tc>
                <w:tcPr>
                  <w:tcW w:w="5387" w:type="dxa"/>
                  <w:gridSpan w:val="2"/>
                  <w:vAlign w:val="center"/>
                </w:tcPr>
                <w:p>
                  <w:pPr>
                    <w:rPr>
                      <w:color w:val="000000" w:themeColor="text1"/>
                      <w:szCs w:val="21"/>
                    </w:rPr>
                  </w:pPr>
                  <w:r>
                    <w:rPr>
                      <w:color w:val="000000" w:themeColor="text1"/>
                      <w:szCs w:val="21"/>
                    </w:rPr>
                    <w:t>项目</w:t>
                  </w:r>
                  <w:r>
                    <w:rPr>
                      <w:rFonts w:hint="eastAsia"/>
                      <w:color w:val="000000" w:themeColor="text1"/>
                      <w:szCs w:val="21"/>
                    </w:rPr>
                    <w:t>场区内</w:t>
                  </w:r>
                  <w:r>
                    <w:rPr>
                      <w:color w:val="000000" w:themeColor="text1"/>
                      <w:szCs w:val="21"/>
                    </w:rPr>
                    <w:t>设</w:t>
                  </w:r>
                  <w:r>
                    <w:rPr>
                      <w:rFonts w:hint="eastAsia"/>
                      <w:color w:val="000000" w:themeColor="text1"/>
                      <w:szCs w:val="21"/>
                    </w:rPr>
                    <w:t>有</w:t>
                  </w:r>
                  <w:r>
                    <w:rPr>
                      <w:color w:val="000000" w:themeColor="text1"/>
                      <w:szCs w:val="21"/>
                    </w:rPr>
                    <w:t>垃圾收集</w:t>
                  </w:r>
                  <w:r>
                    <w:rPr>
                      <w:rFonts w:hint="eastAsia"/>
                      <w:color w:val="000000" w:themeColor="text1"/>
                      <w:szCs w:val="21"/>
                    </w:rPr>
                    <w:t>桶，对营运期产生的生活垃圾进行收集，并委托环卫部门定期清运处理；场区内产生的食堂泔水集中收集后，外售综合利用；设置废油渣、油水分离池浮油、含油消防砂等危险废物收集桶及暂存间，定期交由具有处理资质的单位统一收集处理</w:t>
                  </w:r>
                  <w:r>
                    <w:rPr>
                      <w:color w:val="000000" w:themeColor="text1"/>
                      <w:szCs w:val="21"/>
                    </w:rPr>
                    <w:t>。</w:t>
                  </w:r>
                </w:p>
              </w:tc>
              <w:tc>
                <w:tcPr>
                  <w:tcW w:w="1886" w:type="dxa"/>
                  <w:vAlign w:val="center"/>
                </w:tcPr>
                <w:p>
                  <w:pPr>
                    <w:jc w:val="center"/>
                    <w:rPr>
                      <w:color w:val="000000" w:themeColor="text1"/>
                      <w:szCs w:val="21"/>
                    </w:rPr>
                  </w:pPr>
                  <w:r>
                    <w:rPr>
                      <w:rFonts w:hint="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jc w:val="center"/>
              </w:trPr>
              <w:tc>
                <w:tcPr>
                  <w:tcW w:w="682" w:type="dxa"/>
                  <w:vMerge w:val="continue"/>
                  <w:vAlign w:val="center"/>
                </w:tcPr>
                <w:p>
                  <w:pPr>
                    <w:jc w:val="center"/>
                    <w:rPr>
                      <w:color w:val="000000" w:themeColor="text1"/>
                      <w:szCs w:val="21"/>
                    </w:rPr>
                  </w:pPr>
                </w:p>
              </w:tc>
              <w:tc>
                <w:tcPr>
                  <w:tcW w:w="1036" w:type="dxa"/>
                  <w:tcMar>
                    <w:left w:w="57" w:type="dxa"/>
                    <w:right w:w="57" w:type="dxa"/>
                  </w:tcMar>
                  <w:vAlign w:val="center"/>
                </w:tcPr>
                <w:p>
                  <w:pPr>
                    <w:jc w:val="center"/>
                    <w:rPr>
                      <w:color w:val="000000" w:themeColor="text1"/>
                      <w:szCs w:val="21"/>
                    </w:rPr>
                  </w:pPr>
                  <w:r>
                    <w:rPr>
                      <w:color w:val="000000" w:themeColor="text1"/>
                      <w:szCs w:val="21"/>
                    </w:rPr>
                    <w:t>噪声控制</w:t>
                  </w:r>
                </w:p>
              </w:tc>
              <w:tc>
                <w:tcPr>
                  <w:tcW w:w="5387" w:type="dxa"/>
                  <w:gridSpan w:val="2"/>
                  <w:vAlign w:val="center"/>
                </w:tcPr>
                <w:p>
                  <w:pPr>
                    <w:rPr>
                      <w:color w:val="000000" w:themeColor="text1"/>
                      <w:szCs w:val="21"/>
                    </w:rPr>
                  </w:pPr>
                  <w:r>
                    <w:rPr>
                      <w:rFonts w:hint="eastAsia"/>
                      <w:color w:val="000000" w:themeColor="text1"/>
                      <w:szCs w:val="21"/>
                    </w:rPr>
                    <w:t>选用低噪声设备，高</w:t>
                  </w:r>
                  <w:r>
                    <w:rPr>
                      <w:color w:val="000000" w:themeColor="text1"/>
                      <w:szCs w:val="21"/>
                    </w:rPr>
                    <w:t>噪声设备配备</w:t>
                  </w:r>
                  <w:r>
                    <w:rPr>
                      <w:rFonts w:hint="eastAsia"/>
                      <w:color w:val="000000" w:themeColor="text1"/>
                      <w:szCs w:val="21"/>
                    </w:rPr>
                    <w:t>减振垫或隔声降噪设施</w:t>
                  </w:r>
                  <w:r>
                    <w:rPr>
                      <w:color w:val="000000" w:themeColor="text1"/>
                      <w:szCs w:val="21"/>
                    </w:rPr>
                    <w:t>。</w:t>
                  </w:r>
                </w:p>
              </w:tc>
              <w:tc>
                <w:tcPr>
                  <w:tcW w:w="1886" w:type="dxa"/>
                  <w:vAlign w:val="center"/>
                </w:tcPr>
                <w:p>
                  <w:pPr>
                    <w:jc w:val="center"/>
                    <w:rPr>
                      <w:color w:val="000000" w:themeColor="text1"/>
                      <w:szCs w:val="21"/>
                    </w:rPr>
                  </w:pPr>
                  <w:r>
                    <w:rPr>
                      <w:rFonts w:hint="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682" w:type="dxa"/>
                  <w:vMerge w:val="continue"/>
                  <w:tcBorders>
                    <w:bottom w:val="single" w:color="000000" w:sz="4" w:space="0"/>
                  </w:tcBorders>
                  <w:vAlign w:val="center"/>
                </w:tcPr>
                <w:p>
                  <w:pPr>
                    <w:jc w:val="center"/>
                    <w:rPr>
                      <w:color w:val="000000" w:themeColor="text1"/>
                      <w:szCs w:val="21"/>
                    </w:rPr>
                  </w:pPr>
                </w:p>
              </w:tc>
              <w:tc>
                <w:tcPr>
                  <w:tcW w:w="1036" w:type="dxa"/>
                  <w:tcBorders>
                    <w:bottom w:val="single" w:color="000000" w:sz="4" w:space="0"/>
                  </w:tcBorders>
                  <w:vAlign w:val="center"/>
                </w:tcPr>
                <w:p>
                  <w:pPr>
                    <w:jc w:val="center"/>
                    <w:rPr>
                      <w:color w:val="000000" w:themeColor="text1"/>
                      <w:szCs w:val="21"/>
                    </w:rPr>
                  </w:pPr>
                  <w:r>
                    <w:rPr>
                      <w:color w:val="000000" w:themeColor="text1"/>
                      <w:szCs w:val="21"/>
                    </w:rPr>
                    <w:t>绿化</w:t>
                  </w:r>
                </w:p>
              </w:tc>
              <w:tc>
                <w:tcPr>
                  <w:tcW w:w="2693" w:type="dxa"/>
                  <w:tcBorders>
                    <w:bottom w:val="single" w:color="000000" w:sz="4" w:space="0"/>
                  </w:tcBorders>
                  <w:vAlign w:val="center"/>
                </w:tcPr>
                <w:p>
                  <w:pPr>
                    <w:rPr>
                      <w:color w:val="000000" w:themeColor="text1"/>
                      <w:szCs w:val="21"/>
                    </w:rPr>
                  </w:pPr>
                  <w:r>
                    <w:rPr>
                      <w:color w:val="000000" w:themeColor="text1"/>
                      <w:szCs w:val="21"/>
                    </w:rPr>
                    <w:t>项目</w:t>
                  </w:r>
                  <w:r>
                    <w:rPr>
                      <w:rFonts w:hint="eastAsia"/>
                      <w:color w:val="000000" w:themeColor="text1"/>
                      <w:szCs w:val="21"/>
                    </w:rPr>
                    <w:t>场区绿化</w:t>
                  </w:r>
                  <w:r>
                    <w:rPr>
                      <w:color w:val="000000" w:themeColor="text1"/>
                      <w:szCs w:val="21"/>
                    </w:rPr>
                    <w:t>面积</w:t>
                  </w:r>
                  <w:r>
                    <w:rPr>
                      <w:rFonts w:hint="eastAsia"/>
                      <w:color w:val="000000" w:themeColor="text1"/>
                      <w:szCs w:val="21"/>
                    </w:rPr>
                    <w:t>约680</w:t>
                  </w:r>
                  <w:r>
                    <w:rPr>
                      <w:color w:val="000000" w:themeColor="text1"/>
                      <w:szCs w:val="21"/>
                    </w:rPr>
                    <w:t>m</w:t>
                  </w:r>
                  <w:r>
                    <w:rPr>
                      <w:color w:val="000000" w:themeColor="text1"/>
                      <w:szCs w:val="21"/>
                      <w:vertAlign w:val="superscript"/>
                    </w:rPr>
                    <w:t>2</w:t>
                  </w:r>
                  <w:r>
                    <w:rPr>
                      <w:rFonts w:hint="eastAsia"/>
                      <w:color w:val="000000" w:themeColor="text1"/>
                      <w:szCs w:val="21"/>
                    </w:rPr>
                    <w:t>。</w:t>
                  </w:r>
                </w:p>
              </w:tc>
              <w:tc>
                <w:tcPr>
                  <w:tcW w:w="2694" w:type="dxa"/>
                  <w:tcBorders>
                    <w:bottom w:val="single" w:color="000000" w:sz="4" w:space="0"/>
                  </w:tcBorders>
                  <w:vAlign w:val="center"/>
                </w:tcPr>
                <w:p>
                  <w:pPr>
                    <w:rPr>
                      <w:color w:val="000000" w:themeColor="text1"/>
                      <w:szCs w:val="21"/>
                    </w:rPr>
                  </w:pPr>
                  <w:r>
                    <w:rPr>
                      <w:color w:val="000000" w:themeColor="text1"/>
                      <w:szCs w:val="21"/>
                    </w:rPr>
                    <w:t>项目</w:t>
                  </w:r>
                  <w:r>
                    <w:rPr>
                      <w:rFonts w:hint="eastAsia"/>
                      <w:color w:val="000000" w:themeColor="text1"/>
                      <w:szCs w:val="21"/>
                    </w:rPr>
                    <w:t>场区绿化</w:t>
                  </w:r>
                  <w:r>
                    <w:rPr>
                      <w:color w:val="000000" w:themeColor="text1"/>
                      <w:szCs w:val="21"/>
                    </w:rPr>
                    <w:t>面积</w:t>
                  </w:r>
                  <w:r>
                    <w:rPr>
                      <w:rFonts w:hint="eastAsia"/>
                      <w:color w:val="000000" w:themeColor="text1"/>
                      <w:szCs w:val="21"/>
                    </w:rPr>
                    <w:t>约680</w:t>
                  </w:r>
                  <w:r>
                    <w:rPr>
                      <w:color w:val="000000" w:themeColor="text1"/>
                      <w:szCs w:val="21"/>
                    </w:rPr>
                    <w:t>m</w:t>
                  </w:r>
                  <w:r>
                    <w:rPr>
                      <w:color w:val="000000" w:themeColor="text1"/>
                      <w:szCs w:val="21"/>
                      <w:vertAlign w:val="superscript"/>
                    </w:rPr>
                    <w:t>2</w:t>
                  </w:r>
                  <w:r>
                    <w:rPr>
                      <w:rFonts w:hint="eastAsia"/>
                      <w:color w:val="000000" w:themeColor="text1"/>
                      <w:szCs w:val="21"/>
                    </w:rPr>
                    <w:t>。</w:t>
                  </w:r>
                </w:p>
              </w:tc>
              <w:tc>
                <w:tcPr>
                  <w:tcW w:w="1886" w:type="dxa"/>
                  <w:tcBorders>
                    <w:bottom w:val="single" w:color="000000" w:sz="4" w:space="0"/>
                  </w:tcBorders>
                  <w:vAlign w:val="center"/>
                </w:tcPr>
                <w:p>
                  <w:pPr>
                    <w:jc w:val="center"/>
                    <w:rPr>
                      <w:color w:val="000000" w:themeColor="text1"/>
                      <w:szCs w:val="21"/>
                    </w:rPr>
                  </w:pPr>
                  <w:r>
                    <w:rPr>
                      <w:rFonts w:hint="eastAsia"/>
                      <w:color w:val="000000" w:themeColor="text1"/>
                      <w:szCs w:val="21"/>
                    </w:rPr>
                    <w:t>-</w:t>
                  </w:r>
                </w:p>
              </w:tc>
            </w:tr>
          </w:tbl>
          <w:p>
            <w:pPr>
              <w:spacing w:before="156" w:beforeLines="50" w:line="360" w:lineRule="auto"/>
              <w:rPr>
                <w:b/>
                <w:color w:val="000000" w:themeColor="text1"/>
                <w:sz w:val="24"/>
              </w:rPr>
            </w:pPr>
            <w:r>
              <w:rPr>
                <w:rFonts w:hint="eastAsia"/>
                <w:b/>
                <w:color w:val="000000" w:themeColor="text1"/>
                <w:sz w:val="24"/>
              </w:rPr>
              <w:t>三、项目主要设备</w:t>
            </w:r>
          </w:p>
          <w:p>
            <w:pPr>
              <w:spacing w:line="360" w:lineRule="auto"/>
              <w:ind w:firstLine="480" w:firstLineChars="200"/>
              <w:rPr>
                <w:color w:val="000000" w:themeColor="text1"/>
                <w:sz w:val="24"/>
              </w:rPr>
            </w:pPr>
            <w:r>
              <w:rPr>
                <w:color w:val="000000" w:themeColor="text1"/>
                <w:sz w:val="24"/>
              </w:rPr>
              <w:t>项目涉及的主要设备</w:t>
            </w:r>
            <w:r>
              <w:rPr>
                <w:rFonts w:hint="eastAsia"/>
                <w:color w:val="000000" w:themeColor="text1"/>
                <w:sz w:val="24"/>
              </w:rPr>
              <w:t>详见</w:t>
            </w:r>
            <w:r>
              <w:rPr>
                <w:color w:val="000000" w:themeColor="text1"/>
                <w:sz w:val="24"/>
              </w:rPr>
              <w:t>表1-</w:t>
            </w:r>
            <w:r>
              <w:rPr>
                <w:rFonts w:hint="eastAsia"/>
                <w:color w:val="000000" w:themeColor="text1"/>
                <w:sz w:val="24"/>
              </w:rPr>
              <w:t>2</w:t>
            </w:r>
            <w:r>
              <w:rPr>
                <w:color w:val="000000" w:themeColor="text1"/>
                <w:sz w:val="24"/>
              </w:rPr>
              <w:t>。</w:t>
            </w:r>
          </w:p>
          <w:p>
            <w:pPr>
              <w:jc w:val="center"/>
              <w:rPr>
                <w:color w:val="000000" w:themeColor="text1"/>
                <w:sz w:val="24"/>
              </w:rPr>
            </w:pPr>
            <w:r>
              <w:rPr>
                <w:b/>
                <w:snapToGrid w:val="0"/>
                <w:color w:val="000000" w:themeColor="text1"/>
                <w:kern w:val="0"/>
                <w:szCs w:val="21"/>
              </w:rPr>
              <w:t>表1-</w:t>
            </w:r>
            <w:r>
              <w:rPr>
                <w:rFonts w:hint="eastAsia"/>
                <w:b/>
                <w:snapToGrid w:val="0"/>
                <w:color w:val="000000" w:themeColor="text1"/>
                <w:kern w:val="0"/>
                <w:szCs w:val="21"/>
              </w:rPr>
              <w:t xml:space="preserve">2 </w:t>
            </w:r>
            <w:r>
              <w:rPr>
                <w:b/>
                <w:snapToGrid w:val="0"/>
                <w:color w:val="000000" w:themeColor="text1"/>
                <w:kern w:val="0"/>
                <w:szCs w:val="21"/>
              </w:rPr>
              <w:t>项目主要</w:t>
            </w:r>
            <w:r>
              <w:rPr>
                <w:rFonts w:hint="eastAsia"/>
                <w:b/>
                <w:snapToGrid w:val="0"/>
                <w:color w:val="000000" w:themeColor="text1"/>
                <w:kern w:val="0"/>
                <w:szCs w:val="21"/>
              </w:rPr>
              <w:t>设备</w:t>
            </w:r>
            <w:r>
              <w:rPr>
                <w:b/>
                <w:snapToGrid w:val="0"/>
                <w:color w:val="000000" w:themeColor="text1"/>
                <w:kern w:val="0"/>
                <w:szCs w:val="21"/>
              </w:rPr>
              <w:t>一览表</w:t>
            </w:r>
          </w:p>
          <w:tbl>
            <w:tblPr>
              <w:tblStyle w:val="27"/>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96"/>
              <w:gridCol w:w="1137"/>
              <w:gridCol w:w="821"/>
              <w:gridCol w:w="1445"/>
              <w:gridCol w:w="1135"/>
              <w:gridCol w:w="852"/>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682" w:type="dxa"/>
                  <w:vMerge w:val="restart"/>
                  <w:vAlign w:val="center"/>
                </w:tcPr>
                <w:p>
                  <w:pPr>
                    <w:jc w:val="center"/>
                    <w:rPr>
                      <w:b/>
                      <w:color w:val="000000" w:themeColor="text1"/>
                      <w:szCs w:val="21"/>
                    </w:rPr>
                  </w:pPr>
                  <w:r>
                    <w:rPr>
                      <w:b/>
                      <w:color w:val="000000" w:themeColor="text1"/>
                      <w:szCs w:val="21"/>
                    </w:rPr>
                    <w:t>序号</w:t>
                  </w:r>
                </w:p>
              </w:tc>
              <w:tc>
                <w:tcPr>
                  <w:tcW w:w="3454" w:type="dxa"/>
                  <w:gridSpan w:val="3"/>
                  <w:vAlign w:val="center"/>
                </w:tcPr>
                <w:p>
                  <w:pPr>
                    <w:jc w:val="center"/>
                    <w:rPr>
                      <w:b/>
                      <w:color w:val="000000" w:themeColor="text1"/>
                      <w:szCs w:val="21"/>
                    </w:rPr>
                  </w:pPr>
                  <w:r>
                    <w:rPr>
                      <w:rFonts w:hint="eastAsia"/>
                      <w:b/>
                      <w:color w:val="000000" w:themeColor="text1"/>
                      <w:szCs w:val="21"/>
                    </w:rPr>
                    <w:t>现有工程</w:t>
                  </w:r>
                </w:p>
              </w:tc>
              <w:tc>
                <w:tcPr>
                  <w:tcW w:w="3432" w:type="dxa"/>
                  <w:gridSpan w:val="3"/>
                </w:tcPr>
                <w:p>
                  <w:pPr>
                    <w:jc w:val="center"/>
                    <w:rPr>
                      <w:b/>
                      <w:color w:val="000000" w:themeColor="text1"/>
                      <w:szCs w:val="21"/>
                    </w:rPr>
                  </w:pPr>
                  <w:r>
                    <w:rPr>
                      <w:rFonts w:hint="eastAsia"/>
                      <w:b/>
                      <w:color w:val="000000" w:themeColor="text1"/>
                      <w:szCs w:val="21"/>
                    </w:rPr>
                    <w:t>改扩建后</w:t>
                  </w:r>
                </w:p>
              </w:tc>
              <w:tc>
                <w:tcPr>
                  <w:tcW w:w="1496" w:type="dxa"/>
                  <w:vMerge w:val="restart"/>
                  <w:vAlign w:val="center"/>
                </w:tcPr>
                <w:p>
                  <w:pPr>
                    <w:jc w:val="center"/>
                    <w:rPr>
                      <w:b/>
                      <w:color w:val="000000" w:themeColor="text1"/>
                      <w:szCs w:val="21"/>
                    </w:rPr>
                  </w:pPr>
                  <w:r>
                    <w:rPr>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continue"/>
                  <w:vAlign w:val="center"/>
                </w:tcPr>
                <w:p>
                  <w:pPr>
                    <w:jc w:val="center"/>
                    <w:rPr>
                      <w:b/>
                      <w:color w:val="000000" w:themeColor="text1"/>
                      <w:szCs w:val="21"/>
                    </w:rPr>
                  </w:pPr>
                </w:p>
              </w:tc>
              <w:tc>
                <w:tcPr>
                  <w:tcW w:w="1496" w:type="dxa"/>
                  <w:vAlign w:val="center"/>
                </w:tcPr>
                <w:p>
                  <w:pPr>
                    <w:jc w:val="center"/>
                    <w:rPr>
                      <w:b/>
                      <w:color w:val="000000" w:themeColor="text1"/>
                      <w:szCs w:val="21"/>
                    </w:rPr>
                  </w:pPr>
                  <w:r>
                    <w:rPr>
                      <w:b/>
                      <w:color w:val="000000" w:themeColor="text1"/>
                      <w:szCs w:val="21"/>
                    </w:rPr>
                    <w:t>设备名称</w:t>
                  </w:r>
                </w:p>
              </w:tc>
              <w:tc>
                <w:tcPr>
                  <w:tcW w:w="1137" w:type="dxa"/>
                  <w:vAlign w:val="center"/>
                </w:tcPr>
                <w:p>
                  <w:pPr>
                    <w:jc w:val="center"/>
                    <w:rPr>
                      <w:b/>
                      <w:color w:val="000000" w:themeColor="text1"/>
                      <w:szCs w:val="21"/>
                    </w:rPr>
                  </w:pPr>
                  <w:r>
                    <w:rPr>
                      <w:rFonts w:hint="eastAsia"/>
                      <w:b/>
                      <w:color w:val="000000" w:themeColor="text1"/>
                      <w:szCs w:val="21"/>
                    </w:rPr>
                    <w:t>规格</w:t>
                  </w:r>
                </w:p>
              </w:tc>
              <w:tc>
                <w:tcPr>
                  <w:tcW w:w="821" w:type="dxa"/>
                  <w:vAlign w:val="center"/>
                </w:tcPr>
                <w:p>
                  <w:pPr>
                    <w:jc w:val="center"/>
                    <w:rPr>
                      <w:b/>
                      <w:color w:val="000000" w:themeColor="text1"/>
                      <w:szCs w:val="21"/>
                    </w:rPr>
                  </w:pPr>
                  <w:r>
                    <w:rPr>
                      <w:b/>
                      <w:color w:val="000000" w:themeColor="text1"/>
                      <w:szCs w:val="21"/>
                    </w:rPr>
                    <w:t>数量</w:t>
                  </w:r>
                </w:p>
              </w:tc>
              <w:tc>
                <w:tcPr>
                  <w:tcW w:w="1445" w:type="dxa"/>
                  <w:vAlign w:val="center"/>
                </w:tcPr>
                <w:p>
                  <w:pPr>
                    <w:jc w:val="center"/>
                    <w:rPr>
                      <w:b/>
                      <w:color w:val="000000" w:themeColor="text1"/>
                      <w:szCs w:val="21"/>
                    </w:rPr>
                  </w:pPr>
                  <w:r>
                    <w:rPr>
                      <w:b/>
                      <w:color w:val="000000" w:themeColor="text1"/>
                      <w:szCs w:val="21"/>
                    </w:rPr>
                    <w:t>设备名称</w:t>
                  </w:r>
                </w:p>
              </w:tc>
              <w:tc>
                <w:tcPr>
                  <w:tcW w:w="1135" w:type="dxa"/>
                  <w:vAlign w:val="center"/>
                </w:tcPr>
                <w:p>
                  <w:pPr>
                    <w:jc w:val="center"/>
                    <w:rPr>
                      <w:b/>
                      <w:color w:val="000000" w:themeColor="text1"/>
                      <w:szCs w:val="21"/>
                    </w:rPr>
                  </w:pPr>
                  <w:r>
                    <w:rPr>
                      <w:rFonts w:hint="eastAsia"/>
                      <w:b/>
                      <w:color w:val="000000" w:themeColor="text1"/>
                      <w:szCs w:val="21"/>
                    </w:rPr>
                    <w:t>规格</w:t>
                  </w:r>
                </w:p>
              </w:tc>
              <w:tc>
                <w:tcPr>
                  <w:tcW w:w="852" w:type="dxa"/>
                  <w:vAlign w:val="center"/>
                </w:tcPr>
                <w:p>
                  <w:pPr>
                    <w:jc w:val="center"/>
                    <w:rPr>
                      <w:b/>
                      <w:color w:val="000000" w:themeColor="text1"/>
                      <w:szCs w:val="21"/>
                    </w:rPr>
                  </w:pPr>
                  <w:r>
                    <w:rPr>
                      <w:b/>
                      <w:color w:val="000000" w:themeColor="text1"/>
                      <w:szCs w:val="21"/>
                    </w:rPr>
                    <w:t>数量</w:t>
                  </w:r>
                </w:p>
              </w:tc>
              <w:tc>
                <w:tcPr>
                  <w:tcW w:w="1496" w:type="dxa"/>
                  <w:vMerge w:val="continue"/>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restart"/>
                  <w:vAlign w:val="center"/>
                </w:tcPr>
                <w:p>
                  <w:pPr>
                    <w:jc w:val="center"/>
                    <w:rPr>
                      <w:color w:val="000000" w:themeColor="text1"/>
                      <w:szCs w:val="21"/>
                    </w:rPr>
                  </w:pPr>
                  <w:r>
                    <w:rPr>
                      <w:color w:val="000000" w:themeColor="text1"/>
                      <w:szCs w:val="21"/>
                    </w:rPr>
                    <w:t>1</w:t>
                  </w:r>
                </w:p>
              </w:tc>
              <w:tc>
                <w:tcPr>
                  <w:tcW w:w="1496" w:type="dxa"/>
                  <w:vMerge w:val="restart"/>
                  <w:vAlign w:val="center"/>
                </w:tcPr>
                <w:p>
                  <w:pPr>
                    <w:jc w:val="center"/>
                    <w:rPr>
                      <w:color w:val="000000" w:themeColor="text1"/>
                      <w:szCs w:val="21"/>
                    </w:rPr>
                  </w:pPr>
                  <w:r>
                    <w:rPr>
                      <w:color w:val="000000" w:themeColor="text1"/>
                      <w:szCs w:val="21"/>
                    </w:rPr>
                    <w:t>0</w:t>
                  </w:r>
                  <w:r>
                    <w:rPr>
                      <w:color w:val="000000" w:themeColor="text1"/>
                      <w:szCs w:val="21"/>
                      <w:vertAlign w:val="superscript"/>
                    </w:rPr>
                    <w:t>#</w:t>
                  </w:r>
                  <w:r>
                    <w:rPr>
                      <w:color w:val="000000" w:themeColor="text1"/>
                      <w:szCs w:val="21"/>
                    </w:rPr>
                    <w:t>柴油</w:t>
                  </w:r>
                  <w:r>
                    <w:rPr>
                      <w:rFonts w:hint="eastAsia"/>
                      <w:color w:val="000000" w:themeColor="text1"/>
                      <w:szCs w:val="21"/>
                    </w:rPr>
                    <w:t>储罐</w:t>
                  </w:r>
                </w:p>
              </w:tc>
              <w:tc>
                <w:tcPr>
                  <w:tcW w:w="1137" w:type="dxa"/>
                  <w:vAlign w:val="center"/>
                </w:tcPr>
                <w:p>
                  <w:pPr>
                    <w:jc w:val="center"/>
                    <w:rPr>
                      <w:color w:val="000000" w:themeColor="text1"/>
                      <w:szCs w:val="21"/>
                    </w:rPr>
                  </w:pPr>
                  <w:r>
                    <w:rPr>
                      <w:rFonts w:hint="eastAsia"/>
                      <w:snapToGrid w:val="0"/>
                      <w:color w:val="000000" w:themeColor="text1"/>
                      <w:kern w:val="0"/>
                      <w:szCs w:val="21"/>
                    </w:rPr>
                    <w:t>50m</w:t>
                  </w:r>
                  <w:r>
                    <w:rPr>
                      <w:rFonts w:hint="eastAsia"/>
                      <w:snapToGrid w:val="0"/>
                      <w:color w:val="000000" w:themeColor="text1"/>
                      <w:kern w:val="0"/>
                      <w:szCs w:val="21"/>
                      <w:vertAlign w:val="superscript"/>
                    </w:rPr>
                    <w:t>3</w:t>
                  </w:r>
                </w:p>
              </w:tc>
              <w:tc>
                <w:tcPr>
                  <w:tcW w:w="821" w:type="dxa"/>
                  <w:vAlign w:val="center"/>
                </w:tcPr>
                <w:p>
                  <w:pPr>
                    <w:jc w:val="center"/>
                    <w:rPr>
                      <w:color w:val="000000" w:themeColor="text1"/>
                      <w:szCs w:val="21"/>
                    </w:rPr>
                  </w:pPr>
                  <w:r>
                    <w:rPr>
                      <w:rFonts w:hint="eastAsia"/>
                      <w:color w:val="000000" w:themeColor="text1"/>
                      <w:szCs w:val="21"/>
                    </w:rPr>
                    <w:t>1个</w:t>
                  </w:r>
                </w:p>
              </w:tc>
              <w:tc>
                <w:tcPr>
                  <w:tcW w:w="1445" w:type="dxa"/>
                  <w:vMerge w:val="restart"/>
                  <w:vAlign w:val="center"/>
                </w:tcPr>
                <w:p>
                  <w:pPr>
                    <w:jc w:val="center"/>
                    <w:rPr>
                      <w:color w:val="000000" w:themeColor="text1"/>
                      <w:szCs w:val="21"/>
                    </w:rPr>
                  </w:pPr>
                  <w:r>
                    <w:rPr>
                      <w:color w:val="000000" w:themeColor="text1"/>
                      <w:szCs w:val="21"/>
                    </w:rPr>
                    <w:t>0</w:t>
                  </w:r>
                  <w:r>
                    <w:rPr>
                      <w:color w:val="000000" w:themeColor="text1"/>
                      <w:szCs w:val="21"/>
                      <w:vertAlign w:val="superscript"/>
                    </w:rPr>
                    <w:t>#</w:t>
                  </w:r>
                  <w:r>
                    <w:rPr>
                      <w:color w:val="000000" w:themeColor="text1"/>
                      <w:szCs w:val="21"/>
                    </w:rPr>
                    <w:t>柴油</w:t>
                  </w:r>
                  <w:r>
                    <w:rPr>
                      <w:rFonts w:hint="eastAsia"/>
                      <w:color w:val="000000" w:themeColor="text1"/>
                      <w:szCs w:val="21"/>
                    </w:rPr>
                    <w:t>储罐</w:t>
                  </w:r>
                </w:p>
              </w:tc>
              <w:tc>
                <w:tcPr>
                  <w:tcW w:w="1135" w:type="dxa"/>
                  <w:vMerge w:val="restart"/>
                  <w:vAlign w:val="center"/>
                </w:tcPr>
                <w:p>
                  <w:pPr>
                    <w:jc w:val="center"/>
                    <w:rPr>
                      <w:color w:val="000000" w:themeColor="text1"/>
                      <w:szCs w:val="21"/>
                    </w:rPr>
                  </w:pPr>
                  <w:r>
                    <w:rPr>
                      <w:rFonts w:hint="eastAsia"/>
                      <w:snapToGrid w:val="0"/>
                      <w:color w:val="000000" w:themeColor="text1"/>
                      <w:kern w:val="0"/>
                      <w:szCs w:val="21"/>
                    </w:rPr>
                    <w:t>50m</w:t>
                  </w:r>
                  <w:r>
                    <w:rPr>
                      <w:rFonts w:hint="eastAsia"/>
                      <w:snapToGrid w:val="0"/>
                      <w:color w:val="000000" w:themeColor="text1"/>
                      <w:kern w:val="0"/>
                      <w:szCs w:val="21"/>
                      <w:vertAlign w:val="superscript"/>
                    </w:rPr>
                    <w:t>3</w:t>
                  </w:r>
                </w:p>
              </w:tc>
              <w:tc>
                <w:tcPr>
                  <w:tcW w:w="852" w:type="dxa"/>
                  <w:vMerge w:val="restart"/>
                  <w:vAlign w:val="center"/>
                </w:tcPr>
                <w:p>
                  <w:pPr>
                    <w:jc w:val="center"/>
                    <w:rPr>
                      <w:color w:val="000000" w:themeColor="text1"/>
                      <w:szCs w:val="21"/>
                    </w:rPr>
                  </w:pPr>
                  <w:r>
                    <w:rPr>
                      <w:rFonts w:hint="eastAsia"/>
                      <w:color w:val="000000" w:themeColor="text1"/>
                      <w:szCs w:val="21"/>
                    </w:rPr>
                    <w:t>1个</w:t>
                  </w:r>
                </w:p>
              </w:tc>
              <w:tc>
                <w:tcPr>
                  <w:tcW w:w="1496" w:type="dxa"/>
                  <w:vMerge w:val="restart"/>
                  <w:vAlign w:val="center"/>
                </w:tcPr>
                <w:p>
                  <w:pPr>
                    <w:jc w:val="center"/>
                    <w:rPr>
                      <w:color w:val="000000" w:themeColor="text1"/>
                      <w:szCs w:val="21"/>
                    </w:rPr>
                  </w:pPr>
                  <w:r>
                    <w:rPr>
                      <w:color w:val="000000" w:themeColor="text1"/>
                      <w:szCs w:val="21"/>
                    </w:rPr>
                    <w:t>地埋式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continue"/>
                  <w:vAlign w:val="center"/>
                </w:tcPr>
                <w:p>
                  <w:pPr>
                    <w:jc w:val="center"/>
                    <w:rPr>
                      <w:color w:val="000000" w:themeColor="text1"/>
                      <w:szCs w:val="21"/>
                    </w:rPr>
                  </w:pPr>
                </w:p>
              </w:tc>
              <w:tc>
                <w:tcPr>
                  <w:tcW w:w="1496" w:type="dxa"/>
                  <w:vMerge w:val="continue"/>
                  <w:vAlign w:val="center"/>
                </w:tcPr>
                <w:p>
                  <w:pPr>
                    <w:jc w:val="center"/>
                    <w:rPr>
                      <w:color w:val="000000" w:themeColor="text1"/>
                      <w:szCs w:val="21"/>
                    </w:rPr>
                  </w:pPr>
                </w:p>
              </w:tc>
              <w:tc>
                <w:tcPr>
                  <w:tcW w:w="1137" w:type="dxa"/>
                  <w:vAlign w:val="center"/>
                </w:tcPr>
                <w:p>
                  <w:pPr>
                    <w:jc w:val="center"/>
                    <w:rPr>
                      <w:color w:val="000000" w:themeColor="text1"/>
                      <w:szCs w:val="21"/>
                    </w:rPr>
                  </w:pPr>
                  <w:r>
                    <w:rPr>
                      <w:rFonts w:hint="eastAsia"/>
                      <w:snapToGrid w:val="0"/>
                      <w:color w:val="000000" w:themeColor="text1"/>
                      <w:kern w:val="0"/>
                      <w:szCs w:val="21"/>
                    </w:rPr>
                    <w:t>30m</w:t>
                  </w:r>
                  <w:r>
                    <w:rPr>
                      <w:rFonts w:hint="eastAsia"/>
                      <w:snapToGrid w:val="0"/>
                      <w:color w:val="000000" w:themeColor="text1"/>
                      <w:kern w:val="0"/>
                      <w:szCs w:val="21"/>
                      <w:vertAlign w:val="superscript"/>
                    </w:rPr>
                    <w:t>3</w:t>
                  </w:r>
                </w:p>
              </w:tc>
              <w:tc>
                <w:tcPr>
                  <w:tcW w:w="821" w:type="dxa"/>
                  <w:vAlign w:val="center"/>
                </w:tcPr>
                <w:p>
                  <w:pPr>
                    <w:jc w:val="center"/>
                    <w:rPr>
                      <w:color w:val="000000" w:themeColor="text1"/>
                      <w:szCs w:val="21"/>
                    </w:rPr>
                  </w:pPr>
                  <w:r>
                    <w:rPr>
                      <w:rFonts w:hint="eastAsia"/>
                      <w:color w:val="000000" w:themeColor="text1"/>
                      <w:szCs w:val="21"/>
                    </w:rPr>
                    <w:t>1个</w:t>
                  </w:r>
                </w:p>
              </w:tc>
              <w:tc>
                <w:tcPr>
                  <w:tcW w:w="1445" w:type="dxa"/>
                  <w:vMerge w:val="continue"/>
                  <w:vAlign w:val="center"/>
                </w:tcPr>
                <w:p>
                  <w:pPr>
                    <w:jc w:val="center"/>
                    <w:rPr>
                      <w:color w:val="000000" w:themeColor="text1"/>
                      <w:szCs w:val="21"/>
                    </w:rPr>
                  </w:pPr>
                </w:p>
              </w:tc>
              <w:tc>
                <w:tcPr>
                  <w:tcW w:w="1135" w:type="dxa"/>
                  <w:vMerge w:val="continue"/>
                  <w:vAlign w:val="center"/>
                </w:tcPr>
                <w:p>
                  <w:pPr>
                    <w:jc w:val="center"/>
                    <w:rPr>
                      <w:snapToGrid w:val="0"/>
                      <w:color w:val="000000" w:themeColor="text1"/>
                      <w:kern w:val="0"/>
                      <w:szCs w:val="21"/>
                    </w:rPr>
                  </w:pPr>
                </w:p>
              </w:tc>
              <w:tc>
                <w:tcPr>
                  <w:tcW w:w="852" w:type="dxa"/>
                  <w:vMerge w:val="continue"/>
                  <w:vAlign w:val="center"/>
                </w:tcPr>
                <w:p>
                  <w:pPr>
                    <w:jc w:val="center"/>
                    <w:rPr>
                      <w:color w:val="000000" w:themeColor="text1"/>
                      <w:szCs w:val="21"/>
                    </w:rPr>
                  </w:pPr>
                </w:p>
              </w:tc>
              <w:tc>
                <w:tcPr>
                  <w:tcW w:w="1496" w:type="dxa"/>
                  <w:vMerge w:val="continue"/>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2</w:t>
                  </w:r>
                </w:p>
              </w:tc>
              <w:tc>
                <w:tcPr>
                  <w:tcW w:w="1496" w:type="dxa"/>
                  <w:vAlign w:val="center"/>
                </w:tcPr>
                <w:p>
                  <w:pPr>
                    <w:jc w:val="center"/>
                    <w:rPr>
                      <w:color w:val="000000" w:themeColor="text1"/>
                      <w:szCs w:val="21"/>
                    </w:rPr>
                  </w:pPr>
                  <w:r>
                    <w:rPr>
                      <w:color w:val="000000" w:themeColor="text1"/>
                      <w:szCs w:val="21"/>
                    </w:rPr>
                    <w:t>9</w:t>
                  </w:r>
                  <w:r>
                    <w:rPr>
                      <w:rFonts w:hint="eastAsia"/>
                      <w:color w:val="000000" w:themeColor="text1"/>
                      <w:szCs w:val="21"/>
                    </w:rPr>
                    <w:t>2</w:t>
                  </w:r>
                  <w:r>
                    <w:rPr>
                      <w:color w:val="000000" w:themeColor="text1"/>
                      <w:szCs w:val="21"/>
                      <w:vertAlign w:val="superscript"/>
                    </w:rPr>
                    <w:t>#</w:t>
                  </w:r>
                  <w:r>
                    <w:rPr>
                      <w:color w:val="000000" w:themeColor="text1"/>
                      <w:szCs w:val="21"/>
                    </w:rPr>
                    <w:t>汽油</w:t>
                  </w:r>
                  <w:r>
                    <w:rPr>
                      <w:rFonts w:hint="eastAsia"/>
                      <w:color w:val="000000" w:themeColor="text1"/>
                      <w:szCs w:val="21"/>
                    </w:rPr>
                    <w:t>储罐</w:t>
                  </w:r>
                </w:p>
              </w:tc>
              <w:tc>
                <w:tcPr>
                  <w:tcW w:w="1137" w:type="dxa"/>
                  <w:vAlign w:val="center"/>
                </w:tcPr>
                <w:p>
                  <w:pPr>
                    <w:jc w:val="center"/>
                    <w:rPr>
                      <w:color w:val="000000" w:themeColor="text1"/>
                      <w:szCs w:val="21"/>
                    </w:rPr>
                  </w:pPr>
                  <w:r>
                    <w:rPr>
                      <w:rFonts w:hint="eastAsia"/>
                      <w:snapToGrid w:val="0"/>
                      <w:color w:val="000000" w:themeColor="text1"/>
                      <w:kern w:val="0"/>
                      <w:szCs w:val="21"/>
                    </w:rPr>
                    <w:t>30m</w:t>
                  </w:r>
                  <w:r>
                    <w:rPr>
                      <w:rFonts w:hint="eastAsia"/>
                      <w:snapToGrid w:val="0"/>
                      <w:color w:val="000000" w:themeColor="text1"/>
                      <w:kern w:val="0"/>
                      <w:szCs w:val="21"/>
                      <w:vertAlign w:val="superscript"/>
                    </w:rPr>
                    <w:t>3</w:t>
                  </w:r>
                </w:p>
              </w:tc>
              <w:tc>
                <w:tcPr>
                  <w:tcW w:w="821" w:type="dxa"/>
                  <w:vAlign w:val="center"/>
                </w:tcPr>
                <w:p>
                  <w:pPr>
                    <w:jc w:val="center"/>
                    <w:rPr>
                      <w:color w:val="000000" w:themeColor="text1"/>
                      <w:szCs w:val="21"/>
                    </w:rPr>
                  </w:pPr>
                  <w:r>
                    <w:rPr>
                      <w:rFonts w:hint="eastAsia"/>
                      <w:color w:val="000000" w:themeColor="text1"/>
                      <w:szCs w:val="21"/>
                    </w:rPr>
                    <w:t>1个</w:t>
                  </w:r>
                </w:p>
              </w:tc>
              <w:tc>
                <w:tcPr>
                  <w:tcW w:w="1445" w:type="dxa"/>
                  <w:vAlign w:val="center"/>
                </w:tcPr>
                <w:p>
                  <w:pPr>
                    <w:jc w:val="center"/>
                    <w:rPr>
                      <w:color w:val="000000" w:themeColor="text1"/>
                      <w:szCs w:val="21"/>
                    </w:rPr>
                  </w:pPr>
                  <w:r>
                    <w:rPr>
                      <w:color w:val="000000" w:themeColor="text1"/>
                      <w:szCs w:val="21"/>
                    </w:rPr>
                    <w:t>9</w:t>
                  </w:r>
                  <w:r>
                    <w:rPr>
                      <w:rFonts w:hint="eastAsia"/>
                      <w:color w:val="000000" w:themeColor="text1"/>
                      <w:szCs w:val="21"/>
                    </w:rPr>
                    <w:t>2</w:t>
                  </w:r>
                  <w:r>
                    <w:rPr>
                      <w:color w:val="000000" w:themeColor="text1"/>
                      <w:szCs w:val="21"/>
                      <w:vertAlign w:val="superscript"/>
                    </w:rPr>
                    <w:t>#</w:t>
                  </w:r>
                  <w:r>
                    <w:rPr>
                      <w:color w:val="000000" w:themeColor="text1"/>
                      <w:szCs w:val="21"/>
                    </w:rPr>
                    <w:t>汽油</w:t>
                  </w:r>
                  <w:r>
                    <w:rPr>
                      <w:rFonts w:hint="eastAsia"/>
                      <w:color w:val="000000" w:themeColor="text1"/>
                      <w:szCs w:val="21"/>
                    </w:rPr>
                    <w:t>储罐</w:t>
                  </w:r>
                </w:p>
              </w:tc>
              <w:tc>
                <w:tcPr>
                  <w:tcW w:w="1135" w:type="dxa"/>
                  <w:vAlign w:val="center"/>
                </w:tcPr>
                <w:p>
                  <w:pPr>
                    <w:jc w:val="center"/>
                    <w:rPr>
                      <w:color w:val="000000" w:themeColor="text1"/>
                      <w:szCs w:val="21"/>
                    </w:rPr>
                  </w:pPr>
                  <w:r>
                    <w:rPr>
                      <w:rFonts w:hint="eastAsia"/>
                      <w:snapToGrid w:val="0"/>
                      <w:color w:val="000000" w:themeColor="text1"/>
                      <w:kern w:val="0"/>
                      <w:szCs w:val="21"/>
                    </w:rPr>
                    <w:t>50m</w:t>
                  </w:r>
                  <w:r>
                    <w:rPr>
                      <w:rFonts w:hint="eastAsia"/>
                      <w:snapToGrid w:val="0"/>
                      <w:color w:val="000000" w:themeColor="text1"/>
                      <w:kern w:val="0"/>
                      <w:szCs w:val="21"/>
                      <w:vertAlign w:val="superscript"/>
                    </w:rPr>
                    <w:t>3</w:t>
                  </w:r>
                </w:p>
              </w:tc>
              <w:tc>
                <w:tcPr>
                  <w:tcW w:w="852" w:type="dxa"/>
                  <w:vAlign w:val="center"/>
                </w:tcPr>
                <w:p>
                  <w:pPr>
                    <w:jc w:val="center"/>
                    <w:rPr>
                      <w:b/>
                      <w:color w:val="000000" w:themeColor="text1"/>
                      <w:szCs w:val="21"/>
                    </w:rPr>
                  </w:pPr>
                  <w:r>
                    <w:rPr>
                      <w:rFonts w:hint="eastAsia"/>
                      <w:color w:val="000000" w:themeColor="text1"/>
                      <w:szCs w:val="21"/>
                    </w:rPr>
                    <w:t>1个</w:t>
                  </w:r>
                </w:p>
              </w:tc>
              <w:tc>
                <w:tcPr>
                  <w:tcW w:w="1496" w:type="dxa"/>
                  <w:vMerge w:val="continue"/>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3</w:t>
                  </w:r>
                </w:p>
              </w:tc>
              <w:tc>
                <w:tcPr>
                  <w:tcW w:w="1496" w:type="dxa"/>
                  <w:vAlign w:val="center"/>
                </w:tcPr>
                <w:p>
                  <w:pPr>
                    <w:jc w:val="center"/>
                    <w:rPr>
                      <w:color w:val="000000" w:themeColor="text1"/>
                      <w:szCs w:val="21"/>
                    </w:rPr>
                  </w:pPr>
                  <w:r>
                    <w:rPr>
                      <w:color w:val="000000" w:themeColor="text1"/>
                      <w:szCs w:val="21"/>
                    </w:rPr>
                    <w:t>9</w:t>
                  </w:r>
                  <w:r>
                    <w:rPr>
                      <w:rFonts w:hint="eastAsia"/>
                      <w:color w:val="000000" w:themeColor="text1"/>
                      <w:szCs w:val="21"/>
                    </w:rPr>
                    <w:t>5</w:t>
                  </w:r>
                  <w:r>
                    <w:rPr>
                      <w:color w:val="000000" w:themeColor="text1"/>
                      <w:szCs w:val="21"/>
                      <w:vertAlign w:val="superscript"/>
                    </w:rPr>
                    <w:t>#</w:t>
                  </w:r>
                  <w:r>
                    <w:rPr>
                      <w:color w:val="000000" w:themeColor="text1"/>
                      <w:szCs w:val="21"/>
                    </w:rPr>
                    <w:t>汽油</w:t>
                  </w:r>
                  <w:r>
                    <w:rPr>
                      <w:rFonts w:hint="eastAsia"/>
                      <w:color w:val="000000" w:themeColor="text1"/>
                      <w:szCs w:val="21"/>
                    </w:rPr>
                    <w:t>储罐</w:t>
                  </w:r>
                </w:p>
              </w:tc>
              <w:tc>
                <w:tcPr>
                  <w:tcW w:w="1137" w:type="dxa"/>
                  <w:vAlign w:val="center"/>
                </w:tcPr>
                <w:p>
                  <w:pPr>
                    <w:jc w:val="center"/>
                    <w:rPr>
                      <w:snapToGrid w:val="0"/>
                      <w:color w:val="000000" w:themeColor="text1"/>
                      <w:kern w:val="0"/>
                      <w:szCs w:val="21"/>
                    </w:rPr>
                  </w:pPr>
                  <w:r>
                    <w:rPr>
                      <w:rFonts w:hint="eastAsia"/>
                      <w:snapToGrid w:val="0"/>
                      <w:color w:val="000000" w:themeColor="text1"/>
                      <w:kern w:val="0"/>
                      <w:szCs w:val="21"/>
                    </w:rPr>
                    <w:t>30m</w:t>
                  </w:r>
                  <w:r>
                    <w:rPr>
                      <w:rFonts w:hint="eastAsia"/>
                      <w:snapToGrid w:val="0"/>
                      <w:color w:val="000000" w:themeColor="text1"/>
                      <w:kern w:val="0"/>
                      <w:szCs w:val="21"/>
                      <w:vertAlign w:val="superscript"/>
                    </w:rPr>
                    <w:t>3</w:t>
                  </w:r>
                </w:p>
              </w:tc>
              <w:tc>
                <w:tcPr>
                  <w:tcW w:w="821" w:type="dxa"/>
                  <w:vAlign w:val="center"/>
                </w:tcPr>
                <w:p>
                  <w:pPr>
                    <w:jc w:val="center"/>
                    <w:rPr>
                      <w:color w:val="000000" w:themeColor="text1"/>
                      <w:szCs w:val="21"/>
                    </w:rPr>
                  </w:pPr>
                  <w:r>
                    <w:rPr>
                      <w:rFonts w:hint="eastAsia"/>
                      <w:color w:val="000000" w:themeColor="text1"/>
                      <w:szCs w:val="21"/>
                    </w:rPr>
                    <w:t>1个</w:t>
                  </w:r>
                </w:p>
              </w:tc>
              <w:tc>
                <w:tcPr>
                  <w:tcW w:w="1445" w:type="dxa"/>
                  <w:vAlign w:val="center"/>
                </w:tcPr>
                <w:p>
                  <w:pPr>
                    <w:jc w:val="center"/>
                    <w:rPr>
                      <w:color w:val="000000" w:themeColor="text1"/>
                      <w:szCs w:val="21"/>
                    </w:rPr>
                  </w:pPr>
                  <w:r>
                    <w:rPr>
                      <w:color w:val="000000" w:themeColor="text1"/>
                      <w:szCs w:val="21"/>
                    </w:rPr>
                    <w:t>9</w:t>
                  </w:r>
                  <w:r>
                    <w:rPr>
                      <w:rFonts w:hint="eastAsia"/>
                      <w:color w:val="000000" w:themeColor="text1"/>
                      <w:szCs w:val="21"/>
                    </w:rPr>
                    <w:t>5</w:t>
                  </w:r>
                  <w:r>
                    <w:rPr>
                      <w:color w:val="000000" w:themeColor="text1"/>
                      <w:szCs w:val="21"/>
                      <w:vertAlign w:val="superscript"/>
                    </w:rPr>
                    <w:t>#</w:t>
                  </w:r>
                  <w:r>
                    <w:rPr>
                      <w:color w:val="000000" w:themeColor="text1"/>
                      <w:szCs w:val="21"/>
                    </w:rPr>
                    <w:t>汽油</w:t>
                  </w:r>
                  <w:r>
                    <w:rPr>
                      <w:rFonts w:hint="eastAsia"/>
                      <w:color w:val="000000" w:themeColor="text1"/>
                      <w:szCs w:val="21"/>
                    </w:rPr>
                    <w:t>储罐</w:t>
                  </w:r>
                </w:p>
              </w:tc>
              <w:tc>
                <w:tcPr>
                  <w:tcW w:w="1135" w:type="dxa"/>
                  <w:vAlign w:val="center"/>
                </w:tcPr>
                <w:p>
                  <w:pPr>
                    <w:jc w:val="center"/>
                    <w:rPr>
                      <w:snapToGrid w:val="0"/>
                      <w:color w:val="000000" w:themeColor="text1"/>
                      <w:kern w:val="0"/>
                      <w:szCs w:val="21"/>
                    </w:rPr>
                  </w:pPr>
                  <w:r>
                    <w:rPr>
                      <w:rFonts w:hint="eastAsia"/>
                      <w:snapToGrid w:val="0"/>
                      <w:color w:val="000000" w:themeColor="text1"/>
                      <w:kern w:val="0"/>
                      <w:szCs w:val="21"/>
                    </w:rPr>
                    <w:t>30m</w:t>
                  </w:r>
                  <w:r>
                    <w:rPr>
                      <w:rFonts w:hint="eastAsia"/>
                      <w:snapToGrid w:val="0"/>
                      <w:color w:val="000000" w:themeColor="text1"/>
                      <w:kern w:val="0"/>
                      <w:szCs w:val="21"/>
                      <w:vertAlign w:val="superscript"/>
                    </w:rPr>
                    <w:t>3</w:t>
                  </w:r>
                </w:p>
              </w:tc>
              <w:tc>
                <w:tcPr>
                  <w:tcW w:w="852" w:type="dxa"/>
                  <w:vAlign w:val="center"/>
                </w:tcPr>
                <w:p>
                  <w:pPr>
                    <w:jc w:val="center"/>
                    <w:rPr>
                      <w:color w:val="000000" w:themeColor="text1"/>
                      <w:szCs w:val="21"/>
                    </w:rPr>
                  </w:pPr>
                  <w:r>
                    <w:rPr>
                      <w:rFonts w:hint="eastAsia"/>
                      <w:color w:val="000000" w:themeColor="text1"/>
                      <w:szCs w:val="21"/>
                    </w:rPr>
                    <w:t>1个</w:t>
                  </w:r>
                </w:p>
              </w:tc>
              <w:tc>
                <w:tcPr>
                  <w:tcW w:w="1496" w:type="dxa"/>
                  <w:vMerge w:val="continue"/>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4</w:t>
                  </w:r>
                </w:p>
              </w:tc>
              <w:tc>
                <w:tcPr>
                  <w:tcW w:w="1496" w:type="dxa"/>
                  <w:vAlign w:val="center"/>
                </w:tcPr>
                <w:p>
                  <w:pPr>
                    <w:jc w:val="center"/>
                    <w:rPr>
                      <w:color w:val="000000" w:themeColor="text1"/>
                      <w:szCs w:val="21"/>
                    </w:rPr>
                  </w:pPr>
                  <w:r>
                    <w:rPr>
                      <w:rFonts w:hint="eastAsia"/>
                      <w:color w:val="000000" w:themeColor="text1"/>
                      <w:szCs w:val="21"/>
                    </w:rPr>
                    <w:t>柴油加油机</w:t>
                  </w:r>
                </w:p>
              </w:tc>
              <w:tc>
                <w:tcPr>
                  <w:tcW w:w="1137" w:type="dxa"/>
                  <w:vAlign w:val="center"/>
                </w:tcPr>
                <w:p>
                  <w:pPr>
                    <w:jc w:val="center"/>
                    <w:rPr>
                      <w:color w:val="000000" w:themeColor="text1"/>
                      <w:szCs w:val="21"/>
                    </w:rPr>
                  </w:pPr>
                  <w:r>
                    <w:rPr>
                      <w:rFonts w:hint="eastAsia"/>
                      <w:color w:val="000000" w:themeColor="text1"/>
                      <w:szCs w:val="21"/>
                    </w:rPr>
                    <w:t>双枪</w:t>
                  </w:r>
                </w:p>
              </w:tc>
              <w:tc>
                <w:tcPr>
                  <w:tcW w:w="821" w:type="dxa"/>
                  <w:vAlign w:val="center"/>
                </w:tcPr>
                <w:p>
                  <w:pPr>
                    <w:jc w:val="center"/>
                    <w:rPr>
                      <w:color w:val="000000" w:themeColor="text1"/>
                      <w:szCs w:val="21"/>
                    </w:rPr>
                  </w:pPr>
                  <w:r>
                    <w:rPr>
                      <w:rFonts w:hint="eastAsia"/>
                      <w:color w:val="000000" w:themeColor="text1"/>
                      <w:szCs w:val="21"/>
                    </w:rPr>
                    <w:t>2台</w:t>
                  </w:r>
                </w:p>
              </w:tc>
              <w:tc>
                <w:tcPr>
                  <w:tcW w:w="1445" w:type="dxa"/>
                  <w:vAlign w:val="center"/>
                </w:tcPr>
                <w:p>
                  <w:pPr>
                    <w:jc w:val="center"/>
                    <w:rPr>
                      <w:color w:val="000000" w:themeColor="text1"/>
                      <w:szCs w:val="21"/>
                    </w:rPr>
                  </w:pPr>
                  <w:r>
                    <w:rPr>
                      <w:rFonts w:hint="eastAsia"/>
                      <w:color w:val="000000" w:themeColor="text1"/>
                      <w:szCs w:val="21"/>
                    </w:rPr>
                    <w:t>柴油加油机</w:t>
                  </w:r>
                </w:p>
              </w:tc>
              <w:tc>
                <w:tcPr>
                  <w:tcW w:w="1135" w:type="dxa"/>
                  <w:vAlign w:val="center"/>
                </w:tcPr>
                <w:p>
                  <w:pPr>
                    <w:jc w:val="center"/>
                    <w:rPr>
                      <w:color w:val="000000" w:themeColor="text1"/>
                      <w:szCs w:val="21"/>
                    </w:rPr>
                  </w:pPr>
                  <w:r>
                    <w:rPr>
                      <w:rFonts w:hint="eastAsia"/>
                      <w:color w:val="000000" w:themeColor="text1"/>
                      <w:szCs w:val="21"/>
                    </w:rPr>
                    <w:t>双枪</w:t>
                  </w:r>
                </w:p>
              </w:tc>
              <w:tc>
                <w:tcPr>
                  <w:tcW w:w="852" w:type="dxa"/>
                  <w:vAlign w:val="center"/>
                </w:tcPr>
                <w:p>
                  <w:pPr>
                    <w:jc w:val="center"/>
                    <w:rPr>
                      <w:color w:val="000000" w:themeColor="text1"/>
                      <w:szCs w:val="21"/>
                    </w:rPr>
                  </w:pPr>
                  <w:r>
                    <w:rPr>
                      <w:rFonts w:hint="eastAsia"/>
                      <w:color w:val="000000" w:themeColor="text1"/>
                      <w:szCs w:val="21"/>
                    </w:rPr>
                    <w:t>2台</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5</w:t>
                  </w:r>
                </w:p>
              </w:tc>
              <w:tc>
                <w:tcPr>
                  <w:tcW w:w="1496" w:type="dxa"/>
                  <w:vAlign w:val="center"/>
                </w:tcPr>
                <w:p>
                  <w:pPr>
                    <w:jc w:val="center"/>
                    <w:rPr>
                      <w:color w:val="000000" w:themeColor="text1"/>
                      <w:szCs w:val="21"/>
                    </w:rPr>
                  </w:pPr>
                  <w:r>
                    <w:rPr>
                      <w:color w:val="000000" w:themeColor="text1"/>
                      <w:szCs w:val="21"/>
                    </w:rPr>
                    <w:t>汽油</w:t>
                  </w:r>
                  <w:r>
                    <w:rPr>
                      <w:rFonts w:hint="eastAsia"/>
                      <w:color w:val="000000" w:themeColor="text1"/>
                      <w:szCs w:val="21"/>
                    </w:rPr>
                    <w:t>加油机</w:t>
                  </w:r>
                </w:p>
              </w:tc>
              <w:tc>
                <w:tcPr>
                  <w:tcW w:w="1137" w:type="dxa"/>
                  <w:vAlign w:val="center"/>
                </w:tcPr>
                <w:p>
                  <w:pPr>
                    <w:jc w:val="center"/>
                    <w:rPr>
                      <w:color w:val="000000" w:themeColor="text1"/>
                      <w:szCs w:val="21"/>
                    </w:rPr>
                  </w:pPr>
                  <w:r>
                    <w:rPr>
                      <w:rFonts w:hint="eastAsia"/>
                      <w:color w:val="000000" w:themeColor="text1"/>
                      <w:szCs w:val="21"/>
                    </w:rPr>
                    <w:t>双枪</w:t>
                  </w:r>
                </w:p>
              </w:tc>
              <w:tc>
                <w:tcPr>
                  <w:tcW w:w="821" w:type="dxa"/>
                  <w:vAlign w:val="center"/>
                </w:tcPr>
                <w:p>
                  <w:pPr>
                    <w:jc w:val="center"/>
                    <w:rPr>
                      <w:color w:val="000000" w:themeColor="text1"/>
                      <w:szCs w:val="21"/>
                    </w:rPr>
                  </w:pPr>
                  <w:r>
                    <w:rPr>
                      <w:rFonts w:hint="eastAsia"/>
                      <w:color w:val="000000" w:themeColor="text1"/>
                      <w:szCs w:val="21"/>
                    </w:rPr>
                    <w:t>4台</w:t>
                  </w:r>
                </w:p>
              </w:tc>
              <w:tc>
                <w:tcPr>
                  <w:tcW w:w="1445" w:type="dxa"/>
                  <w:vAlign w:val="center"/>
                </w:tcPr>
                <w:p>
                  <w:pPr>
                    <w:jc w:val="center"/>
                    <w:rPr>
                      <w:color w:val="000000" w:themeColor="text1"/>
                      <w:szCs w:val="21"/>
                    </w:rPr>
                  </w:pPr>
                  <w:r>
                    <w:rPr>
                      <w:color w:val="000000" w:themeColor="text1"/>
                      <w:szCs w:val="21"/>
                    </w:rPr>
                    <w:t>汽油</w:t>
                  </w:r>
                  <w:r>
                    <w:rPr>
                      <w:rFonts w:hint="eastAsia"/>
                      <w:color w:val="000000" w:themeColor="text1"/>
                      <w:szCs w:val="21"/>
                    </w:rPr>
                    <w:t>加油机</w:t>
                  </w:r>
                </w:p>
              </w:tc>
              <w:tc>
                <w:tcPr>
                  <w:tcW w:w="1135" w:type="dxa"/>
                  <w:vAlign w:val="center"/>
                </w:tcPr>
                <w:p>
                  <w:pPr>
                    <w:jc w:val="center"/>
                    <w:rPr>
                      <w:color w:val="000000" w:themeColor="text1"/>
                      <w:szCs w:val="21"/>
                    </w:rPr>
                  </w:pPr>
                  <w:r>
                    <w:rPr>
                      <w:rFonts w:hint="eastAsia"/>
                      <w:color w:val="000000" w:themeColor="text1"/>
                      <w:szCs w:val="21"/>
                    </w:rPr>
                    <w:t>双枪</w:t>
                  </w:r>
                </w:p>
              </w:tc>
              <w:tc>
                <w:tcPr>
                  <w:tcW w:w="852" w:type="dxa"/>
                  <w:vAlign w:val="center"/>
                </w:tcPr>
                <w:p>
                  <w:pPr>
                    <w:jc w:val="center"/>
                    <w:rPr>
                      <w:color w:val="000000" w:themeColor="text1"/>
                      <w:szCs w:val="21"/>
                    </w:rPr>
                  </w:pPr>
                  <w:r>
                    <w:rPr>
                      <w:rFonts w:hint="eastAsia"/>
                      <w:color w:val="000000" w:themeColor="text1"/>
                      <w:szCs w:val="21"/>
                    </w:rPr>
                    <w:t>3台</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6</w:t>
                  </w:r>
                </w:p>
              </w:tc>
              <w:tc>
                <w:tcPr>
                  <w:tcW w:w="1496" w:type="dxa"/>
                  <w:vAlign w:val="center"/>
                </w:tcPr>
                <w:p>
                  <w:pPr>
                    <w:jc w:val="center"/>
                    <w:rPr>
                      <w:color w:val="000000" w:themeColor="text1"/>
                      <w:szCs w:val="21"/>
                    </w:rPr>
                  </w:pPr>
                  <w:r>
                    <w:rPr>
                      <w:rFonts w:hint="eastAsia"/>
                      <w:color w:val="000000" w:themeColor="text1"/>
                      <w:szCs w:val="21"/>
                    </w:rPr>
                    <w:t>手提式干粉灭火器</w:t>
                  </w:r>
                </w:p>
              </w:tc>
              <w:tc>
                <w:tcPr>
                  <w:tcW w:w="1137" w:type="dxa"/>
                  <w:vAlign w:val="center"/>
                </w:tcPr>
                <w:p>
                  <w:pPr>
                    <w:jc w:val="center"/>
                    <w:rPr>
                      <w:color w:val="000000" w:themeColor="text1"/>
                      <w:szCs w:val="21"/>
                    </w:rPr>
                  </w:pPr>
                  <w:r>
                    <w:rPr>
                      <w:rFonts w:hint="eastAsia"/>
                      <w:color w:val="000000" w:themeColor="text1"/>
                      <w:szCs w:val="21"/>
                    </w:rPr>
                    <w:t>4kg</w:t>
                  </w:r>
                </w:p>
              </w:tc>
              <w:tc>
                <w:tcPr>
                  <w:tcW w:w="821" w:type="dxa"/>
                  <w:vAlign w:val="center"/>
                </w:tcPr>
                <w:p>
                  <w:pPr>
                    <w:jc w:val="center"/>
                    <w:rPr>
                      <w:color w:val="000000" w:themeColor="text1"/>
                      <w:szCs w:val="21"/>
                    </w:rPr>
                  </w:pPr>
                  <w:r>
                    <w:rPr>
                      <w:rFonts w:hint="eastAsia"/>
                      <w:color w:val="000000" w:themeColor="text1"/>
                      <w:szCs w:val="21"/>
                    </w:rPr>
                    <w:t>12具</w:t>
                  </w:r>
                </w:p>
              </w:tc>
              <w:tc>
                <w:tcPr>
                  <w:tcW w:w="1445" w:type="dxa"/>
                  <w:vAlign w:val="center"/>
                </w:tcPr>
                <w:p>
                  <w:pPr>
                    <w:jc w:val="center"/>
                    <w:rPr>
                      <w:color w:val="000000" w:themeColor="text1"/>
                      <w:szCs w:val="21"/>
                    </w:rPr>
                  </w:pPr>
                  <w:r>
                    <w:rPr>
                      <w:rFonts w:hint="eastAsia"/>
                      <w:color w:val="000000" w:themeColor="text1"/>
                      <w:szCs w:val="21"/>
                    </w:rPr>
                    <w:t>手提式干粉灭火器</w:t>
                  </w:r>
                </w:p>
              </w:tc>
              <w:tc>
                <w:tcPr>
                  <w:tcW w:w="1135" w:type="dxa"/>
                  <w:vAlign w:val="center"/>
                </w:tcPr>
                <w:p>
                  <w:pPr>
                    <w:jc w:val="center"/>
                    <w:rPr>
                      <w:color w:val="000000" w:themeColor="text1"/>
                      <w:szCs w:val="21"/>
                    </w:rPr>
                  </w:pPr>
                  <w:r>
                    <w:rPr>
                      <w:rFonts w:hint="eastAsia"/>
                      <w:color w:val="000000" w:themeColor="text1"/>
                      <w:szCs w:val="21"/>
                    </w:rPr>
                    <w:t>4kg</w:t>
                  </w:r>
                </w:p>
              </w:tc>
              <w:tc>
                <w:tcPr>
                  <w:tcW w:w="852" w:type="dxa"/>
                  <w:vAlign w:val="center"/>
                </w:tcPr>
                <w:p>
                  <w:pPr>
                    <w:jc w:val="center"/>
                    <w:rPr>
                      <w:color w:val="000000" w:themeColor="text1"/>
                      <w:szCs w:val="21"/>
                    </w:rPr>
                  </w:pPr>
                  <w:r>
                    <w:rPr>
                      <w:rFonts w:hint="eastAsia"/>
                      <w:color w:val="000000" w:themeColor="text1"/>
                      <w:szCs w:val="21"/>
                    </w:rPr>
                    <w:t>16具</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7</w:t>
                  </w:r>
                </w:p>
              </w:tc>
              <w:tc>
                <w:tcPr>
                  <w:tcW w:w="1496" w:type="dxa"/>
                  <w:vAlign w:val="center"/>
                </w:tcPr>
                <w:p>
                  <w:pPr>
                    <w:jc w:val="center"/>
                    <w:rPr>
                      <w:color w:val="000000" w:themeColor="text1"/>
                      <w:szCs w:val="21"/>
                    </w:rPr>
                  </w:pPr>
                  <w:r>
                    <w:rPr>
                      <w:rFonts w:hint="eastAsia"/>
                      <w:color w:val="000000" w:themeColor="text1"/>
                      <w:szCs w:val="21"/>
                    </w:rPr>
                    <w:t>推车式干粉灭火器</w:t>
                  </w:r>
                </w:p>
              </w:tc>
              <w:tc>
                <w:tcPr>
                  <w:tcW w:w="1137" w:type="dxa"/>
                  <w:vAlign w:val="center"/>
                </w:tcPr>
                <w:p>
                  <w:pPr>
                    <w:jc w:val="center"/>
                    <w:rPr>
                      <w:color w:val="000000" w:themeColor="text1"/>
                      <w:szCs w:val="21"/>
                    </w:rPr>
                  </w:pPr>
                  <w:r>
                    <w:rPr>
                      <w:rFonts w:hint="eastAsia"/>
                      <w:color w:val="000000" w:themeColor="text1"/>
                      <w:szCs w:val="21"/>
                    </w:rPr>
                    <w:t>35kg</w:t>
                  </w:r>
                </w:p>
              </w:tc>
              <w:tc>
                <w:tcPr>
                  <w:tcW w:w="821" w:type="dxa"/>
                  <w:vAlign w:val="center"/>
                </w:tcPr>
                <w:p>
                  <w:pPr>
                    <w:jc w:val="center"/>
                    <w:rPr>
                      <w:color w:val="000000" w:themeColor="text1"/>
                      <w:szCs w:val="21"/>
                    </w:rPr>
                  </w:pPr>
                  <w:r>
                    <w:rPr>
                      <w:rFonts w:hint="eastAsia"/>
                      <w:color w:val="000000" w:themeColor="text1"/>
                      <w:szCs w:val="21"/>
                    </w:rPr>
                    <w:t>2台</w:t>
                  </w:r>
                </w:p>
              </w:tc>
              <w:tc>
                <w:tcPr>
                  <w:tcW w:w="1445" w:type="dxa"/>
                  <w:vAlign w:val="center"/>
                </w:tcPr>
                <w:p>
                  <w:pPr>
                    <w:jc w:val="center"/>
                    <w:rPr>
                      <w:color w:val="000000" w:themeColor="text1"/>
                      <w:szCs w:val="21"/>
                    </w:rPr>
                  </w:pPr>
                  <w:r>
                    <w:rPr>
                      <w:rFonts w:hint="eastAsia"/>
                      <w:color w:val="000000" w:themeColor="text1"/>
                      <w:szCs w:val="21"/>
                    </w:rPr>
                    <w:t>推车式干粉灭火器</w:t>
                  </w:r>
                </w:p>
              </w:tc>
              <w:tc>
                <w:tcPr>
                  <w:tcW w:w="1135" w:type="dxa"/>
                  <w:vAlign w:val="center"/>
                </w:tcPr>
                <w:p>
                  <w:pPr>
                    <w:jc w:val="center"/>
                    <w:rPr>
                      <w:color w:val="000000" w:themeColor="text1"/>
                      <w:szCs w:val="21"/>
                    </w:rPr>
                  </w:pPr>
                  <w:r>
                    <w:rPr>
                      <w:rFonts w:hint="eastAsia"/>
                      <w:color w:val="000000" w:themeColor="text1"/>
                      <w:szCs w:val="21"/>
                    </w:rPr>
                    <w:t>35kg</w:t>
                  </w:r>
                </w:p>
              </w:tc>
              <w:tc>
                <w:tcPr>
                  <w:tcW w:w="852" w:type="dxa"/>
                  <w:vAlign w:val="center"/>
                </w:tcPr>
                <w:p>
                  <w:pPr>
                    <w:jc w:val="center"/>
                    <w:rPr>
                      <w:color w:val="000000" w:themeColor="text1"/>
                      <w:szCs w:val="21"/>
                    </w:rPr>
                  </w:pPr>
                  <w:r>
                    <w:rPr>
                      <w:rFonts w:hint="eastAsia"/>
                      <w:color w:val="000000" w:themeColor="text1"/>
                      <w:szCs w:val="21"/>
                    </w:rPr>
                    <w:t>4台</w:t>
                  </w:r>
                </w:p>
              </w:tc>
              <w:tc>
                <w:tcPr>
                  <w:tcW w:w="1496" w:type="dxa"/>
                  <w:vAlign w:val="center"/>
                </w:tcPr>
                <w:p>
                  <w:pPr>
                    <w:jc w:val="center"/>
                    <w:rPr>
                      <w:color w:val="000000" w:themeColor="text1"/>
                      <w:szCs w:val="21"/>
                    </w:rPr>
                  </w:pPr>
                  <w:r>
                    <w:rPr>
                      <w:rFonts w:hint="eastAsia"/>
                      <w:color w:val="000000" w:themeColor="text1"/>
                      <w:szCs w:val="21"/>
                    </w:rPr>
                    <w:t>设于油罐区和加油区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8</w:t>
                  </w:r>
                </w:p>
              </w:tc>
              <w:tc>
                <w:tcPr>
                  <w:tcW w:w="1496" w:type="dxa"/>
                  <w:vAlign w:val="center"/>
                </w:tcPr>
                <w:p>
                  <w:pPr>
                    <w:jc w:val="center"/>
                    <w:rPr>
                      <w:color w:val="000000" w:themeColor="text1"/>
                      <w:szCs w:val="21"/>
                    </w:rPr>
                  </w:pPr>
                  <w:r>
                    <w:rPr>
                      <w:rFonts w:hint="eastAsia"/>
                      <w:color w:val="000000" w:themeColor="text1"/>
                      <w:szCs w:val="21"/>
                    </w:rPr>
                    <w:t>灭火毯</w:t>
                  </w:r>
                </w:p>
              </w:tc>
              <w:tc>
                <w:tcPr>
                  <w:tcW w:w="1137" w:type="dxa"/>
                  <w:vAlign w:val="center"/>
                </w:tcPr>
                <w:p>
                  <w:pPr>
                    <w:jc w:val="center"/>
                    <w:rPr>
                      <w:color w:val="000000" w:themeColor="text1"/>
                      <w:szCs w:val="21"/>
                    </w:rPr>
                  </w:pPr>
                  <w:r>
                    <w:rPr>
                      <w:rFonts w:hint="eastAsia"/>
                      <w:color w:val="000000" w:themeColor="text1"/>
                      <w:szCs w:val="21"/>
                    </w:rPr>
                    <w:t>-</w:t>
                  </w:r>
                </w:p>
              </w:tc>
              <w:tc>
                <w:tcPr>
                  <w:tcW w:w="821" w:type="dxa"/>
                  <w:vAlign w:val="center"/>
                </w:tcPr>
                <w:p>
                  <w:pPr>
                    <w:jc w:val="center"/>
                    <w:rPr>
                      <w:color w:val="000000" w:themeColor="text1"/>
                      <w:szCs w:val="21"/>
                    </w:rPr>
                  </w:pPr>
                  <w:r>
                    <w:rPr>
                      <w:rFonts w:hint="eastAsia"/>
                      <w:color w:val="000000" w:themeColor="text1"/>
                      <w:szCs w:val="21"/>
                    </w:rPr>
                    <w:t>3块</w:t>
                  </w:r>
                </w:p>
              </w:tc>
              <w:tc>
                <w:tcPr>
                  <w:tcW w:w="1445" w:type="dxa"/>
                  <w:vAlign w:val="center"/>
                </w:tcPr>
                <w:p>
                  <w:pPr>
                    <w:jc w:val="center"/>
                    <w:rPr>
                      <w:color w:val="000000" w:themeColor="text1"/>
                      <w:szCs w:val="21"/>
                    </w:rPr>
                  </w:pPr>
                  <w:r>
                    <w:rPr>
                      <w:rFonts w:hint="eastAsia"/>
                      <w:color w:val="000000" w:themeColor="text1"/>
                      <w:szCs w:val="21"/>
                    </w:rPr>
                    <w:t>灭火毯</w:t>
                  </w:r>
                </w:p>
              </w:tc>
              <w:tc>
                <w:tcPr>
                  <w:tcW w:w="1135" w:type="dxa"/>
                  <w:vAlign w:val="center"/>
                </w:tcPr>
                <w:p>
                  <w:pPr>
                    <w:jc w:val="center"/>
                    <w:rPr>
                      <w:color w:val="000000" w:themeColor="text1"/>
                      <w:szCs w:val="21"/>
                    </w:rPr>
                  </w:pPr>
                  <w:r>
                    <w:rPr>
                      <w:rFonts w:hint="eastAsia"/>
                      <w:color w:val="000000" w:themeColor="text1"/>
                      <w:szCs w:val="21"/>
                    </w:rPr>
                    <w:t>-</w:t>
                  </w:r>
                </w:p>
              </w:tc>
              <w:tc>
                <w:tcPr>
                  <w:tcW w:w="852" w:type="dxa"/>
                  <w:vAlign w:val="center"/>
                </w:tcPr>
                <w:p>
                  <w:pPr>
                    <w:jc w:val="center"/>
                    <w:rPr>
                      <w:color w:val="000000" w:themeColor="text1"/>
                      <w:szCs w:val="21"/>
                    </w:rPr>
                  </w:pPr>
                  <w:r>
                    <w:rPr>
                      <w:rFonts w:hint="eastAsia"/>
                      <w:color w:val="000000" w:themeColor="text1"/>
                      <w:szCs w:val="21"/>
                    </w:rPr>
                    <w:t>5块</w:t>
                  </w:r>
                </w:p>
              </w:tc>
              <w:tc>
                <w:tcPr>
                  <w:tcW w:w="1496" w:type="dxa"/>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9</w:t>
                  </w:r>
                </w:p>
              </w:tc>
              <w:tc>
                <w:tcPr>
                  <w:tcW w:w="1496" w:type="dxa"/>
                  <w:vAlign w:val="center"/>
                </w:tcPr>
                <w:p>
                  <w:pPr>
                    <w:jc w:val="center"/>
                    <w:rPr>
                      <w:color w:val="000000" w:themeColor="text1"/>
                      <w:szCs w:val="21"/>
                    </w:rPr>
                  </w:pPr>
                  <w:r>
                    <w:rPr>
                      <w:rFonts w:hint="eastAsia"/>
                      <w:color w:val="000000" w:themeColor="text1"/>
                      <w:szCs w:val="21"/>
                    </w:rPr>
                    <w:t>潜油泵</w:t>
                  </w:r>
                </w:p>
              </w:tc>
              <w:tc>
                <w:tcPr>
                  <w:tcW w:w="1137" w:type="dxa"/>
                  <w:vAlign w:val="center"/>
                </w:tcPr>
                <w:p>
                  <w:pPr>
                    <w:jc w:val="center"/>
                    <w:rPr>
                      <w:color w:val="000000" w:themeColor="text1"/>
                      <w:szCs w:val="21"/>
                    </w:rPr>
                  </w:pPr>
                  <w:r>
                    <w:rPr>
                      <w:rFonts w:hint="eastAsia"/>
                      <w:color w:val="000000" w:themeColor="text1"/>
                      <w:szCs w:val="21"/>
                    </w:rPr>
                    <w:t>-</w:t>
                  </w:r>
                </w:p>
              </w:tc>
              <w:tc>
                <w:tcPr>
                  <w:tcW w:w="821" w:type="dxa"/>
                  <w:vAlign w:val="center"/>
                </w:tcPr>
                <w:p>
                  <w:pPr>
                    <w:jc w:val="center"/>
                    <w:rPr>
                      <w:color w:val="000000" w:themeColor="text1"/>
                      <w:szCs w:val="21"/>
                    </w:rPr>
                  </w:pPr>
                  <w:r>
                    <w:rPr>
                      <w:rFonts w:hint="eastAsia"/>
                      <w:color w:val="000000" w:themeColor="text1"/>
                      <w:szCs w:val="21"/>
                    </w:rPr>
                    <w:t>4台</w:t>
                  </w:r>
                </w:p>
              </w:tc>
              <w:tc>
                <w:tcPr>
                  <w:tcW w:w="1445" w:type="dxa"/>
                  <w:vAlign w:val="center"/>
                </w:tcPr>
                <w:p>
                  <w:pPr>
                    <w:jc w:val="center"/>
                    <w:rPr>
                      <w:color w:val="000000" w:themeColor="text1"/>
                      <w:szCs w:val="21"/>
                    </w:rPr>
                  </w:pPr>
                  <w:r>
                    <w:rPr>
                      <w:rFonts w:hint="eastAsia"/>
                      <w:color w:val="000000" w:themeColor="text1"/>
                      <w:szCs w:val="21"/>
                    </w:rPr>
                    <w:t>潜油泵</w:t>
                  </w:r>
                </w:p>
              </w:tc>
              <w:tc>
                <w:tcPr>
                  <w:tcW w:w="1135" w:type="dxa"/>
                  <w:vAlign w:val="center"/>
                </w:tcPr>
                <w:p>
                  <w:pPr>
                    <w:jc w:val="center"/>
                    <w:rPr>
                      <w:color w:val="000000" w:themeColor="text1"/>
                      <w:szCs w:val="21"/>
                    </w:rPr>
                  </w:pPr>
                  <w:r>
                    <w:rPr>
                      <w:rFonts w:hint="eastAsia"/>
                      <w:color w:val="000000" w:themeColor="text1"/>
                      <w:szCs w:val="21"/>
                    </w:rPr>
                    <w:t>-</w:t>
                  </w:r>
                </w:p>
              </w:tc>
              <w:tc>
                <w:tcPr>
                  <w:tcW w:w="852" w:type="dxa"/>
                  <w:vAlign w:val="center"/>
                </w:tcPr>
                <w:p>
                  <w:pPr>
                    <w:jc w:val="center"/>
                    <w:rPr>
                      <w:color w:val="000000" w:themeColor="text1"/>
                      <w:szCs w:val="21"/>
                    </w:rPr>
                  </w:pPr>
                  <w:r>
                    <w:rPr>
                      <w:rFonts w:hint="eastAsia"/>
                      <w:color w:val="000000" w:themeColor="text1"/>
                      <w:szCs w:val="21"/>
                    </w:rPr>
                    <w:t>3台</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82" w:type="dxa"/>
                  <w:vAlign w:val="center"/>
                </w:tcPr>
                <w:p>
                  <w:pPr>
                    <w:jc w:val="center"/>
                    <w:rPr>
                      <w:color w:val="000000" w:themeColor="text1"/>
                      <w:szCs w:val="21"/>
                    </w:rPr>
                  </w:pPr>
                  <w:r>
                    <w:rPr>
                      <w:rFonts w:hint="eastAsia"/>
                      <w:color w:val="000000" w:themeColor="text1"/>
                      <w:szCs w:val="21"/>
                    </w:rPr>
                    <w:t>10</w:t>
                  </w:r>
                </w:p>
              </w:tc>
              <w:tc>
                <w:tcPr>
                  <w:tcW w:w="1496" w:type="dxa"/>
                  <w:vAlign w:val="center"/>
                </w:tcPr>
                <w:p>
                  <w:pPr>
                    <w:jc w:val="center"/>
                    <w:rPr>
                      <w:color w:val="000000" w:themeColor="text1"/>
                      <w:szCs w:val="21"/>
                    </w:rPr>
                  </w:pPr>
                  <w:r>
                    <w:rPr>
                      <w:rFonts w:hint="eastAsia"/>
                      <w:color w:val="000000" w:themeColor="text1"/>
                      <w:szCs w:val="21"/>
                    </w:rPr>
                    <w:t>变压器</w:t>
                  </w:r>
                </w:p>
              </w:tc>
              <w:tc>
                <w:tcPr>
                  <w:tcW w:w="1137" w:type="dxa"/>
                  <w:vAlign w:val="center"/>
                </w:tcPr>
                <w:p>
                  <w:pPr>
                    <w:jc w:val="center"/>
                    <w:rPr>
                      <w:color w:val="000000" w:themeColor="text1"/>
                      <w:szCs w:val="21"/>
                    </w:rPr>
                  </w:pPr>
                  <w:r>
                    <w:rPr>
                      <w:rFonts w:hint="eastAsia"/>
                      <w:color w:val="000000" w:themeColor="text1"/>
                      <w:szCs w:val="21"/>
                    </w:rPr>
                    <w:t>20kVA</w:t>
                  </w:r>
                </w:p>
              </w:tc>
              <w:tc>
                <w:tcPr>
                  <w:tcW w:w="821" w:type="dxa"/>
                  <w:vAlign w:val="center"/>
                </w:tcPr>
                <w:p>
                  <w:pPr>
                    <w:jc w:val="center"/>
                    <w:rPr>
                      <w:color w:val="000000" w:themeColor="text1"/>
                      <w:szCs w:val="21"/>
                    </w:rPr>
                  </w:pPr>
                  <w:r>
                    <w:rPr>
                      <w:rFonts w:hint="eastAsia"/>
                      <w:color w:val="000000" w:themeColor="text1"/>
                      <w:szCs w:val="21"/>
                    </w:rPr>
                    <w:t>1台</w:t>
                  </w:r>
                </w:p>
              </w:tc>
              <w:tc>
                <w:tcPr>
                  <w:tcW w:w="1445" w:type="dxa"/>
                  <w:vAlign w:val="center"/>
                </w:tcPr>
                <w:p>
                  <w:pPr>
                    <w:jc w:val="center"/>
                    <w:rPr>
                      <w:color w:val="000000" w:themeColor="text1"/>
                      <w:szCs w:val="21"/>
                    </w:rPr>
                  </w:pPr>
                  <w:r>
                    <w:rPr>
                      <w:rFonts w:hint="eastAsia"/>
                      <w:color w:val="000000" w:themeColor="text1"/>
                      <w:szCs w:val="21"/>
                    </w:rPr>
                    <w:t>变压器</w:t>
                  </w:r>
                </w:p>
              </w:tc>
              <w:tc>
                <w:tcPr>
                  <w:tcW w:w="1135" w:type="dxa"/>
                  <w:vAlign w:val="center"/>
                </w:tcPr>
                <w:p>
                  <w:pPr>
                    <w:jc w:val="center"/>
                    <w:rPr>
                      <w:color w:val="000000" w:themeColor="text1"/>
                      <w:szCs w:val="21"/>
                    </w:rPr>
                  </w:pPr>
                  <w:r>
                    <w:rPr>
                      <w:rFonts w:hint="eastAsia"/>
                      <w:color w:val="000000" w:themeColor="text1"/>
                      <w:szCs w:val="21"/>
                    </w:rPr>
                    <w:t>20kVA</w:t>
                  </w:r>
                </w:p>
              </w:tc>
              <w:tc>
                <w:tcPr>
                  <w:tcW w:w="852" w:type="dxa"/>
                  <w:vAlign w:val="center"/>
                </w:tcPr>
                <w:p>
                  <w:pPr>
                    <w:jc w:val="center"/>
                    <w:rPr>
                      <w:color w:val="000000" w:themeColor="text1"/>
                      <w:szCs w:val="21"/>
                    </w:rPr>
                  </w:pPr>
                  <w:r>
                    <w:rPr>
                      <w:rFonts w:hint="eastAsia"/>
                      <w:color w:val="000000" w:themeColor="text1"/>
                      <w:szCs w:val="21"/>
                    </w:rPr>
                    <w:t>1台</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11</w:t>
                  </w:r>
                </w:p>
              </w:tc>
              <w:tc>
                <w:tcPr>
                  <w:tcW w:w="1496" w:type="dxa"/>
                  <w:vAlign w:val="center"/>
                </w:tcPr>
                <w:p>
                  <w:pPr>
                    <w:jc w:val="center"/>
                    <w:rPr>
                      <w:color w:val="000000" w:themeColor="text1"/>
                      <w:szCs w:val="21"/>
                    </w:rPr>
                  </w:pPr>
                  <w:r>
                    <w:rPr>
                      <w:rFonts w:hint="eastAsia"/>
                      <w:color w:val="000000" w:themeColor="text1"/>
                      <w:szCs w:val="21"/>
                    </w:rPr>
                    <w:t>配电箱</w:t>
                  </w:r>
                </w:p>
              </w:tc>
              <w:tc>
                <w:tcPr>
                  <w:tcW w:w="1137" w:type="dxa"/>
                  <w:vAlign w:val="center"/>
                </w:tcPr>
                <w:p>
                  <w:pPr>
                    <w:jc w:val="center"/>
                    <w:rPr>
                      <w:color w:val="000000" w:themeColor="text1"/>
                      <w:szCs w:val="21"/>
                    </w:rPr>
                  </w:pPr>
                  <w:r>
                    <w:rPr>
                      <w:rFonts w:hint="eastAsia"/>
                      <w:color w:val="000000" w:themeColor="text1"/>
                      <w:szCs w:val="21"/>
                    </w:rPr>
                    <w:t>XL-12</w:t>
                  </w:r>
                </w:p>
              </w:tc>
              <w:tc>
                <w:tcPr>
                  <w:tcW w:w="821" w:type="dxa"/>
                  <w:vAlign w:val="center"/>
                </w:tcPr>
                <w:p>
                  <w:pPr>
                    <w:jc w:val="center"/>
                    <w:rPr>
                      <w:color w:val="000000" w:themeColor="text1"/>
                      <w:szCs w:val="21"/>
                    </w:rPr>
                  </w:pPr>
                  <w:r>
                    <w:rPr>
                      <w:rFonts w:hint="eastAsia"/>
                      <w:color w:val="000000" w:themeColor="text1"/>
                      <w:szCs w:val="21"/>
                    </w:rPr>
                    <w:t>1个</w:t>
                  </w:r>
                </w:p>
              </w:tc>
              <w:tc>
                <w:tcPr>
                  <w:tcW w:w="1445" w:type="dxa"/>
                  <w:vAlign w:val="center"/>
                </w:tcPr>
                <w:p>
                  <w:pPr>
                    <w:jc w:val="center"/>
                    <w:rPr>
                      <w:color w:val="000000" w:themeColor="text1"/>
                      <w:szCs w:val="21"/>
                    </w:rPr>
                  </w:pPr>
                  <w:r>
                    <w:rPr>
                      <w:rFonts w:hint="eastAsia"/>
                      <w:color w:val="000000" w:themeColor="text1"/>
                      <w:szCs w:val="21"/>
                    </w:rPr>
                    <w:t>配电箱</w:t>
                  </w:r>
                </w:p>
              </w:tc>
              <w:tc>
                <w:tcPr>
                  <w:tcW w:w="1135" w:type="dxa"/>
                  <w:vAlign w:val="center"/>
                </w:tcPr>
                <w:p>
                  <w:pPr>
                    <w:jc w:val="center"/>
                    <w:rPr>
                      <w:color w:val="000000" w:themeColor="text1"/>
                      <w:szCs w:val="21"/>
                    </w:rPr>
                  </w:pPr>
                  <w:r>
                    <w:rPr>
                      <w:rFonts w:hint="eastAsia"/>
                      <w:color w:val="000000" w:themeColor="text1"/>
                      <w:szCs w:val="21"/>
                    </w:rPr>
                    <w:t>XL-12</w:t>
                  </w:r>
                </w:p>
              </w:tc>
              <w:tc>
                <w:tcPr>
                  <w:tcW w:w="852" w:type="dxa"/>
                  <w:vAlign w:val="center"/>
                </w:tcPr>
                <w:p>
                  <w:pPr>
                    <w:jc w:val="center"/>
                    <w:rPr>
                      <w:color w:val="000000" w:themeColor="text1"/>
                      <w:szCs w:val="21"/>
                    </w:rPr>
                  </w:pPr>
                  <w:r>
                    <w:rPr>
                      <w:rFonts w:hint="eastAsia"/>
                      <w:color w:val="000000" w:themeColor="text1"/>
                      <w:szCs w:val="21"/>
                    </w:rPr>
                    <w:t>1个</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12</w:t>
                  </w:r>
                </w:p>
              </w:tc>
              <w:tc>
                <w:tcPr>
                  <w:tcW w:w="1496" w:type="dxa"/>
                  <w:vAlign w:val="center"/>
                </w:tcPr>
                <w:p>
                  <w:pPr>
                    <w:jc w:val="center"/>
                    <w:rPr>
                      <w:color w:val="000000" w:themeColor="text1"/>
                      <w:szCs w:val="21"/>
                    </w:rPr>
                  </w:pPr>
                  <w:r>
                    <w:rPr>
                      <w:rFonts w:hint="eastAsia"/>
                      <w:color w:val="000000" w:themeColor="text1"/>
                      <w:szCs w:val="21"/>
                    </w:rPr>
                    <w:t>静电接地仪</w:t>
                  </w:r>
                </w:p>
              </w:tc>
              <w:tc>
                <w:tcPr>
                  <w:tcW w:w="1137" w:type="dxa"/>
                  <w:vAlign w:val="center"/>
                </w:tcPr>
                <w:p>
                  <w:pPr>
                    <w:jc w:val="center"/>
                    <w:rPr>
                      <w:color w:val="000000" w:themeColor="text1"/>
                      <w:szCs w:val="21"/>
                    </w:rPr>
                  </w:pPr>
                  <w:r>
                    <w:rPr>
                      <w:rFonts w:hint="eastAsia"/>
                      <w:color w:val="000000" w:themeColor="text1"/>
                      <w:szCs w:val="21"/>
                    </w:rPr>
                    <w:t>JDB-3型</w:t>
                  </w:r>
                </w:p>
              </w:tc>
              <w:tc>
                <w:tcPr>
                  <w:tcW w:w="821" w:type="dxa"/>
                  <w:vAlign w:val="center"/>
                </w:tcPr>
                <w:p>
                  <w:pPr>
                    <w:jc w:val="center"/>
                    <w:rPr>
                      <w:color w:val="000000" w:themeColor="text1"/>
                      <w:szCs w:val="21"/>
                    </w:rPr>
                  </w:pPr>
                  <w:r>
                    <w:rPr>
                      <w:rFonts w:hint="eastAsia"/>
                      <w:color w:val="000000" w:themeColor="text1"/>
                      <w:szCs w:val="21"/>
                    </w:rPr>
                    <w:t>1台</w:t>
                  </w:r>
                </w:p>
              </w:tc>
              <w:tc>
                <w:tcPr>
                  <w:tcW w:w="1445" w:type="dxa"/>
                  <w:vAlign w:val="center"/>
                </w:tcPr>
                <w:p>
                  <w:pPr>
                    <w:jc w:val="center"/>
                    <w:rPr>
                      <w:color w:val="000000" w:themeColor="text1"/>
                      <w:szCs w:val="21"/>
                    </w:rPr>
                  </w:pPr>
                  <w:r>
                    <w:rPr>
                      <w:rFonts w:hint="eastAsia"/>
                      <w:color w:val="000000" w:themeColor="text1"/>
                      <w:szCs w:val="21"/>
                    </w:rPr>
                    <w:t>静电接地仪</w:t>
                  </w:r>
                </w:p>
              </w:tc>
              <w:tc>
                <w:tcPr>
                  <w:tcW w:w="1135" w:type="dxa"/>
                  <w:vAlign w:val="center"/>
                </w:tcPr>
                <w:p>
                  <w:pPr>
                    <w:jc w:val="center"/>
                    <w:rPr>
                      <w:color w:val="000000" w:themeColor="text1"/>
                      <w:szCs w:val="21"/>
                    </w:rPr>
                  </w:pPr>
                  <w:r>
                    <w:rPr>
                      <w:rFonts w:hint="eastAsia"/>
                      <w:color w:val="000000" w:themeColor="text1"/>
                      <w:szCs w:val="21"/>
                    </w:rPr>
                    <w:t>JDB-3型</w:t>
                  </w:r>
                </w:p>
              </w:tc>
              <w:tc>
                <w:tcPr>
                  <w:tcW w:w="852" w:type="dxa"/>
                  <w:vAlign w:val="center"/>
                </w:tcPr>
                <w:p>
                  <w:pPr>
                    <w:jc w:val="center"/>
                    <w:rPr>
                      <w:color w:val="000000" w:themeColor="text1"/>
                      <w:szCs w:val="21"/>
                    </w:rPr>
                  </w:pPr>
                  <w:r>
                    <w:rPr>
                      <w:rFonts w:hint="eastAsia"/>
                      <w:color w:val="000000" w:themeColor="text1"/>
                      <w:szCs w:val="21"/>
                    </w:rPr>
                    <w:t>1台</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13</w:t>
                  </w:r>
                </w:p>
              </w:tc>
              <w:tc>
                <w:tcPr>
                  <w:tcW w:w="1496" w:type="dxa"/>
                  <w:vAlign w:val="center"/>
                </w:tcPr>
                <w:p>
                  <w:pPr>
                    <w:jc w:val="center"/>
                    <w:rPr>
                      <w:color w:val="000000" w:themeColor="text1"/>
                      <w:szCs w:val="21"/>
                    </w:rPr>
                  </w:pPr>
                  <w:r>
                    <w:rPr>
                      <w:rFonts w:hint="eastAsia"/>
                      <w:color w:val="000000" w:themeColor="text1"/>
                      <w:szCs w:val="21"/>
                    </w:rPr>
                    <w:t>阻火器</w:t>
                  </w:r>
                </w:p>
              </w:tc>
              <w:tc>
                <w:tcPr>
                  <w:tcW w:w="1137" w:type="dxa"/>
                  <w:vAlign w:val="center"/>
                </w:tcPr>
                <w:p>
                  <w:pPr>
                    <w:jc w:val="center"/>
                    <w:rPr>
                      <w:color w:val="000000" w:themeColor="text1"/>
                      <w:szCs w:val="21"/>
                    </w:rPr>
                  </w:pPr>
                  <w:r>
                    <w:rPr>
                      <w:rFonts w:hint="eastAsia"/>
                      <w:color w:val="000000" w:themeColor="text1"/>
                      <w:szCs w:val="21"/>
                    </w:rPr>
                    <w:t>DN50</w:t>
                  </w:r>
                </w:p>
              </w:tc>
              <w:tc>
                <w:tcPr>
                  <w:tcW w:w="821" w:type="dxa"/>
                  <w:vAlign w:val="center"/>
                </w:tcPr>
                <w:p>
                  <w:pPr>
                    <w:jc w:val="center"/>
                    <w:rPr>
                      <w:color w:val="000000" w:themeColor="text1"/>
                      <w:szCs w:val="21"/>
                    </w:rPr>
                  </w:pPr>
                  <w:r>
                    <w:rPr>
                      <w:rFonts w:hint="eastAsia"/>
                      <w:color w:val="000000" w:themeColor="text1"/>
                      <w:szCs w:val="21"/>
                    </w:rPr>
                    <w:t>4台</w:t>
                  </w:r>
                </w:p>
              </w:tc>
              <w:tc>
                <w:tcPr>
                  <w:tcW w:w="1445" w:type="dxa"/>
                  <w:vAlign w:val="center"/>
                </w:tcPr>
                <w:p>
                  <w:pPr>
                    <w:jc w:val="center"/>
                    <w:rPr>
                      <w:color w:val="000000" w:themeColor="text1"/>
                      <w:szCs w:val="21"/>
                    </w:rPr>
                  </w:pPr>
                  <w:r>
                    <w:rPr>
                      <w:rFonts w:hint="eastAsia"/>
                      <w:color w:val="000000" w:themeColor="text1"/>
                      <w:szCs w:val="21"/>
                    </w:rPr>
                    <w:t>阻火器</w:t>
                  </w:r>
                </w:p>
              </w:tc>
              <w:tc>
                <w:tcPr>
                  <w:tcW w:w="1135" w:type="dxa"/>
                  <w:vAlign w:val="center"/>
                </w:tcPr>
                <w:p>
                  <w:pPr>
                    <w:jc w:val="center"/>
                    <w:rPr>
                      <w:color w:val="000000" w:themeColor="text1"/>
                      <w:szCs w:val="21"/>
                    </w:rPr>
                  </w:pPr>
                  <w:r>
                    <w:rPr>
                      <w:rFonts w:hint="eastAsia"/>
                      <w:color w:val="000000" w:themeColor="text1"/>
                      <w:szCs w:val="21"/>
                    </w:rPr>
                    <w:t>DN50</w:t>
                  </w:r>
                </w:p>
              </w:tc>
              <w:tc>
                <w:tcPr>
                  <w:tcW w:w="852" w:type="dxa"/>
                  <w:vAlign w:val="center"/>
                </w:tcPr>
                <w:p>
                  <w:pPr>
                    <w:jc w:val="center"/>
                    <w:rPr>
                      <w:color w:val="000000" w:themeColor="text1"/>
                      <w:szCs w:val="21"/>
                    </w:rPr>
                  </w:pPr>
                  <w:r>
                    <w:rPr>
                      <w:rFonts w:hint="eastAsia"/>
                      <w:color w:val="000000" w:themeColor="text1"/>
                      <w:szCs w:val="21"/>
                    </w:rPr>
                    <w:t>4台</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14</w:t>
                  </w:r>
                </w:p>
              </w:tc>
              <w:tc>
                <w:tcPr>
                  <w:tcW w:w="1496" w:type="dxa"/>
                  <w:vAlign w:val="center"/>
                </w:tcPr>
                <w:p>
                  <w:pPr>
                    <w:jc w:val="center"/>
                    <w:rPr>
                      <w:color w:val="000000" w:themeColor="text1"/>
                      <w:szCs w:val="21"/>
                    </w:rPr>
                  </w:pPr>
                  <w:r>
                    <w:rPr>
                      <w:rFonts w:hint="eastAsia"/>
                      <w:color w:val="000000" w:themeColor="text1"/>
                      <w:szCs w:val="21"/>
                    </w:rPr>
                    <w:t>呼吸阀</w:t>
                  </w:r>
                </w:p>
              </w:tc>
              <w:tc>
                <w:tcPr>
                  <w:tcW w:w="1137" w:type="dxa"/>
                  <w:vAlign w:val="center"/>
                </w:tcPr>
                <w:p>
                  <w:pPr>
                    <w:jc w:val="center"/>
                    <w:rPr>
                      <w:color w:val="000000" w:themeColor="text1"/>
                      <w:szCs w:val="21"/>
                    </w:rPr>
                  </w:pPr>
                  <w:r>
                    <w:rPr>
                      <w:rFonts w:hint="eastAsia"/>
                      <w:color w:val="000000" w:themeColor="text1"/>
                      <w:szCs w:val="21"/>
                    </w:rPr>
                    <w:t>DN50</w:t>
                  </w:r>
                </w:p>
              </w:tc>
              <w:tc>
                <w:tcPr>
                  <w:tcW w:w="821" w:type="dxa"/>
                  <w:vAlign w:val="center"/>
                </w:tcPr>
                <w:p>
                  <w:pPr>
                    <w:jc w:val="center"/>
                    <w:rPr>
                      <w:color w:val="000000" w:themeColor="text1"/>
                      <w:szCs w:val="21"/>
                    </w:rPr>
                  </w:pPr>
                  <w:r>
                    <w:rPr>
                      <w:rFonts w:hint="eastAsia"/>
                      <w:color w:val="000000" w:themeColor="text1"/>
                      <w:szCs w:val="21"/>
                    </w:rPr>
                    <w:t>4个</w:t>
                  </w:r>
                </w:p>
              </w:tc>
              <w:tc>
                <w:tcPr>
                  <w:tcW w:w="1445" w:type="dxa"/>
                  <w:vAlign w:val="center"/>
                </w:tcPr>
                <w:p>
                  <w:pPr>
                    <w:jc w:val="center"/>
                    <w:rPr>
                      <w:color w:val="000000" w:themeColor="text1"/>
                      <w:szCs w:val="21"/>
                    </w:rPr>
                  </w:pPr>
                  <w:r>
                    <w:rPr>
                      <w:rFonts w:hint="eastAsia"/>
                      <w:color w:val="000000" w:themeColor="text1"/>
                      <w:szCs w:val="21"/>
                    </w:rPr>
                    <w:t>呼吸阀</w:t>
                  </w:r>
                </w:p>
              </w:tc>
              <w:tc>
                <w:tcPr>
                  <w:tcW w:w="1135" w:type="dxa"/>
                  <w:vAlign w:val="center"/>
                </w:tcPr>
                <w:p>
                  <w:pPr>
                    <w:jc w:val="center"/>
                    <w:rPr>
                      <w:color w:val="000000" w:themeColor="text1"/>
                      <w:szCs w:val="21"/>
                    </w:rPr>
                  </w:pPr>
                  <w:r>
                    <w:rPr>
                      <w:rFonts w:hint="eastAsia"/>
                      <w:color w:val="000000" w:themeColor="text1"/>
                      <w:szCs w:val="21"/>
                    </w:rPr>
                    <w:t>DN50</w:t>
                  </w:r>
                </w:p>
              </w:tc>
              <w:tc>
                <w:tcPr>
                  <w:tcW w:w="852" w:type="dxa"/>
                  <w:vAlign w:val="center"/>
                </w:tcPr>
                <w:p>
                  <w:pPr>
                    <w:jc w:val="center"/>
                    <w:rPr>
                      <w:color w:val="000000" w:themeColor="text1"/>
                      <w:szCs w:val="21"/>
                    </w:rPr>
                  </w:pPr>
                  <w:r>
                    <w:rPr>
                      <w:rFonts w:hint="eastAsia"/>
                      <w:color w:val="000000" w:themeColor="text1"/>
                      <w:szCs w:val="21"/>
                    </w:rPr>
                    <w:t>3个</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15</w:t>
                  </w:r>
                </w:p>
              </w:tc>
              <w:tc>
                <w:tcPr>
                  <w:tcW w:w="1496" w:type="dxa"/>
                  <w:vAlign w:val="center"/>
                </w:tcPr>
                <w:p>
                  <w:pPr>
                    <w:jc w:val="center"/>
                    <w:rPr>
                      <w:color w:val="000000" w:themeColor="text1"/>
                      <w:szCs w:val="21"/>
                    </w:rPr>
                  </w:pPr>
                  <w:r>
                    <w:rPr>
                      <w:rFonts w:hint="eastAsia"/>
                      <w:color w:val="000000" w:themeColor="text1"/>
                      <w:szCs w:val="21"/>
                    </w:rPr>
                    <w:t>-</w:t>
                  </w:r>
                </w:p>
              </w:tc>
              <w:tc>
                <w:tcPr>
                  <w:tcW w:w="1137" w:type="dxa"/>
                  <w:vAlign w:val="center"/>
                </w:tcPr>
                <w:p>
                  <w:pPr>
                    <w:jc w:val="center"/>
                    <w:rPr>
                      <w:color w:val="000000" w:themeColor="text1"/>
                      <w:szCs w:val="21"/>
                    </w:rPr>
                  </w:pPr>
                  <w:r>
                    <w:rPr>
                      <w:rFonts w:hint="eastAsia"/>
                      <w:color w:val="000000" w:themeColor="text1"/>
                      <w:szCs w:val="21"/>
                    </w:rPr>
                    <w:t>-</w:t>
                  </w:r>
                </w:p>
              </w:tc>
              <w:tc>
                <w:tcPr>
                  <w:tcW w:w="821" w:type="dxa"/>
                  <w:vAlign w:val="center"/>
                </w:tcPr>
                <w:p>
                  <w:pPr>
                    <w:jc w:val="center"/>
                    <w:rPr>
                      <w:color w:val="000000" w:themeColor="text1"/>
                      <w:szCs w:val="21"/>
                    </w:rPr>
                  </w:pPr>
                  <w:r>
                    <w:rPr>
                      <w:rFonts w:hint="eastAsia"/>
                      <w:color w:val="000000" w:themeColor="text1"/>
                      <w:szCs w:val="21"/>
                    </w:rPr>
                    <w:t>-</w:t>
                  </w:r>
                </w:p>
              </w:tc>
              <w:tc>
                <w:tcPr>
                  <w:tcW w:w="1445" w:type="dxa"/>
                  <w:tcMar>
                    <w:left w:w="57" w:type="dxa"/>
                    <w:right w:w="57" w:type="dxa"/>
                  </w:tcMar>
                  <w:vAlign w:val="center"/>
                </w:tcPr>
                <w:p>
                  <w:pPr>
                    <w:jc w:val="center"/>
                    <w:rPr>
                      <w:color w:val="000000" w:themeColor="text1"/>
                      <w:szCs w:val="21"/>
                    </w:rPr>
                  </w:pPr>
                  <w:r>
                    <w:rPr>
                      <w:rFonts w:hint="eastAsia"/>
                      <w:color w:val="000000" w:themeColor="text1"/>
                      <w:szCs w:val="21"/>
                    </w:rPr>
                    <w:t>油气回收系统</w:t>
                  </w:r>
                </w:p>
              </w:tc>
              <w:tc>
                <w:tcPr>
                  <w:tcW w:w="1135" w:type="dxa"/>
                  <w:vAlign w:val="center"/>
                </w:tcPr>
                <w:p>
                  <w:pPr>
                    <w:jc w:val="center"/>
                    <w:rPr>
                      <w:color w:val="000000" w:themeColor="text1"/>
                      <w:szCs w:val="21"/>
                    </w:rPr>
                  </w:pPr>
                  <w:r>
                    <w:rPr>
                      <w:rFonts w:hint="eastAsia"/>
                      <w:color w:val="000000" w:themeColor="text1"/>
                      <w:szCs w:val="21"/>
                    </w:rPr>
                    <w:t>-</w:t>
                  </w:r>
                </w:p>
              </w:tc>
              <w:tc>
                <w:tcPr>
                  <w:tcW w:w="852" w:type="dxa"/>
                  <w:vAlign w:val="center"/>
                </w:tcPr>
                <w:p>
                  <w:pPr>
                    <w:jc w:val="center"/>
                    <w:rPr>
                      <w:color w:val="000000" w:themeColor="text1"/>
                      <w:szCs w:val="21"/>
                    </w:rPr>
                  </w:pPr>
                  <w:r>
                    <w:rPr>
                      <w:rFonts w:hint="eastAsia"/>
                      <w:color w:val="000000" w:themeColor="text1"/>
                      <w:szCs w:val="21"/>
                    </w:rPr>
                    <w:t>1套</w:t>
                  </w:r>
                </w:p>
              </w:tc>
              <w:tc>
                <w:tcPr>
                  <w:tcW w:w="1496" w:type="dxa"/>
                  <w:vAlign w:val="center"/>
                </w:tcPr>
                <w:p>
                  <w:pPr>
                    <w:jc w:val="center"/>
                    <w:rPr>
                      <w:color w:val="000000" w:themeColor="text1"/>
                      <w:szCs w:val="21"/>
                    </w:rPr>
                  </w:pPr>
                  <w:r>
                    <w:rPr>
                      <w:rFonts w:hint="eastAsia"/>
                      <w:color w:val="000000" w:themeColor="text1"/>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16</w:t>
                  </w:r>
                </w:p>
              </w:tc>
              <w:tc>
                <w:tcPr>
                  <w:tcW w:w="1496" w:type="dxa"/>
                  <w:vAlign w:val="center"/>
                </w:tcPr>
                <w:p>
                  <w:pPr>
                    <w:jc w:val="center"/>
                    <w:rPr>
                      <w:color w:val="000000" w:themeColor="text1"/>
                      <w:szCs w:val="21"/>
                    </w:rPr>
                  </w:pPr>
                  <w:r>
                    <w:rPr>
                      <w:rFonts w:hint="eastAsia"/>
                      <w:color w:val="000000" w:themeColor="text1"/>
                      <w:szCs w:val="21"/>
                    </w:rPr>
                    <w:t>柴油发电机</w:t>
                  </w:r>
                </w:p>
              </w:tc>
              <w:tc>
                <w:tcPr>
                  <w:tcW w:w="1137" w:type="dxa"/>
                  <w:vAlign w:val="center"/>
                </w:tcPr>
                <w:p>
                  <w:pPr>
                    <w:jc w:val="center"/>
                    <w:rPr>
                      <w:color w:val="000000" w:themeColor="text1"/>
                      <w:szCs w:val="21"/>
                    </w:rPr>
                  </w:pPr>
                  <w:r>
                    <w:rPr>
                      <w:rFonts w:hint="eastAsia"/>
                      <w:color w:val="000000" w:themeColor="text1"/>
                      <w:szCs w:val="21"/>
                    </w:rPr>
                    <w:t>-</w:t>
                  </w:r>
                </w:p>
              </w:tc>
              <w:tc>
                <w:tcPr>
                  <w:tcW w:w="821" w:type="dxa"/>
                  <w:vAlign w:val="center"/>
                </w:tcPr>
                <w:p>
                  <w:pPr>
                    <w:jc w:val="center"/>
                    <w:rPr>
                      <w:color w:val="000000" w:themeColor="text1"/>
                      <w:szCs w:val="21"/>
                    </w:rPr>
                  </w:pPr>
                  <w:r>
                    <w:rPr>
                      <w:rFonts w:hint="eastAsia"/>
                      <w:color w:val="000000" w:themeColor="text1"/>
                      <w:szCs w:val="21"/>
                    </w:rPr>
                    <w:t>1台</w:t>
                  </w:r>
                </w:p>
              </w:tc>
              <w:tc>
                <w:tcPr>
                  <w:tcW w:w="1445" w:type="dxa"/>
                  <w:vAlign w:val="center"/>
                </w:tcPr>
                <w:p>
                  <w:pPr>
                    <w:jc w:val="center"/>
                    <w:rPr>
                      <w:color w:val="000000" w:themeColor="text1"/>
                      <w:szCs w:val="21"/>
                    </w:rPr>
                  </w:pPr>
                  <w:r>
                    <w:rPr>
                      <w:rFonts w:hint="eastAsia"/>
                      <w:color w:val="000000" w:themeColor="text1"/>
                      <w:szCs w:val="21"/>
                    </w:rPr>
                    <w:t>柴油发电机</w:t>
                  </w:r>
                </w:p>
              </w:tc>
              <w:tc>
                <w:tcPr>
                  <w:tcW w:w="1135" w:type="dxa"/>
                  <w:vAlign w:val="center"/>
                </w:tcPr>
                <w:p>
                  <w:pPr>
                    <w:jc w:val="center"/>
                    <w:rPr>
                      <w:color w:val="000000" w:themeColor="text1"/>
                      <w:szCs w:val="21"/>
                    </w:rPr>
                  </w:pPr>
                  <w:r>
                    <w:rPr>
                      <w:rFonts w:hint="eastAsia"/>
                      <w:color w:val="000000" w:themeColor="text1"/>
                      <w:szCs w:val="21"/>
                    </w:rPr>
                    <w:t>-</w:t>
                  </w:r>
                </w:p>
              </w:tc>
              <w:tc>
                <w:tcPr>
                  <w:tcW w:w="852" w:type="dxa"/>
                  <w:vAlign w:val="center"/>
                </w:tcPr>
                <w:p>
                  <w:pPr>
                    <w:jc w:val="center"/>
                    <w:rPr>
                      <w:color w:val="000000" w:themeColor="text1"/>
                      <w:szCs w:val="21"/>
                    </w:rPr>
                  </w:pPr>
                  <w:r>
                    <w:rPr>
                      <w:rFonts w:hint="eastAsia"/>
                      <w:color w:val="000000" w:themeColor="text1"/>
                      <w:szCs w:val="21"/>
                    </w:rPr>
                    <w:t>1台</w:t>
                  </w:r>
                </w:p>
              </w:tc>
              <w:tc>
                <w:tcPr>
                  <w:tcW w:w="149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Align w:val="center"/>
                </w:tcPr>
                <w:p>
                  <w:pPr>
                    <w:jc w:val="center"/>
                    <w:rPr>
                      <w:color w:val="000000" w:themeColor="text1"/>
                      <w:szCs w:val="21"/>
                    </w:rPr>
                  </w:pPr>
                  <w:r>
                    <w:rPr>
                      <w:rFonts w:hint="eastAsia"/>
                      <w:color w:val="000000" w:themeColor="text1"/>
                      <w:szCs w:val="21"/>
                    </w:rPr>
                    <w:t>17</w:t>
                  </w:r>
                </w:p>
              </w:tc>
              <w:tc>
                <w:tcPr>
                  <w:tcW w:w="1496" w:type="dxa"/>
                  <w:vAlign w:val="center"/>
                </w:tcPr>
                <w:p>
                  <w:pPr>
                    <w:jc w:val="center"/>
                    <w:rPr>
                      <w:color w:val="000000" w:themeColor="text1"/>
                      <w:szCs w:val="21"/>
                    </w:rPr>
                  </w:pPr>
                  <w:r>
                    <w:rPr>
                      <w:rFonts w:hint="eastAsia"/>
                      <w:color w:val="000000" w:themeColor="text1"/>
                      <w:szCs w:val="21"/>
                    </w:rPr>
                    <w:t>-</w:t>
                  </w:r>
                </w:p>
              </w:tc>
              <w:tc>
                <w:tcPr>
                  <w:tcW w:w="1137" w:type="dxa"/>
                  <w:vAlign w:val="center"/>
                </w:tcPr>
                <w:p>
                  <w:pPr>
                    <w:jc w:val="center"/>
                    <w:rPr>
                      <w:color w:val="000000" w:themeColor="text1"/>
                      <w:szCs w:val="21"/>
                    </w:rPr>
                  </w:pPr>
                  <w:r>
                    <w:rPr>
                      <w:rFonts w:hint="eastAsia"/>
                      <w:color w:val="000000" w:themeColor="text1"/>
                      <w:szCs w:val="21"/>
                    </w:rPr>
                    <w:t>-</w:t>
                  </w:r>
                </w:p>
              </w:tc>
              <w:tc>
                <w:tcPr>
                  <w:tcW w:w="821" w:type="dxa"/>
                  <w:vAlign w:val="center"/>
                </w:tcPr>
                <w:p>
                  <w:pPr>
                    <w:jc w:val="center"/>
                    <w:rPr>
                      <w:color w:val="000000" w:themeColor="text1"/>
                      <w:szCs w:val="21"/>
                    </w:rPr>
                  </w:pPr>
                  <w:r>
                    <w:rPr>
                      <w:rFonts w:hint="eastAsia"/>
                      <w:color w:val="000000" w:themeColor="text1"/>
                      <w:szCs w:val="21"/>
                    </w:rPr>
                    <w:t>-</w:t>
                  </w:r>
                </w:p>
              </w:tc>
              <w:tc>
                <w:tcPr>
                  <w:tcW w:w="1445" w:type="dxa"/>
                  <w:vAlign w:val="center"/>
                </w:tcPr>
                <w:p>
                  <w:pPr>
                    <w:jc w:val="center"/>
                    <w:rPr>
                      <w:color w:val="000000" w:themeColor="text1"/>
                      <w:szCs w:val="21"/>
                    </w:rPr>
                  </w:pPr>
                  <w:r>
                    <w:rPr>
                      <w:rFonts w:hint="eastAsia"/>
                      <w:color w:val="000000" w:themeColor="text1"/>
                      <w:szCs w:val="21"/>
                    </w:rPr>
                    <w:t>双层罐防侧漏报警器</w:t>
                  </w:r>
                </w:p>
              </w:tc>
              <w:tc>
                <w:tcPr>
                  <w:tcW w:w="1135" w:type="dxa"/>
                  <w:vAlign w:val="center"/>
                </w:tcPr>
                <w:p>
                  <w:pPr>
                    <w:jc w:val="center"/>
                    <w:rPr>
                      <w:color w:val="000000" w:themeColor="text1"/>
                      <w:szCs w:val="21"/>
                    </w:rPr>
                  </w:pPr>
                  <w:r>
                    <w:rPr>
                      <w:rFonts w:hint="eastAsia"/>
                      <w:color w:val="000000" w:themeColor="text1"/>
                      <w:szCs w:val="21"/>
                    </w:rPr>
                    <w:t>-</w:t>
                  </w:r>
                </w:p>
              </w:tc>
              <w:tc>
                <w:tcPr>
                  <w:tcW w:w="852" w:type="dxa"/>
                  <w:vAlign w:val="center"/>
                </w:tcPr>
                <w:p>
                  <w:pPr>
                    <w:jc w:val="center"/>
                    <w:rPr>
                      <w:color w:val="000000" w:themeColor="text1"/>
                      <w:szCs w:val="21"/>
                    </w:rPr>
                  </w:pPr>
                  <w:r>
                    <w:rPr>
                      <w:rFonts w:hint="eastAsia"/>
                      <w:color w:val="000000" w:themeColor="text1"/>
                      <w:szCs w:val="21"/>
                    </w:rPr>
                    <w:t>1套</w:t>
                  </w:r>
                </w:p>
              </w:tc>
              <w:tc>
                <w:tcPr>
                  <w:tcW w:w="1496" w:type="dxa"/>
                  <w:vAlign w:val="center"/>
                </w:tcPr>
                <w:p>
                  <w:pPr>
                    <w:jc w:val="center"/>
                    <w:rPr>
                      <w:color w:val="000000" w:themeColor="text1"/>
                      <w:szCs w:val="21"/>
                    </w:rPr>
                  </w:pPr>
                  <w:r>
                    <w:rPr>
                      <w:rFonts w:hint="eastAsia"/>
                      <w:color w:val="000000" w:themeColor="text1"/>
                      <w:szCs w:val="21"/>
                    </w:rPr>
                    <w:t>新增</w:t>
                  </w:r>
                </w:p>
              </w:tc>
            </w:tr>
          </w:tbl>
          <w:p>
            <w:pPr>
              <w:spacing w:line="360" w:lineRule="auto"/>
              <w:rPr>
                <w:b/>
                <w:bCs/>
                <w:color w:val="000000" w:themeColor="text1"/>
                <w:sz w:val="24"/>
              </w:rPr>
            </w:pPr>
            <w:r>
              <w:rPr>
                <w:rFonts w:hint="eastAsia"/>
                <w:b/>
                <w:color w:val="000000" w:themeColor="text1"/>
                <w:sz w:val="24"/>
              </w:rPr>
              <w:t>四、</w:t>
            </w:r>
            <w:r>
              <w:rPr>
                <w:b/>
                <w:bCs/>
                <w:color w:val="000000" w:themeColor="text1"/>
                <w:sz w:val="24"/>
              </w:rPr>
              <w:t>项目劳动定员</w:t>
            </w:r>
          </w:p>
          <w:p>
            <w:pPr>
              <w:spacing w:line="360" w:lineRule="auto"/>
              <w:ind w:firstLine="480" w:firstLineChars="200"/>
              <w:rPr>
                <w:color w:val="000000" w:themeColor="text1"/>
                <w:sz w:val="24"/>
              </w:rPr>
            </w:pPr>
            <w:r>
              <w:rPr>
                <w:rFonts w:hint="eastAsia"/>
                <w:color w:val="000000" w:themeColor="text1"/>
                <w:sz w:val="24"/>
              </w:rPr>
              <w:t>根据业主提供资料，现有</w:t>
            </w:r>
            <w:r>
              <w:rPr>
                <w:color w:val="000000" w:themeColor="text1"/>
                <w:sz w:val="24"/>
              </w:rPr>
              <w:t>项目</w:t>
            </w:r>
            <w:r>
              <w:rPr>
                <w:rFonts w:hint="eastAsia"/>
                <w:color w:val="000000" w:themeColor="text1"/>
                <w:sz w:val="24"/>
              </w:rPr>
              <w:t>工作人员8人，</w:t>
            </w:r>
            <w:r>
              <w:rPr>
                <w:color w:val="000000" w:themeColor="text1"/>
                <w:sz w:val="24"/>
              </w:rPr>
              <w:t>实行</w:t>
            </w:r>
            <w:r>
              <w:rPr>
                <w:rFonts w:hint="eastAsia"/>
                <w:color w:val="000000" w:themeColor="text1"/>
                <w:sz w:val="24"/>
              </w:rPr>
              <w:t>两</w:t>
            </w:r>
            <w:r>
              <w:rPr>
                <w:color w:val="000000" w:themeColor="text1"/>
                <w:sz w:val="24"/>
              </w:rPr>
              <w:t>班制，每班工作时间</w:t>
            </w:r>
            <w:r>
              <w:rPr>
                <w:rFonts w:hint="eastAsia"/>
                <w:color w:val="000000" w:themeColor="text1"/>
                <w:sz w:val="24"/>
              </w:rPr>
              <w:t>12</w:t>
            </w:r>
            <w:r>
              <w:rPr>
                <w:color w:val="000000" w:themeColor="text1"/>
                <w:sz w:val="24"/>
              </w:rPr>
              <w:t>小时，</w:t>
            </w:r>
            <w:r>
              <w:rPr>
                <w:rFonts w:hint="eastAsia"/>
                <w:color w:val="000000" w:themeColor="text1"/>
                <w:sz w:val="24"/>
              </w:rPr>
              <w:t>均</w:t>
            </w:r>
            <w:r>
              <w:rPr>
                <w:color w:val="000000" w:themeColor="text1"/>
                <w:sz w:val="24"/>
              </w:rPr>
              <w:t>在场区内食宿，每年工作</w:t>
            </w:r>
            <w:r>
              <w:rPr>
                <w:rFonts w:hint="eastAsia"/>
                <w:color w:val="000000" w:themeColor="text1"/>
                <w:sz w:val="24"/>
              </w:rPr>
              <w:t>日</w:t>
            </w:r>
            <w:r>
              <w:rPr>
                <w:color w:val="000000" w:themeColor="text1"/>
                <w:sz w:val="24"/>
              </w:rPr>
              <w:t>365天。</w:t>
            </w:r>
            <w:r>
              <w:rPr>
                <w:rFonts w:hint="eastAsia"/>
                <w:color w:val="000000" w:themeColor="text1"/>
                <w:sz w:val="24"/>
              </w:rPr>
              <w:t>项目进行原址改造后，</w:t>
            </w:r>
            <w:r>
              <w:rPr>
                <w:color w:val="000000" w:themeColor="text1"/>
                <w:sz w:val="24"/>
              </w:rPr>
              <w:t>项目</w:t>
            </w:r>
            <w:r>
              <w:rPr>
                <w:rFonts w:hint="eastAsia"/>
                <w:color w:val="000000" w:themeColor="text1"/>
                <w:sz w:val="24"/>
              </w:rPr>
              <w:t>工作人员为6人，</w:t>
            </w:r>
            <w:r>
              <w:rPr>
                <w:color w:val="000000" w:themeColor="text1"/>
                <w:sz w:val="24"/>
              </w:rPr>
              <w:t>实行</w:t>
            </w:r>
            <w:r>
              <w:rPr>
                <w:rFonts w:hint="eastAsia"/>
                <w:color w:val="000000" w:themeColor="text1"/>
                <w:sz w:val="24"/>
              </w:rPr>
              <w:t>两</w:t>
            </w:r>
            <w:r>
              <w:rPr>
                <w:color w:val="000000" w:themeColor="text1"/>
                <w:sz w:val="24"/>
              </w:rPr>
              <w:t>班制，每班工作时间</w:t>
            </w:r>
            <w:r>
              <w:rPr>
                <w:rFonts w:hint="eastAsia"/>
                <w:color w:val="000000" w:themeColor="text1"/>
                <w:sz w:val="24"/>
              </w:rPr>
              <w:t>12</w:t>
            </w:r>
            <w:r>
              <w:rPr>
                <w:color w:val="000000" w:themeColor="text1"/>
                <w:sz w:val="24"/>
              </w:rPr>
              <w:t>小时，</w:t>
            </w:r>
            <w:r>
              <w:rPr>
                <w:rFonts w:hint="eastAsia"/>
                <w:color w:val="000000" w:themeColor="text1"/>
                <w:sz w:val="24"/>
              </w:rPr>
              <w:t>均</w:t>
            </w:r>
            <w:r>
              <w:rPr>
                <w:color w:val="000000" w:themeColor="text1"/>
                <w:sz w:val="24"/>
              </w:rPr>
              <w:t>在场区内食宿，每年工作</w:t>
            </w:r>
            <w:r>
              <w:rPr>
                <w:rFonts w:hint="eastAsia"/>
                <w:color w:val="000000" w:themeColor="text1"/>
                <w:sz w:val="24"/>
              </w:rPr>
              <w:t>日</w:t>
            </w:r>
            <w:r>
              <w:rPr>
                <w:color w:val="000000" w:themeColor="text1"/>
                <w:sz w:val="24"/>
              </w:rPr>
              <w:t>365天。</w:t>
            </w:r>
          </w:p>
          <w:p>
            <w:pPr>
              <w:spacing w:line="360" w:lineRule="auto"/>
              <w:rPr>
                <w:b/>
                <w:bCs/>
                <w:color w:val="000000" w:themeColor="text1"/>
                <w:sz w:val="24"/>
              </w:rPr>
            </w:pPr>
            <w:r>
              <w:rPr>
                <w:rFonts w:hint="eastAsia"/>
                <w:b/>
                <w:bCs/>
                <w:color w:val="000000" w:themeColor="text1"/>
                <w:sz w:val="24"/>
              </w:rPr>
              <w:t>五、</w:t>
            </w:r>
            <w:r>
              <w:rPr>
                <w:b/>
                <w:bCs/>
                <w:color w:val="000000" w:themeColor="text1"/>
                <w:sz w:val="24"/>
              </w:rPr>
              <w:t>主要技术经济指标</w:t>
            </w:r>
          </w:p>
          <w:p>
            <w:pPr>
              <w:ind w:firstLine="480" w:firstLineChars="200"/>
              <w:rPr>
                <w:color w:val="000000" w:themeColor="text1"/>
                <w:sz w:val="24"/>
              </w:rPr>
            </w:pPr>
            <w:r>
              <w:rPr>
                <w:color w:val="000000" w:themeColor="text1"/>
                <w:sz w:val="24"/>
              </w:rPr>
              <w:t>项目主要技术经济指标</w:t>
            </w:r>
            <w:r>
              <w:rPr>
                <w:rFonts w:hint="eastAsia"/>
                <w:color w:val="000000" w:themeColor="text1"/>
                <w:sz w:val="24"/>
              </w:rPr>
              <w:t>具体</w:t>
            </w:r>
            <w:r>
              <w:rPr>
                <w:color w:val="000000" w:themeColor="text1"/>
                <w:sz w:val="24"/>
              </w:rPr>
              <w:t>见表1-</w:t>
            </w:r>
            <w:r>
              <w:rPr>
                <w:rFonts w:hint="eastAsia"/>
                <w:color w:val="000000" w:themeColor="text1"/>
                <w:sz w:val="24"/>
              </w:rPr>
              <w:t>3</w:t>
            </w:r>
            <w:r>
              <w:rPr>
                <w:color w:val="000000" w:themeColor="text1"/>
                <w:sz w:val="24"/>
              </w:rPr>
              <w:t>。</w:t>
            </w:r>
          </w:p>
          <w:tbl>
            <w:tblPr>
              <w:tblStyle w:val="27"/>
              <w:tblW w:w="9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759"/>
              <w:gridCol w:w="708"/>
              <w:gridCol w:w="993"/>
              <w:gridCol w:w="1559"/>
              <w:gridCol w:w="709"/>
              <w:gridCol w:w="85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9" w:type="dxa"/>
                  <w:gridSpan w:val="8"/>
                  <w:tcBorders>
                    <w:top w:val="nil"/>
                    <w:left w:val="nil"/>
                    <w:right w:val="nil"/>
                  </w:tcBorders>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表1-</w:t>
                  </w:r>
                  <w:r>
                    <w:rPr>
                      <w:rFonts w:hint="eastAsia"/>
                      <w:b/>
                      <w:snapToGrid w:val="0"/>
                      <w:color w:val="000000" w:themeColor="text1"/>
                      <w:kern w:val="0"/>
                      <w:szCs w:val="21"/>
                    </w:rPr>
                    <w:t>3</w:t>
                  </w:r>
                  <w:r>
                    <w:rPr>
                      <w:b/>
                      <w:snapToGrid w:val="0"/>
                      <w:color w:val="000000" w:themeColor="text1"/>
                      <w:kern w:val="0"/>
                      <w:szCs w:val="21"/>
                    </w:rPr>
                    <w:t xml:space="preserve"> 本项目技术经济指标一览表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Merge w:val="restart"/>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序号</w:t>
                  </w:r>
                </w:p>
              </w:tc>
              <w:tc>
                <w:tcPr>
                  <w:tcW w:w="3460" w:type="dxa"/>
                  <w:gridSpan w:val="3"/>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现有工程</w:t>
                  </w:r>
                </w:p>
              </w:tc>
              <w:tc>
                <w:tcPr>
                  <w:tcW w:w="3118" w:type="dxa"/>
                  <w:gridSpan w:val="3"/>
                  <w:vAlign w:val="center"/>
                </w:tcPr>
                <w:p>
                  <w:pPr>
                    <w:autoSpaceDE w:val="0"/>
                    <w:autoSpaceDN w:val="0"/>
                    <w:adjustRightInd w:val="0"/>
                    <w:jc w:val="center"/>
                    <w:rPr>
                      <w:b/>
                      <w:snapToGrid w:val="0"/>
                      <w:color w:val="000000" w:themeColor="text1"/>
                      <w:kern w:val="0"/>
                      <w:szCs w:val="21"/>
                    </w:rPr>
                  </w:pPr>
                  <w:r>
                    <w:rPr>
                      <w:rFonts w:hint="eastAsia"/>
                      <w:b/>
                      <w:snapToGrid w:val="0"/>
                      <w:color w:val="000000" w:themeColor="text1"/>
                      <w:kern w:val="0"/>
                      <w:szCs w:val="21"/>
                    </w:rPr>
                    <w:t>项目改造后</w:t>
                  </w:r>
                </w:p>
              </w:tc>
              <w:tc>
                <w:tcPr>
                  <w:tcW w:w="1642" w:type="dxa"/>
                  <w:vMerge w:val="restart"/>
                  <w:vAlign w:val="center"/>
                </w:tcPr>
                <w:p>
                  <w:pPr>
                    <w:autoSpaceDE w:val="0"/>
                    <w:autoSpaceDN w:val="0"/>
                    <w:adjustRightInd w:val="0"/>
                    <w:jc w:val="center"/>
                    <w:rPr>
                      <w:b/>
                      <w:snapToGrid w:val="0"/>
                      <w:color w:val="000000" w:themeColor="text1"/>
                      <w:kern w:val="0"/>
                      <w:szCs w:val="21"/>
                    </w:rPr>
                  </w:pPr>
                  <w:r>
                    <w:rPr>
                      <w:rFonts w:hint="eastAsia"/>
                      <w:b/>
                      <w:snapToGrid w:val="0"/>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Merge w:val="continue"/>
                  <w:vAlign w:val="center"/>
                </w:tcPr>
                <w:p>
                  <w:pPr>
                    <w:autoSpaceDE w:val="0"/>
                    <w:autoSpaceDN w:val="0"/>
                    <w:adjustRightInd w:val="0"/>
                    <w:spacing w:line="300" w:lineRule="exact"/>
                    <w:jc w:val="center"/>
                    <w:rPr>
                      <w:b/>
                      <w:snapToGrid w:val="0"/>
                      <w:color w:val="000000" w:themeColor="text1"/>
                      <w:kern w:val="0"/>
                      <w:szCs w:val="21"/>
                    </w:rPr>
                  </w:pPr>
                </w:p>
              </w:tc>
              <w:tc>
                <w:tcPr>
                  <w:tcW w:w="175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项目名称</w:t>
                  </w:r>
                </w:p>
              </w:tc>
              <w:tc>
                <w:tcPr>
                  <w:tcW w:w="708"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单位</w:t>
                  </w:r>
                </w:p>
              </w:tc>
              <w:tc>
                <w:tcPr>
                  <w:tcW w:w="993" w:type="dxa"/>
                  <w:vAlign w:val="center"/>
                </w:tcPr>
                <w:p>
                  <w:pPr>
                    <w:autoSpaceDE w:val="0"/>
                    <w:autoSpaceDN w:val="0"/>
                    <w:adjustRightInd w:val="0"/>
                    <w:jc w:val="center"/>
                    <w:rPr>
                      <w:b/>
                      <w:snapToGrid w:val="0"/>
                      <w:color w:val="000000" w:themeColor="text1"/>
                      <w:kern w:val="0"/>
                      <w:szCs w:val="21"/>
                    </w:rPr>
                  </w:pPr>
                  <w:r>
                    <w:rPr>
                      <w:b/>
                      <w:snapToGrid w:val="0"/>
                      <w:color w:val="000000" w:themeColor="text1"/>
                      <w:kern w:val="0"/>
                      <w:szCs w:val="21"/>
                    </w:rPr>
                    <w:t>规模</w:t>
                  </w:r>
                </w:p>
              </w:tc>
              <w:tc>
                <w:tcPr>
                  <w:tcW w:w="155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项目名称</w:t>
                  </w:r>
                </w:p>
              </w:tc>
              <w:tc>
                <w:tcPr>
                  <w:tcW w:w="70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单位</w:t>
                  </w:r>
                </w:p>
              </w:tc>
              <w:tc>
                <w:tcPr>
                  <w:tcW w:w="850" w:type="dxa"/>
                  <w:vAlign w:val="center"/>
                </w:tcPr>
                <w:p>
                  <w:pPr>
                    <w:autoSpaceDE w:val="0"/>
                    <w:autoSpaceDN w:val="0"/>
                    <w:adjustRightInd w:val="0"/>
                    <w:jc w:val="center"/>
                    <w:rPr>
                      <w:b/>
                      <w:snapToGrid w:val="0"/>
                      <w:color w:val="000000" w:themeColor="text1"/>
                      <w:kern w:val="0"/>
                      <w:szCs w:val="21"/>
                    </w:rPr>
                  </w:pPr>
                  <w:r>
                    <w:rPr>
                      <w:b/>
                      <w:snapToGrid w:val="0"/>
                      <w:color w:val="000000" w:themeColor="text1"/>
                      <w:kern w:val="0"/>
                      <w:szCs w:val="21"/>
                    </w:rPr>
                    <w:t>规模</w:t>
                  </w:r>
                </w:p>
              </w:tc>
              <w:tc>
                <w:tcPr>
                  <w:tcW w:w="1642" w:type="dxa"/>
                  <w:vMerge w:val="continue"/>
                  <w:vAlign w:val="center"/>
                </w:tcPr>
                <w:p>
                  <w:pPr>
                    <w:autoSpaceDE w:val="0"/>
                    <w:autoSpaceDN w:val="0"/>
                    <w:adjustRightInd w:val="0"/>
                    <w:jc w:val="center"/>
                    <w:rPr>
                      <w:snapToGrid w:val="0"/>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1</w:t>
                  </w:r>
                </w:p>
              </w:tc>
              <w:tc>
                <w:tcPr>
                  <w:tcW w:w="1759"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总占地面积</w:t>
                  </w:r>
                </w:p>
              </w:tc>
              <w:tc>
                <w:tcPr>
                  <w:tcW w:w="708"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m</w:t>
                  </w:r>
                  <w:r>
                    <w:rPr>
                      <w:b/>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5726.8</w:t>
                  </w:r>
                </w:p>
              </w:tc>
              <w:tc>
                <w:tcPr>
                  <w:tcW w:w="1559"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总占地面积</w:t>
                  </w:r>
                </w:p>
              </w:tc>
              <w:tc>
                <w:tcPr>
                  <w:tcW w:w="70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m</w:t>
                  </w:r>
                  <w:r>
                    <w:rPr>
                      <w:b/>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5726.8</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1.1</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油罐区占地面积</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231.24</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油罐区占地面积</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231.24</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color w:val="000000" w:themeColor="text1"/>
                      <w:szCs w:val="21"/>
                    </w:rPr>
                    <w:t>拆除重建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1.2</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罩棚占地面积</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1197</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罩棚占地面积</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1197</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color w:val="000000" w:themeColor="text1"/>
                      <w:szCs w:val="21"/>
                    </w:rPr>
                    <w:t>利用现有改造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1.3</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站房占地面积</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159.6</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站房占地面积</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159.6</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color w:val="000000" w:themeColor="text1"/>
                      <w:szCs w:val="21"/>
                    </w:rPr>
                    <w:t>利用现有改造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1.4</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辅助用房占地面积</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209.8</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辅助用房占地面积</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209.8</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项目改造后，3</w:t>
                  </w:r>
                  <w:r>
                    <w:rPr>
                      <w:rFonts w:hint="eastAsia"/>
                      <w:snapToGrid w:val="0"/>
                      <w:color w:val="000000" w:themeColor="text1"/>
                      <w:kern w:val="0"/>
                      <w:szCs w:val="21"/>
                      <w:vertAlign w:val="superscript"/>
                    </w:rPr>
                    <w:t>#</w:t>
                  </w:r>
                  <w:r>
                    <w:rPr>
                      <w:rFonts w:hint="eastAsia"/>
                      <w:snapToGrid w:val="0"/>
                      <w:color w:val="000000" w:themeColor="text1"/>
                      <w:kern w:val="0"/>
                      <w:szCs w:val="21"/>
                    </w:rPr>
                    <w:t>和4</w:t>
                  </w:r>
                  <w:r>
                    <w:rPr>
                      <w:rFonts w:hint="eastAsia"/>
                      <w:snapToGrid w:val="0"/>
                      <w:color w:val="000000" w:themeColor="text1"/>
                      <w:kern w:val="0"/>
                      <w:szCs w:val="21"/>
                      <w:vertAlign w:val="superscript"/>
                    </w:rPr>
                    <w:t>#</w:t>
                  </w:r>
                  <w:r>
                    <w:rPr>
                      <w:rFonts w:hint="eastAsia"/>
                      <w:snapToGrid w:val="0"/>
                      <w:color w:val="000000" w:themeColor="text1"/>
                      <w:kern w:val="0"/>
                      <w:szCs w:val="21"/>
                    </w:rPr>
                    <w:t>辅助用房已停用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1.5</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道路及广场占地面积</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3249.16</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道路及广场占地面积</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3249.16</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1.6</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绿化</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680</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绿化</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680</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2</w:t>
                  </w:r>
                </w:p>
              </w:tc>
              <w:tc>
                <w:tcPr>
                  <w:tcW w:w="1759"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总建筑面积</w:t>
                  </w:r>
                </w:p>
              </w:tc>
              <w:tc>
                <w:tcPr>
                  <w:tcW w:w="708"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m</w:t>
                  </w:r>
                  <w:r>
                    <w:rPr>
                      <w:b/>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1846</w:t>
                  </w:r>
                </w:p>
              </w:tc>
              <w:tc>
                <w:tcPr>
                  <w:tcW w:w="1559"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总建筑面积</w:t>
                  </w:r>
                </w:p>
              </w:tc>
              <w:tc>
                <w:tcPr>
                  <w:tcW w:w="70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m</w:t>
                  </w:r>
                  <w:r>
                    <w:rPr>
                      <w:b/>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1846</w:t>
                  </w:r>
                </w:p>
              </w:tc>
              <w:tc>
                <w:tcPr>
                  <w:tcW w:w="1642" w:type="dxa"/>
                  <w:tcMar>
                    <w:left w:w="28" w:type="dxa"/>
                    <w:right w:w="28" w:type="dxa"/>
                  </w:tcMar>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2.1</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罩棚建筑面积</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1197</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罩棚建筑面积</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1197</w:t>
                  </w:r>
                </w:p>
              </w:tc>
              <w:tc>
                <w:tcPr>
                  <w:tcW w:w="1642" w:type="dxa"/>
                  <w:vMerge w:val="restart"/>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color w:val="000000" w:themeColor="text1"/>
                      <w:szCs w:val="21"/>
                    </w:rPr>
                    <w:t>利用现有改造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2.2</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站房建筑面积</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319.2</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站房建筑面积</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319.2</w:t>
                  </w:r>
                </w:p>
              </w:tc>
              <w:tc>
                <w:tcPr>
                  <w:tcW w:w="1642" w:type="dxa"/>
                  <w:vMerge w:val="continue"/>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2.3</w:t>
                  </w:r>
                </w:p>
              </w:tc>
              <w:tc>
                <w:tcPr>
                  <w:tcW w:w="17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辅助用房建筑面积</w:t>
                  </w:r>
                </w:p>
              </w:tc>
              <w:tc>
                <w:tcPr>
                  <w:tcW w:w="708"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993"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329.8</w:t>
                  </w:r>
                </w:p>
              </w:tc>
              <w:tc>
                <w:tcPr>
                  <w:tcW w:w="1559" w:type="dxa"/>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辅助用房建筑面积</w:t>
                  </w:r>
                </w:p>
              </w:tc>
              <w:tc>
                <w:tcPr>
                  <w:tcW w:w="709" w:type="dxa"/>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m</w:t>
                  </w:r>
                  <w:r>
                    <w:rPr>
                      <w:snapToGrid w:val="0"/>
                      <w:color w:val="000000" w:themeColor="text1"/>
                      <w:kern w:val="0"/>
                      <w:szCs w:val="21"/>
                      <w:vertAlign w:val="superscript"/>
                    </w:rPr>
                    <w:t>2</w:t>
                  </w:r>
                </w:p>
              </w:tc>
              <w:tc>
                <w:tcPr>
                  <w:tcW w:w="850" w:type="dxa"/>
                  <w:tcMar>
                    <w:left w:w="57" w:type="dxa"/>
                    <w:right w:w="57" w:type="dxa"/>
                  </w:tcMar>
                  <w:vAlign w:val="center"/>
                </w:tcPr>
                <w:p>
                  <w:pPr>
                    <w:autoSpaceDE w:val="0"/>
                    <w:autoSpaceDN w:val="0"/>
                    <w:adjustRightInd w:val="0"/>
                    <w:spacing w:line="300" w:lineRule="exact"/>
                    <w:jc w:val="center"/>
                    <w:rPr>
                      <w:snapToGrid w:val="0"/>
                      <w:color w:val="000000" w:themeColor="text1"/>
                      <w:kern w:val="0"/>
                      <w:szCs w:val="21"/>
                    </w:rPr>
                  </w:pPr>
                  <w:r>
                    <w:rPr>
                      <w:snapToGrid w:val="0"/>
                      <w:color w:val="000000" w:themeColor="text1"/>
                      <w:kern w:val="0"/>
                      <w:szCs w:val="21"/>
                    </w:rPr>
                    <w:t>329.8</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项目改造后，3</w:t>
                  </w:r>
                  <w:r>
                    <w:rPr>
                      <w:rFonts w:hint="eastAsia"/>
                      <w:snapToGrid w:val="0"/>
                      <w:color w:val="000000" w:themeColor="text1"/>
                      <w:kern w:val="0"/>
                      <w:szCs w:val="21"/>
                      <w:vertAlign w:val="superscript"/>
                    </w:rPr>
                    <w:t>#</w:t>
                  </w:r>
                  <w:r>
                    <w:rPr>
                      <w:rFonts w:hint="eastAsia"/>
                      <w:snapToGrid w:val="0"/>
                      <w:color w:val="000000" w:themeColor="text1"/>
                      <w:kern w:val="0"/>
                      <w:szCs w:val="21"/>
                    </w:rPr>
                    <w:t>和4</w:t>
                  </w:r>
                  <w:r>
                    <w:rPr>
                      <w:rFonts w:hint="eastAsia"/>
                      <w:snapToGrid w:val="0"/>
                      <w:color w:val="000000" w:themeColor="text1"/>
                      <w:kern w:val="0"/>
                      <w:szCs w:val="21"/>
                      <w:vertAlign w:val="superscript"/>
                    </w:rPr>
                    <w:t>#</w:t>
                  </w:r>
                  <w:r>
                    <w:rPr>
                      <w:rFonts w:hint="eastAsia"/>
                      <w:snapToGrid w:val="0"/>
                      <w:color w:val="000000" w:themeColor="text1"/>
                      <w:kern w:val="0"/>
                      <w:szCs w:val="21"/>
                    </w:rPr>
                    <w:t>辅助用房已停用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3</w:t>
                  </w:r>
                </w:p>
              </w:tc>
              <w:tc>
                <w:tcPr>
                  <w:tcW w:w="175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油罐容积</w:t>
                  </w:r>
                </w:p>
              </w:tc>
              <w:tc>
                <w:tcPr>
                  <w:tcW w:w="708" w:type="dxa"/>
                  <w:vAlign w:val="center"/>
                </w:tcPr>
                <w:p>
                  <w:pPr>
                    <w:autoSpaceDE w:val="0"/>
                    <w:autoSpaceDN w:val="0"/>
                    <w:adjustRightInd w:val="0"/>
                    <w:spacing w:line="300" w:lineRule="exact"/>
                    <w:jc w:val="center"/>
                    <w:rPr>
                      <w:b/>
                      <w:snapToGrid w:val="0"/>
                      <w:color w:val="000000" w:themeColor="text1"/>
                      <w:kern w:val="0"/>
                      <w:szCs w:val="21"/>
                    </w:rPr>
                  </w:pPr>
                  <w:r>
                    <w:rPr>
                      <w:b/>
                      <w:color w:val="000000" w:themeColor="text1"/>
                      <w:szCs w:val="21"/>
                    </w:rPr>
                    <w:t>m</w:t>
                  </w:r>
                  <w:r>
                    <w:rPr>
                      <w:b/>
                      <w:color w:val="000000" w:themeColor="text1"/>
                      <w:szCs w:val="21"/>
                      <w:vertAlign w:val="superscript"/>
                    </w:rPr>
                    <w:t>3</w:t>
                  </w:r>
                </w:p>
              </w:tc>
              <w:tc>
                <w:tcPr>
                  <w:tcW w:w="993"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140</w:t>
                  </w:r>
                </w:p>
              </w:tc>
              <w:tc>
                <w:tcPr>
                  <w:tcW w:w="155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油罐容积</w:t>
                  </w:r>
                </w:p>
              </w:tc>
              <w:tc>
                <w:tcPr>
                  <w:tcW w:w="709" w:type="dxa"/>
                  <w:vAlign w:val="center"/>
                </w:tcPr>
                <w:p>
                  <w:pPr>
                    <w:autoSpaceDE w:val="0"/>
                    <w:autoSpaceDN w:val="0"/>
                    <w:adjustRightInd w:val="0"/>
                    <w:spacing w:line="300" w:lineRule="exact"/>
                    <w:jc w:val="center"/>
                    <w:rPr>
                      <w:b/>
                      <w:snapToGrid w:val="0"/>
                      <w:color w:val="000000" w:themeColor="text1"/>
                      <w:kern w:val="0"/>
                      <w:szCs w:val="21"/>
                    </w:rPr>
                  </w:pPr>
                  <w:r>
                    <w:rPr>
                      <w:b/>
                      <w:color w:val="000000" w:themeColor="text1"/>
                      <w:szCs w:val="21"/>
                    </w:rPr>
                    <w:t>m</w:t>
                  </w:r>
                  <w:r>
                    <w:rPr>
                      <w:b/>
                      <w:color w:val="000000" w:themeColor="text1"/>
                      <w:szCs w:val="21"/>
                      <w:vertAlign w:val="superscript"/>
                    </w:rPr>
                    <w:t>3</w:t>
                  </w:r>
                </w:p>
              </w:tc>
              <w:tc>
                <w:tcPr>
                  <w:tcW w:w="850" w:type="dxa"/>
                  <w:tcMar>
                    <w:left w:w="57" w:type="dxa"/>
                    <w:right w:w="57" w:type="dxa"/>
                  </w:tcMar>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130</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color w:val="000000" w:themeColor="text1"/>
                    </w:rPr>
                    <w:t>拆除重建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49"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4</w:t>
                  </w:r>
                </w:p>
              </w:tc>
              <w:tc>
                <w:tcPr>
                  <w:tcW w:w="175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项目总投资</w:t>
                  </w:r>
                </w:p>
              </w:tc>
              <w:tc>
                <w:tcPr>
                  <w:tcW w:w="708"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万元</w:t>
                  </w:r>
                </w:p>
              </w:tc>
              <w:tc>
                <w:tcPr>
                  <w:tcW w:w="993" w:type="dxa"/>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w:t>
                  </w:r>
                </w:p>
              </w:tc>
              <w:tc>
                <w:tcPr>
                  <w:tcW w:w="155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项目总投资</w:t>
                  </w:r>
                </w:p>
              </w:tc>
              <w:tc>
                <w:tcPr>
                  <w:tcW w:w="709" w:type="dxa"/>
                  <w:vAlign w:val="center"/>
                </w:tcPr>
                <w:p>
                  <w:pPr>
                    <w:autoSpaceDE w:val="0"/>
                    <w:autoSpaceDN w:val="0"/>
                    <w:adjustRightInd w:val="0"/>
                    <w:spacing w:line="300" w:lineRule="exact"/>
                    <w:jc w:val="center"/>
                    <w:rPr>
                      <w:b/>
                      <w:snapToGrid w:val="0"/>
                      <w:color w:val="000000" w:themeColor="text1"/>
                      <w:kern w:val="0"/>
                      <w:szCs w:val="21"/>
                    </w:rPr>
                  </w:pPr>
                  <w:r>
                    <w:rPr>
                      <w:b/>
                      <w:snapToGrid w:val="0"/>
                      <w:color w:val="000000" w:themeColor="text1"/>
                      <w:kern w:val="0"/>
                      <w:szCs w:val="21"/>
                    </w:rPr>
                    <w:t>万元</w:t>
                  </w:r>
                </w:p>
              </w:tc>
              <w:tc>
                <w:tcPr>
                  <w:tcW w:w="850" w:type="dxa"/>
                  <w:tcMar>
                    <w:left w:w="57" w:type="dxa"/>
                    <w:right w:w="57" w:type="dxa"/>
                  </w:tcMar>
                  <w:vAlign w:val="center"/>
                </w:tcPr>
                <w:p>
                  <w:pPr>
                    <w:autoSpaceDE w:val="0"/>
                    <w:autoSpaceDN w:val="0"/>
                    <w:adjustRightInd w:val="0"/>
                    <w:spacing w:line="300" w:lineRule="exact"/>
                    <w:jc w:val="center"/>
                    <w:rPr>
                      <w:b/>
                      <w:snapToGrid w:val="0"/>
                      <w:color w:val="000000" w:themeColor="text1"/>
                      <w:kern w:val="0"/>
                      <w:szCs w:val="21"/>
                    </w:rPr>
                  </w:pPr>
                  <w:r>
                    <w:rPr>
                      <w:rFonts w:hint="eastAsia"/>
                      <w:b/>
                      <w:snapToGrid w:val="0"/>
                      <w:color w:val="000000" w:themeColor="text1"/>
                      <w:kern w:val="0"/>
                      <w:szCs w:val="21"/>
                    </w:rPr>
                    <w:t>225</w:t>
                  </w:r>
                </w:p>
              </w:tc>
              <w:tc>
                <w:tcPr>
                  <w:tcW w:w="1642" w:type="dxa"/>
                  <w:tcMar>
                    <w:left w:w="28" w:type="dxa"/>
                    <w:right w:w="28" w:type="dxa"/>
                  </w:tcMar>
                  <w:vAlign w:val="center"/>
                </w:tcPr>
                <w:p>
                  <w:pPr>
                    <w:autoSpaceDE w:val="0"/>
                    <w:autoSpaceDN w:val="0"/>
                    <w:adjustRightInd w:val="0"/>
                    <w:spacing w:line="300" w:lineRule="exact"/>
                    <w:jc w:val="center"/>
                    <w:rPr>
                      <w:snapToGrid w:val="0"/>
                      <w:color w:val="000000" w:themeColor="text1"/>
                      <w:kern w:val="0"/>
                      <w:szCs w:val="21"/>
                    </w:rPr>
                  </w:pPr>
                  <w:r>
                    <w:rPr>
                      <w:rFonts w:hint="eastAsia"/>
                      <w:snapToGrid w:val="0"/>
                      <w:color w:val="000000" w:themeColor="text1"/>
                      <w:kern w:val="0"/>
                      <w:szCs w:val="21"/>
                    </w:rPr>
                    <w:t>-</w:t>
                  </w:r>
                </w:p>
              </w:tc>
            </w:tr>
          </w:tbl>
          <w:p>
            <w:pPr>
              <w:spacing w:line="360" w:lineRule="auto"/>
              <w:rPr>
                <w:b/>
                <w:bCs/>
                <w:color w:val="000000" w:themeColor="text1"/>
                <w:sz w:val="24"/>
              </w:rPr>
            </w:pPr>
            <w:r>
              <w:rPr>
                <w:rFonts w:hint="eastAsia"/>
                <w:b/>
                <w:bCs/>
                <w:color w:val="000000" w:themeColor="text1"/>
                <w:sz w:val="24"/>
              </w:rPr>
              <w:t>六、</w:t>
            </w:r>
            <w:r>
              <w:rPr>
                <w:b/>
                <w:bCs/>
                <w:color w:val="000000" w:themeColor="text1"/>
                <w:sz w:val="24"/>
              </w:rPr>
              <w:t>总平面布置</w:t>
            </w:r>
          </w:p>
          <w:p>
            <w:pPr>
              <w:spacing w:line="360" w:lineRule="auto"/>
              <w:ind w:firstLine="480" w:firstLineChars="200"/>
              <w:rPr>
                <w:rFonts w:hAnsi="宋体"/>
                <w:color w:val="000000" w:themeColor="text1"/>
                <w:sz w:val="24"/>
              </w:rPr>
            </w:pPr>
            <w:r>
              <w:rPr>
                <w:color w:val="000000" w:themeColor="text1"/>
                <w:sz w:val="24"/>
              </w:rPr>
              <w:t>项目</w:t>
            </w:r>
            <w:r>
              <w:rPr>
                <w:rFonts w:hint="eastAsia"/>
                <w:color w:val="000000" w:themeColor="text1"/>
                <w:sz w:val="24"/>
              </w:rPr>
              <w:t>建设地点位于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500m处，项目东南侧紧邻G323，项目由东北至西南依次布设为4</w:t>
            </w:r>
            <w:r>
              <w:rPr>
                <w:rFonts w:hint="eastAsia" w:hAnsi="宋体"/>
                <w:color w:val="000000" w:themeColor="text1"/>
                <w:sz w:val="24"/>
                <w:vertAlign w:val="superscript"/>
              </w:rPr>
              <w:t>#</w:t>
            </w:r>
            <w:r>
              <w:rPr>
                <w:rFonts w:hint="eastAsia" w:hAnsi="宋体"/>
                <w:color w:val="000000" w:themeColor="text1"/>
                <w:sz w:val="24"/>
              </w:rPr>
              <w:t>辅助用房、3</w:t>
            </w:r>
            <w:r>
              <w:rPr>
                <w:rFonts w:hint="eastAsia" w:hAnsi="宋体"/>
                <w:color w:val="000000" w:themeColor="text1"/>
                <w:sz w:val="24"/>
                <w:vertAlign w:val="superscript"/>
              </w:rPr>
              <w:t>#</w:t>
            </w:r>
            <w:r>
              <w:rPr>
                <w:rFonts w:hint="eastAsia" w:hAnsi="宋体"/>
                <w:color w:val="000000" w:themeColor="text1"/>
                <w:sz w:val="24"/>
              </w:rPr>
              <w:t>辅助用房、2</w:t>
            </w:r>
            <w:r>
              <w:rPr>
                <w:rFonts w:hint="eastAsia" w:hAnsi="宋体"/>
                <w:color w:val="000000" w:themeColor="text1"/>
                <w:sz w:val="24"/>
                <w:vertAlign w:val="superscript"/>
              </w:rPr>
              <w:t>#</w:t>
            </w:r>
            <w:r>
              <w:rPr>
                <w:rFonts w:hint="eastAsia" w:hAnsi="宋体"/>
                <w:color w:val="000000" w:themeColor="text1"/>
                <w:sz w:val="24"/>
              </w:rPr>
              <w:t>辅助用房、站房和罩棚（站房和罩棚为西北-东南布设）、油罐区和1</w:t>
            </w:r>
            <w:r>
              <w:rPr>
                <w:rFonts w:hint="eastAsia" w:hAnsi="宋体"/>
                <w:color w:val="000000" w:themeColor="text1"/>
                <w:sz w:val="24"/>
                <w:vertAlign w:val="superscript"/>
              </w:rPr>
              <w:t>#</w:t>
            </w:r>
            <w:r>
              <w:rPr>
                <w:rFonts w:hint="eastAsia" w:hAnsi="宋体"/>
                <w:color w:val="000000" w:themeColor="text1"/>
                <w:sz w:val="24"/>
              </w:rPr>
              <w:t>辅助用房。项目区四周及构筑物间设有绿化，且项目区道路及场地经过硬化处理，整体布局合理，并符合相关设计要求。</w:t>
            </w:r>
            <w:r>
              <w:rPr>
                <w:color w:val="000000" w:themeColor="text1"/>
                <w:sz w:val="24"/>
              </w:rPr>
              <w:t>具体见</w:t>
            </w:r>
            <w:r>
              <w:rPr>
                <w:rFonts w:hint="eastAsia"/>
                <w:color w:val="000000" w:themeColor="text1"/>
                <w:sz w:val="24"/>
              </w:rPr>
              <w:t>附</w:t>
            </w:r>
            <w:r>
              <w:rPr>
                <w:color w:val="000000" w:themeColor="text1"/>
                <w:sz w:val="24"/>
              </w:rPr>
              <w:t>图</w:t>
            </w:r>
            <w:r>
              <w:rPr>
                <w:rFonts w:hint="eastAsia"/>
                <w:color w:val="000000" w:themeColor="text1"/>
                <w:sz w:val="24"/>
              </w:rPr>
              <w:t>2</w:t>
            </w:r>
            <w:r>
              <w:rPr>
                <w:color w:val="000000" w:themeColor="text1"/>
                <w:sz w:val="24"/>
              </w:rPr>
              <w:t>：项目平面布置</w:t>
            </w:r>
            <w:r>
              <w:rPr>
                <w:rFonts w:hint="eastAsia"/>
                <w:color w:val="000000" w:themeColor="text1"/>
                <w:sz w:val="24"/>
              </w:rPr>
              <w:t>示意图</w:t>
            </w:r>
            <w:r>
              <w:rPr>
                <w:color w:val="000000" w:themeColor="text1"/>
                <w:sz w:val="24"/>
              </w:rPr>
              <w:t>。</w:t>
            </w:r>
          </w:p>
          <w:p>
            <w:pPr>
              <w:spacing w:line="360" w:lineRule="auto"/>
              <w:rPr>
                <w:b/>
                <w:color w:val="000000" w:themeColor="text1"/>
                <w:sz w:val="24"/>
              </w:rPr>
            </w:pPr>
            <w:r>
              <w:rPr>
                <w:rFonts w:hint="eastAsia"/>
                <w:b/>
                <w:color w:val="000000" w:themeColor="text1"/>
                <w:sz w:val="24"/>
              </w:rPr>
              <w:t>七、项目原材料及供应情况</w:t>
            </w:r>
          </w:p>
          <w:p>
            <w:pPr>
              <w:spacing w:line="360" w:lineRule="auto"/>
              <w:ind w:firstLine="480" w:firstLineChars="200"/>
              <w:rPr>
                <w:color w:val="000000" w:themeColor="text1"/>
                <w:sz w:val="24"/>
              </w:rPr>
            </w:pPr>
            <w:r>
              <w:rPr>
                <w:rFonts w:hint="eastAsia"/>
                <w:color w:val="000000" w:themeColor="text1"/>
                <w:sz w:val="24"/>
              </w:rPr>
              <w:t>（1）</w:t>
            </w:r>
            <w:r>
              <w:rPr>
                <w:color w:val="000000" w:themeColor="text1"/>
                <w:sz w:val="24"/>
              </w:rPr>
              <w:t>理化性质：</w:t>
            </w:r>
          </w:p>
          <w:p>
            <w:pPr>
              <w:spacing w:line="360" w:lineRule="auto"/>
              <w:ind w:firstLine="480" w:firstLineChars="200"/>
              <w:rPr>
                <w:color w:val="000000" w:themeColor="text1"/>
                <w:sz w:val="24"/>
              </w:rPr>
            </w:pPr>
            <w:r>
              <w:rPr>
                <w:color w:val="000000" w:themeColor="text1"/>
                <w:sz w:val="24"/>
              </w:rPr>
              <w:t>汽油：无色或淡黄色易挥发液体，具有特殊臭味。闪点-50</w:t>
            </w:r>
            <w:r>
              <w:rPr>
                <w:rFonts w:hint="eastAsia" w:ascii="宋体" w:hAnsi="宋体" w:cs="宋体"/>
                <w:color w:val="000000" w:themeColor="text1"/>
                <w:sz w:val="24"/>
              </w:rPr>
              <w:t>℃</w:t>
            </w:r>
            <w:r>
              <w:rPr>
                <w:color w:val="000000" w:themeColor="text1"/>
                <w:sz w:val="24"/>
              </w:rPr>
              <w:t>，引燃温度为415-530</w:t>
            </w:r>
            <w:r>
              <w:rPr>
                <w:rFonts w:hint="eastAsia" w:ascii="宋体" w:hAnsi="宋体" w:cs="宋体"/>
                <w:color w:val="000000" w:themeColor="text1"/>
                <w:sz w:val="24"/>
              </w:rPr>
              <w:t>℃</w:t>
            </w:r>
            <w:r>
              <w:rPr>
                <w:color w:val="000000" w:themeColor="text1"/>
                <w:sz w:val="24"/>
              </w:rPr>
              <w:t>，沸点40-200</w:t>
            </w:r>
            <w:r>
              <w:rPr>
                <w:rFonts w:hint="eastAsia" w:ascii="宋体" w:hAnsi="宋体" w:cs="宋体"/>
                <w:color w:val="000000" w:themeColor="text1"/>
                <w:sz w:val="24"/>
              </w:rPr>
              <w:t>℃</w:t>
            </w:r>
            <w:r>
              <w:rPr>
                <w:color w:val="000000" w:themeColor="text1"/>
                <w:sz w:val="24"/>
              </w:rPr>
              <w:t>，易燃。是应用于点燃式发动机（即汽油发动机）的专用燃料。密度一般在0.70-0.79g/cm</w:t>
            </w:r>
            <w:r>
              <w:rPr>
                <w:color w:val="000000" w:themeColor="text1"/>
                <w:sz w:val="24"/>
                <w:vertAlign w:val="superscript"/>
              </w:rPr>
              <w:t>3</w:t>
            </w:r>
            <w:r>
              <w:rPr>
                <w:color w:val="000000" w:themeColor="text1"/>
                <w:sz w:val="24"/>
              </w:rPr>
              <w:t>之间。汽油按用途分航空汽油与车用汽油之分，在加油站销售的汽油一般为车用汽油。汽油产品目前分为98</w:t>
            </w:r>
            <w:r>
              <w:rPr>
                <w:color w:val="000000" w:themeColor="text1"/>
                <w:sz w:val="24"/>
                <w:vertAlign w:val="superscript"/>
              </w:rPr>
              <w:t>#</w:t>
            </w:r>
            <w:r>
              <w:rPr>
                <w:color w:val="000000" w:themeColor="text1"/>
                <w:sz w:val="24"/>
              </w:rPr>
              <w:t>，95</w:t>
            </w:r>
            <w:r>
              <w:rPr>
                <w:color w:val="000000" w:themeColor="text1"/>
                <w:sz w:val="24"/>
                <w:vertAlign w:val="superscript"/>
              </w:rPr>
              <w:t>#</w:t>
            </w:r>
            <w:r>
              <w:rPr>
                <w:color w:val="000000" w:themeColor="text1"/>
                <w:sz w:val="24"/>
              </w:rPr>
              <w:t>，92</w:t>
            </w:r>
            <w:r>
              <w:rPr>
                <w:color w:val="000000" w:themeColor="text1"/>
                <w:sz w:val="24"/>
                <w:vertAlign w:val="superscript"/>
              </w:rPr>
              <w:t>#</w:t>
            </w:r>
            <w:r>
              <w:rPr>
                <w:color w:val="000000" w:themeColor="text1"/>
                <w:sz w:val="24"/>
              </w:rPr>
              <w:t>。本项目销售汽油爆炸极限（V%）为1.3-6.0。</w:t>
            </w:r>
          </w:p>
          <w:p>
            <w:pPr>
              <w:spacing w:line="360" w:lineRule="auto"/>
              <w:ind w:firstLine="480" w:firstLineChars="200"/>
              <w:rPr>
                <w:color w:val="000000" w:themeColor="text1"/>
                <w:sz w:val="24"/>
              </w:rPr>
            </w:pPr>
            <w:r>
              <w:rPr>
                <w:color w:val="000000" w:themeColor="text1"/>
                <w:sz w:val="24"/>
              </w:rPr>
              <w:t>柴油：稍有粘性的棕色液体。闪点45-55</w:t>
            </w:r>
            <w:r>
              <w:rPr>
                <w:rFonts w:hint="eastAsia" w:ascii="宋体" w:hAnsi="宋体" w:cs="宋体"/>
                <w:color w:val="000000" w:themeColor="text1"/>
                <w:sz w:val="24"/>
              </w:rPr>
              <w:t>℃</w:t>
            </w:r>
            <w:r>
              <w:rPr>
                <w:color w:val="000000" w:themeColor="text1"/>
                <w:sz w:val="24"/>
              </w:rPr>
              <w:t>，自燃点257</w:t>
            </w:r>
            <w:r>
              <w:rPr>
                <w:rFonts w:hint="eastAsia" w:ascii="宋体" w:hAnsi="宋体" w:cs="宋体"/>
                <w:color w:val="000000" w:themeColor="text1"/>
                <w:sz w:val="24"/>
              </w:rPr>
              <w:t>℃</w:t>
            </w:r>
            <w:r>
              <w:rPr>
                <w:color w:val="000000" w:themeColor="text1"/>
                <w:sz w:val="24"/>
              </w:rPr>
              <w:t>，沸点：轻柴油约200-350</w:t>
            </w:r>
            <w:r>
              <w:rPr>
                <w:rFonts w:hint="eastAsia" w:ascii="宋体" w:hAnsi="宋体" w:cs="宋体"/>
                <w:color w:val="000000" w:themeColor="text1"/>
                <w:sz w:val="24"/>
              </w:rPr>
              <w:t>℃</w:t>
            </w:r>
            <w:r>
              <w:rPr>
                <w:color w:val="000000" w:themeColor="text1"/>
                <w:sz w:val="24"/>
              </w:rPr>
              <w:t>。柴油是应用于压燃式发动机（即柴油发动机）的专用燃料。柴油分为轻柴油与重柴油二种。轻柴油是用于1000r/min以上的高速柴油机中的燃料，重柴油是用于1000r/min以下的中低速柴油机中的燃料。一般加油站所销售的柴油均为轻柴油。轻柴油产品目前执行的标准为《普通柴油》（GB 252-2015）标准，该标准中柴油的牌号分为5</w:t>
            </w:r>
            <w:r>
              <w:rPr>
                <w:color w:val="000000" w:themeColor="text1"/>
                <w:sz w:val="24"/>
                <w:vertAlign w:val="superscript"/>
              </w:rPr>
              <w:t>#</w:t>
            </w:r>
            <w:r>
              <w:rPr>
                <w:color w:val="000000" w:themeColor="text1"/>
                <w:sz w:val="24"/>
              </w:rPr>
              <w:t>、0</w:t>
            </w:r>
            <w:r>
              <w:rPr>
                <w:color w:val="000000" w:themeColor="text1"/>
                <w:sz w:val="24"/>
                <w:vertAlign w:val="superscript"/>
              </w:rPr>
              <w:t>#</w:t>
            </w:r>
            <w:r>
              <w:rPr>
                <w:color w:val="000000" w:themeColor="text1"/>
                <w:sz w:val="24"/>
              </w:rPr>
              <w:t>、-10</w:t>
            </w:r>
            <w:r>
              <w:rPr>
                <w:color w:val="000000" w:themeColor="text1"/>
                <w:sz w:val="24"/>
                <w:vertAlign w:val="superscript"/>
              </w:rPr>
              <w:t>#</w:t>
            </w:r>
            <w:r>
              <w:rPr>
                <w:color w:val="000000" w:themeColor="text1"/>
                <w:sz w:val="24"/>
              </w:rPr>
              <w:t>、-20</w:t>
            </w:r>
            <w:r>
              <w:rPr>
                <w:color w:val="000000" w:themeColor="text1"/>
                <w:sz w:val="24"/>
                <w:vertAlign w:val="superscript"/>
              </w:rPr>
              <w:t>#</w:t>
            </w:r>
            <w:r>
              <w:rPr>
                <w:color w:val="000000" w:themeColor="text1"/>
                <w:sz w:val="24"/>
              </w:rPr>
              <w:t>、-35</w:t>
            </w:r>
            <w:r>
              <w:rPr>
                <w:color w:val="000000" w:themeColor="text1"/>
                <w:sz w:val="24"/>
                <w:vertAlign w:val="superscript"/>
              </w:rPr>
              <w:t>#</w:t>
            </w:r>
            <w:r>
              <w:rPr>
                <w:color w:val="000000" w:themeColor="text1"/>
                <w:sz w:val="24"/>
              </w:rPr>
              <w:t>、-50</w:t>
            </w:r>
            <w:r>
              <w:rPr>
                <w:color w:val="000000" w:themeColor="text1"/>
                <w:sz w:val="24"/>
                <w:vertAlign w:val="superscript"/>
              </w:rPr>
              <w:t>#</w:t>
            </w:r>
            <w:r>
              <w:rPr>
                <w:color w:val="000000" w:themeColor="text1"/>
                <w:sz w:val="24"/>
              </w:rPr>
              <w:t>。本项目所销售柴油为0</w:t>
            </w:r>
            <w:r>
              <w:rPr>
                <w:color w:val="000000" w:themeColor="text1"/>
                <w:sz w:val="24"/>
                <w:vertAlign w:val="superscript"/>
              </w:rPr>
              <w:t>#</w:t>
            </w:r>
            <w:r>
              <w:rPr>
                <w:color w:val="000000" w:themeColor="text1"/>
                <w:sz w:val="24"/>
              </w:rPr>
              <w:t>柴油，常温储存，密度800-860kg/m</w:t>
            </w:r>
            <w:r>
              <w:rPr>
                <w:color w:val="000000" w:themeColor="text1"/>
                <w:sz w:val="24"/>
                <w:vertAlign w:val="superscript"/>
              </w:rPr>
              <w:t>3</w:t>
            </w:r>
            <w:r>
              <w:rPr>
                <w:color w:val="000000" w:themeColor="text1"/>
                <w:sz w:val="24"/>
              </w:rPr>
              <w:t>，运动粘度1.8-8.0mm</w:t>
            </w:r>
            <w:r>
              <w:rPr>
                <w:color w:val="000000" w:themeColor="text1"/>
                <w:sz w:val="24"/>
                <w:vertAlign w:val="superscript"/>
              </w:rPr>
              <w:t>2</w:t>
            </w:r>
            <w:r>
              <w:rPr>
                <w:color w:val="000000" w:themeColor="text1"/>
                <w:sz w:val="24"/>
              </w:rPr>
              <w:t>/s，蒸气相对密度（空气=1）≈8，爆炸极限（V%）为1.5-4.5，火灾危险类别乙。</w:t>
            </w:r>
          </w:p>
          <w:p>
            <w:pPr>
              <w:spacing w:line="360" w:lineRule="auto"/>
              <w:ind w:firstLine="480" w:firstLineChars="200"/>
              <w:rPr>
                <w:color w:val="000000" w:themeColor="text1"/>
                <w:sz w:val="24"/>
              </w:rPr>
            </w:pPr>
            <w:r>
              <w:rPr>
                <w:rFonts w:hint="eastAsia"/>
                <w:color w:val="000000" w:themeColor="text1"/>
                <w:sz w:val="24"/>
              </w:rPr>
              <w:t>（2）油品供应情况</w:t>
            </w:r>
          </w:p>
          <w:p>
            <w:pPr>
              <w:spacing w:line="360" w:lineRule="auto"/>
              <w:ind w:firstLine="480" w:firstLineChars="200"/>
              <w:rPr>
                <w:color w:val="000000" w:themeColor="text1"/>
                <w:sz w:val="24"/>
              </w:rPr>
            </w:pPr>
            <w:r>
              <w:rPr>
                <w:rFonts w:hint="eastAsia"/>
                <w:color w:val="000000" w:themeColor="text1"/>
                <w:sz w:val="24"/>
              </w:rPr>
              <w:t>根据业主提供的资料，项目运营过程中，汽油、柴油年均销量如下：</w:t>
            </w:r>
            <w:r>
              <w:rPr>
                <w:color w:val="000000" w:themeColor="text1"/>
                <w:sz w:val="24"/>
              </w:rPr>
              <w:t>项目</w:t>
            </w:r>
            <w:r>
              <w:rPr>
                <w:rFonts w:hint="eastAsia"/>
                <w:color w:val="000000" w:themeColor="text1"/>
                <w:sz w:val="24"/>
              </w:rPr>
              <w:t>年均销售0</w:t>
            </w:r>
            <w:r>
              <w:rPr>
                <w:rFonts w:hint="eastAsia"/>
                <w:color w:val="000000" w:themeColor="text1"/>
                <w:sz w:val="24"/>
                <w:vertAlign w:val="superscript"/>
              </w:rPr>
              <w:t>#</w:t>
            </w:r>
            <w:r>
              <w:rPr>
                <w:color w:val="000000" w:themeColor="text1"/>
                <w:sz w:val="24"/>
              </w:rPr>
              <w:t>柴油</w:t>
            </w:r>
            <w:r>
              <w:rPr>
                <w:rFonts w:hint="eastAsia"/>
                <w:color w:val="000000" w:themeColor="text1"/>
                <w:sz w:val="24"/>
              </w:rPr>
              <w:t>量约800t，</w:t>
            </w:r>
            <w:r>
              <w:rPr>
                <w:color w:val="000000" w:themeColor="text1"/>
                <w:sz w:val="24"/>
              </w:rPr>
              <w:t>9</w:t>
            </w:r>
            <w:r>
              <w:rPr>
                <w:rFonts w:hint="eastAsia"/>
                <w:color w:val="000000" w:themeColor="text1"/>
                <w:sz w:val="24"/>
              </w:rPr>
              <w:t>2</w:t>
            </w:r>
            <w:r>
              <w:rPr>
                <w:color w:val="000000" w:themeColor="text1"/>
                <w:sz w:val="24"/>
                <w:vertAlign w:val="superscript"/>
              </w:rPr>
              <w:t>#</w:t>
            </w:r>
            <w:r>
              <w:rPr>
                <w:color w:val="000000" w:themeColor="text1"/>
                <w:sz w:val="24"/>
              </w:rPr>
              <w:t>汽油量</w:t>
            </w:r>
            <w:r>
              <w:rPr>
                <w:rFonts w:hint="eastAsia"/>
                <w:color w:val="000000" w:themeColor="text1"/>
                <w:sz w:val="24"/>
              </w:rPr>
              <w:t>约900</w:t>
            </w:r>
            <w:r>
              <w:rPr>
                <w:color w:val="000000" w:themeColor="text1"/>
                <w:sz w:val="24"/>
              </w:rPr>
              <w:t>t</w:t>
            </w:r>
            <w:r>
              <w:rPr>
                <w:rFonts w:hint="eastAsia"/>
                <w:color w:val="000000" w:themeColor="text1"/>
                <w:sz w:val="24"/>
              </w:rPr>
              <w:t>，95</w:t>
            </w:r>
            <w:r>
              <w:rPr>
                <w:color w:val="000000" w:themeColor="text1"/>
                <w:sz w:val="24"/>
                <w:vertAlign w:val="superscript"/>
              </w:rPr>
              <w:t>#</w:t>
            </w:r>
            <w:r>
              <w:rPr>
                <w:color w:val="000000" w:themeColor="text1"/>
                <w:sz w:val="24"/>
              </w:rPr>
              <w:t>汽油量</w:t>
            </w:r>
            <w:r>
              <w:rPr>
                <w:rFonts w:hint="eastAsia"/>
                <w:color w:val="000000" w:themeColor="text1"/>
                <w:sz w:val="24"/>
              </w:rPr>
              <w:t>约200t，柴油密度为0.85</w:t>
            </w:r>
            <w:r>
              <w:rPr>
                <w:rFonts w:hint="eastAsia" w:ascii="宋体" w:hAnsi="宋体"/>
                <w:color w:val="000000" w:themeColor="text1"/>
                <w:sz w:val="24"/>
              </w:rPr>
              <w:t>×</w:t>
            </w:r>
            <w:r>
              <w:rPr>
                <w:rFonts w:hint="eastAsia"/>
                <w:color w:val="000000" w:themeColor="text1"/>
                <w:sz w:val="24"/>
              </w:rPr>
              <w:t>10</w:t>
            </w:r>
            <w:r>
              <w:rPr>
                <w:rFonts w:hint="eastAsia"/>
                <w:color w:val="000000" w:themeColor="text1"/>
                <w:sz w:val="24"/>
                <w:vertAlign w:val="superscript"/>
              </w:rPr>
              <w:t>3</w:t>
            </w:r>
            <w:r>
              <w:rPr>
                <w:rFonts w:hint="eastAsia"/>
                <w:color w:val="000000" w:themeColor="text1"/>
                <w:sz w:val="24"/>
              </w:rPr>
              <w:t>kg/m</w:t>
            </w:r>
            <w:r>
              <w:rPr>
                <w:rFonts w:hint="eastAsia"/>
                <w:color w:val="000000" w:themeColor="text1"/>
                <w:sz w:val="24"/>
                <w:vertAlign w:val="superscript"/>
              </w:rPr>
              <w:t>3</w:t>
            </w:r>
            <w:r>
              <w:rPr>
                <w:rFonts w:hint="eastAsia"/>
                <w:color w:val="000000" w:themeColor="text1"/>
                <w:sz w:val="24"/>
              </w:rPr>
              <w:t>，汽油密度为0.75</w:t>
            </w:r>
            <w:r>
              <w:rPr>
                <w:rFonts w:hint="eastAsia" w:ascii="宋体" w:hAnsi="宋体"/>
                <w:color w:val="000000" w:themeColor="text1"/>
                <w:sz w:val="24"/>
              </w:rPr>
              <w:t>×</w:t>
            </w:r>
            <w:r>
              <w:rPr>
                <w:rFonts w:hint="eastAsia"/>
                <w:color w:val="000000" w:themeColor="text1"/>
                <w:sz w:val="24"/>
              </w:rPr>
              <w:t>10</w:t>
            </w:r>
            <w:r>
              <w:rPr>
                <w:rFonts w:hint="eastAsia"/>
                <w:color w:val="000000" w:themeColor="text1"/>
                <w:sz w:val="24"/>
                <w:vertAlign w:val="superscript"/>
              </w:rPr>
              <w:t>3</w:t>
            </w:r>
            <w:r>
              <w:rPr>
                <w:rFonts w:hint="eastAsia"/>
                <w:color w:val="000000" w:themeColor="text1"/>
                <w:sz w:val="24"/>
              </w:rPr>
              <w:t>kg/m</w:t>
            </w:r>
            <w:r>
              <w:rPr>
                <w:rFonts w:hint="eastAsia"/>
                <w:color w:val="000000" w:themeColor="text1"/>
                <w:sz w:val="24"/>
                <w:vertAlign w:val="superscript"/>
              </w:rPr>
              <w:t>3</w:t>
            </w:r>
            <w:r>
              <w:rPr>
                <w:rFonts w:hint="eastAsia"/>
                <w:color w:val="000000" w:themeColor="text1"/>
                <w:sz w:val="24"/>
              </w:rPr>
              <w:t>。进入加油站内加油的车辆日均288辆，外来人员日均约为576人。</w:t>
            </w:r>
          </w:p>
          <w:p>
            <w:pPr>
              <w:spacing w:line="360" w:lineRule="auto"/>
              <w:rPr>
                <w:b/>
                <w:color w:val="000000" w:themeColor="text1"/>
                <w:sz w:val="24"/>
              </w:rPr>
            </w:pPr>
            <w:r>
              <w:rPr>
                <w:rFonts w:hint="eastAsia"/>
                <w:b/>
                <w:bCs/>
                <w:color w:val="000000" w:themeColor="text1"/>
                <w:sz w:val="24"/>
              </w:rPr>
              <w:t>八、</w:t>
            </w:r>
            <w:r>
              <w:rPr>
                <w:rFonts w:hint="eastAsia" w:hAnsi="宋体"/>
                <w:b/>
                <w:color w:val="000000" w:themeColor="text1"/>
                <w:sz w:val="24"/>
              </w:rPr>
              <w:t>建设施工方案</w:t>
            </w:r>
          </w:p>
          <w:p>
            <w:pPr>
              <w:spacing w:line="360" w:lineRule="auto"/>
              <w:ind w:firstLine="480" w:firstLineChars="200"/>
              <w:jc w:val="left"/>
              <w:rPr>
                <w:color w:val="000000" w:themeColor="text1"/>
                <w:sz w:val="24"/>
              </w:rPr>
            </w:pPr>
            <w:r>
              <w:rPr>
                <w:color w:val="000000" w:themeColor="text1"/>
                <w:sz w:val="24"/>
              </w:rPr>
              <w:t>项目进度：本项目拟于201</w:t>
            </w:r>
            <w:r>
              <w:rPr>
                <w:rFonts w:hint="eastAsia"/>
                <w:color w:val="000000" w:themeColor="text1"/>
                <w:sz w:val="24"/>
              </w:rPr>
              <w:t>9</w:t>
            </w:r>
            <w:r>
              <w:rPr>
                <w:color w:val="000000" w:themeColor="text1"/>
                <w:sz w:val="24"/>
              </w:rPr>
              <w:t>年</w:t>
            </w:r>
            <w:r>
              <w:rPr>
                <w:rFonts w:hint="eastAsia"/>
                <w:color w:val="000000" w:themeColor="text1"/>
                <w:sz w:val="24"/>
              </w:rPr>
              <w:t>9</w:t>
            </w:r>
            <w:r>
              <w:rPr>
                <w:color w:val="000000" w:themeColor="text1"/>
                <w:sz w:val="24"/>
              </w:rPr>
              <w:t>月开工，预计20</w:t>
            </w:r>
            <w:r>
              <w:rPr>
                <w:rFonts w:hint="eastAsia"/>
                <w:color w:val="000000" w:themeColor="text1"/>
                <w:sz w:val="24"/>
              </w:rPr>
              <w:t>19</w:t>
            </w:r>
            <w:r>
              <w:rPr>
                <w:color w:val="000000" w:themeColor="text1"/>
                <w:sz w:val="24"/>
              </w:rPr>
              <w:t>年</w:t>
            </w:r>
            <w:r>
              <w:rPr>
                <w:rFonts w:hint="eastAsia"/>
                <w:color w:val="000000" w:themeColor="text1"/>
                <w:sz w:val="24"/>
              </w:rPr>
              <w:t>11</w:t>
            </w:r>
            <w:r>
              <w:rPr>
                <w:color w:val="000000" w:themeColor="text1"/>
                <w:sz w:val="24"/>
              </w:rPr>
              <w:t>月竣工，施工期为</w:t>
            </w:r>
            <w:r>
              <w:rPr>
                <w:rFonts w:hint="eastAsia"/>
                <w:color w:val="000000" w:themeColor="text1"/>
                <w:sz w:val="24"/>
              </w:rPr>
              <w:t>2</w:t>
            </w:r>
            <w:r>
              <w:rPr>
                <w:color w:val="000000" w:themeColor="text1"/>
                <w:sz w:val="24"/>
              </w:rPr>
              <w:t>个月。</w:t>
            </w:r>
          </w:p>
          <w:p>
            <w:pPr>
              <w:spacing w:line="360" w:lineRule="auto"/>
              <w:ind w:firstLine="480" w:firstLineChars="200"/>
              <w:jc w:val="left"/>
              <w:rPr>
                <w:color w:val="000000" w:themeColor="text1"/>
                <w:sz w:val="24"/>
              </w:rPr>
            </w:pPr>
            <w:r>
              <w:rPr>
                <w:rFonts w:hAnsi="宋体"/>
                <w:color w:val="000000" w:themeColor="text1"/>
                <w:sz w:val="24"/>
              </w:rPr>
              <w:t>进场道路：施工期间利用</w:t>
            </w:r>
            <w:r>
              <w:rPr>
                <w:rFonts w:hint="eastAsia" w:hAnsi="宋体"/>
                <w:color w:val="000000" w:themeColor="text1"/>
                <w:sz w:val="24"/>
              </w:rPr>
              <w:t>G323，</w:t>
            </w:r>
            <w:r>
              <w:rPr>
                <w:rFonts w:hAnsi="宋体"/>
                <w:color w:val="000000" w:themeColor="text1"/>
                <w:sz w:val="24"/>
              </w:rPr>
              <w:t>不新修施工便道。</w:t>
            </w:r>
          </w:p>
          <w:p>
            <w:pPr>
              <w:spacing w:line="360" w:lineRule="auto"/>
              <w:ind w:firstLine="480" w:firstLineChars="200"/>
              <w:jc w:val="left"/>
              <w:rPr>
                <w:rFonts w:hAnsi="宋体"/>
                <w:bCs/>
                <w:color w:val="000000" w:themeColor="text1"/>
                <w:sz w:val="24"/>
              </w:rPr>
            </w:pPr>
            <w:r>
              <w:rPr>
                <w:rFonts w:hAnsi="宋体"/>
                <w:color w:val="000000" w:themeColor="text1"/>
                <w:sz w:val="24"/>
              </w:rPr>
              <w:t>混凝土及其他建筑材料：本项目不在施工场地设混凝土搅拌站，使用商品混凝土，另外，施工过程中使用的</w:t>
            </w:r>
            <w:r>
              <w:rPr>
                <w:rFonts w:hAnsi="宋体"/>
                <w:bCs/>
                <w:color w:val="000000" w:themeColor="text1"/>
                <w:sz w:val="24"/>
              </w:rPr>
              <w:t>建材钢筋、水泥、沙子、石子、砖等均可在当地购买。</w:t>
            </w:r>
          </w:p>
          <w:p>
            <w:pPr>
              <w:spacing w:line="360" w:lineRule="auto"/>
              <w:ind w:firstLine="480" w:firstLineChars="200"/>
              <w:jc w:val="left"/>
              <w:rPr>
                <w:color w:val="000000" w:themeColor="text1"/>
                <w:sz w:val="24"/>
              </w:rPr>
            </w:pPr>
            <w:r>
              <w:rPr>
                <w:rFonts w:asciiTheme="minorEastAsia" w:hAnsiTheme="minorEastAsia" w:eastAsiaTheme="minorEastAsia"/>
                <w:color w:val="000000" w:themeColor="text1"/>
                <w:sz w:val="24"/>
              </w:rPr>
              <w:t>“三场”</w:t>
            </w:r>
            <w:r>
              <w:rPr>
                <w:rFonts w:hAnsi="宋体"/>
                <w:color w:val="000000" w:themeColor="text1"/>
                <w:sz w:val="24"/>
              </w:rPr>
              <w:t>相关情况：本项目位于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rFonts w:hAnsi="宋体"/>
                <w:color w:val="000000" w:themeColor="text1"/>
                <w:sz w:val="24"/>
              </w:rPr>
              <w:t>场地内</w:t>
            </w:r>
            <w:r>
              <w:rPr>
                <w:rFonts w:hint="eastAsia" w:hAnsi="宋体"/>
                <w:color w:val="000000" w:themeColor="text1"/>
                <w:sz w:val="24"/>
              </w:rPr>
              <w:t>不</w:t>
            </w:r>
            <w:r>
              <w:rPr>
                <w:rFonts w:hAnsi="宋体"/>
                <w:color w:val="000000" w:themeColor="text1"/>
                <w:sz w:val="24"/>
              </w:rPr>
              <w:t>设置施工营地，</w:t>
            </w:r>
            <w:r>
              <w:rPr>
                <w:rFonts w:hint="eastAsia" w:hAnsi="宋体"/>
                <w:color w:val="000000" w:themeColor="text1"/>
                <w:sz w:val="24"/>
              </w:rPr>
              <w:t>只有</w:t>
            </w:r>
            <w:r>
              <w:rPr>
                <w:rFonts w:hAnsi="宋体"/>
                <w:color w:val="000000" w:themeColor="text1"/>
                <w:sz w:val="24"/>
              </w:rPr>
              <w:t>一个施工队，项目施工人数</w:t>
            </w:r>
            <w:r>
              <w:rPr>
                <w:rFonts w:hint="eastAsia" w:hAnsi="宋体"/>
                <w:color w:val="000000" w:themeColor="text1"/>
                <w:sz w:val="24"/>
              </w:rPr>
              <w:t>日均</w:t>
            </w:r>
            <w:r>
              <w:rPr>
                <w:rFonts w:hint="eastAsia"/>
                <w:color w:val="000000" w:themeColor="text1"/>
                <w:sz w:val="24"/>
              </w:rPr>
              <w:t>8</w:t>
            </w:r>
            <w:r>
              <w:rPr>
                <w:rFonts w:hAnsi="宋体"/>
                <w:color w:val="000000" w:themeColor="text1"/>
                <w:sz w:val="24"/>
              </w:rPr>
              <w:t>人，</w:t>
            </w:r>
            <w:r>
              <w:rPr>
                <w:rFonts w:hint="eastAsia" w:hAnsi="宋体"/>
                <w:color w:val="000000" w:themeColor="text1"/>
                <w:sz w:val="24"/>
              </w:rPr>
              <w:t>由于施工人员大多数来自干河乡周边村庄，故施工期施工人员不在场区食宿</w:t>
            </w:r>
            <w:r>
              <w:rPr>
                <w:rFonts w:hAnsi="宋体"/>
                <w:color w:val="000000" w:themeColor="text1"/>
                <w:sz w:val="24"/>
              </w:rPr>
              <w:t>；另外，项目除施工场区外，不另行设置专门的原料场和弃渣场。</w:t>
            </w:r>
          </w:p>
          <w:p>
            <w:pPr>
              <w:spacing w:line="360" w:lineRule="auto"/>
              <w:rPr>
                <w:b/>
                <w:bCs/>
                <w:color w:val="000000" w:themeColor="text1"/>
                <w:sz w:val="24"/>
              </w:rPr>
            </w:pPr>
            <w:r>
              <w:rPr>
                <w:rFonts w:hint="eastAsia" w:hAnsi="宋体"/>
                <w:b/>
                <w:color w:val="000000" w:themeColor="text1"/>
                <w:sz w:val="24"/>
              </w:rPr>
              <w:t>九</w:t>
            </w:r>
            <w:r>
              <w:rPr>
                <w:rFonts w:hAnsi="宋体"/>
                <w:b/>
                <w:color w:val="000000" w:themeColor="text1"/>
                <w:sz w:val="24"/>
              </w:rPr>
              <w:t>、</w:t>
            </w:r>
            <w:r>
              <w:rPr>
                <w:b/>
                <w:bCs/>
                <w:color w:val="000000" w:themeColor="text1"/>
                <w:sz w:val="24"/>
              </w:rPr>
              <w:t>项目环保投资</w:t>
            </w:r>
          </w:p>
          <w:p>
            <w:pPr>
              <w:spacing w:line="360" w:lineRule="auto"/>
              <w:ind w:firstLine="480" w:firstLineChars="200"/>
              <w:rPr>
                <w:rFonts w:hAnsi="宋体"/>
                <w:color w:val="000000" w:themeColor="text1"/>
                <w:sz w:val="24"/>
              </w:rPr>
            </w:pPr>
            <w:r>
              <w:rPr>
                <w:rFonts w:hAnsi="宋体"/>
                <w:color w:val="000000" w:themeColor="text1"/>
                <w:sz w:val="24"/>
              </w:rPr>
              <w:t>项目总投资</w:t>
            </w:r>
            <w:r>
              <w:rPr>
                <w:rFonts w:hint="eastAsia"/>
                <w:color w:val="000000" w:themeColor="text1"/>
                <w:sz w:val="24"/>
              </w:rPr>
              <w:t>225</w:t>
            </w:r>
            <w:r>
              <w:rPr>
                <w:rFonts w:hAnsi="宋体"/>
                <w:color w:val="000000" w:themeColor="text1"/>
                <w:sz w:val="24"/>
              </w:rPr>
              <w:t>万元，经预测计算分析，其中项目环保建设投资</w:t>
            </w:r>
            <w:r>
              <w:rPr>
                <w:rFonts w:hint="eastAsia" w:hAnsi="宋体"/>
                <w:color w:val="000000" w:themeColor="text1"/>
                <w:sz w:val="24"/>
              </w:rPr>
              <w:t>37.05</w:t>
            </w:r>
            <w:r>
              <w:rPr>
                <w:rFonts w:hAnsi="宋体"/>
                <w:color w:val="000000" w:themeColor="text1"/>
                <w:sz w:val="24"/>
              </w:rPr>
              <w:t>万元，环保投资占项目总投资的</w:t>
            </w:r>
            <w:r>
              <w:rPr>
                <w:rFonts w:hint="eastAsia"/>
                <w:color w:val="000000" w:themeColor="text1"/>
                <w:sz w:val="24"/>
              </w:rPr>
              <w:t>16.47%</w:t>
            </w:r>
            <w:r>
              <w:rPr>
                <w:rFonts w:hAnsi="宋体"/>
                <w:color w:val="000000" w:themeColor="text1"/>
                <w:sz w:val="24"/>
              </w:rPr>
              <w:t>。环保投资详细情况见表</w:t>
            </w:r>
            <w:r>
              <w:rPr>
                <w:color w:val="000000" w:themeColor="text1"/>
                <w:sz w:val="24"/>
              </w:rPr>
              <w:t>1-</w:t>
            </w:r>
            <w:r>
              <w:rPr>
                <w:rFonts w:hint="eastAsia"/>
                <w:color w:val="000000" w:themeColor="text1"/>
                <w:sz w:val="24"/>
              </w:rPr>
              <w:t>4</w:t>
            </w:r>
            <w:r>
              <w:rPr>
                <w:rFonts w:hAnsi="宋体"/>
                <w:color w:val="000000" w:themeColor="text1"/>
                <w:sz w:val="24"/>
              </w:rPr>
              <w:t>，位置具体见附图</w:t>
            </w:r>
            <w:r>
              <w:rPr>
                <w:rFonts w:hint="eastAsia"/>
                <w:color w:val="000000" w:themeColor="text1"/>
                <w:sz w:val="24"/>
              </w:rPr>
              <w:t>3</w:t>
            </w:r>
            <w:r>
              <w:rPr>
                <w:rFonts w:hAnsi="宋体"/>
                <w:color w:val="000000" w:themeColor="text1"/>
                <w:sz w:val="24"/>
              </w:rPr>
              <w:t>：项目环保设施布置</w:t>
            </w:r>
            <w:r>
              <w:rPr>
                <w:rFonts w:hint="eastAsia" w:hAnsi="宋体"/>
                <w:color w:val="000000" w:themeColor="text1"/>
                <w:sz w:val="24"/>
              </w:rPr>
              <w:t>示意</w:t>
            </w:r>
            <w:r>
              <w:rPr>
                <w:rFonts w:hAnsi="宋体"/>
                <w:color w:val="000000" w:themeColor="text1"/>
                <w:sz w:val="24"/>
              </w:rPr>
              <w:t>图。</w:t>
            </w:r>
          </w:p>
          <w:tbl>
            <w:tblPr>
              <w:tblStyle w:val="27"/>
              <w:tblW w:w="90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2069"/>
              <w:gridCol w:w="3601"/>
              <w:gridCol w:w="1276"/>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 w:hRule="atLeast"/>
                <w:jc w:val="center"/>
              </w:trPr>
              <w:tc>
                <w:tcPr>
                  <w:tcW w:w="9014" w:type="dxa"/>
                  <w:gridSpan w:val="5"/>
                  <w:tcBorders>
                    <w:top w:val="nil"/>
                    <w:left w:val="nil"/>
                    <w:right w:val="nil"/>
                  </w:tcBorders>
                  <w:vAlign w:val="center"/>
                </w:tcPr>
                <w:p>
                  <w:pPr>
                    <w:jc w:val="center"/>
                    <w:rPr>
                      <w:b/>
                      <w:color w:val="000000" w:themeColor="text1"/>
                      <w:szCs w:val="21"/>
                    </w:rPr>
                  </w:pPr>
                  <w:r>
                    <w:rPr>
                      <w:rFonts w:hAnsi="宋体"/>
                      <w:b/>
                      <w:color w:val="000000" w:themeColor="text1"/>
                      <w:szCs w:val="21"/>
                    </w:rPr>
                    <w:t>表</w:t>
                  </w:r>
                  <w:r>
                    <w:rPr>
                      <w:b/>
                      <w:color w:val="000000" w:themeColor="text1"/>
                      <w:szCs w:val="21"/>
                    </w:rPr>
                    <w:t>1-</w:t>
                  </w:r>
                  <w:r>
                    <w:rPr>
                      <w:rFonts w:hint="eastAsia"/>
                      <w:b/>
                      <w:color w:val="000000" w:themeColor="text1"/>
                      <w:szCs w:val="21"/>
                    </w:rPr>
                    <w:t xml:space="preserve">4 </w:t>
                  </w:r>
                  <w:r>
                    <w:rPr>
                      <w:rFonts w:hAnsi="宋体"/>
                      <w:b/>
                      <w:color w:val="000000" w:themeColor="text1"/>
                      <w:szCs w:val="21"/>
                    </w:rPr>
                    <w:t>环保投资情况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Align w:val="center"/>
                </w:tcPr>
                <w:p>
                  <w:pPr>
                    <w:jc w:val="center"/>
                    <w:rPr>
                      <w:color w:val="000000" w:themeColor="text1"/>
                      <w:szCs w:val="21"/>
                    </w:rPr>
                  </w:pPr>
                  <w:r>
                    <w:rPr>
                      <w:rFonts w:hAnsi="宋体"/>
                      <w:color w:val="000000" w:themeColor="text1"/>
                      <w:szCs w:val="21"/>
                    </w:rPr>
                    <w:t>时段</w:t>
                  </w:r>
                </w:p>
              </w:tc>
              <w:tc>
                <w:tcPr>
                  <w:tcW w:w="2069" w:type="dxa"/>
                  <w:vAlign w:val="center"/>
                </w:tcPr>
                <w:p>
                  <w:pPr>
                    <w:jc w:val="center"/>
                    <w:rPr>
                      <w:color w:val="000000" w:themeColor="text1"/>
                      <w:szCs w:val="21"/>
                    </w:rPr>
                  </w:pPr>
                  <w:r>
                    <w:rPr>
                      <w:rFonts w:hAnsi="宋体"/>
                      <w:color w:val="000000" w:themeColor="text1"/>
                      <w:szCs w:val="21"/>
                    </w:rPr>
                    <w:t>项目</w:t>
                  </w:r>
                </w:p>
              </w:tc>
              <w:tc>
                <w:tcPr>
                  <w:tcW w:w="3601" w:type="dxa"/>
                  <w:vAlign w:val="center"/>
                </w:tcPr>
                <w:p>
                  <w:pPr>
                    <w:jc w:val="center"/>
                    <w:rPr>
                      <w:color w:val="000000" w:themeColor="text1"/>
                      <w:szCs w:val="21"/>
                    </w:rPr>
                  </w:pPr>
                  <w:r>
                    <w:rPr>
                      <w:rFonts w:hAnsi="宋体"/>
                      <w:color w:val="000000" w:themeColor="text1"/>
                      <w:szCs w:val="21"/>
                    </w:rPr>
                    <w:t>数量、规模</w:t>
                  </w:r>
                </w:p>
              </w:tc>
              <w:tc>
                <w:tcPr>
                  <w:tcW w:w="1276" w:type="dxa"/>
                  <w:vAlign w:val="center"/>
                </w:tcPr>
                <w:p>
                  <w:pPr>
                    <w:jc w:val="center"/>
                    <w:rPr>
                      <w:color w:val="000000" w:themeColor="text1"/>
                      <w:szCs w:val="21"/>
                    </w:rPr>
                  </w:pPr>
                  <w:r>
                    <w:rPr>
                      <w:rFonts w:hAnsi="宋体"/>
                      <w:color w:val="000000" w:themeColor="text1"/>
                      <w:szCs w:val="21"/>
                    </w:rPr>
                    <w:t>投资（万元）</w:t>
                  </w:r>
                </w:p>
              </w:tc>
              <w:tc>
                <w:tcPr>
                  <w:tcW w:w="1416" w:type="dxa"/>
                  <w:vAlign w:val="center"/>
                </w:tcPr>
                <w:p>
                  <w:pPr>
                    <w:jc w:val="center"/>
                    <w:rPr>
                      <w:color w:val="000000" w:themeColor="text1"/>
                      <w:szCs w:val="21"/>
                    </w:rPr>
                  </w:pPr>
                  <w:r>
                    <w:rPr>
                      <w:rFonts w:hAnsi="宋体"/>
                      <w:color w:val="000000" w:themeColor="text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restart"/>
                  <w:vAlign w:val="center"/>
                </w:tcPr>
                <w:p>
                  <w:pPr>
                    <w:jc w:val="center"/>
                    <w:rPr>
                      <w:color w:val="000000" w:themeColor="text1"/>
                      <w:szCs w:val="21"/>
                    </w:rPr>
                  </w:pPr>
                  <w:r>
                    <w:rPr>
                      <w:rFonts w:hAnsi="宋体"/>
                      <w:color w:val="000000" w:themeColor="text1"/>
                      <w:szCs w:val="21"/>
                    </w:rPr>
                    <w:t>施</w:t>
                  </w:r>
                </w:p>
                <w:p>
                  <w:pPr>
                    <w:jc w:val="center"/>
                    <w:rPr>
                      <w:color w:val="000000" w:themeColor="text1"/>
                      <w:szCs w:val="21"/>
                    </w:rPr>
                  </w:pPr>
                  <w:r>
                    <w:rPr>
                      <w:rFonts w:hAnsi="宋体"/>
                      <w:color w:val="000000" w:themeColor="text1"/>
                      <w:szCs w:val="21"/>
                    </w:rPr>
                    <w:t>工</w:t>
                  </w:r>
                </w:p>
                <w:p>
                  <w:pPr>
                    <w:jc w:val="center"/>
                    <w:rPr>
                      <w:color w:val="000000" w:themeColor="text1"/>
                      <w:szCs w:val="21"/>
                    </w:rPr>
                  </w:pPr>
                  <w:r>
                    <w:rPr>
                      <w:rFonts w:hAnsi="宋体"/>
                      <w:color w:val="000000" w:themeColor="text1"/>
                      <w:szCs w:val="21"/>
                    </w:rPr>
                    <w:t>期</w:t>
                  </w:r>
                </w:p>
              </w:tc>
              <w:tc>
                <w:tcPr>
                  <w:tcW w:w="2069" w:type="dxa"/>
                  <w:vMerge w:val="restart"/>
                  <w:vAlign w:val="center"/>
                </w:tcPr>
                <w:p>
                  <w:pPr>
                    <w:jc w:val="center"/>
                    <w:rPr>
                      <w:color w:val="000000" w:themeColor="text1"/>
                      <w:szCs w:val="21"/>
                    </w:rPr>
                  </w:pPr>
                  <w:r>
                    <w:rPr>
                      <w:rFonts w:hAnsi="宋体"/>
                      <w:color w:val="000000" w:themeColor="text1"/>
                      <w:szCs w:val="21"/>
                    </w:rPr>
                    <w:t>水环境</w:t>
                  </w:r>
                </w:p>
              </w:tc>
              <w:tc>
                <w:tcPr>
                  <w:tcW w:w="3601" w:type="dxa"/>
                  <w:vAlign w:val="center"/>
                </w:tcPr>
                <w:p>
                  <w:pPr>
                    <w:jc w:val="center"/>
                    <w:rPr>
                      <w:color w:val="000000" w:themeColor="text1"/>
                      <w:szCs w:val="21"/>
                    </w:rPr>
                  </w:pPr>
                  <w:r>
                    <w:rPr>
                      <w:rFonts w:hint="eastAsia" w:hAnsi="宋体"/>
                      <w:color w:val="000000" w:themeColor="text1"/>
                      <w:szCs w:val="21"/>
                    </w:rPr>
                    <w:t>沉淀</w:t>
                  </w:r>
                  <w:r>
                    <w:rPr>
                      <w:rFonts w:hAnsi="宋体"/>
                      <w:color w:val="000000" w:themeColor="text1"/>
                      <w:szCs w:val="21"/>
                    </w:rPr>
                    <w:t>池</w:t>
                  </w:r>
                  <w:r>
                    <w:rPr>
                      <w:rFonts w:hint="eastAsia"/>
                      <w:color w:val="000000" w:themeColor="text1"/>
                      <w:szCs w:val="21"/>
                    </w:rPr>
                    <w:t>1</w:t>
                  </w:r>
                  <w:r>
                    <w:rPr>
                      <w:rFonts w:hAnsi="宋体"/>
                      <w:color w:val="000000" w:themeColor="text1"/>
                      <w:szCs w:val="21"/>
                    </w:rPr>
                    <w:t>个</w:t>
                  </w:r>
                  <w:r>
                    <w:rPr>
                      <w:rFonts w:hint="eastAsia" w:hAnsi="宋体"/>
                      <w:color w:val="000000" w:themeColor="text1"/>
                      <w:szCs w:val="21"/>
                    </w:rPr>
                    <w:t>（容积0.3m</w:t>
                  </w:r>
                  <w:r>
                    <w:rPr>
                      <w:rFonts w:hint="eastAsia" w:hAnsi="宋体"/>
                      <w:color w:val="000000" w:themeColor="text1"/>
                      <w:szCs w:val="21"/>
                      <w:vertAlign w:val="superscript"/>
                    </w:rPr>
                    <w:t>3</w:t>
                  </w:r>
                  <w:r>
                    <w:rPr>
                      <w:rFonts w:hint="eastAsia" w:hAnsi="宋体"/>
                      <w:color w:val="000000" w:themeColor="text1"/>
                      <w:szCs w:val="21"/>
                    </w:rPr>
                    <w:t>）</w:t>
                  </w:r>
                </w:p>
              </w:tc>
              <w:tc>
                <w:tcPr>
                  <w:tcW w:w="1276" w:type="dxa"/>
                  <w:vAlign w:val="center"/>
                </w:tcPr>
                <w:p>
                  <w:pPr>
                    <w:jc w:val="center"/>
                    <w:rPr>
                      <w:color w:val="000000" w:themeColor="text1"/>
                      <w:szCs w:val="21"/>
                    </w:rPr>
                  </w:pPr>
                  <w:r>
                    <w:rPr>
                      <w:rFonts w:hint="eastAsia"/>
                      <w:color w:val="000000" w:themeColor="text1"/>
                      <w:szCs w:val="21"/>
                    </w:rPr>
                    <w:t>0.05</w:t>
                  </w:r>
                </w:p>
              </w:tc>
              <w:tc>
                <w:tcPr>
                  <w:tcW w:w="1416" w:type="dxa"/>
                  <w:vAlign w:val="center"/>
                </w:tcPr>
                <w:p>
                  <w:pPr>
                    <w:jc w:val="center"/>
                    <w:rPr>
                      <w:color w:val="000000" w:themeColor="text1"/>
                      <w:szCs w:val="21"/>
                    </w:rPr>
                  </w:pPr>
                  <w:r>
                    <w:rPr>
                      <w:rFonts w:hAnsi="宋体"/>
                      <w:color w:val="000000" w:themeColor="text1"/>
                      <w:szCs w:val="21"/>
                    </w:rPr>
                    <w:t>环评要求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rFonts w:hAnsi="宋体"/>
                      <w:color w:val="000000" w:themeColor="text1"/>
                      <w:szCs w:val="21"/>
                    </w:rPr>
                  </w:pPr>
                </w:p>
              </w:tc>
              <w:tc>
                <w:tcPr>
                  <w:tcW w:w="2069" w:type="dxa"/>
                  <w:vMerge w:val="continue"/>
                  <w:vAlign w:val="center"/>
                </w:tcPr>
                <w:p>
                  <w:pPr>
                    <w:jc w:val="center"/>
                    <w:rPr>
                      <w:rFonts w:hAnsi="宋体"/>
                      <w:color w:val="000000" w:themeColor="text1"/>
                      <w:szCs w:val="21"/>
                    </w:rPr>
                  </w:pPr>
                </w:p>
              </w:tc>
              <w:tc>
                <w:tcPr>
                  <w:tcW w:w="3601" w:type="dxa"/>
                  <w:vAlign w:val="center"/>
                </w:tcPr>
                <w:p>
                  <w:pPr>
                    <w:jc w:val="center"/>
                    <w:rPr>
                      <w:color w:val="000000" w:themeColor="text1"/>
                      <w:szCs w:val="21"/>
                    </w:rPr>
                  </w:pPr>
                  <w:r>
                    <w:rPr>
                      <w:rFonts w:hint="eastAsia"/>
                      <w:color w:val="000000" w:themeColor="text1"/>
                      <w:szCs w:val="21"/>
                    </w:rPr>
                    <w:t>化粪池（</w:t>
                  </w:r>
                  <w:r>
                    <w:rPr>
                      <w:rFonts w:hint="eastAsia" w:hAnsi="宋体"/>
                      <w:color w:val="000000" w:themeColor="text1"/>
                      <w:szCs w:val="21"/>
                    </w:rPr>
                    <w:t>容积6m</w:t>
                  </w:r>
                  <w:r>
                    <w:rPr>
                      <w:rFonts w:hint="eastAsia" w:hAnsi="宋体"/>
                      <w:color w:val="000000" w:themeColor="text1"/>
                      <w:szCs w:val="21"/>
                      <w:vertAlign w:val="superscript"/>
                    </w:rPr>
                    <w:t>3</w:t>
                  </w:r>
                  <w:r>
                    <w:rPr>
                      <w:rFonts w:hint="eastAsia"/>
                      <w:color w:val="000000" w:themeColor="text1"/>
                      <w:szCs w:val="21"/>
                    </w:rPr>
                    <w:t>）</w:t>
                  </w:r>
                </w:p>
              </w:tc>
              <w:tc>
                <w:tcPr>
                  <w:tcW w:w="1276" w:type="dxa"/>
                  <w:vAlign w:val="center"/>
                </w:tcPr>
                <w:p>
                  <w:pPr>
                    <w:jc w:val="center"/>
                    <w:rPr>
                      <w:color w:val="000000" w:themeColor="text1"/>
                      <w:szCs w:val="21"/>
                    </w:rPr>
                  </w:pPr>
                  <w:r>
                    <w:rPr>
                      <w:rFonts w:hint="eastAsia"/>
                      <w:color w:val="000000" w:themeColor="text1"/>
                      <w:szCs w:val="21"/>
                    </w:rPr>
                    <w:t>-</w:t>
                  </w:r>
                </w:p>
              </w:tc>
              <w:tc>
                <w:tcPr>
                  <w:tcW w:w="1416" w:type="dxa"/>
                  <w:vAlign w:val="center"/>
                </w:tcPr>
                <w:p>
                  <w:pPr>
                    <w:jc w:val="center"/>
                    <w:rPr>
                      <w:rFonts w:hAnsi="宋体"/>
                      <w:color w:val="000000" w:themeColor="text1"/>
                      <w:szCs w:val="21"/>
                    </w:rPr>
                  </w:pPr>
                  <w:r>
                    <w:rPr>
                      <w:rFonts w:hint="eastAsia" w:hAnsi="宋体"/>
                      <w:color w:val="000000" w:themeColor="text1"/>
                      <w:szCs w:val="21"/>
                    </w:rPr>
                    <w:t>利用现有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rFonts w:hAnsi="宋体"/>
                      <w:color w:val="000000" w:themeColor="text1"/>
                      <w:szCs w:val="21"/>
                    </w:rPr>
                  </w:pPr>
                </w:p>
              </w:tc>
              <w:tc>
                <w:tcPr>
                  <w:tcW w:w="2069" w:type="dxa"/>
                  <w:vMerge w:val="restart"/>
                  <w:vAlign w:val="center"/>
                </w:tcPr>
                <w:p>
                  <w:pPr>
                    <w:jc w:val="center"/>
                    <w:rPr>
                      <w:rFonts w:hAnsi="宋体"/>
                      <w:color w:val="000000" w:themeColor="text1"/>
                      <w:szCs w:val="21"/>
                    </w:rPr>
                  </w:pPr>
                  <w:r>
                    <w:rPr>
                      <w:rFonts w:hAnsi="宋体"/>
                      <w:color w:val="000000" w:themeColor="text1"/>
                      <w:szCs w:val="21"/>
                    </w:rPr>
                    <w:t>环境空气</w:t>
                  </w:r>
                </w:p>
              </w:tc>
              <w:tc>
                <w:tcPr>
                  <w:tcW w:w="3601" w:type="dxa"/>
                  <w:vAlign w:val="center"/>
                </w:tcPr>
                <w:p>
                  <w:pPr>
                    <w:jc w:val="center"/>
                    <w:rPr>
                      <w:color w:val="000000" w:themeColor="text1"/>
                      <w:szCs w:val="21"/>
                    </w:rPr>
                  </w:pPr>
                  <w:r>
                    <w:rPr>
                      <w:rFonts w:hint="eastAsia"/>
                      <w:color w:val="000000" w:themeColor="text1"/>
                      <w:szCs w:val="21"/>
                    </w:rPr>
                    <w:t>洒水设备</w:t>
                  </w:r>
                </w:p>
              </w:tc>
              <w:tc>
                <w:tcPr>
                  <w:tcW w:w="1276" w:type="dxa"/>
                  <w:vAlign w:val="center"/>
                </w:tcPr>
                <w:p>
                  <w:pPr>
                    <w:jc w:val="center"/>
                    <w:rPr>
                      <w:color w:val="000000" w:themeColor="text1"/>
                      <w:szCs w:val="21"/>
                    </w:rPr>
                  </w:pPr>
                  <w:r>
                    <w:rPr>
                      <w:rFonts w:hint="eastAsia"/>
                      <w:color w:val="000000" w:themeColor="text1"/>
                      <w:szCs w:val="21"/>
                    </w:rPr>
                    <w:t>0.5</w:t>
                  </w:r>
                </w:p>
              </w:tc>
              <w:tc>
                <w:tcPr>
                  <w:tcW w:w="1416" w:type="dxa"/>
                  <w:vAlign w:val="center"/>
                </w:tcPr>
                <w:p>
                  <w:pPr>
                    <w:jc w:val="center"/>
                    <w:rPr>
                      <w:rFonts w:hAnsi="宋体"/>
                      <w:color w:val="000000" w:themeColor="text1"/>
                      <w:szCs w:val="21"/>
                    </w:rPr>
                  </w:pPr>
                  <w:r>
                    <w:rPr>
                      <w:rFonts w:hAnsi="宋体"/>
                      <w:color w:val="000000" w:themeColor="text1"/>
                      <w:szCs w:val="21"/>
                    </w:rPr>
                    <w:t>委托方提供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color w:val="000000" w:themeColor="text1"/>
                      <w:szCs w:val="21"/>
                    </w:rPr>
                  </w:pPr>
                </w:p>
              </w:tc>
              <w:tc>
                <w:tcPr>
                  <w:tcW w:w="3601" w:type="dxa"/>
                  <w:vAlign w:val="center"/>
                </w:tcPr>
                <w:p>
                  <w:pPr>
                    <w:jc w:val="center"/>
                    <w:rPr>
                      <w:color w:val="000000" w:themeColor="text1"/>
                      <w:szCs w:val="21"/>
                    </w:rPr>
                  </w:pPr>
                  <w:r>
                    <w:rPr>
                      <w:rFonts w:hAnsi="宋体"/>
                      <w:color w:val="000000" w:themeColor="text1"/>
                      <w:szCs w:val="21"/>
                    </w:rPr>
                    <w:t>施工作业面防尘网</w:t>
                  </w:r>
                </w:p>
              </w:tc>
              <w:tc>
                <w:tcPr>
                  <w:tcW w:w="1276" w:type="dxa"/>
                  <w:vAlign w:val="center"/>
                </w:tcPr>
                <w:p>
                  <w:pPr>
                    <w:jc w:val="center"/>
                    <w:rPr>
                      <w:color w:val="000000" w:themeColor="text1"/>
                      <w:szCs w:val="21"/>
                    </w:rPr>
                  </w:pPr>
                  <w:r>
                    <w:rPr>
                      <w:rFonts w:hint="eastAsia"/>
                      <w:color w:val="000000" w:themeColor="text1"/>
                      <w:szCs w:val="21"/>
                    </w:rPr>
                    <w:t>2</w:t>
                  </w:r>
                  <w:r>
                    <w:rPr>
                      <w:color w:val="000000" w:themeColor="text1"/>
                      <w:szCs w:val="21"/>
                    </w:rPr>
                    <w:t>.0</w:t>
                  </w:r>
                </w:p>
              </w:tc>
              <w:tc>
                <w:tcPr>
                  <w:tcW w:w="1416" w:type="dxa"/>
                  <w:vMerge w:val="restart"/>
                  <w:vAlign w:val="center"/>
                </w:tcPr>
                <w:p>
                  <w:pPr>
                    <w:jc w:val="center"/>
                    <w:rPr>
                      <w:color w:val="000000" w:themeColor="text1"/>
                      <w:szCs w:val="21"/>
                    </w:rPr>
                  </w:pPr>
                  <w:r>
                    <w:rPr>
                      <w:rFonts w:hAnsi="宋体"/>
                      <w:color w:val="000000" w:themeColor="text1"/>
                      <w:szCs w:val="21"/>
                    </w:rPr>
                    <w:t>环评要求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color w:val="000000" w:themeColor="text1"/>
                      <w:szCs w:val="21"/>
                    </w:rPr>
                  </w:pPr>
                </w:p>
              </w:tc>
              <w:tc>
                <w:tcPr>
                  <w:tcW w:w="3601" w:type="dxa"/>
                  <w:vAlign w:val="center"/>
                </w:tcPr>
                <w:p>
                  <w:pPr>
                    <w:jc w:val="center"/>
                    <w:rPr>
                      <w:color w:val="000000" w:themeColor="text1"/>
                      <w:szCs w:val="21"/>
                    </w:rPr>
                  </w:pPr>
                  <w:r>
                    <w:rPr>
                      <w:rFonts w:hAnsi="宋体"/>
                      <w:color w:val="000000" w:themeColor="text1"/>
                      <w:szCs w:val="21"/>
                    </w:rPr>
                    <w:t>建筑材料覆盖费用</w:t>
                  </w:r>
                </w:p>
              </w:tc>
              <w:tc>
                <w:tcPr>
                  <w:tcW w:w="1276" w:type="dxa"/>
                  <w:vAlign w:val="center"/>
                </w:tcPr>
                <w:p>
                  <w:pPr>
                    <w:jc w:val="center"/>
                    <w:rPr>
                      <w:color w:val="000000" w:themeColor="text1"/>
                      <w:szCs w:val="21"/>
                    </w:rPr>
                  </w:pPr>
                  <w:r>
                    <w:rPr>
                      <w:rFonts w:hint="eastAsia"/>
                      <w:color w:val="000000" w:themeColor="text1"/>
                      <w:szCs w:val="21"/>
                    </w:rPr>
                    <w:t>1</w:t>
                  </w:r>
                  <w:r>
                    <w:rPr>
                      <w:color w:val="000000" w:themeColor="text1"/>
                      <w:szCs w:val="21"/>
                    </w:rPr>
                    <w:t>.0</w:t>
                  </w:r>
                </w:p>
              </w:tc>
              <w:tc>
                <w:tcPr>
                  <w:tcW w:w="1416" w:type="dxa"/>
                  <w:vMerge w:val="continue"/>
                  <w:vAlign w:val="center"/>
                </w:tcPr>
                <w:p>
                  <w:pPr>
                    <w:jc w:val="center"/>
                    <w:rPr>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color w:val="000000" w:themeColor="text1"/>
                      <w:szCs w:val="21"/>
                    </w:rPr>
                  </w:pPr>
                </w:p>
              </w:tc>
              <w:tc>
                <w:tcPr>
                  <w:tcW w:w="3601" w:type="dxa"/>
                  <w:vAlign w:val="center"/>
                </w:tcPr>
                <w:p>
                  <w:pPr>
                    <w:jc w:val="center"/>
                    <w:rPr>
                      <w:rFonts w:hAnsi="宋体"/>
                      <w:color w:val="000000" w:themeColor="text1"/>
                      <w:szCs w:val="21"/>
                    </w:rPr>
                  </w:pPr>
                  <w:r>
                    <w:rPr>
                      <w:rFonts w:hint="eastAsia" w:hAnsi="宋体"/>
                      <w:color w:val="000000" w:themeColor="text1"/>
                      <w:szCs w:val="21"/>
                    </w:rPr>
                    <w:t>项目区周围设置施工挡板</w:t>
                  </w:r>
                </w:p>
              </w:tc>
              <w:tc>
                <w:tcPr>
                  <w:tcW w:w="1276" w:type="dxa"/>
                  <w:vAlign w:val="center"/>
                </w:tcPr>
                <w:p>
                  <w:pPr>
                    <w:jc w:val="center"/>
                    <w:rPr>
                      <w:color w:val="000000" w:themeColor="text1"/>
                      <w:szCs w:val="21"/>
                    </w:rPr>
                  </w:pPr>
                  <w:r>
                    <w:rPr>
                      <w:rFonts w:hint="eastAsia"/>
                      <w:color w:val="000000" w:themeColor="text1"/>
                      <w:szCs w:val="21"/>
                    </w:rPr>
                    <w:t>2.0</w:t>
                  </w:r>
                </w:p>
              </w:tc>
              <w:tc>
                <w:tcPr>
                  <w:tcW w:w="1416" w:type="dxa"/>
                  <w:vMerge w:val="continue"/>
                  <w:vAlign w:val="center"/>
                </w:tcPr>
                <w:p>
                  <w:pPr>
                    <w:jc w:val="center"/>
                    <w:rPr>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Align w:val="center"/>
                </w:tcPr>
                <w:p>
                  <w:pPr>
                    <w:jc w:val="center"/>
                    <w:rPr>
                      <w:color w:val="000000" w:themeColor="text1"/>
                      <w:szCs w:val="21"/>
                    </w:rPr>
                  </w:pPr>
                  <w:r>
                    <w:rPr>
                      <w:rFonts w:hAnsi="宋体"/>
                      <w:color w:val="000000" w:themeColor="text1"/>
                      <w:szCs w:val="21"/>
                    </w:rPr>
                    <w:t>声环境</w:t>
                  </w:r>
                </w:p>
              </w:tc>
              <w:tc>
                <w:tcPr>
                  <w:tcW w:w="3601" w:type="dxa"/>
                  <w:vAlign w:val="center"/>
                </w:tcPr>
                <w:p>
                  <w:pPr>
                    <w:jc w:val="center"/>
                    <w:rPr>
                      <w:color w:val="000000" w:themeColor="text1"/>
                      <w:szCs w:val="21"/>
                    </w:rPr>
                  </w:pPr>
                  <w:r>
                    <w:rPr>
                      <w:rFonts w:hAnsi="宋体"/>
                      <w:color w:val="000000" w:themeColor="text1"/>
                      <w:szCs w:val="21"/>
                    </w:rPr>
                    <w:t>临时隔声屏障、减振、合理施工等</w:t>
                  </w:r>
                </w:p>
              </w:tc>
              <w:tc>
                <w:tcPr>
                  <w:tcW w:w="1276" w:type="dxa"/>
                  <w:vAlign w:val="center"/>
                </w:tcPr>
                <w:p>
                  <w:pPr>
                    <w:jc w:val="center"/>
                    <w:rPr>
                      <w:color w:val="000000" w:themeColor="text1"/>
                      <w:szCs w:val="21"/>
                    </w:rPr>
                  </w:pPr>
                  <w:r>
                    <w:rPr>
                      <w:rFonts w:hint="eastAsia"/>
                      <w:color w:val="000000" w:themeColor="text1"/>
                      <w:szCs w:val="21"/>
                    </w:rPr>
                    <w:t>1</w:t>
                  </w:r>
                  <w:r>
                    <w:rPr>
                      <w:color w:val="000000" w:themeColor="text1"/>
                      <w:szCs w:val="21"/>
                    </w:rPr>
                    <w:t>.0</w:t>
                  </w:r>
                </w:p>
              </w:tc>
              <w:tc>
                <w:tcPr>
                  <w:tcW w:w="1416" w:type="dxa"/>
                  <w:vMerge w:val="restart"/>
                  <w:vAlign w:val="center"/>
                </w:tcPr>
                <w:p>
                  <w:pPr>
                    <w:jc w:val="center"/>
                    <w:rPr>
                      <w:color w:val="000000" w:themeColor="text1"/>
                      <w:szCs w:val="21"/>
                    </w:rPr>
                  </w:pPr>
                  <w:r>
                    <w:rPr>
                      <w:rFonts w:hAnsi="宋体"/>
                      <w:color w:val="000000" w:themeColor="text1"/>
                      <w:szCs w:val="21"/>
                    </w:rPr>
                    <w:t>环评要求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Align w:val="center"/>
                </w:tcPr>
                <w:p>
                  <w:pPr>
                    <w:jc w:val="center"/>
                    <w:rPr>
                      <w:color w:val="000000" w:themeColor="text1"/>
                      <w:szCs w:val="21"/>
                    </w:rPr>
                  </w:pPr>
                  <w:r>
                    <w:rPr>
                      <w:rFonts w:hAnsi="宋体"/>
                      <w:color w:val="000000" w:themeColor="text1"/>
                      <w:szCs w:val="21"/>
                    </w:rPr>
                    <w:t>固体废物</w:t>
                  </w:r>
                </w:p>
              </w:tc>
              <w:tc>
                <w:tcPr>
                  <w:tcW w:w="3601" w:type="dxa"/>
                  <w:vAlign w:val="center"/>
                </w:tcPr>
                <w:p>
                  <w:pPr>
                    <w:jc w:val="center"/>
                    <w:rPr>
                      <w:color w:val="000000" w:themeColor="text1"/>
                      <w:szCs w:val="21"/>
                    </w:rPr>
                  </w:pPr>
                  <w:r>
                    <w:rPr>
                      <w:rFonts w:hAnsi="宋体"/>
                      <w:color w:val="000000" w:themeColor="text1"/>
                      <w:szCs w:val="21"/>
                    </w:rPr>
                    <w:t>建筑、生活垃圾收集和清运</w:t>
                  </w:r>
                </w:p>
              </w:tc>
              <w:tc>
                <w:tcPr>
                  <w:tcW w:w="1276" w:type="dxa"/>
                  <w:vAlign w:val="center"/>
                </w:tcPr>
                <w:p>
                  <w:pPr>
                    <w:jc w:val="center"/>
                    <w:rPr>
                      <w:color w:val="000000" w:themeColor="text1"/>
                      <w:szCs w:val="21"/>
                    </w:rPr>
                  </w:pPr>
                  <w:r>
                    <w:rPr>
                      <w:rFonts w:hint="eastAsia"/>
                      <w:color w:val="000000" w:themeColor="text1"/>
                      <w:szCs w:val="21"/>
                    </w:rPr>
                    <w:t>1</w:t>
                  </w:r>
                  <w:r>
                    <w:rPr>
                      <w:color w:val="000000" w:themeColor="text1"/>
                      <w:szCs w:val="21"/>
                    </w:rPr>
                    <w:t>.0</w:t>
                  </w:r>
                </w:p>
              </w:tc>
              <w:tc>
                <w:tcPr>
                  <w:tcW w:w="1416" w:type="dxa"/>
                  <w:vMerge w:val="continue"/>
                  <w:vAlign w:val="center"/>
                </w:tcPr>
                <w:p>
                  <w:pPr>
                    <w:jc w:val="center"/>
                    <w:rPr>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Align w:val="center"/>
                </w:tcPr>
                <w:p>
                  <w:pPr>
                    <w:jc w:val="center"/>
                    <w:rPr>
                      <w:color w:val="000000" w:themeColor="text1"/>
                      <w:szCs w:val="21"/>
                    </w:rPr>
                  </w:pPr>
                  <w:r>
                    <w:rPr>
                      <w:rFonts w:hAnsi="宋体"/>
                      <w:color w:val="000000" w:themeColor="text1"/>
                      <w:szCs w:val="21"/>
                    </w:rPr>
                    <w:t>水土流失防治措施</w:t>
                  </w:r>
                </w:p>
              </w:tc>
              <w:tc>
                <w:tcPr>
                  <w:tcW w:w="3601" w:type="dxa"/>
                  <w:vAlign w:val="center"/>
                </w:tcPr>
                <w:p>
                  <w:pPr>
                    <w:jc w:val="center"/>
                    <w:rPr>
                      <w:color w:val="000000" w:themeColor="text1"/>
                      <w:szCs w:val="21"/>
                    </w:rPr>
                  </w:pPr>
                  <w:r>
                    <w:rPr>
                      <w:rFonts w:hAnsi="宋体"/>
                      <w:color w:val="000000" w:themeColor="text1"/>
                      <w:szCs w:val="21"/>
                    </w:rPr>
                    <w:t>覆盖篷布等</w:t>
                  </w:r>
                </w:p>
              </w:tc>
              <w:tc>
                <w:tcPr>
                  <w:tcW w:w="1276" w:type="dxa"/>
                  <w:vAlign w:val="center"/>
                </w:tcPr>
                <w:p>
                  <w:pPr>
                    <w:jc w:val="center"/>
                    <w:rPr>
                      <w:color w:val="000000" w:themeColor="text1"/>
                      <w:szCs w:val="21"/>
                    </w:rPr>
                  </w:pPr>
                  <w:r>
                    <w:rPr>
                      <w:rFonts w:hint="eastAsia"/>
                      <w:color w:val="000000" w:themeColor="text1"/>
                      <w:szCs w:val="21"/>
                    </w:rPr>
                    <w:t>1</w:t>
                  </w:r>
                  <w:r>
                    <w:rPr>
                      <w:color w:val="000000" w:themeColor="text1"/>
                      <w:szCs w:val="21"/>
                    </w:rPr>
                    <w:t>.0</w:t>
                  </w:r>
                </w:p>
              </w:tc>
              <w:tc>
                <w:tcPr>
                  <w:tcW w:w="1416" w:type="dxa"/>
                  <w:vMerge w:val="continue"/>
                  <w:vAlign w:val="center"/>
                </w:tcPr>
                <w:p>
                  <w:pPr>
                    <w:jc w:val="center"/>
                    <w:rPr>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restart"/>
                  <w:vAlign w:val="center"/>
                </w:tcPr>
                <w:p>
                  <w:pPr>
                    <w:jc w:val="center"/>
                    <w:rPr>
                      <w:color w:val="000000" w:themeColor="text1"/>
                      <w:szCs w:val="21"/>
                    </w:rPr>
                  </w:pPr>
                  <w:r>
                    <w:rPr>
                      <w:rFonts w:hAnsi="宋体"/>
                      <w:color w:val="000000" w:themeColor="text1"/>
                      <w:szCs w:val="21"/>
                    </w:rPr>
                    <w:t>运</w:t>
                  </w:r>
                </w:p>
                <w:p>
                  <w:pPr>
                    <w:jc w:val="center"/>
                    <w:rPr>
                      <w:color w:val="000000" w:themeColor="text1"/>
                      <w:szCs w:val="21"/>
                    </w:rPr>
                  </w:pPr>
                  <w:r>
                    <w:rPr>
                      <w:rFonts w:hAnsi="宋体"/>
                      <w:color w:val="000000" w:themeColor="text1"/>
                      <w:szCs w:val="21"/>
                    </w:rPr>
                    <w:t>营</w:t>
                  </w:r>
                </w:p>
                <w:p>
                  <w:pPr>
                    <w:jc w:val="center"/>
                    <w:rPr>
                      <w:color w:val="000000" w:themeColor="text1"/>
                      <w:szCs w:val="21"/>
                    </w:rPr>
                  </w:pPr>
                  <w:r>
                    <w:rPr>
                      <w:rFonts w:hAnsi="宋体"/>
                      <w:color w:val="000000" w:themeColor="text1"/>
                      <w:szCs w:val="21"/>
                    </w:rPr>
                    <w:t>期</w:t>
                  </w:r>
                </w:p>
              </w:tc>
              <w:tc>
                <w:tcPr>
                  <w:tcW w:w="2069" w:type="dxa"/>
                  <w:vMerge w:val="restart"/>
                  <w:vAlign w:val="center"/>
                </w:tcPr>
                <w:p>
                  <w:pPr>
                    <w:jc w:val="center"/>
                    <w:rPr>
                      <w:color w:val="000000" w:themeColor="text1"/>
                      <w:szCs w:val="21"/>
                    </w:rPr>
                  </w:pPr>
                  <w:r>
                    <w:rPr>
                      <w:rFonts w:hAnsi="宋体"/>
                      <w:color w:val="000000" w:themeColor="text1"/>
                      <w:szCs w:val="21"/>
                    </w:rPr>
                    <w:t>水环境</w:t>
                  </w:r>
                </w:p>
              </w:tc>
              <w:tc>
                <w:tcPr>
                  <w:tcW w:w="3601" w:type="dxa"/>
                  <w:vAlign w:val="center"/>
                </w:tcPr>
                <w:p>
                  <w:pPr>
                    <w:jc w:val="center"/>
                    <w:rPr>
                      <w:color w:val="000000" w:themeColor="text1"/>
                      <w:szCs w:val="21"/>
                    </w:rPr>
                  </w:pPr>
                  <w:r>
                    <w:rPr>
                      <w:rFonts w:hAnsi="宋体"/>
                      <w:color w:val="000000" w:themeColor="text1"/>
                      <w:szCs w:val="21"/>
                    </w:rPr>
                    <w:t>雨水管道</w:t>
                  </w:r>
                </w:p>
              </w:tc>
              <w:tc>
                <w:tcPr>
                  <w:tcW w:w="1276" w:type="dxa"/>
                  <w:vAlign w:val="center"/>
                </w:tcPr>
                <w:p>
                  <w:pPr>
                    <w:jc w:val="center"/>
                    <w:rPr>
                      <w:color w:val="000000" w:themeColor="text1"/>
                      <w:szCs w:val="21"/>
                    </w:rPr>
                  </w:pPr>
                  <w:r>
                    <w:rPr>
                      <w:rFonts w:hint="eastAsia"/>
                      <w:color w:val="000000" w:themeColor="text1"/>
                      <w:szCs w:val="21"/>
                    </w:rPr>
                    <w:t>-</w:t>
                  </w:r>
                </w:p>
              </w:tc>
              <w:tc>
                <w:tcPr>
                  <w:tcW w:w="1416" w:type="dxa"/>
                  <w:vMerge w:val="restart"/>
                  <w:vAlign w:val="center"/>
                </w:tcPr>
                <w:p>
                  <w:pPr>
                    <w:jc w:val="center"/>
                    <w:rPr>
                      <w:color w:val="000000" w:themeColor="text1"/>
                      <w:szCs w:val="21"/>
                    </w:rPr>
                  </w:pPr>
                  <w:r>
                    <w:rPr>
                      <w:rFonts w:hint="eastAsia" w:hAnsi="宋体"/>
                      <w:color w:val="000000" w:themeColor="text1"/>
                      <w:szCs w:val="21"/>
                    </w:rPr>
                    <w:t>利用现有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color w:val="000000" w:themeColor="text1"/>
                      <w:szCs w:val="21"/>
                    </w:rPr>
                  </w:pPr>
                </w:p>
              </w:tc>
              <w:tc>
                <w:tcPr>
                  <w:tcW w:w="3601" w:type="dxa"/>
                  <w:vAlign w:val="center"/>
                </w:tcPr>
                <w:p>
                  <w:pPr>
                    <w:jc w:val="center"/>
                    <w:rPr>
                      <w:color w:val="000000" w:themeColor="text1"/>
                      <w:szCs w:val="21"/>
                    </w:rPr>
                  </w:pPr>
                  <w:r>
                    <w:rPr>
                      <w:rFonts w:hAnsi="宋体"/>
                      <w:color w:val="000000" w:themeColor="text1"/>
                      <w:szCs w:val="21"/>
                    </w:rPr>
                    <w:t>污水管道</w:t>
                  </w:r>
                </w:p>
              </w:tc>
              <w:tc>
                <w:tcPr>
                  <w:tcW w:w="1276" w:type="dxa"/>
                  <w:vAlign w:val="center"/>
                </w:tcPr>
                <w:p>
                  <w:pPr>
                    <w:jc w:val="center"/>
                    <w:rPr>
                      <w:color w:val="000000" w:themeColor="text1"/>
                      <w:szCs w:val="21"/>
                    </w:rPr>
                  </w:pPr>
                  <w:r>
                    <w:rPr>
                      <w:rFonts w:hint="eastAsia"/>
                      <w:color w:val="000000" w:themeColor="text1"/>
                      <w:szCs w:val="21"/>
                    </w:rPr>
                    <w:t>-</w:t>
                  </w:r>
                </w:p>
              </w:tc>
              <w:tc>
                <w:tcPr>
                  <w:tcW w:w="1416" w:type="dxa"/>
                  <w:vMerge w:val="continue"/>
                  <w:vAlign w:val="center"/>
                </w:tcPr>
                <w:p>
                  <w:pPr>
                    <w:jc w:val="center"/>
                    <w:rPr>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color w:val="000000" w:themeColor="text1"/>
                      <w:szCs w:val="21"/>
                    </w:rPr>
                  </w:pPr>
                </w:p>
              </w:tc>
              <w:tc>
                <w:tcPr>
                  <w:tcW w:w="3601" w:type="dxa"/>
                  <w:vAlign w:val="center"/>
                </w:tcPr>
                <w:p>
                  <w:pPr>
                    <w:jc w:val="center"/>
                    <w:rPr>
                      <w:rFonts w:hAnsi="宋体"/>
                      <w:color w:val="000000" w:themeColor="text1"/>
                      <w:szCs w:val="21"/>
                    </w:rPr>
                  </w:pPr>
                  <w:r>
                    <w:rPr>
                      <w:rFonts w:hint="eastAsia"/>
                      <w:color w:val="000000" w:themeColor="text1"/>
                      <w:szCs w:val="21"/>
                    </w:rPr>
                    <w:t>油水分离池（2座×6m</w:t>
                  </w:r>
                  <w:r>
                    <w:rPr>
                      <w:rFonts w:hint="eastAsia"/>
                      <w:color w:val="000000" w:themeColor="text1"/>
                      <w:szCs w:val="21"/>
                      <w:vertAlign w:val="superscript"/>
                    </w:rPr>
                    <w:t>3</w:t>
                  </w:r>
                  <w:r>
                    <w:rPr>
                      <w:rFonts w:hint="eastAsia"/>
                      <w:color w:val="000000" w:themeColor="text1"/>
                      <w:szCs w:val="21"/>
                    </w:rPr>
                    <w:t>）</w:t>
                  </w:r>
                </w:p>
              </w:tc>
              <w:tc>
                <w:tcPr>
                  <w:tcW w:w="1276" w:type="dxa"/>
                  <w:vAlign w:val="center"/>
                </w:tcPr>
                <w:p>
                  <w:pPr>
                    <w:jc w:val="center"/>
                    <w:rPr>
                      <w:color w:val="000000" w:themeColor="text1"/>
                      <w:szCs w:val="21"/>
                    </w:rPr>
                  </w:pPr>
                  <w:r>
                    <w:rPr>
                      <w:rFonts w:hint="eastAsia"/>
                      <w:color w:val="000000" w:themeColor="text1"/>
                      <w:szCs w:val="21"/>
                    </w:rPr>
                    <w:t>-</w:t>
                  </w:r>
                </w:p>
              </w:tc>
              <w:tc>
                <w:tcPr>
                  <w:tcW w:w="1416" w:type="dxa"/>
                  <w:vMerge w:val="continue"/>
                  <w:vAlign w:val="center"/>
                </w:tcPr>
                <w:p>
                  <w:pPr>
                    <w:jc w:val="center"/>
                    <w:rPr>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color w:val="000000" w:themeColor="text1"/>
                      <w:szCs w:val="21"/>
                    </w:rPr>
                  </w:pPr>
                </w:p>
              </w:tc>
              <w:tc>
                <w:tcPr>
                  <w:tcW w:w="3601" w:type="dxa"/>
                  <w:vAlign w:val="center"/>
                </w:tcPr>
                <w:p>
                  <w:pPr>
                    <w:jc w:val="center"/>
                    <w:rPr>
                      <w:color w:val="000000" w:themeColor="text1"/>
                      <w:szCs w:val="21"/>
                    </w:rPr>
                  </w:pPr>
                  <w:r>
                    <w:rPr>
                      <w:rFonts w:hint="eastAsia"/>
                      <w:color w:val="000000" w:themeColor="text1"/>
                      <w:szCs w:val="21"/>
                    </w:rPr>
                    <w:t>化粪池（1座10m</w:t>
                  </w:r>
                  <w:r>
                    <w:rPr>
                      <w:rFonts w:hint="eastAsia"/>
                      <w:color w:val="000000" w:themeColor="text1"/>
                      <w:szCs w:val="21"/>
                      <w:vertAlign w:val="superscript"/>
                    </w:rPr>
                    <w:t>3</w:t>
                  </w:r>
                  <w:r>
                    <w:rPr>
                      <w:rFonts w:hint="eastAsia"/>
                      <w:color w:val="000000" w:themeColor="text1"/>
                      <w:szCs w:val="21"/>
                    </w:rPr>
                    <w:t>）</w:t>
                  </w:r>
                </w:p>
              </w:tc>
              <w:tc>
                <w:tcPr>
                  <w:tcW w:w="1276" w:type="dxa"/>
                  <w:vAlign w:val="center"/>
                </w:tcPr>
                <w:p>
                  <w:pPr>
                    <w:jc w:val="center"/>
                    <w:rPr>
                      <w:color w:val="000000" w:themeColor="text1"/>
                      <w:szCs w:val="21"/>
                    </w:rPr>
                  </w:pPr>
                  <w:r>
                    <w:rPr>
                      <w:rFonts w:hint="eastAsia"/>
                      <w:color w:val="000000" w:themeColor="text1"/>
                      <w:szCs w:val="21"/>
                    </w:rPr>
                    <w:t>-</w:t>
                  </w:r>
                </w:p>
              </w:tc>
              <w:tc>
                <w:tcPr>
                  <w:tcW w:w="1416" w:type="dxa"/>
                  <w:vMerge w:val="continue"/>
                  <w:vAlign w:val="center"/>
                </w:tcPr>
                <w:p>
                  <w:pPr>
                    <w:jc w:val="center"/>
                    <w:rPr>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Align w:val="center"/>
                </w:tcPr>
                <w:p>
                  <w:pPr>
                    <w:jc w:val="center"/>
                    <w:rPr>
                      <w:color w:val="000000" w:themeColor="text1"/>
                      <w:szCs w:val="21"/>
                    </w:rPr>
                  </w:pPr>
                  <w:r>
                    <w:rPr>
                      <w:rFonts w:hAnsi="宋体"/>
                      <w:color w:val="000000" w:themeColor="text1"/>
                      <w:szCs w:val="21"/>
                    </w:rPr>
                    <w:t>声环境</w:t>
                  </w:r>
                </w:p>
              </w:tc>
              <w:tc>
                <w:tcPr>
                  <w:tcW w:w="3601" w:type="dxa"/>
                  <w:vAlign w:val="center"/>
                </w:tcPr>
                <w:p>
                  <w:pPr>
                    <w:jc w:val="center"/>
                    <w:rPr>
                      <w:color w:val="000000" w:themeColor="text1"/>
                      <w:szCs w:val="21"/>
                    </w:rPr>
                  </w:pPr>
                  <w:r>
                    <w:rPr>
                      <w:rFonts w:hint="eastAsia"/>
                      <w:color w:val="000000" w:themeColor="text1"/>
                      <w:szCs w:val="21"/>
                    </w:rPr>
                    <w:t>设置禁止鸣笛标志牌、限速标志牌、</w:t>
                  </w:r>
                  <w:r>
                    <w:rPr>
                      <w:rFonts w:hint="eastAsia"/>
                      <w:color w:val="000000" w:themeColor="text1"/>
                    </w:rPr>
                    <w:t>减速带</w:t>
                  </w:r>
                  <w:r>
                    <w:rPr>
                      <w:rFonts w:hint="eastAsia"/>
                      <w:color w:val="000000" w:themeColor="text1"/>
                      <w:szCs w:val="21"/>
                    </w:rPr>
                    <w:t>等</w:t>
                  </w:r>
                </w:p>
              </w:tc>
              <w:tc>
                <w:tcPr>
                  <w:tcW w:w="1276" w:type="dxa"/>
                  <w:vAlign w:val="center"/>
                </w:tcPr>
                <w:p>
                  <w:pPr>
                    <w:jc w:val="center"/>
                    <w:rPr>
                      <w:color w:val="000000" w:themeColor="text1"/>
                      <w:szCs w:val="21"/>
                    </w:rPr>
                  </w:pPr>
                  <w:r>
                    <w:rPr>
                      <w:rFonts w:hint="eastAsia"/>
                      <w:color w:val="000000" w:themeColor="text1"/>
                      <w:szCs w:val="21"/>
                    </w:rPr>
                    <w:t>1.0</w:t>
                  </w:r>
                </w:p>
              </w:tc>
              <w:tc>
                <w:tcPr>
                  <w:tcW w:w="1416" w:type="dxa"/>
                  <w:tcBorders>
                    <w:bottom w:val="single" w:color="auto" w:sz="4" w:space="0"/>
                  </w:tcBorders>
                  <w:vAlign w:val="center"/>
                </w:tcPr>
                <w:p>
                  <w:pPr>
                    <w:jc w:val="center"/>
                    <w:rPr>
                      <w:color w:val="000000" w:themeColor="text1"/>
                      <w:szCs w:val="21"/>
                    </w:rPr>
                  </w:pPr>
                  <w:r>
                    <w:rPr>
                      <w:rFonts w:hAnsi="宋体"/>
                      <w:color w:val="000000" w:themeColor="text1"/>
                      <w:szCs w:val="21"/>
                    </w:rPr>
                    <w:t>环评要求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Merge w:val="restart"/>
                  <w:vAlign w:val="center"/>
                </w:tcPr>
                <w:p>
                  <w:pPr>
                    <w:jc w:val="center"/>
                    <w:rPr>
                      <w:rFonts w:hAnsi="宋体"/>
                      <w:color w:val="000000" w:themeColor="text1"/>
                      <w:szCs w:val="21"/>
                    </w:rPr>
                  </w:pPr>
                  <w:r>
                    <w:rPr>
                      <w:rFonts w:hint="eastAsia" w:hAnsi="宋体"/>
                      <w:color w:val="000000" w:themeColor="text1"/>
                      <w:szCs w:val="21"/>
                    </w:rPr>
                    <w:t>固体废弃物</w:t>
                  </w:r>
                </w:p>
              </w:tc>
              <w:tc>
                <w:tcPr>
                  <w:tcW w:w="3601" w:type="dxa"/>
                  <w:tcMar>
                    <w:left w:w="28" w:type="dxa"/>
                    <w:right w:w="28" w:type="dxa"/>
                  </w:tcMar>
                  <w:vAlign w:val="center"/>
                </w:tcPr>
                <w:p>
                  <w:pPr>
                    <w:jc w:val="center"/>
                    <w:rPr>
                      <w:color w:val="000000" w:themeColor="text1"/>
                      <w:szCs w:val="21"/>
                    </w:rPr>
                  </w:pPr>
                  <w:r>
                    <w:rPr>
                      <w:rFonts w:hint="eastAsia"/>
                      <w:color w:val="000000" w:themeColor="text1"/>
                      <w:szCs w:val="21"/>
                    </w:rPr>
                    <w:t>垃圾收集桶(多个）、泔水收集桶（2个）</w:t>
                  </w:r>
                </w:p>
              </w:tc>
              <w:tc>
                <w:tcPr>
                  <w:tcW w:w="1276" w:type="dxa"/>
                  <w:vAlign w:val="center"/>
                </w:tcPr>
                <w:p>
                  <w:pPr>
                    <w:jc w:val="center"/>
                    <w:rPr>
                      <w:color w:val="000000" w:themeColor="text1"/>
                      <w:szCs w:val="21"/>
                    </w:rPr>
                  </w:pPr>
                  <w:r>
                    <w:rPr>
                      <w:rFonts w:hint="eastAsia"/>
                      <w:color w:val="000000" w:themeColor="text1"/>
                      <w:szCs w:val="21"/>
                    </w:rPr>
                    <w:t>-</w:t>
                  </w:r>
                </w:p>
              </w:tc>
              <w:tc>
                <w:tcPr>
                  <w:tcW w:w="1416" w:type="dxa"/>
                  <w:tcBorders>
                    <w:top w:val="single" w:color="auto" w:sz="4" w:space="0"/>
                    <w:bottom w:val="single" w:color="auto" w:sz="4" w:space="0"/>
                  </w:tcBorders>
                  <w:vAlign w:val="center"/>
                </w:tcPr>
                <w:p>
                  <w:pPr>
                    <w:jc w:val="center"/>
                    <w:rPr>
                      <w:rFonts w:hAnsi="宋体"/>
                      <w:color w:val="000000" w:themeColor="text1"/>
                      <w:szCs w:val="21"/>
                    </w:rPr>
                  </w:pPr>
                  <w:r>
                    <w:rPr>
                      <w:rFonts w:hint="eastAsia" w:hAnsi="宋体"/>
                      <w:color w:val="000000" w:themeColor="text1"/>
                      <w:szCs w:val="21"/>
                    </w:rPr>
                    <w:t>利用现有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rFonts w:hAnsi="宋体"/>
                      <w:color w:val="000000" w:themeColor="text1"/>
                      <w:szCs w:val="21"/>
                    </w:rPr>
                  </w:pPr>
                </w:p>
              </w:tc>
              <w:tc>
                <w:tcPr>
                  <w:tcW w:w="3601" w:type="dxa"/>
                  <w:tcMar>
                    <w:left w:w="57" w:type="dxa"/>
                    <w:right w:w="57" w:type="dxa"/>
                  </w:tcMar>
                  <w:vAlign w:val="center"/>
                </w:tcPr>
                <w:p>
                  <w:pPr>
                    <w:jc w:val="center"/>
                    <w:rPr>
                      <w:color w:val="000000" w:themeColor="text1"/>
                      <w:szCs w:val="21"/>
                    </w:rPr>
                  </w:pPr>
                  <w:r>
                    <w:rPr>
                      <w:rFonts w:hint="eastAsia"/>
                      <w:color w:val="000000" w:themeColor="text1"/>
                      <w:szCs w:val="21"/>
                    </w:rPr>
                    <w:t>危险废物收集桶（2个）</w:t>
                  </w:r>
                </w:p>
              </w:tc>
              <w:tc>
                <w:tcPr>
                  <w:tcW w:w="1276" w:type="dxa"/>
                  <w:vAlign w:val="center"/>
                </w:tcPr>
                <w:p>
                  <w:pPr>
                    <w:jc w:val="center"/>
                    <w:rPr>
                      <w:color w:val="000000" w:themeColor="text1"/>
                      <w:szCs w:val="21"/>
                    </w:rPr>
                  </w:pPr>
                  <w:r>
                    <w:rPr>
                      <w:rFonts w:hint="eastAsia"/>
                      <w:color w:val="000000" w:themeColor="text1"/>
                      <w:szCs w:val="21"/>
                    </w:rPr>
                    <w:t>0.5</w:t>
                  </w:r>
                </w:p>
              </w:tc>
              <w:tc>
                <w:tcPr>
                  <w:tcW w:w="1416" w:type="dxa"/>
                  <w:vMerge w:val="restart"/>
                  <w:tcBorders>
                    <w:top w:val="single" w:color="auto" w:sz="4" w:space="0"/>
                  </w:tcBorders>
                  <w:vAlign w:val="center"/>
                </w:tcPr>
                <w:p>
                  <w:pPr>
                    <w:jc w:val="center"/>
                    <w:rPr>
                      <w:rFonts w:hAnsi="宋体"/>
                      <w:color w:val="000000" w:themeColor="text1"/>
                      <w:szCs w:val="21"/>
                    </w:rPr>
                  </w:pPr>
                  <w:r>
                    <w:rPr>
                      <w:rFonts w:hAnsi="宋体"/>
                      <w:color w:val="000000" w:themeColor="text1"/>
                      <w:szCs w:val="21"/>
                    </w:rPr>
                    <w:t>环评要求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rFonts w:hAnsi="宋体"/>
                      <w:color w:val="000000" w:themeColor="text1"/>
                      <w:szCs w:val="21"/>
                    </w:rPr>
                  </w:pPr>
                </w:p>
              </w:tc>
              <w:tc>
                <w:tcPr>
                  <w:tcW w:w="3601" w:type="dxa"/>
                  <w:tcMar>
                    <w:left w:w="57" w:type="dxa"/>
                    <w:right w:w="57" w:type="dxa"/>
                  </w:tcMar>
                  <w:vAlign w:val="center"/>
                </w:tcPr>
                <w:p>
                  <w:pPr>
                    <w:jc w:val="center"/>
                    <w:rPr>
                      <w:color w:val="000000" w:themeColor="text1"/>
                      <w:szCs w:val="21"/>
                    </w:rPr>
                  </w:pPr>
                  <w:r>
                    <w:rPr>
                      <w:rFonts w:hint="eastAsia"/>
                      <w:color w:val="000000" w:themeColor="text1"/>
                      <w:szCs w:val="21"/>
                    </w:rPr>
                    <w:t>危险废物暂存间（1间）</w:t>
                  </w:r>
                </w:p>
              </w:tc>
              <w:tc>
                <w:tcPr>
                  <w:tcW w:w="1276" w:type="dxa"/>
                  <w:tcBorders>
                    <w:bottom w:val="single" w:color="auto" w:sz="4" w:space="0"/>
                  </w:tcBorders>
                  <w:vAlign w:val="center"/>
                </w:tcPr>
                <w:p>
                  <w:pPr>
                    <w:jc w:val="center"/>
                    <w:rPr>
                      <w:color w:val="000000" w:themeColor="text1"/>
                      <w:szCs w:val="21"/>
                    </w:rPr>
                  </w:pPr>
                  <w:r>
                    <w:rPr>
                      <w:rFonts w:hint="eastAsia"/>
                      <w:color w:val="000000" w:themeColor="text1"/>
                      <w:szCs w:val="21"/>
                    </w:rPr>
                    <w:t>0.5</w:t>
                  </w:r>
                </w:p>
              </w:tc>
              <w:tc>
                <w:tcPr>
                  <w:tcW w:w="1416" w:type="dxa"/>
                  <w:vMerge w:val="continue"/>
                  <w:tcBorders>
                    <w:bottom w:val="single" w:color="auto" w:sz="4" w:space="0"/>
                  </w:tcBorders>
                  <w:vAlign w:val="center"/>
                </w:tcPr>
                <w:p>
                  <w:pPr>
                    <w:jc w:val="center"/>
                    <w:rPr>
                      <w:rFonts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652" w:type="dxa"/>
                  <w:vMerge w:val="continue"/>
                  <w:vAlign w:val="center"/>
                </w:tcPr>
                <w:p>
                  <w:pPr>
                    <w:jc w:val="center"/>
                    <w:rPr>
                      <w:color w:val="000000" w:themeColor="text1"/>
                      <w:szCs w:val="21"/>
                    </w:rPr>
                  </w:pPr>
                </w:p>
              </w:tc>
              <w:tc>
                <w:tcPr>
                  <w:tcW w:w="2069" w:type="dxa"/>
                  <w:vMerge w:val="restart"/>
                  <w:vAlign w:val="center"/>
                </w:tcPr>
                <w:p>
                  <w:pPr>
                    <w:jc w:val="center"/>
                    <w:rPr>
                      <w:color w:val="000000" w:themeColor="text1"/>
                      <w:szCs w:val="21"/>
                    </w:rPr>
                  </w:pPr>
                  <w:r>
                    <w:rPr>
                      <w:rFonts w:hAnsi="宋体"/>
                      <w:color w:val="000000" w:themeColor="text1"/>
                      <w:szCs w:val="21"/>
                    </w:rPr>
                    <w:t>环境空气</w:t>
                  </w:r>
                </w:p>
              </w:tc>
              <w:tc>
                <w:tcPr>
                  <w:tcW w:w="3601" w:type="dxa"/>
                  <w:vAlign w:val="center"/>
                </w:tcPr>
                <w:p>
                  <w:pPr>
                    <w:jc w:val="center"/>
                    <w:rPr>
                      <w:color w:val="000000" w:themeColor="text1"/>
                      <w:szCs w:val="21"/>
                    </w:rPr>
                  </w:pPr>
                  <w:r>
                    <w:rPr>
                      <w:rFonts w:hint="eastAsia"/>
                      <w:color w:val="000000" w:themeColor="text1"/>
                      <w:szCs w:val="21"/>
                    </w:rPr>
                    <w:t>油气回收系统（1套）</w:t>
                  </w:r>
                </w:p>
              </w:tc>
              <w:tc>
                <w:tcPr>
                  <w:tcW w:w="1276" w:type="dxa"/>
                  <w:vAlign w:val="center"/>
                </w:tcPr>
                <w:p>
                  <w:pPr>
                    <w:jc w:val="center"/>
                    <w:rPr>
                      <w:color w:val="000000" w:themeColor="text1"/>
                      <w:szCs w:val="21"/>
                    </w:rPr>
                  </w:pPr>
                  <w:r>
                    <w:rPr>
                      <w:rFonts w:hint="eastAsia"/>
                      <w:color w:val="000000" w:themeColor="text1"/>
                      <w:szCs w:val="21"/>
                    </w:rPr>
                    <w:t>8</w:t>
                  </w:r>
                </w:p>
              </w:tc>
              <w:tc>
                <w:tcPr>
                  <w:tcW w:w="1416" w:type="dxa"/>
                  <w:vMerge w:val="restart"/>
                  <w:vAlign w:val="center"/>
                </w:tcPr>
                <w:p>
                  <w:pPr>
                    <w:jc w:val="center"/>
                    <w:rPr>
                      <w:color w:val="000000" w:themeColor="text1"/>
                      <w:szCs w:val="21"/>
                    </w:rPr>
                  </w:pPr>
                  <w:r>
                    <w:rPr>
                      <w:rFonts w:hAnsi="宋体"/>
                      <w:color w:val="000000" w:themeColor="text1"/>
                      <w:szCs w:val="21"/>
                    </w:rPr>
                    <w:t>委托方提供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jc w:val="center"/>
              </w:trPr>
              <w:tc>
                <w:tcPr>
                  <w:tcW w:w="652" w:type="dxa"/>
                  <w:vMerge w:val="continue"/>
                  <w:vAlign w:val="center"/>
                </w:tcPr>
                <w:p>
                  <w:pPr>
                    <w:jc w:val="center"/>
                    <w:rPr>
                      <w:color w:val="000000" w:themeColor="text1"/>
                      <w:szCs w:val="21"/>
                    </w:rPr>
                  </w:pPr>
                </w:p>
              </w:tc>
              <w:tc>
                <w:tcPr>
                  <w:tcW w:w="2069" w:type="dxa"/>
                  <w:vMerge w:val="continue"/>
                  <w:vAlign w:val="center"/>
                </w:tcPr>
                <w:p>
                  <w:pPr>
                    <w:jc w:val="center"/>
                    <w:rPr>
                      <w:rFonts w:hAnsi="宋体"/>
                      <w:color w:val="000000" w:themeColor="text1"/>
                      <w:szCs w:val="21"/>
                    </w:rPr>
                  </w:pPr>
                </w:p>
              </w:tc>
              <w:tc>
                <w:tcPr>
                  <w:tcW w:w="3601" w:type="dxa"/>
                  <w:vAlign w:val="center"/>
                </w:tcPr>
                <w:p>
                  <w:pPr>
                    <w:jc w:val="center"/>
                    <w:rPr>
                      <w:bCs/>
                      <w:color w:val="000000" w:themeColor="text1"/>
                      <w:szCs w:val="21"/>
                    </w:rPr>
                  </w:pPr>
                  <w:r>
                    <w:rPr>
                      <w:color w:val="000000" w:themeColor="text1"/>
                      <w:szCs w:val="21"/>
                    </w:rPr>
                    <w:t>压力真空阀和防爆阻火呼吸阀</w:t>
                  </w:r>
                  <w:r>
                    <w:rPr>
                      <w:rFonts w:hint="eastAsia"/>
                      <w:color w:val="000000" w:themeColor="text1"/>
                      <w:szCs w:val="21"/>
                    </w:rPr>
                    <w:t>装置</w:t>
                  </w:r>
                </w:p>
              </w:tc>
              <w:tc>
                <w:tcPr>
                  <w:tcW w:w="1276" w:type="dxa"/>
                  <w:vAlign w:val="center"/>
                </w:tcPr>
                <w:p>
                  <w:pPr>
                    <w:jc w:val="center"/>
                    <w:rPr>
                      <w:color w:val="000000" w:themeColor="text1"/>
                      <w:szCs w:val="21"/>
                    </w:rPr>
                  </w:pPr>
                  <w:r>
                    <w:rPr>
                      <w:rFonts w:hint="eastAsia"/>
                      <w:color w:val="000000" w:themeColor="text1"/>
                      <w:szCs w:val="21"/>
                    </w:rPr>
                    <w:t>3.0</w:t>
                  </w:r>
                </w:p>
              </w:tc>
              <w:tc>
                <w:tcPr>
                  <w:tcW w:w="1416" w:type="dxa"/>
                  <w:vMerge w:val="continue"/>
                  <w:tcBorders>
                    <w:bottom w:val="single" w:color="auto" w:sz="4" w:space="0"/>
                  </w:tcBorders>
                  <w:vAlign w:val="center"/>
                </w:tcPr>
                <w:p>
                  <w:pPr>
                    <w:jc w:val="center"/>
                    <w:rPr>
                      <w:rFonts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Align w:val="center"/>
                </w:tcPr>
                <w:p>
                  <w:pPr>
                    <w:jc w:val="center"/>
                    <w:rPr>
                      <w:color w:val="000000" w:themeColor="text1"/>
                      <w:szCs w:val="21"/>
                    </w:rPr>
                  </w:pPr>
                  <w:r>
                    <w:rPr>
                      <w:rFonts w:hint="eastAsia" w:hAnsi="宋体"/>
                      <w:color w:val="000000" w:themeColor="text1"/>
                      <w:szCs w:val="21"/>
                    </w:rPr>
                    <w:t>绿化</w:t>
                  </w:r>
                </w:p>
              </w:tc>
              <w:tc>
                <w:tcPr>
                  <w:tcW w:w="3601" w:type="dxa"/>
                  <w:vAlign w:val="center"/>
                </w:tcPr>
                <w:p>
                  <w:pPr>
                    <w:jc w:val="center"/>
                    <w:rPr>
                      <w:color w:val="000000" w:themeColor="text1"/>
                      <w:szCs w:val="21"/>
                    </w:rPr>
                  </w:pPr>
                  <w:r>
                    <w:rPr>
                      <w:rFonts w:hint="eastAsia" w:hAnsi="宋体"/>
                      <w:color w:val="000000" w:themeColor="text1"/>
                      <w:szCs w:val="21"/>
                    </w:rPr>
                    <w:t>绿化面积680m</w:t>
                  </w:r>
                  <w:r>
                    <w:rPr>
                      <w:rFonts w:hint="eastAsia" w:hAnsi="宋体"/>
                      <w:color w:val="000000" w:themeColor="text1"/>
                      <w:szCs w:val="21"/>
                      <w:vertAlign w:val="superscript"/>
                    </w:rPr>
                    <w:t>2</w:t>
                  </w:r>
                </w:p>
              </w:tc>
              <w:tc>
                <w:tcPr>
                  <w:tcW w:w="1276" w:type="dxa"/>
                  <w:vAlign w:val="center"/>
                </w:tcPr>
                <w:p>
                  <w:pPr>
                    <w:jc w:val="center"/>
                    <w:rPr>
                      <w:color w:val="000000" w:themeColor="text1"/>
                      <w:szCs w:val="21"/>
                    </w:rPr>
                  </w:pPr>
                  <w:r>
                    <w:rPr>
                      <w:rFonts w:hint="eastAsia"/>
                      <w:color w:val="000000" w:themeColor="text1"/>
                      <w:szCs w:val="21"/>
                    </w:rPr>
                    <w:t>-</w:t>
                  </w:r>
                </w:p>
              </w:tc>
              <w:tc>
                <w:tcPr>
                  <w:tcW w:w="1416" w:type="dxa"/>
                  <w:tcBorders>
                    <w:top w:val="single" w:color="auto" w:sz="4" w:space="0"/>
                  </w:tcBorders>
                  <w:vAlign w:val="center"/>
                </w:tcPr>
                <w:p>
                  <w:pPr>
                    <w:jc w:val="center"/>
                    <w:rPr>
                      <w:color w:val="000000" w:themeColor="text1"/>
                      <w:szCs w:val="21"/>
                    </w:rPr>
                  </w:pPr>
                  <w:r>
                    <w:rPr>
                      <w:rFonts w:hint="eastAsia" w:hAnsi="宋体"/>
                      <w:color w:val="000000" w:themeColor="text1"/>
                      <w:szCs w:val="21"/>
                    </w:rPr>
                    <w:t>利用现有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restart"/>
                  <w:vAlign w:val="center"/>
                </w:tcPr>
                <w:p>
                  <w:pPr>
                    <w:jc w:val="center"/>
                    <w:rPr>
                      <w:color w:val="000000" w:themeColor="text1"/>
                      <w:szCs w:val="21"/>
                    </w:rPr>
                  </w:pPr>
                  <w:r>
                    <w:rPr>
                      <w:rFonts w:hint="eastAsia"/>
                      <w:color w:val="000000" w:themeColor="text1"/>
                      <w:szCs w:val="21"/>
                    </w:rPr>
                    <w:t>环境风险</w:t>
                  </w:r>
                </w:p>
              </w:tc>
              <w:tc>
                <w:tcPr>
                  <w:tcW w:w="2069" w:type="dxa"/>
                  <w:vAlign w:val="center"/>
                </w:tcPr>
                <w:p>
                  <w:pPr>
                    <w:jc w:val="center"/>
                    <w:rPr>
                      <w:rFonts w:hAnsi="宋体"/>
                      <w:color w:val="000000" w:themeColor="text1"/>
                      <w:szCs w:val="21"/>
                    </w:rPr>
                  </w:pPr>
                  <w:r>
                    <w:rPr>
                      <w:rFonts w:hint="eastAsia" w:hAnsi="宋体"/>
                      <w:color w:val="000000" w:themeColor="text1"/>
                      <w:szCs w:val="21"/>
                    </w:rPr>
                    <w:t>防爆处理</w:t>
                  </w:r>
                </w:p>
              </w:tc>
              <w:tc>
                <w:tcPr>
                  <w:tcW w:w="3601" w:type="dxa"/>
                  <w:vAlign w:val="center"/>
                </w:tcPr>
                <w:p>
                  <w:pPr>
                    <w:jc w:val="center"/>
                    <w:rPr>
                      <w:rFonts w:hAnsi="宋体"/>
                      <w:color w:val="000000" w:themeColor="text1"/>
                      <w:szCs w:val="21"/>
                    </w:rPr>
                  </w:pPr>
                  <w:r>
                    <w:rPr>
                      <w:rFonts w:hint="eastAsia" w:hAnsi="宋体"/>
                      <w:color w:val="000000" w:themeColor="text1"/>
                      <w:szCs w:val="21"/>
                    </w:rPr>
                    <w:t>储油罐区的防爆处理</w:t>
                  </w:r>
                </w:p>
              </w:tc>
              <w:tc>
                <w:tcPr>
                  <w:tcW w:w="1276" w:type="dxa"/>
                  <w:vAlign w:val="center"/>
                </w:tcPr>
                <w:p>
                  <w:pPr>
                    <w:jc w:val="center"/>
                    <w:rPr>
                      <w:color w:val="000000" w:themeColor="text1"/>
                      <w:szCs w:val="21"/>
                    </w:rPr>
                  </w:pPr>
                  <w:r>
                    <w:rPr>
                      <w:rFonts w:hint="eastAsia"/>
                      <w:color w:val="000000" w:themeColor="text1"/>
                      <w:szCs w:val="21"/>
                    </w:rPr>
                    <w:t>3.0</w:t>
                  </w:r>
                </w:p>
              </w:tc>
              <w:tc>
                <w:tcPr>
                  <w:tcW w:w="1416" w:type="dxa"/>
                  <w:vAlign w:val="center"/>
                </w:tcPr>
                <w:p>
                  <w:pPr>
                    <w:jc w:val="center"/>
                    <w:rPr>
                      <w:color w:val="000000" w:themeColor="text1"/>
                      <w:szCs w:val="21"/>
                    </w:rPr>
                  </w:pPr>
                  <w:r>
                    <w:rPr>
                      <w:rFonts w:hAnsi="宋体"/>
                      <w:color w:val="000000" w:themeColor="text1"/>
                      <w:szCs w:val="21"/>
                    </w:rPr>
                    <w:t>委托方提供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Align w:val="center"/>
                </w:tcPr>
                <w:p>
                  <w:pPr>
                    <w:jc w:val="center"/>
                    <w:rPr>
                      <w:rStyle w:val="34"/>
                      <w:color w:val="000000" w:themeColor="text1"/>
                    </w:rPr>
                  </w:pPr>
                  <w:r>
                    <w:rPr>
                      <w:rStyle w:val="34"/>
                      <w:rFonts w:hint="eastAsia"/>
                      <w:color w:val="000000" w:themeColor="text1"/>
                    </w:rPr>
                    <w:t>防渗处理</w:t>
                  </w:r>
                </w:p>
              </w:tc>
              <w:tc>
                <w:tcPr>
                  <w:tcW w:w="3601" w:type="dxa"/>
                  <w:tcMar>
                    <w:left w:w="85" w:type="dxa"/>
                    <w:right w:w="85" w:type="dxa"/>
                  </w:tcMar>
                  <w:vAlign w:val="center"/>
                </w:tcPr>
                <w:p>
                  <w:pPr>
                    <w:jc w:val="center"/>
                    <w:rPr>
                      <w:rFonts w:hAnsi="宋体"/>
                      <w:color w:val="000000" w:themeColor="text1"/>
                      <w:szCs w:val="21"/>
                    </w:rPr>
                  </w:pPr>
                  <w:r>
                    <w:rPr>
                      <w:rFonts w:hint="eastAsia" w:hAnsi="宋体"/>
                      <w:color w:val="000000" w:themeColor="text1"/>
                      <w:szCs w:val="21"/>
                    </w:rPr>
                    <w:t>储油罐使用双层罐，储油罐池底做防渗、防腐蚀处理，输油管线防渗处理</w:t>
                  </w:r>
                </w:p>
              </w:tc>
              <w:tc>
                <w:tcPr>
                  <w:tcW w:w="1276" w:type="dxa"/>
                  <w:vAlign w:val="center"/>
                </w:tcPr>
                <w:p>
                  <w:pPr>
                    <w:jc w:val="center"/>
                    <w:rPr>
                      <w:color w:val="000000" w:themeColor="text1"/>
                      <w:szCs w:val="21"/>
                    </w:rPr>
                  </w:pPr>
                  <w:r>
                    <w:rPr>
                      <w:rFonts w:hint="eastAsia"/>
                      <w:color w:val="000000" w:themeColor="text1"/>
                      <w:szCs w:val="21"/>
                    </w:rPr>
                    <w:t>5.0</w:t>
                  </w:r>
                </w:p>
              </w:tc>
              <w:tc>
                <w:tcPr>
                  <w:tcW w:w="1416" w:type="dxa"/>
                  <w:vAlign w:val="center"/>
                </w:tcPr>
                <w:p>
                  <w:pPr>
                    <w:jc w:val="center"/>
                    <w:rPr>
                      <w:color w:val="000000" w:themeColor="text1"/>
                      <w:szCs w:val="21"/>
                    </w:rPr>
                  </w:pPr>
                  <w:r>
                    <w:rPr>
                      <w:rFonts w:hAnsi="宋体"/>
                      <w:color w:val="000000" w:themeColor="text1"/>
                      <w:szCs w:val="21"/>
                    </w:rPr>
                    <w:t>委托方提供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color w:val="000000" w:themeColor="text1"/>
                      <w:szCs w:val="21"/>
                    </w:rPr>
                  </w:pPr>
                </w:p>
              </w:tc>
              <w:tc>
                <w:tcPr>
                  <w:tcW w:w="2069" w:type="dxa"/>
                  <w:vAlign w:val="center"/>
                </w:tcPr>
                <w:p>
                  <w:pPr>
                    <w:jc w:val="center"/>
                    <w:rPr>
                      <w:rStyle w:val="34"/>
                      <w:color w:val="000000" w:themeColor="text1"/>
                    </w:rPr>
                  </w:pPr>
                  <w:r>
                    <w:rPr>
                      <w:color w:val="000000" w:themeColor="text1"/>
                    </w:rPr>
                    <w:t>地下水观测井</w:t>
                  </w:r>
                </w:p>
              </w:tc>
              <w:tc>
                <w:tcPr>
                  <w:tcW w:w="3601" w:type="dxa"/>
                  <w:tcMar>
                    <w:left w:w="85" w:type="dxa"/>
                    <w:right w:w="85" w:type="dxa"/>
                  </w:tcMar>
                  <w:vAlign w:val="center"/>
                </w:tcPr>
                <w:p>
                  <w:pPr>
                    <w:jc w:val="center"/>
                    <w:rPr>
                      <w:rFonts w:hAnsi="宋体"/>
                      <w:color w:val="000000" w:themeColor="text1"/>
                      <w:szCs w:val="21"/>
                    </w:rPr>
                  </w:pPr>
                  <w:r>
                    <w:rPr>
                      <w:rFonts w:hint="eastAsia" w:hAnsi="宋体"/>
                      <w:color w:val="000000" w:themeColor="text1"/>
                      <w:szCs w:val="21"/>
                    </w:rPr>
                    <w:t>1个</w:t>
                  </w:r>
                </w:p>
              </w:tc>
              <w:tc>
                <w:tcPr>
                  <w:tcW w:w="1276" w:type="dxa"/>
                  <w:vAlign w:val="center"/>
                </w:tcPr>
                <w:p>
                  <w:pPr>
                    <w:jc w:val="center"/>
                    <w:rPr>
                      <w:color w:val="000000" w:themeColor="text1"/>
                      <w:szCs w:val="21"/>
                    </w:rPr>
                  </w:pPr>
                  <w:r>
                    <w:rPr>
                      <w:rFonts w:hint="eastAsia"/>
                      <w:color w:val="000000" w:themeColor="text1"/>
                      <w:szCs w:val="21"/>
                    </w:rPr>
                    <w:t>2.0</w:t>
                  </w:r>
                </w:p>
              </w:tc>
              <w:tc>
                <w:tcPr>
                  <w:tcW w:w="1416" w:type="dxa"/>
                  <w:vAlign w:val="center"/>
                </w:tcPr>
                <w:p>
                  <w:pPr>
                    <w:jc w:val="center"/>
                    <w:rPr>
                      <w:rFonts w:hAnsi="宋体"/>
                      <w:color w:val="000000" w:themeColor="text1"/>
                      <w:szCs w:val="21"/>
                    </w:rPr>
                  </w:pPr>
                  <w:r>
                    <w:rPr>
                      <w:rFonts w:hAnsi="宋体"/>
                      <w:color w:val="000000" w:themeColor="text1"/>
                      <w:szCs w:val="21"/>
                    </w:rPr>
                    <w:t>委托方提供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restart"/>
                  <w:vAlign w:val="center"/>
                </w:tcPr>
                <w:p>
                  <w:pPr>
                    <w:jc w:val="center"/>
                    <w:rPr>
                      <w:color w:val="000000" w:themeColor="text1"/>
                      <w:szCs w:val="21"/>
                    </w:rPr>
                  </w:pPr>
                  <w:r>
                    <w:rPr>
                      <w:rFonts w:hAnsi="宋体"/>
                      <w:color w:val="000000" w:themeColor="text1"/>
                      <w:szCs w:val="21"/>
                    </w:rPr>
                    <w:t>其</w:t>
                  </w:r>
                </w:p>
                <w:p>
                  <w:pPr>
                    <w:jc w:val="center"/>
                    <w:rPr>
                      <w:color w:val="000000" w:themeColor="text1"/>
                      <w:szCs w:val="21"/>
                    </w:rPr>
                  </w:pPr>
                  <w:r>
                    <w:rPr>
                      <w:rFonts w:hAnsi="宋体"/>
                      <w:color w:val="000000" w:themeColor="text1"/>
                      <w:szCs w:val="21"/>
                    </w:rPr>
                    <w:t>他</w:t>
                  </w:r>
                </w:p>
              </w:tc>
              <w:tc>
                <w:tcPr>
                  <w:tcW w:w="2069" w:type="dxa"/>
                  <w:vAlign w:val="center"/>
                </w:tcPr>
                <w:p>
                  <w:pPr>
                    <w:jc w:val="center"/>
                    <w:rPr>
                      <w:color w:val="000000" w:themeColor="text1"/>
                      <w:szCs w:val="21"/>
                    </w:rPr>
                  </w:pPr>
                  <w:r>
                    <w:rPr>
                      <w:rFonts w:hAnsi="宋体"/>
                      <w:color w:val="000000" w:themeColor="text1"/>
                      <w:szCs w:val="21"/>
                    </w:rPr>
                    <w:t>环境评价费</w:t>
                  </w:r>
                </w:p>
              </w:tc>
              <w:tc>
                <w:tcPr>
                  <w:tcW w:w="3601" w:type="dxa"/>
                  <w:vAlign w:val="center"/>
                </w:tcPr>
                <w:p>
                  <w:pPr>
                    <w:jc w:val="center"/>
                    <w:rPr>
                      <w:color w:val="000000" w:themeColor="text1"/>
                      <w:szCs w:val="21"/>
                    </w:rPr>
                  </w:pPr>
                  <w:r>
                    <w:rPr>
                      <w:rFonts w:hint="eastAsia"/>
                      <w:color w:val="000000" w:themeColor="text1"/>
                      <w:szCs w:val="21"/>
                    </w:rPr>
                    <w:t>-</w:t>
                  </w:r>
                </w:p>
              </w:tc>
              <w:tc>
                <w:tcPr>
                  <w:tcW w:w="1276" w:type="dxa"/>
                  <w:vAlign w:val="center"/>
                </w:tcPr>
                <w:p>
                  <w:pPr>
                    <w:jc w:val="center"/>
                    <w:rPr>
                      <w:color w:val="000000" w:themeColor="text1"/>
                      <w:szCs w:val="21"/>
                    </w:rPr>
                  </w:pPr>
                  <w:r>
                    <w:rPr>
                      <w:rFonts w:hint="eastAsia"/>
                      <w:color w:val="000000" w:themeColor="text1"/>
                      <w:szCs w:val="21"/>
                    </w:rPr>
                    <w:t>2.0</w:t>
                  </w:r>
                </w:p>
              </w:tc>
              <w:tc>
                <w:tcPr>
                  <w:tcW w:w="1416" w:type="dxa"/>
                  <w:vAlign w:val="center"/>
                </w:tcPr>
                <w:p>
                  <w:pPr>
                    <w:jc w:val="center"/>
                    <w:rPr>
                      <w:color w:val="000000" w:themeColor="text1"/>
                      <w:szCs w:val="21"/>
                    </w:rPr>
                  </w:pPr>
                  <w:r>
                    <w:rPr>
                      <w:rFonts w:hint="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2" w:type="dxa"/>
                  <w:vMerge w:val="continue"/>
                  <w:vAlign w:val="center"/>
                </w:tcPr>
                <w:p>
                  <w:pPr>
                    <w:jc w:val="center"/>
                    <w:rPr>
                      <w:rFonts w:hAnsi="宋体"/>
                      <w:color w:val="000000" w:themeColor="text1"/>
                      <w:szCs w:val="21"/>
                    </w:rPr>
                  </w:pPr>
                </w:p>
              </w:tc>
              <w:tc>
                <w:tcPr>
                  <w:tcW w:w="2069" w:type="dxa"/>
                  <w:tcMar>
                    <w:left w:w="28" w:type="dxa"/>
                    <w:right w:w="28" w:type="dxa"/>
                  </w:tcMar>
                  <w:vAlign w:val="center"/>
                </w:tcPr>
                <w:p>
                  <w:pPr>
                    <w:jc w:val="center"/>
                    <w:rPr>
                      <w:color w:val="000000" w:themeColor="text1"/>
                      <w:szCs w:val="21"/>
                    </w:rPr>
                  </w:pPr>
                  <w:r>
                    <w:rPr>
                      <w:rFonts w:hint="eastAsia"/>
                      <w:color w:val="000000" w:themeColor="text1"/>
                      <w:szCs w:val="21"/>
                    </w:rPr>
                    <w:t>竣工环保验收监测费</w:t>
                  </w:r>
                </w:p>
              </w:tc>
              <w:tc>
                <w:tcPr>
                  <w:tcW w:w="3601" w:type="dxa"/>
                  <w:vAlign w:val="center"/>
                </w:tcPr>
                <w:p>
                  <w:pPr>
                    <w:jc w:val="center"/>
                    <w:rPr>
                      <w:color w:val="000000" w:themeColor="text1"/>
                      <w:szCs w:val="21"/>
                    </w:rPr>
                  </w:pPr>
                  <w:r>
                    <w:rPr>
                      <w:rFonts w:hint="eastAsia"/>
                      <w:color w:val="000000" w:themeColor="text1"/>
                      <w:szCs w:val="21"/>
                    </w:rPr>
                    <w:t>-</w:t>
                  </w:r>
                </w:p>
              </w:tc>
              <w:tc>
                <w:tcPr>
                  <w:tcW w:w="1276" w:type="dxa"/>
                  <w:vAlign w:val="center"/>
                </w:tcPr>
                <w:p>
                  <w:pPr>
                    <w:jc w:val="center"/>
                    <w:rPr>
                      <w:color w:val="000000" w:themeColor="text1"/>
                      <w:szCs w:val="21"/>
                    </w:rPr>
                  </w:pPr>
                  <w:r>
                    <w:rPr>
                      <w:rFonts w:hint="eastAsia"/>
                      <w:color w:val="000000" w:themeColor="text1"/>
                      <w:szCs w:val="21"/>
                    </w:rPr>
                    <w:t>3</w:t>
                  </w:r>
                  <w:r>
                    <w:rPr>
                      <w:color w:val="000000" w:themeColor="text1"/>
                      <w:szCs w:val="21"/>
                    </w:rPr>
                    <w:t>.</w:t>
                  </w:r>
                  <w:r>
                    <w:rPr>
                      <w:rFonts w:hint="eastAsia"/>
                      <w:color w:val="000000" w:themeColor="text1"/>
                      <w:szCs w:val="21"/>
                    </w:rPr>
                    <w:t>5</w:t>
                  </w:r>
                </w:p>
              </w:tc>
              <w:tc>
                <w:tcPr>
                  <w:tcW w:w="1416" w:type="dxa"/>
                  <w:tcMar>
                    <w:left w:w="57" w:type="dxa"/>
                    <w:right w:w="57" w:type="dxa"/>
                  </w:tcMar>
                  <w:vAlign w:val="center"/>
                </w:tcPr>
                <w:p>
                  <w:pPr>
                    <w:jc w:val="center"/>
                    <w:rPr>
                      <w:color w:val="000000" w:themeColor="text1"/>
                      <w:szCs w:val="21"/>
                    </w:rPr>
                  </w:pPr>
                  <w:r>
                    <w:rPr>
                      <w:rFonts w:hAnsi="宋体"/>
                      <w:color w:val="000000" w:themeColor="text1"/>
                      <w:szCs w:val="21"/>
                    </w:rPr>
                    <w:t>环评建议预留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322" w:type="dxa"/>
                  <w:gridSpan w:val="3"/>
                  <w:vAlign w:val="center"/>
                </w:tcPr>
                <w:p>
                  <w:pPr>
                    <w:jc w:val="center"/>
                    <w:rPr>
                      <w:color w:val="000000" w:themeColor="text1"/>
                      <w:szCs w:val="21"/>
                    </w:rPr>
                  </w:pPr>
                  <w:r>
                    <w:rPr>
                      <w:rFonts w:hAnsi="宋体"/>
                      <w:color w:val="000000" w:themeColor="text1"/>
                      <w:szCs w:val="21"/>
                    </w:rPr>
                    <w:t>合计</w:t>
                  </w:r>
                </w:p>
              </w:tc>
              <w:tc>
                <w:tcPr>
                  <w:tcW w:w="1276" w:type="dxa"/>
                  <w:vAlign w:val="center"/>
                </w:tcPr>
                <w:p>
                  <w:pPr>
                    <w:jc w:val="center"/>
                    <w:rPr>
                      <w:color w:val="000000" w:themeColor="text1"/>
                      <w:szCs w:val="21"/>
                    </w:rPr>
                  </w:pPr>
                  <w:r>
                    <w:rPr>
                      <w:rFonts w:hint="eastAsia"/>
                      <w:color w:val="000000" w:themeColor="text1"/>
                      <w:szCs w:val="21"/>
                    </w:rPr>
                    <w:t>37.05</w:t>
                  </w:r>
                </w:p>
              </w:tc>
              <w:tc>
                <w:tcPr>
                  <w:tcW w:w="1416" w:type="dxa"/>
                  <w:vAlign w:val="center"/>
                </w:tcPr>
                <w:p>
                  <w:pPr>
                    <w:jc w:val="center"/>
                    <w:rPr>
                      <w:color w:val="000000" w:themeColor="text1"/>
                      <w:szCs w:val="21"/>
                    </w:rPr>
                  </w:pPr>
                  <w:r>
                    <w:rPr>
                      <w:rFonts w:hint="eastAsia"/>
                      <w:color w:val="000000" w:themeColor="text1"/>
                      <w:szCs w:val="21"/>
                    </w:rPr>
                    <w:t>-</w:t>
                  </w:r>
                </w:p>
              </w:tc>
            </w:tr>
          </w:tbl>
          <w:p>
            <w:pPr>
              <w:spacing w:line="360" w:lineRule="auto"/>
              <w:ind w:firstLine="480" w:firstLineChars="200"/>
              <w:rPr>
                <w:rFonts w:hAnsi="宋体"/>
                <w:color w:val="000000" w:themeColor="text1"/>
                <w:sz w:val="24"/>
              </w:rPr>
            </w:pPr>
            <w:r>
              <w:rPr>
                <w:rFonts w:hint="eastAsia"/>
                <w:color w:val="000000" w:themeColor="text1"/>
                <w:sz w:val="24"/>
              </w:rPr>
              <w:t>1、</w:t>
            </w:r>
            <w:r>
              <w:rPr>
                <w:color w:val="000000" w:themeColor="text1"/>
                <w:sz w:val="24"/>
              </w:rPr>
              <w:t>施工期主要环保投资设施和措施作用说明：</w:t>
            </w:r>
          </w:p>
          <w:p>
            <w:pPr>
              <w:spacing w:line="360" w:lineRule="auto"/>
              <w:ind w:firstLine="480" w:firstLineChars="200"/>
              <w:jc w:val="left"/>
              <w:rPr>
                <w:color w:val="000000" w:themeColor="text1"/>
                <w:sz w:val="24"/>
              </w:rPr>
            </w:pPr>
            <w:r>
              <w:rPr>
                <w:rFonts w:hint="eastAsia"/>
                <w:color w:val="000000" w:themeColor="text1"/>
                <w:sz w:val="24"/>
              </w:rPr>
              <w:t>（1）</w:t>
            </w:r>
            <w:r>
              <w:rPr>
                <w:color w:val="000000" w:themeColor="text1"/>
                <w:sz w:val="24"/>
              </w:rPr>
              <w:t>水环境保护措施：在项目施工场区</w:t>
            </w:r>
            <w:r>
              <w:rPr>
                <w:rFonts w:hint="eastAsia"/>
                <w:color w:val="000000" w:themeColor="text1"/>
                <w:sz w:val="24"/>
              </w:rPr>
              <w:t>内</w:t>
            </w:r>
            <w:r>
              <w:rPr>
                <w:color w:val="000000" w:themeColor="text1"/>
                <w:sz w:val="24"/>
              </w:rPr>
              <w:t>修建</w:t>
            </w:r>
            <w:r>
              <w:rPr>
                <w:rFonts w:hint="eastAsia"/>
                <w:color w:val="000000" w:themeColor="text1"/>
                <w:sz w:val="24"/>
              </w:rPr>
              <w:t>1</w:t>
            </w:r>
            <w:r>
              <w:rPr>
                <w:color w:val="000000" w:themeColor="text1"/>
                <w:sz w:val="24"/>
              </w:rPr>
              <w:t>个</w:t>
            </w:r>
            <w:r>
              <w:rPr>
                <w:rFonts w:hint="eastAsia"/>
                <w:color w:val="000000" w:themeColor="text1"/>
                <w:sz w:val="24"/>
              </w:rPr>
              <w:t>沉淀</w:t>
            </w:r>
            <w:r>
              <w:rPr>
                <w:color w:val="000000" w:themeColor="text1"/>
                <w:sz w:val="24"/>
              </w:rPr>
              <w:t>池</w:t>
            </w:r>
            <w:r>
              <w:rPr>
                <w:rFonts w:hint="eastAsia"/>
                <w:color w:val="000000" w:themeColor="text1"/>
                <w:sz w:val="24"/>
              </w:rPr>
              <w:t>（容积为0.3m</w:t>
            </w:r>
            <w:r>
              <w:rPr>
                <w:rFonts w:hint="eastAsia"/>
                <w:color w:val="000000" w:themeColor="text1"/>
                <w:sz w:val="24"/>
                <w:vertAlign w:val="superscript"/>
              </w:rPr>
              <w:t>3</w:t>
            </w:r>
            <w:r>
              <w:rPr>
                <w:rFonts w:hint="eastAsia"/>
                <w:color w:val="000000" w:themeColor="text1"/>
                <w:sz w:val="24"/>
              </w:rPr>
              <w:t>）</w:t>
            </w:r>
            <w:r>
              <w:rPr>
                <w:color w:val="000000" w:themeColor="text1"/>
                <w:sz w:val="24"/>
              </w:rPr>
              <w:t>，收集施工废水，经沉</w:t>
            </w:r>
            <w:r>
              <w:rPr>
                <w:rFonts w:hint="eastAsia"/>
                <w:color w:val="000000" w:themeColor="text1"/>
                <w:sz w:val="24"/>
              </w:rPr>
              <w:t>清</w:t>
            </w:r>
            <w:r>
              <w:rPr>
                <w:color w:val="000000" w:themeColor="text1"/>
                <w:sz w:val="24"/>
              </w:rPr>
              <w:t>后</w:t>
            </w:r>
            <w:r>
              <w:rPr>
                <w:rFonts w:hint="eastAsia"/>
                <w:color w:val="000000" w:themeColor="text1"/>
                <w:sz w:val="24"/>
              </w:rPr>
              <w:t>回用于</w:t>
            </w:r>
            <w:r>
              <w:rPr>
                <w:color w:val="000000" w:themeColor="text1"/>
                <w:sz w:val="24"/>
              </w:rPr>
              <w:t>施工用水；施工人员粪便污水</w:t>
            </w:r>
            <w:r>
              <w:rPr>
                <w:rFonts w:hint="eastAsia"/>
                <w:color w:val="000000" w:themeColor="text1"/>
                <w:sz w:val="24"/>
              </w:rPr>
              <w:t>经项目区化粪池收集处理后，委托周边村民定期清掏用作农肥，清洁部分用水收集后用于施工场地洒水降尘</w:t>
            </w:r>
            <w:r>
              <w:rPr>
                <w:color w:val="000000" w:themeColor="text1"/>
                <w:sz w:val="24"/>
              </w:rPr>
              <w:t>。</w:t>
            </w:r>
          </w:p>
          <w:p>
            <w:pPr>
              <w:spacing w:line="360" w:lineRule="auto"/>
              <w:ind w:firstLine="480" w:firstLineChars="200"/>
              <w:rPr>
                <w:color w:val="000000" w:themeColor="text1"/>
                <w:sz w:val="24"/>
              </w:rPr>
            </w:pPr>
            <w:r>
              <w:rPr>
                <w:rFonts w:hint="eastAsia" w:hAnsi="宋体"/>
                <w:color w:val="000000" w:themeColor="text1"/>
                <w:sz w:val="24"/>
              </w:rPr>
              <w:t>（2）</w:t>
            </w:r>
            <w:r>
              <w:rPr>
                <w:color w:val="000000" w:themeColor="text1"/>
                <w:sz w:val="24"/>
              </w:rPr>
              <w:t>环境空气保护措施：施工期</w:t>
            </w:r>
            <w:r>
              <w:rPr>
                <w:rFonts w:ascii="宋体" w:hAnsi="宋体"/>
                <w:color w:val="000000" w:themeColor="text1"/>
                <w:sz w:val="24"/>
              </w:rPr>
              <w:t>通过</w:t>
            </w:r>
            <w:r>
              <w:rPr>
                <w:color w:val="000000" w:themeColor="text1"/>
                <w:sz w:val="24"/>
              </w:rPr>
              <w:t>项目区内进行</w:t>
            </w:r>
            <w:r>
              <w:rPr>
                <w:rFonts w:ascii="宋体" w:hAnsi="宋体"/>
                <w:color w:val="000000" w:themeColor="text1"/>
                <w:sz w:val="24"/>
              </w:rPr>
              <w:t>洒水抑尘</w:t>
            </w:r>
            <w:r>
              <w:rPr>
                <w:rFonts w:hint="eastAsia" w:ascii="宋体" w:hAnsi="宋体"/>
                <w:color w:val="000000" w:themeColor="text1"/>
                <w:sz w:val="24"/>
              </w:rPr>
              <w:t>减少粉尘对周边环境的影响</w:t>
            </w:r>
            <w:r>
              <w:rPr>
                <w:color w:val="000000" w:themeColor="text1"/>
                <w:sz w:val="24"/>
              </w:rPr>
              <w:t>；对施工场地堆放的沙石等建筑材料采取防尘覆盖措施，减少扬尘对周边环境的影响；</w:t>
            </w:r>
            <w:r>
              <w:rPr>
                <w:rFonts w:hAnsi="宋体"/>
                <w:color w:val="000000" w:themeColor="text1"/>
                <w:sz w:val="24"/>
              </w:rPr>
              <w:t>项目</w:t>
            </w:r>
            <w:r>
              <w:rPr>
                <w:rFonts w:hint="eastAsia" w:hAnsi="宋体"/>
                <w:color w:val="000000" w:themeColor="text1"/>
                <w:sz w:val="24"/>
              </w:rPr>
              <w:t>区站房</w:t>
            </w:r>
            <w:r>
              <w:rPr>
                <w:rFonts w:hAnsi="宋体"/>
                <w:color w:val="000000" w:themeColor="text1"/>
                <w:sz w:val="24"/>
              </w:rPr>
              <w:t>主体作业面采取布设防尘网等围挡措施</w:t>
            </w:r>
            <w:r>
              <w:rPr>
                <w:rFonts w:hint="eastAsia" w:hAnsi="宋体"/>
                <w:color w:val="000000" w:themeColor="text1"/>
                <w:sz w:val="24"/>
              </w:rPr>
              <w:t>，</w:t>
            </w:r>
            <w:r>
              <w:rPr>
                <w:rFonts w:hAnsi="宋体"/>
                <w:color w:val="000000" w:themeColor="text1"/>
                <w:sz w:val="24"/>
              </w:rPr>
              <w:t>减少施工粉尘对周边环境的影响；</w:t>
            </w:r>
            <w:r>
              <w:rPr>
                <w:rFonts w:hint="eastAsia"/>
                <w:color w:val="000000" w:themeColor="text1"/>
                <w:sz w:val="24"/>
              </w:rPr>
              <w:t>项目区周围设置施工挡板</w:t>
            </w:r>
            <w:r>
              <w:rPr>
                <w:color w:val="000000" w:themeColor="text1"/>
                <w:sz w:val="24"/>
              </w:rPr>
              <w:t>抑制施工粉尘</w:t>
            </w:r>
            <w:r>
              <w:rPr>
                <w:rFonts w:hint="eastAsia"/>
                <w:color w:val="000000" w:themeColor="text1"/>
                <w:sz w:val="24"/>
              </w:rPr>
              <w:t>对周边环境的影响。</w:t>
            </w:r>
          </w:p>
          <w:p>
            <w:pPr>
              <w:spacing w:line="360" w:lineRule="auto"/>
              <w:ind w:firstLine="480" w:firstLineChars="200"/>
              <w:rPr>
                <w:color w:val="000000" w:themeColor="text1"/>
                <w:sz w:val="24"/>
              </w:rPr>
            </w:pPr>
            <w:r>
              <w:rPr>
                <w:rFonts w:hint="eastAsia" w:hAnsi="宋体"/>
                <w:color w:val="000000" w:themeColor="text1"/>
                <w:sz w:val="24"/>
              </w:rPr>
              <w:t>（3）</w:t>
            </w:r>
            <w:r>
              <w:rPr>
                <w:color w:val="000000" w:themeColor="text1"/>
                <w:sz w:val="24"/>
              </w:rPr>
              <w:t>噪声防治措施：</w:t>
            </w:r>
            <w:r>
              <w:rPr>
                <w:rFonts w:hint="eastAsia"/>
                <w:color w:val="000000" w:themeColor="text1"/>
                <w:sz w:val="24"/>
              </w:rPr>
              <w:t>安装临时隔声屏障、为</w:t>
            </w:r>
            <w:r>
              <w:rPr>
                <w:color w:val="000000" w:themeColor="text1"/>
                <w:sz w:val="24"/>
              </w:rPr>
              <w:t>大噪声设备增设减振垫</w:t>
            </w:r>
            <w:r>
              <w:rPr>
                <w:rFonts w:hint="eastAsia"/>
                <w:color w:val="000000" w:themeColor="text1"/>
                <w:sz w:val="24"/>
              </w:rPr>
              <w:t>、合理安排施工作业</w:t>
            </w:r>
            <w:r>
              <w:rPr>
                <w:color w:val="000000" w:themeColor="text1"/>
                <w:sz w:val="24"/>
              </w:rPr>
              <w:t>等</w:t>
            </w:r>
            <w:r>
              <w:rPr>
                <w:rFonts w:hint="eastAsia"/>
                <w:color w:val="000000" w:themeColor="text1"/>
                <w:sz w:val="24"/>
              </w:rPr>
              <w:t>降低施工过程中</w:t>
            </w:r>
            <w:r>
              <w:rPr>
                <w:color w:val="000000" w:themeColor="text1"/>
                <w:sz w:val="24"/>
              </w:rPr>
              <w:t>产生的噪声；</w:t>
            </w:r>
          </w:p>
          <w:p>
            <w:pPr>
              <w:spacing w:line="360" w:lineRule="auto"/>
              <w:ind w:firstLine="480" w:firstLineChars="200"/>
              <w:rPr>
                <w:color w:val="000000" w:themeColor="text1"/>
                <w:sz w:val="24"/>
              </w:rPr>
            </w:pPr>
            <w:r>
              <w:rPr>
                <w:rFonts w:hint="eastAsia" w:hAnsi="宋体"/>
                <w:color w:val="000000" w:themeColor="text1"/>
                <w:sz w:val="24"/>
              </w:rPr>
              <w:t>（4）</w:t>
            </w:r>
            <w:r>
              <w:rPr>
                <w:color w:val="000000" w:themeColor="text1"/>
                <w:sz w:val="24"/>
              </w:rPr>
              <w:t>固体废物</w:t>
            </w:r>
            <w:r>
              <w:rPr>
                <w:rFonts w:hint="eastAsia"/>
                <w:color w:val="000000" w:themeColor="text1"/>
                <w:sz w:val="24"/>
              </w:rPr>
              <w:t>防治措施</w:t>
            </w:r>
            <w:r>
              <w:rPr>
                <w:color w:val="000000" w:themeColor="text1"/>
                <w:sz w:val="24"/>
              </w:rPr>
              <w:t>：</w:t>
            </w:r>
            <w:r>
              <w:rPr>
                <w:rFonts w:hint="eastAsia"/>
                <w:color w:val="000000" w:themeColor="text1"/>
                <w:sz w:val="24"/>
              </w:rPr>
              <w:t>项目施工期先生的建筑垃圾和生活垃圾分别进行</w:t>
            </w:r>
            <w:r>
              <w:rPr>
                <w:color w:val="000000" w:themeColor="text1"/>
                <w:sz w:val="24"/>
              </w:rPr>
              <w:t>收集，</w:t>
            </w:r>
            <w:r>
              <w:rPr>
                <w:rFonts w:hint="eastAsia"/>
                <w:color w:val="000000" w:themeColor="text1"/>
                <w:sz w:val="24"/>
              </w:rPr>
              <w:t>生活垃圾委托环卫部门及时清运处理，</w:t>
            </w:r>
            <w:r>
              <w:rPr>
                <w:color w:val="000000" w:themeColor="text1"/>
                <w:sz w:val="24"/>
              </w:rPr>
              <w:t>建筑</w:t>
            </w:r>
            <w:r>
              <w:rPr>
                <w:rFonts w:hint="eastAsia"/>
                <w:color w:val="000000" w:themeColor="text1"/>
                <w:sz w:val="24"/>
              </w:rPr>
              <w:t>垃圾委托施工单位按照市政要求进行清运处置。</w:t>
            </w:r>
          </w:p>
          <w:p>
            <w:pPr>
              <w:spacing w:line="360" w:lineRule="auto"/>
              <w:ind w:firstLine="480" w:firstLineChars="200"/>
              <w:rPr>
                <w:color w:val="000000" w:themeColor="text1"/>
                <w:sz w:val="24"/>
              </w:rPr>
            </w:pPr>
            <w:r>
              <w:rPr>
                <w:rFonts w:hint="eastAsia" w:hAnsi="宋体"/>
                <w:color w:val="000000" w:themeColor="text1"/>
                <w:sz w:val="24"/>
              </w:rPr>
              <w:t>（5）</w:t>
            </w:r>
            <w:r>
              <w:rPr>
                <w:color w:val="000000" w:themeColor="text1"/>
                <w:sz w:val="24"/>
              </w:rPr>
              <w:t>水土流失防治措施：项目区内建筑材料堆放进行覆盖篷布等减少下雨冲刷而新增水土流失量</w:t>
            </w:r>
            <w:r>
              <w:rPr>
                <w:rFonts w:hint="eastAsia"/>
                <w:color w:val="000000" w:themeColor="text1"/>
                <w:sz w:val="24"/>
              </w:rPr>
              <w:t>；对破坏的表层土壤及时进行保护和修复，防止水土流失；</w:t>
            </w:r>
          </w:p>
          <w:p>
            <w:pPr>
              <w:spacing w:line="360" w:lineRule="auto"/>
              <w:ind w:firstLine="480" w:firstLineChars="200"/>
              <w:rPr>
                <w:color w:val="000000" w:themeColor="text1"/>
                <w:sz w:val="24"/>
              </w:rPr>
            </w:pPr>
            <w:r>
              <w:rPr>
                <w:rFonts w:hint="eastAsia"/>
                <w:color w:val="000000" w:themeColor="text1"/>
                <w:sz w:val="24"/>
              </w:rPr>
              <w:t>2、运营期主要环保投资设施和措施作用说明：</w:t>
            </w:r>
          </w:p>
          <w:p>
            <w:pPr>
              <w:spacing w:line="360" w:lineRule="auto"/>
              <w:ind w:firstLine="480" w:firstLineChars="200"/>
              <w:rPr>
                <w:color w:val="000000" w:themeColor="text1"/>
                <w:sz w:val="24"/>
              </w:rPr>
            </w:pPr>
            <w:r>
              <w:rPr>
                <w:color w:val="000000" w:themeColor="text1"/>
                <w:sz w:val="24"/>
              </w:rPr>
              <w:t>（1）水环境保护措施：</w:t>
            </w:r>
            <w:r>
              <w:rPr>
                <w:rFonts w:hint="eastAsia"/>
                <w:color w:val="000000" w:themeColor="text1"/>
                <w:sz w:val="24"/>
              </w:rPr>
              <w:t>项目区设有化粪池、油水分离池、相应的雨污水管道及排水沟。项目区地表径流经加油区边界防渗钢槽收集，引入油水分离池处理后，排入G323一侧排水沟；</w:t>
            </w:r>
            <w:r>
              <w:rPr>
                <w:color w:val="000000" w:themeColor="text1"/>
                <w:sz w:val="24"/>
              </w:rPr>
              <w:t>生活污水</w:t>
            </w:r>
            <w:r>
              <w:rPr>
                <w:rFonts w:hint="eastAsia"/>
                <w:color w:val="000000" w:themeColor="text1"/>
                <w:sz w:val="24"/>
              </w:rPr>
              <w:t>及地面清洁废水经污水管道收集后，统一</w:t>
            </w:r>
            <w:r>
              <w:rPr>
                <w:color w:val="000000" w:themeColor="text1"/>
                <w:sz w:val="24"/>
              </w:rPr>
              <w:t>进入化粪池处理</w:t>
            </w:r>
            <w:r>
              <w:rPr>
                <w:rFonts w:hint="eastAsia"/>
                <w:color w:val="000000" w:themeColor="text1"/>
                <w:sz w:val="24"/>
              </w:rPr>
              <w:t>后，委托周边村民定期对化粪池进行清掏用作农肥。</w:t>
            </w:r>
          </w:p>
          <w:p>
            <w:pPr>
              <w:spacing w:line="360" w:lineRule="auto"/>
              <w:ind w:firstLine="480" w:firstLineChars="200"/>
              <w:rPr>
                <w:color w:val="000000" w:themeColor="text1"/>
                <w:sz w:val="24"/>
              </w:rPr>
            </w:pPr>
            <w:r>
              <w:rPr>
                <w:color w:val="000000" w:themeColor="text1"/>
                <w:sz w:val="24"/>
              </w:rPr>
              <w:t>（2）环境空气保护措施：</w:t>
            </w:r>
            <w:r>
              <w:rPr>
                <w:rFonts w:hint="eastAsia"/>
                <w:color w:val="000000" w:themeColor="text1"/>
                <w:sz w:val="24"/>
              </w:rPr>
              <w:t>项目区设置油气回收系统，收集卸油、储油、加油过程产生的油气；项目场区的绿化建设，对废气也起到一定的净化作用。</w:t>
            </w:r>
          </w:p>
          <w:p>
            <w:pPr>
              <w:spacing w:line="360" w:lineRule="auto"/>
              <w:ind w:firstLine="480" w:firstLineChars="200"/>
              <w:rPr>
                <w:color w:val="000000" w:themeColor="text1"/>
                <w:sz w:val="24"/>
              </w:rPr>
            </w:pPr>
            <w:r>
              <w:rPr>
                <w:color w:val="000000" w:themeColor="text1"/>
                <w:sz w:val="24"/>
              </w:rPr>
              <w:t>（3）噪声防治措施：</w:t>
            </w:r>
            <w:r>
              <w:rPr>
                <w:rFonts w:hint="eastAsia"/>
                <w:color w:val="000000" w:themeColor="text1"/>
                <w:sz w:val="24"/>
              </w:rPr>
              <w:t>在项目场区内设置禁止鸣笛标志牌、限速标志牌、减速带等减低车辆行驶过程中产生的噪声。</w:t>
            </w:r>
          </w:p>
          <w:p>
            <w:pPr>
              <w:spacing w:line="360" w:lineRule="auto"/>
              <w:ind w:firstLine="480" w:firstLineChars="200"/>
              <w:rPr>
                <w:color w:val="000000" w:themeColor="text1"/>
                <w:sz w:val="24"/>
              </w:rPr>
            </w:pPr>
            <w:r>
              <w:rPr>
                <w:rFonts w:hint="eastAsia"/>
                <w:color w:val="000000" w:themeColor="text1"/>
                <w:sz w:val="24"/>
              </w:rPr>
              <w:t>（4）固体废物防治措施：</w:t>
            </w:r>
            <w:r>
              <w:rPr>
                <w:color w:val="000000" w:themeColor="text1"/>
                <w:sz w:val="24"/>
              </w:rPr>
              <w:t>项目</w:t>
            </w:r>
            <w:r>
              <w:rPr>
                <w:rFonts w:hint="eastAsia"/>
                <w:color w:val="000000" w:themeColor="text1"/>
                <w:sz w:val="24"/>
              </w:rPr>
              <w:t>场区内</w:t>
            </w:r>
            <w:r>
              <w:rPr>
                <w:color w:val="000000" w:themeColor="text1"/>
                <w:sz w:val="24"/>
              </w:rPr>
              <w:t>设</w:t>
            </w:r>
            <w:r>
              <w:rPr>
                <w:rFonts w:hint="eastAsia"/>
                <w:color w:val="000000" w:themeColor="text1"/>
                <w:sz w:val="24"/>
              </w:rPr>
              <w:t>有</w:t>
            </w:r>
            <w:r>
              <w:rPr>
                <w:color w:val="000000" w:themeColor="text1"/>
                <w:sz w:val="24"/>
              </w:rPr>
              <w:t>垃圾收集</w:t>
            </w:r>
            <w:r>
              <w:rPr>
                <w:rFonts w:hint="eastAsia"/>
                <w:color w:val="000000" w:themeColor="text1"/>
                <w:sz w:val="24"/>
              </w:rPr>
              <w:t>桶，对营运期产生的生活垃圾进行收集，并委托环卫部门定期清运处理；场区内产生的食堂泔水集中收集后，外售综合利用；设置废油渣、油水分离池浮油、含油消防砂等危险废物收集桶及暂存间，定期交由具有处理资质的单位统一收集处理</w:t>
            </w:r>
            <w:r>
              <w:rPr>
                <w:color w:val="000000" w:themeColor="text1"/>
                <w:sz w:val="24"/>
              </w:rPr>
              <w:t>。</w:t>
            </w:r>
          </w:p>
          <w:p>
            <w:pPr>
              <w:spacing w:line="360" w:lineRule="auto"/>
              <w:ind w:firstLine="480" w:firstLineChars="200"/>
              <w:rPr>
                <w:color w:val="000000" w:themeColor="text1"/>
                <w:sz w:val="24"/>
              </w:rPr>
            </w:pPr>
            <w:r>
              <w:rPr>
                <w:rFonts w:hint="eastAsia" w:hAnsi="宋体"/>
                <w:color w:val="000000" w:themeColor="text1"/>
                <w:sz w:val="24"/>
              </w:rPr>
              <w:t>（5）</w:t>
            </w:r>
            <w:r>
              <w:rPr>
                <w:color w:val="000000" w:themeColor="text1"/>
                <w:sz w:val="24"/>
              </w:rPr>
              <w:t>绿化：</w:t>
            </w:r>
            <w:r>
              <w:rPr>
                <w:rFonts w:hint="eastAsia"/>
                <w:color w:val="000000" w:themeColor="text1"/>
                <w:sz w:val="24"/>
              </w:rPr>
              <w:t>项目区种植绿化，</w:t>
            </w:r>
            <w:r>
              <w:rPr>
                <w:color w:val="000000" w:themeColor="text1"/>
                <w:sz w:val="24"/>
              </w:rPr>
              <w:t>主要设于项目</w:t>
            </w:r>
            <w:r>
              <w:rPr>
                <w:rFonts w:hint="eastAsia"/>
                <w:color w:val="000000" w:themeColor="text1"/>
                <w:sz w:val="24"/>
              </w:rPr>
              <w:t>区各建筑物之间及项目区周围</w:t>
            </w:r>
            <w:r>
              <w:rPr>
                <w:color w:val="000000" w:themeColor="text1"/>
                <w:sz w:val="24"/>
              </w:rPr>
              <w:t>，通过种植树木形成绿化带，达到美化环境、降噪、净化空气等功效</w:t>
            </w:r>
            <w:r>
              <w:rPr>
                <w:rFonts w:hint="eastAsia"/>
                <w:color w:val="000000" w:themeColor="text1"/>
                <w:sz w:val="24"/>
              </w:rPr>
              <w:t>。</w:t>
            </w:r>
          </w:p>
          <w:p>
            <w:pPr>
              <w:spacing w:line="360" w:lineRule="auto"/>
              <w:ind w:firstLine="480" w:firstLineChars="200"/>
              <w:rPr>
                <w:color w:val="000000" w:themeColor="text1"/>
                <w:sz w:val="24"/>
              </w:rPr>
            </w:pPr>
            <w:r>
              <w:rPr>
                <w:rFonts w:hint="eastAsia"/>
                <w:color w:val="000000" w:themeColor="text1"/>
                <w:sz w:val="24"/>
              </w:rPr>
              <w:t>（6）环境风险防护措施：对储油罐区、加油岛进行防爆防火处理，对储油罐池底、输油管等进行防渗处理，储油罐使用SF双层储油罐，防止项目区域发生爆炸性事故、油品渗漏等，</w:t>
            </w:r>
            <w:r>
              <w:rPr>
                <w:color w:val="000000" w:themeColor="text1"/>
                <w:sz w:val="24"/>
              </w:rPr>
              <w:t>为观测和评价地下水污染状况，在</w:t>
            </w:r>
            <w:r>
              <w:rPr>
                <w:rFonts w:hint="eastAsia"/>
                <w:color w:val="000000" w:themeColor="text1"/>
                <w:sz w:val="24"/>
              </w:rPr>
              <w:t>储</w:t>
            </w:r>
            <w:r>
              <w:rPr>
                <w:color w:val="000000" w:themeColor="text1"/>
                <w:sz w:val="24"/>
              </w:rPr>
              <w:t>油罐周围设置观测井</w:t>
            </w:r>
            <w:r>
              <w:rPr>
                <w:rFonts w:hint="eastAsia"/>
                <w:color w:val="000000" w:themeColor="text1"/>
                <w:sz w:val="24"/>
              </w:rPr>
              <w:t>。</w:t>
            </w: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2" w:hRule="atLeast"/>
          <w:jc w:val="center"/>
        </w:trPr>
        <w:tc>
          <w:tcPr>
            <w:tcW w:w="9458" w:type="dxa"/>
            <w:gridSpan w:val="8"/>
            <w:tcBorders>
              <w:bottom w:val="single" w:color="auto" w:sz="4" w:space="0"/>
            </w:tcBorders>
            <w:tcMar>
              <w:top w:w="85" w:type="dxa"/>
              <w:bottom w:w="85" w:type="dxa"/>
            </w:tcMar>
          </w:tcPr>
          <w:p>
            <w:pPr>
              <w:spacing w:line="360" w:lineRule="auto"/>
              <w:rPr>
                <w:b/>
                <w:color w:val="000000" w:themeColor="text1"/>
                <w:sz w:val="24"/>
              </w:rPr>
            </w:pPr>
            <w:r>
              <w:rPr>
                <w:rFonts w:hAnsi="宋体"/>
                <w:b/>
                <w:color w:val="000000" w:themeColor="text1"/>
                <w:sz w:val="24"/>
              </w:rPr>
              <w:t>与本项目有关的原有污染情况及主要环境问题</w:t>
            </w:r>
            <w:r>
              <w:rPr>
                <w:rFonts w:hint="eastAsia" w:hAnsi="宋体"/>
                <w:b/>
                <w:color w:val="000000" w:themeColor="text1"/>
                <w:sz w:val="24"/>
              </w:rPr>
              <w:t>：</w:t>
            </w:r>
          </w:p>
          <w:p>
            <w:pPr>
              <w:spacing w:line="360" w:lineRule="auto"/>
              <w:rPr>
                <w:rFonts w:hAnsi="宋体"/>
                <w:b/>
                <w:color w:val="000000" w:themeColor="text1"/>
                <w:sz w:val="24"/>
              </w:rPr>
            </w:pPr>
            <w:r>
              <w:rPr>
                <w:rFonts w:hint="eastAsia" w:hAnsi="宋体"/>
                <w:b/>
                <w:color w:val="000000" w:themeColor="text1"/>
                <w:sz w:val="24"/>
              </w:rPr>
              <w:t>一、原有污染物产生及排放情况</w:t>
            </w:r>
          </w:p>
          <w:p>
            <w:pPr>
              <w:spacing w:line="360" w:lineRule="auto"/>
              <w:ind w:firstLine="480" w:firstLineChars="200"/>
              <w:rPr>
                <w:color w:val="000000" w:themeColor="text1"/>
                <w:sz w:val="24"/>
              </w:rPr>
            </w:pPr>
            <w:r>
              <w:rPr>
                <w:rFonts w:hAnsi="宋体"/>
                <w:color w:val="000000" w:themeColor="text1"/>
                <w:sz w:val="24"/>
              </w:rPr>
              <w:t>本项目属于</w:t>
            </w:r>
            <w:r>
              <w:rPr>
                <w:rFonts w:hint="eastAsia" w:hAnsi="宋体"/>
                <w:color w:val="000000" w:themeColor="text1"/>
                <w:sz w:val="24"/>
              </w:rPr>
              <w:t>原址改扩建</w:t>
            </w:r>
            <w:r>
              <w:rPr>
                <w:rFonts w:hAnsi="宋体"/>
                <w:color w:val="000000" w:themeColor="text1"/>
                <w:sz w:val="24"/>
              </w:rPr>
              <w:t>项目，</w:t>
            </w:r>
            <w:r>
              <w:rPr>
                <w:rFonts w:hint="eastAsia"/>
                <w:color w:val="000000" w:themeColor="text1"/>
                <w:sz w:val="24"/>
              </w:rPr>
              <w:t>现有砚山宗琳加油站由于部分</w:t>
            </w:r>
            <w:r>
              <w:rPr>
                <w:rFonts w:hint="eastAsia" w:hAnsi="宋体"/>
                <w:color w:val="000000" w:themeColor="text1"/>
                <w:sz w:val="24"/>
              </w:rPr>
              <w:t>经营设施不符合规范及存在一定的安全隐患的问题，其</w:t>
            </w:r>
            <w:r>
              <w:rPr>
                <w:rFonts w:hint="eastAsia"/>
                <w:color w:val="000000" w:themeColor="text1"/>
                <w:sz w:val="24"/>
              </w:rPr>
              <w:t>主要从事0#柴油、92#汽油、95#汽油的销售，厂区有双枪加油机6台，年销售柴油量约为1000t、汽油量约为1300t。现有工作人员8人，实行两班制，进入加油站内加油的车辆日均336辆，外来顾客日均为672人。</w:t>
            </w:r>
          </w:p>
          <w:p>
            <w:pPr>
              <w:spacing w:line="360" w:lineRule="auto"/>
              <w:ind w:firstLine="480" w:firstLineChars="200"/>
              <w:rPr>
                <w:rFonts w:hAnsi="宋体"/>
                <w:color w:val="000000" w:themeColor="text1"/>
                <w:sz w:val="24"/>
              </w:rPr>
            </w:pPr>
            <w:r>
              <w:rPr>
                <w:rFonts w:hint="eastAsia" w:hAnsi="宋体"/>
                <w:color w:val="000000" w:themeColor="text1"/>
                <w:sz w:val="24"/>
              </w:rPr>
              <w:t>项目原有污染情况为各建筑物、工作人员、外来顾客原有的污染情况，其主要为废气、噪声、生活污水、固体废弃物等。其产污情况具体分析如下：</w:t>
            </w:r>
          </w:p>
          <w:p>
            <w:pPr>
              <w:spacing w:line="360" w:lineRule="auto"/>
              <w:ind w:firstLine="480" w:firstLineChars="200"/>
              <w:rPr>
                <w:bCs/>
                <w:color w:val="000000" w:themeColor="text1"/>
                <w:sz w:val="24"/>
              </w:rPr>
            </w:pPr>
            <w:r>
              <w:rPr>
                <w:rFonts w:hint="eastAsia" w:hAnsi="宋体"/>
                <w:color w:val="000000" w:themeColor="text1"/>
                <w:sz w:val="24"/>
              </w:rPr>
              <w:t>1、</w:t>
            </w:r>
            <w:r>
              <w:rPr>
                <w:rFonts w:hint="eastAsia"/>
                <w:bCs/>
                <w:color w:val="000000" w:themeColor="text1"/>
                <w:sz w:val="24"/>
              </w:rPr>
              <w:t>废气</w:t>
            </w:r>
          </w:p>
          <w:p>
            <w:pPr>
              <w:spacing w:line="360" w:lineRule="auto"/>
              <w:ind w:firstLine="504" w:firstLineChars="200"/>
              <w:rPr>
                <w:color w:val="000000" w:themeColor="text1"/>
                <w:spacing w:val="6"/>
                <w:sz w:val="24"/>
              </w:rPr>
            </w:pPr>
            <w:r>
              <w:rPr>
                <w:rFonts w:hint="eastAsia"/>
                <w:color w:val="000000" w:themeColor="text1"/>
                <w:spacing w:val="6"/>
                <w:sz w:val="24"/>
              </w:rPr>
              <w:t>（1）</w:t>
            </w:r>
            <w:r>
              <w:rPr>
                <w:rFonts w:hint="eastAsia"/>
                <w:color w:val="000000" w:themeColor="text1"/>
                <w:sz w:val="24"/>
              </w:rPr>
              <w:t>非甲烷总烃</w:t>
            </w:r>
          </w:p>
          <w:p>
            <w:pPr>
              <w:adjustRightInd w:val="0"/>
              <w:snapToGrid w:val="0"/>
              <w:spacing w:line="360" w:lineRule="auto"/>
              <w:ind w:firstLine="480" w:firstLineChars="200"/>
              <w:rPr>
                <w:color w:val="000000" w:themeColor="text1"/>
                <w:sz w:val="24"/>
              </w:rPr>
            </w:pPr>
            <w:r>
              <w:rPr>
                <w:color w:val="000000" w:themeColor="text1"/>
                <w:sz w:val="24"/>
              </w:rPr>
              <w:t>项目运营过程中，因加油</w:t>
            </w:r>
            <w:r>
              <w:rPr>
                <w:rFonts w:hint="eastAsia"/>
                <w:color w:val="000000" w:themeColor="text1"/>
                <w:sz w:val="24"/>
              </w:rPr>
              <w:t>作业</w:t>
            </w:r>
            <w:r>
              <w:rPr>
                <w:color w:val="000000" w:themeColor="text1"/>
                <w:sz w:val="24"/>
              </w:rPr>
              <w:t>损失、</w:t>
            </w:r>
            <w:r>
              <w:rPr>
                <w:rFonts w:hint="eastAsia"/>
                <w:color w:val="000000" w:themeColor="text1"/>
                <w:sz w:val="24"/>
              </w:rPr>
              <w:t>油罐车</w:t>
            </w:r>
            <w:r>
              <w:rPr>
                <w:color w:val="000000" w:themeColor="text1"/>
                <w:sz w:val="24"/>
              </w:rPr>
              <w:t>卸油损失以及储油罐储油过程中进行大小呼吸</w:t>
            </w:r>
            <w:r>
              <w:rPr>
                <w:rFonts w:hint="eastAsia"/>
                <w:color w:val="000000" w:themeColor="text1"/>
                <w:sz w:val="24"/>
              </w:rPr>
              <w:t>损失</w:t>
            </w:r>
            <w:r>
              <w:rPr>
                <w:color w:val="000000" w:themeColor="text1"/>
                <w:sz w:val="24"/>
              </w:rPr>
              <w:t>等原因，会有非甲烷总烃排入大气环境中，使空气环境受到一定的污染。</w:t>
            </w:r>
          </w:p>
          <w:p>
            <w:pPr>
              <w:adjustRightInd w:val="0"/>
              <w:snapToGrid w:val="0"/>
              <w:spacing w:line="360" w:lineRule="auto"/>
              <w:ind w:firstLine="480" w:firstLineChars="200"/>
              <w:rPr>
                <w:color w:val="000000" w:themeColor="text1"/>
                <w:sz w:val="24"/>
              </w:rPr>
            </w:pPr>
            <w:r>
              <w:rPr>
                <w:rFonts w:hint="eastAsia"/>
                <w:color w:val="000000" w:themeColor="text1"/>
                <w:sz w:val="24"/>
              </w:rPr>
              <w:t>正常运营时，油品损耗主要有卸油罐注损失（大呼吸）、储油损失（小呼吸）、加油作业损失等，在此过程中汽、柴油挥发有非甲烷总烃产生。储油罐在装卸料时或静置时，由于环境温度的变化和罐内压力的变化，使得罐内逸出的烃类气体通过灌顶的呼吸阀排入大气，这种现象称为储油罐大小呼吸；储油罐装料时发生储油罐装料损失，当储油罐装料停留在罐内的烃类气体被液体置换，通过排气孔进入大气；油罐车卸料损失与储油罐装料损失发生的原因基本相同；加油作业损失主要指车辆加油时，由于液体进入汽车油箱，油箱内的烃类气体被液体置换排入大气，成品油的跑、冒、漏、滴与加油站的管理，加油工人的操作水平等诸多因素有关。</w:t>
            </w:r>
          </w:p>
          <w:p>
            <w:pPr>
              <w:adjustRightInd w:val="0"/>
              <w:snapToGrid w:val="0"/>
              <w:spacing w:line="360" w:lineRule="auto"/>
              <w:ind w:firstLine="480" w:firstLineChars="200"/>
              <w:rPr>
                <w:color w:val="000000" w:themeColor="text1"/>
                <w:sz w:val="24"/>
              </w:rPr>
            </w:pPr>
            <w:r>
              <w:rPr>
                <w:rFonts w:hAnsi="宋体"/>
                <w:color w:val="000000" w:themeColor="text1"/>
                <w:sz w:val="24"/>
              </w:rPr>
              <w:t>根据《中国加油站</w:t>
            </w:r>
            <w:r>
              <w:rPr>
                <w:color w:val="000000" w:themeColor="text1"/>
                <w:sz w:val="24"/>
              </w:rPr>
              <w:t>VOC</w:t>
            </w:r>
            <w:r>
              <w:rPr>
                <w:rFonts w:hAnsi="宋体"/>
                <w:color w:val="000000" w:themeColor="text1"/>
                <w:sz w:val="24"/>
              </w:rPr>
              <w:t>排放污染现状及控制》（清华大学环境科学与工程系，环境科学</w:t>
            </w:r>
            <w:r>
              <w:rPr>
                <w:color w:val="000000" w:themeColor="text1"/>
                <w:sz w:val="24"/>
              </w:rPr>
              <w:t xml:space="preserve"> </w:t>
            </w:r>
            <w:r>
              <w:rPr>
                <w:rFonts w:hAnsi="宋体"/>
                <w:color w:val="000000" w:themeColor="text1"/>
                <w:sz w:val="24"/>
              </w:rPr>
              <w:t>第</w:t>
            </w:r>
            <w:r>
              <w:rPr>
                <w:color w:val="000000" w:themeColor="text1"/>
                <w:sz w:val="24"/>
              </w:rPr>
              <w:t>27</w:t>
            </w:r>
            <w:r>
              <w:rPr>
                <w:rFonts w:hAnsi="宋体"/>
                <w:color w:val="000000" w:themeColor="text1"/>
                <w:sz w:val="24"/>
              </w:rPr>
              <w:t>卷第</w:t>
            </w:r>
            <w:r>
              <w:rPr>
                <w:color w:val="000000" w:themeColor="text1"/>
                <w:sz w:val="24"/>
              </w:rPr>
              <w:t>8</w:t>
            </w:r>
            <w:r>
              <w:rPr>
                <w:rFonts w:hAnsi="宋体"/>
                <w:color w:val="000000" w:themeColor="text1"/>
                <w:sz w:val="24"/>
              </w:rPr>
              <w:t>期</w:t>
            </w:r>
            <w:r>
              <w:rPr>
                <w:color w:val="000000" w:themeColor="text1"/>
                <w:sz w:val="24"/>
              </w:rPr>
              <w:t xml:space="preserve"> 2006.8</w:t>
            </w:r>
            <w:r>
              <w:rPr>
                <w:rFonts w:hAnsi="宋体"/>
                <w:color w:val="000000" w:themeColor="text1"/>
                <w:sz w:val="24"/>
              </w:rPr>
              <w:t>）中相关计算方法进行计算。根据项目业主提供的资料，</w:t>
            </w:r>
            <w:r>
              <w:rPr>
                <w:rFonts w:hint="eastAsia" w:hAnsi="宋体"/>
                <w:color w:val="000000" w:themeColor="text1"/>
                <w:sz w:val="24"/>
              </w:rPr>
              <w:t>项目营运期</w:t>
            </w:r>
            <w:r>
              <w:rPr>
                <w:rFonts w:hAnsi="宋体"/>
                <w:color w:val="000000" w:themeColor="text1"/>
                <w:sz w:val="24"/>
              </w:rPr>
              <w:t>成品油年销售量</w:t>
            </w:r>
            <w:r>
              <w:rPr>
                <w:rFonts w:hint="eastAsia"/>
                <w:color w:val="000000" w:themeColor="text1"/>
                <w:sz w:val="24"/>
              </w:rPr>
              <w:t>2300</w:t>
            </w:r>
            <w:r>
              <w:rPr>
                <w:color w:val="000000" w:themeColor="text1"/>
                <w:sz w:val="24"/>
              </w:rPr>
              <w:t>t（</w:t>
            </w:r>
            <w:r>
              <w:rPr>
                <w:rFonts w:hint="eastAsia"/>
                <w:color w:val="000000" w:themeColor="text1"/>
                <w:sz w:val="24"/>
              </w:rPr>
              <w:t>其中</w:t>
            </w:r>
            <w:r>
              <w:rPr>
                <w:color w:val="000000" w:themeColor="text1"/>
                <w:sz w:val="24"/>
              </w:rPr>
              <w:t>汽油</w:t>
            </w:r>
            <w:r>
              <w:rPr>
                <w:rFonts w:hint="eastAsia"/>
                <w:color w:val="000000" w:themeColor="text1"/>
                <w:sz w:val="24"/>
              </w:rPr>
              <w:t>1300</w:t>
            </w:r>
            <w:r>
              <w:rPr>
                <w:color w:val="000000" w:themeColor="text1"/>
                <w:sz w:val="24"/>
              </w:rPr>
              <w:t>t，柴油</w:t>
            </w:r>
            <w:r>
              <w:rPr>
                <w:rFonts w:hint="eastAsia"/>
                <w:color w:val="000000" w:themeColor="text1"/>
                <w:sz w:val="24"/>
              </w:rPr>
              <w:t>1000</w:t>
            </w:r>
            <w:r>
              <w:rPr>
                <w:color w:val="000000" w:themeColor="text1"/>
                <w:sz w:val="24"/>
              </w:rPr>
              <w:t>t）</w:t>
            </w:r>
            <w:r>
              <w:rPr>
                <w:rFonts w:hAnsi="宋体"/>
                <w:color w:val="000000" w:themeColor="text1"/>
                <w:sz w:val="24"/>
              </w:rPr>
              <w:t>，</w:t>
            </w:r>
            <w:r>
              <w:rPr>
                <w:rFonts w:hint="eastAsia"/>
                <w:color w:val="000000" w:themeColor="text1"/>
                <w:sz w:val="24"/>
              </w:rPr>
              <w:t>柴油密度为0.85</w:t>
            </w:r>
            <w:r>
              <w:rPr>
                <w:rFonts w:hint="eastAsia" w:ascii="宋体" w:hAnsi="宋体"/>
                <w:color w:val="000000" w:themeColor="text1"/>
                <w:sz w:val="24"/>
              </w:rPr>
              <w:t>×</w:t>
            </w:r>
            <w:r>
              <w:rPr>
                <w:rFonts w:hint="eastAsia"/>
                <w:color w:val="000000" w:themeColor="text1"/>
                <w:sz w:val="24"/>
              </w:rPr>
              <w:t>10</w:t>
            </w:r>
            <w:r>
              <w:rPr>
                <w:rFonts w:hint="eastAsia"/>
                <w:color w:val="000000" w:themeColor="text1"/>
                <w:sz w:val="24"/>
                <w:vertAlign w:val="superscript"/>
              </w:rPr>
              <w:t>3</w:t>
            </w:r>
            <w:r>
              <w:rPr>
                <w:rFonts w:hint="eastAsia"/>
                <w:color w:val="000000" w:themeColor="text1"/>
                <w:sz w:val="24"/>
              </w:rPr>
              <w:t>kg/m</w:t>
            </w:r>
            <w:r>
              <w:rPr>
                <w:rFonts w:hint="eastAsia"/>
                <w:color w:val="000000" w:themeColor="text1"/>
                <w:sz w:val="24"/>
                <w:vertAlign w:val="superscript"/>
              </w:rPr>
              <w:t>3</w:t>
            </w:r>
            <w:r>
              <w:rPr>
                <w:rFonts w:hint="eastAsia"/>
                <w:color w:val="000000" w:themeColor="text1"/>
                <w:sz w:val="24"/>
              </w:rPr>
              <w:t>，汽油密度为0.75</w:t>
            </w:r>
            <w:r>
              <w:rPr>
                <w:rFonts w:hint="eastAsia" w:ascii="宋体" w:hAnsi="宋体"/>
                <w:color w:val="000000" w:themeColor="text1"/>
                <w:sz w:val="24"/>
              </w:rPr>
              <w:t>×</w:t>
            </w:r>
            <w:r>
              <w:rPr>
                <w:rFonts w:hint="eastAsia"/>
                <w:color w:val="000000" w:themeColor="text1"/>
                <w:sz w:val="24"/>
              </w:rPr>
              <w:t>10</w:t>
            </w:r>
            <w:r>
              <w:rPr>
                <w:rFonts w:hint="eastAsia"/>
                <w:color w:val="000000" w:themeColor="text1"/>
                <w:sz w:val="24"/>
                <w:vertAlign w:val="superscript"/>
              </w:rPr>
              <w:t>3</w:t>
            </w:r>
            <w:r>
              <w:rPr>
                <w:rFonts w:hint="eastAsia"/>
                <w:color w:val="000000" w:themeColor="text1"/>
                <w:sz w:val="24"/>
              </w:rPr>
              <w:t>kg/m</w:t>
            </w:r>
            <w:r>
              <w:rPr>
                <w:rFonts w:hint="eastAsia"/>
                <w:color w:val="000000" w:themeColor="text1"/>
                <w:sz w:val="24"/>
                <w:vertAlign w:val="superscript"/>
              </w:rPr>
              <w:t>3</w:t>
            </w:r>
            <w:r>
              <w:rPr>
                <w:rFonts w:hint="eastAsia" w:hAnsi="宋体"/>
                <w:color w:val="000000" w:themeColor="text1"/>
                <w:sz w:val="24"/>
              </w:rPr>
              <w:t>。</w:t>
            </w:r>
            <w:r>
              <w:rPr>
                <w:color w:val="000000" w:themeColor="text1"/>
                <w:sz w:val="24"/>
              </w:rPr>
              <w:t>经计算后，项目运营期年排放非甲烷总烃的量见表</w:t>
            </w:r>
            <w:r>
              <w:rPr>
                <w:rFonts w:hint="eastAsia"/>
                <w:color w:val="000000" w:themeColor="text1"/>
                <w:sz w:val="24"/>
              </w:rPr>
              <w:t>1</w:t>
            </w:r>
            <w:r>
              <w:rPr>
                <w:color w:val="000000" w:themeColor="text1"/>
                <w:sz w:val="24"/>
              </w:rPr>
              <w:t>-</w:t>
            </w:r>
            <w:r>
              <w:rPr>
                <w:rFonts w:hint="eastAsia"/>
                <w:color w:val="000000" w:themeColor="text1"/>
                <w:sz w:val="24"/>
              </w:rPr>
              <w:t>5</w:t>
            </w:r>
            <w:r>
              <w:rPr>
                <w:color w:val="000000" w:themeColor="text1"/>
                <w:sz w:val="24"/>
              </w:rPr>
              <w:t>。</w:t>
            </w:r>
          </w:p>
          <w:tbl>
            <w:tblPr>
              <w:tblStyle w:val="27"/>
              <w:tblW w:w="8323" w:type="dxa"/>
              <w:jc w:val="center"/>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708"/>
              <w:gridCol w:w="1944"/>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8323" w:type="dxa"/>
                  <w:gridSpan w:val="4"/>
                  <w:tcBorders>
                    <w:top w:val="nil"/>
                    <w:left w:val="nil"/>
                    <w:right w:val="nil"/>
                  </w:tcBorders>
                  <w:vAlign w:val="center"/>
                </w:tcPr>
                <w:p>
                  <w:pPr>
                    <w:jc w:val="center"/>
                    <w:rPr>
                      <w:b/>
                      <w:color w:val="000000" w:themeColor="text1"/>
                      <w:szCs w:val="21"/>
                    </w:rPr>
                  </w:pPr>
                  <w:r>
                    <w:rPr>
                      <w:b/>
                      <w:color w:val="000000" w:themeColor="text1"/>
                      <w:szCs w:val="21"/>
                    </w:rPr>
                    <w:t>表</w:t>
                  </w:r>
                  <w:r>
                    <w:rPr>
                      <w:rFonts w:hint="eastAsia"/>
                      <w:b/>
                      <w:color w:val="000000" w:themeColor="text1"/>
                      <w:szCs w:val="21"/>
                    </w:rPr>
                    <w:t>1</w:t>
                  </w:r>
                  <w:r>
                    <w:rPr>
                      <w:b/>
                      <w:color w:val="000000" w:themeColor="text1"/>
                      <w:szCs w:val="21"/>
                    </w:rPr>
                    <w:t>-</w:t>
                  </w:r>
                  <w:r>
                    <w:rPr>
                      <w:rFonts w:hint="eastAsia"/>
                      <w:b/>
                      <w:color w:val="000000" w:themeColor="text1"/>
                      <w:szCs w:val="21"/>
                    </w:rPr>
                    <w:t>5</w:t>
                  </w:r>
                  <w:r>
                    <w:rPr>
                      <w:b/>
                      <w:color w:val="000000" w:themeColor="text1"/>
                      <w:szCs w:val="21"/>
                    </w:rPr>
                    <w:t xml:space="preserve"> 项目运营期非甲烷总烃排放量计算一览表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53" w:type="dxa"/>
                  <w:vAlign w:val="center"/>
                </w:tcPr>
                <w:p>
                  <w:pPr>
                    <w:jc w:val="center"/>
                    <w:rPr>
                      <w:color w:val="000000" w:themeColor="text1"/>
                      <w:szCs w:val="21"/>
                    </w:rPr>
                  </w:pPr>
                  <w:r>
                    <w:rPr>
                      <w:color w:val="000000" w:themeColor="text1"/>
                      <w:szCs w:val="21"/>
                    </w:rPr>
                    <w:t>油品种类</w:t>
                  </w:r>
                </w:p>
              </w:tc>
              <w:tc>
                <w:tcPr>
                  <w:tcW w:w="2708" w:type="dxa"/>
                  <w:vAlign w:val="center"/>
                </w:tcPr>
                <w:p>
                  <w:pPr>
                    <w:jc w:val="center"/>
                    <w:rPr>
                      <w:color w:val="000000" w:themeColor="text1"/>
                      <w:szCs w:val="21"/>
                    </w:rPr>
                  </w:pPr>
                  <w:r>
                    <w:rPr>
                      <w:color w:val="000000" w:themeColor="text1"/>
                      <w:szCs w:val="21"/>
                    </w:rPr>
                    <w:t>活动过程</w:t>
                  </w:r>
                </w:p>
              </w:tc>
              <w:tc>
                <w:tcPr>
                  <w:tcW w:w="1944" w:type="dxa"/>
                  <w:vAlign w:val="center"/>
                </w:tcPr>
                <w:p>
                  <w:pPr>
                    <w:jc w:val="center"/>
                    <w:rPr>
                      <w:color w:val="000000" w:themeColor="text1"/>
                      <w:szCs w:val="21"/>
                    </w:rPr>
                  </w:pPr>
                  <w:r>
                    <w:rPr>
                      <w:color w:val="000000" w:themeColor="text1"/>
                      <w:szCs w:val="21"/>
                    </w:rPr>
                    <w:t>排放量系数（kg/t）</w:t>
                  </w:r>
                </w:p>
              </w:tc>
              <w:tc>
                <w:tcPr>
                  <w:tcW w:w="2118" w:type="dxa"/>
                  <w:vAlign w:val="center"/>
                </w:tcPr>
                <w:p>
                  <w:pPr>
                    <w:jc w:val="center"/>
                    <w:rPr>
                      <w:color w:val="000000" w:themeColor="text1"/>
                      <w:szCs w:val="21"/>
                    </w:rPr>
                  </w:pPr>
                  <w:r>
                    <w:rPr>
                      <w:color w:val="000000" w:themeColor="text1"/>
                      <w:szCs w:val="21"/>
                    </w:rPr>
                    <w:t>项目年排放量（kg/a）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restart"/>
                  <w:vAlign w:val="center"/>
                </w:tcPr>
                <w:p>
                  <w:pPr>
                    <w:jc w:val="center"/>
                    <w:rPr>
                      <w:color w:val="000000" w:themeColor="text1"/>
                      <w:szCs w:val="21"/>
                    </w:rPr>
                  </w:pPr>
                  <w:r>
                    <w:rPr>
                      <w:color w:val="000000" w:themeColor="text1"/>
                      <w:szCs w:val="21"/>
                    </w:rPr>
                    <w:t>汽油</w:t>
                  </w:r>
                </w:p>
              </w:tc>
              <w:tc>
                <w:tcPr>
                  <w:tcW w:w="6770" w:type="dxa"/>
                  <w:gridSpan w:val="3"/>
                  <w:vAlign w:val="center"/>
                </w:tcPr>
                <w:p>
                  <w:pPr>
                    <w:jc w:val="center"/>
                    <w:rPr>
                      <w:color w:val="000000" w:themeColor="text1"/>
                      <w:szCs w:val="21"/>
                    </w:rPr>
                  </w:pPr>
                  <w:r>
                    <w:rPr>
                      <w:rFonts w:hAnsi="宋体"/>
                      <w:color w:val="000000" w:themeColor="text1"/>
                      <w:szCs w:val="21"/>
                    </w:rPr>
                    <w:t>汽油</w:t>
                  </w:r>
                  <w:r>
                    <w:rPr>
                      <w:color w:val="000000" w:themeColor="text1"/>
                      <w:szCs w:val="21"/>
                    </w:rPr>
                    <w:t>量</w:t>
                  </w:r>
                  <w:r>
                    <w:rPr>
                      <w:rFonts w:hint="eastAsia"/>
                      <w:color w:val="000000" w:themeColor="text1"/>
                      <w:szCs w:val="21"/>
                    </w:rPr>
                    <w:t>1300</w:t>
                  </w:r>
                  <w:r>
                    <w:rPr>
                      <w:color w:val="000000" w:themeColor="text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储油罐</w:t>
                  </w:r>
                  <w:r>
                    <w:rPr>
                      <w:rFonts w:hint="eastAsia"/>
                      <w:color w:val="000000" w:themeColor="text1"/>
                      <w:szCs w:val="21"/>
                    </w:rPr>
                    <w:t>大小</w:t>
                  </w:r>
                  <w:r>
                    <w:rPr>
                      <w:color w:val="000000" w:themeColor="text1"/>
                      <w:szCs w:val="21"/>
                    </w:rPr>
                    <w:t>呼吸损失</w:t>
                  </w:r>
                </w:p>
              </w:tc>
              <w:tc>
                <w:tcPr>
                  <w:tcW w:w="1944" w:type="dxa"/>
                  <w:vAlign w:val="center"/>
                </w:tcPr>
                <w:p>
                  <w:pPr>
                    <w:jc w:val="center"/>
                    <w:rPr>
                      <w:color w:val="000000" w:themeColor="text1"/>
                      <w:szCs w:val="21"/>
                    </w:rPr>
                  </w:pPr>
                  <w:r>
                    <w:rPr>
                      <w:color w:val="000000" w:themeColor="text1"/>
                      <w:szCs w:val="21"/>
                    </w:rPr>
                    <w:t>0.16</w:t>
                  </w:r>
                </w:p>
              </w:tc>
              <w:tc>
                <w:tcPr>
                  <w:tcW w:w="2118" w:type="dxa"/>
                  <w:vAlign w:val="center"/>
                </w:tcPr>
                <w:p>
                  <w:pPr>
                    <w:jc w:val="center"/>
                    <w:rPr>
                      <w:color w:val="000000" w:themeColor="text1"/>
                      <w:szCs w:val="21"/>
                    </w:rPr>
                  </w:pPr>
                  <w:r>
                    <w:rPr>
                      <w:rFonts w:hint="eastAsia"/>
                      <w:color w:val="000000" w:themeColor="text1"/>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加油</w:t>
                  </w:r>
                  <w:r>
                    <w:rPr>
                      <w:rFonts w:hint="eastAsia"/>
                      <w:color w:val="000000" w:themeColor="text1"/>
                      <w:szCs w:val="21"/>
                    </w:rPr>
                    <w:t>作业损失</w:t>
                  </w:r>
                </w:p>
              </w:tc>
              <w:tc>
                <w:tcPr>
                  <w:tcW w:w="1944" w:type="dxa"/>
                  <w:vAlign w:val="center"/>
                </w:tcPr>
                <w:p>
                  <w:pPr>
                    <w:jc w:val="center"/>
                    <w:rPr>
                      <w:color w:val="000000" w:themeColor="text1"/>
                      <w:szCs w:val="21"/>
                    </w:rPr>
                  </w:pPr>
                  <w:r>
                    <w:rPr>
                      <w:color w:val="000000" w:themeColor="text1"/>
                      <w:szCs w:val="21"/>
                    </w:rPr>
                    <w:t>2.49</w:t>
                  </w:r>
                </w:p>
              </w:tc>
              <w:tc>
                <w:tcPr>
                  <w:tcW w:w="2118" w:type="dxa"/>
                  <w:vAlign w:val="center"/>
                </w:tcPr>
                <w:p>
                  <w:pPr>
                    <w:jc w:val="center"/>
                    <w:rPr>
                      <w:color w:val="000000" w:themeColor="text1"/>
                      <w:szCs w:val="21"/>
                    </w:rPr>
                  </w:pPr>
                  <w:r>
                    <w:rPr>
                      <w:rFonts w:hint="eastAsia"/>
                      <w:color w:val="000000" w:themeColor="text1"/>
                      <w:szCs w:val="21"/>
                    </w:rPr>
                    <w:t>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rFonts w:hint="eastAsia"/>
                      <w:color w:val="000000" w:themeColor="text1"/>
                      <w:szCs w:val="21"/>
                    </w:rPr>
                    <w:t>油罐车</w:t>
                  </w:r>
                  <w:r>
                    <w:rPr>
                      <w:color w:val="000000" w:themeColor="text1"/>
                      <w:szCs w:val="21"/>
                    </w:rPr>
                    <w:t>卸油损失</w:t>
                  </w:r>
                </w:p>
              </w:tc>
              <w:tc>
                <w:tcPr>
                  <w:tcW w:w="1944" w:type="dxa"/>
                  <w:vAlign w:val="center"/>
                </w:tcPr>
                <w:p>
                  <w:pPr>
                    <w:jc w:val="center"/>
                    <w:rPr>
                      <w:color w:val="000000" w:themeColor="text1"/>
                      <w:szCs w:val="21"/>
                    </w:rPr>
                  </w:pPr>
                  <w:r>
                    <w:rPr>
                      <w:color w:val="000000" w:themeColor="text1"/>
                      <w:szCs w:val="21"/>
                    </w:rPr>
                    <w:t>2.3</w:t>
                  </w:r>
                </w:p>
              </w:tc>
              <w:tc>
                <w:tcPr>
                  <w:tcW w:w="2118" w:type="dxa"/>
                  <w:vAlign w:val="center"/>
                </w:tcPr>
                <w:p>
                  <w:pPr>
                    <w:jc w:val="center"/>
                    <w:rPr>
                      <w:color w:val="000000" w:themeColor="text1"/>
                      <w:szCs w:val="21"/>
                    </w:rPr>
                  </w:pPr>
                  <w:r>
                    <w:rPr>
                      <w:rFonts w:hint="eastAsia"/>
                      <w:color w:val="000000" w:themeColor="text1"/>
                      <w:szCs w:val="21"/>
                    </w:rPr>
                    <w:t>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小计</w:t>
                  </w:r>
                </w:p>
              </w:tc>
              <w:tc>
                <w:tcPr>
                  <w:tcW w:w="1944" w:type="dxa"/>
                  <w:vAlign w:val="center"/>
                </w:tcPr>
                <w:p>
                  <w:pPr>
                    <w:jc w:val="center"/>
                    <w:rPr>
                      <w:color w:val="000000" w:themeColor="text1"/>
                      <w:szCs w:val="21"/>
                    </w:rPr>
                  </w:pPr>
                  <w:r>
                    <w:rPr>
                      <w:color w:val="000000" w:themeColor="text1"/>
                      <w:szCs w:val="21"/>
                    </w:rPr>
                    <w:t>-</w:t>
                  </w:r>
                </w:p>
              </w:tc>
              <w:tc>
                <w:tcPr>
                  <w:tcW w:w="2118" w:type="dxa"/>
                  <w:vAlign w:val="center"/>
                </w:tcPr>
                <w:p>
                  <w:pPr>
                    <w:jc w:val="center"/>
                    <w:rPr>
                      <w:rFonts w:ascii="宋体" w:hAnsi="宋体" w:cs="宋体"/>
                      <w:color w:val="000000" w:themeColor="text1"/>
                      <w:sz w:val="22"/>
                      <w:szCs w:val="22"/>
                    </w:rPr>
                  </w:pPr>
                  <w:r>
                    <w:rPr>
                      <w:rFonts w:hint="eastAsia"/>
                      <w:color w:val="000000" w:themeColor="text1"/>
                      <w:sz w:val="22"/>
                      <w:szCs w:val="22"/>
                    </w:rPr>
                    <w:t>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restart"/>
                  <w:vAlign w:val="center"/>
                </w:tcPr>
                <w:p>
                  <w:pPr>
                    <w:jc w:val="center"/>
                    <w:rPr>
                      <w:color w:val="000000" w:themeColor="text1"/>
                      <w:szCs w:val="21"/>
                    </w:rPr>
                  </w:pPr>
                  <w:r>
                    <w:rPr>
                      <w:color w:val="000000" w:themeColor="text1"/>
                      <w:szCs w:val="21"/>
                    </w:rPr>
                    <w:t>柴油</w:t>
                  </w:r>
                </w:p>
              </w:tc>
              <w:tc>
                <w:tcPr>
                  <w:tcW w:w="6770" w:type="dxa"/>
                  <w:gridSpan w:val="3"/>
                  <w:vAlign w:val="center"/>
                </w:tcPr>
                <w:p>
                  <w:pPr>
                    <w:jc w:val="center"/>
                    <w:rPr>
                      <w:color w:val="000000" w:themeColor="text1"/>
                      <w:szCs w:val="21"/>
                    </w:rPr>
                  </w:pPr>
                  <w:r>
                    <w:rPr>
                      <w:color w:val="000000" w:themeColor="text1"/>
                      <w:szCs w:val="21"/>
                    </w:rPr>
                    <w:t>柴油量</w:t>
                  </w:r>
                  <w:r>
                    <w:rPr>
                      <w:rFonts w:hint="eastAsia"/>
                      <w:color w:val="000000" w:themeColor="text1"/>
                      <w:szCs w:val="21"/>
                    </w:rPr>
                    <w:t>1000</w:t>
                  </w:r>
                  <w:r>
                    <w:rPr>
                      <w:color w:val="000000" w:themeColor="text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储油罐</w:t>
                  </w:r>
                  <w:r>
                    <w:rPr>
                      <w:rFonts w:hint="eastAsia"/>
                      <w:color w:val="000000" w:themeColor="text1"/>
                      <w:szCs w:val="21"/>
                    </w:rPr>
                    <w:t>大小</w:t>
                  </w:r>
                  <w:r>
                    <w:rPr>
                      <w:color w:val="000000" w:themeColor="text1"/>
                      <w:szCs w:val="21"/>
                    </w:rPr>
                    <w:t>呼吸损失</w:t>
                  </w:r>
                </w:p>
              </w:tc>
              <w:tc>
                <w:tcPr>
                  <w:tcW w:w="1944" w:type="dxa"/>
                  <w:vAlign w:val="center"/>
                </w:tcPr>
                <w:p>
                  <w:pPr>
                    <w:jc w:val="center"/>
                    <w:rPr>
                      <w:color w:val="000000" w:themeColor="text1"/>
                      <w:szCs w:val="21"/>
                    </w:rPr>
                  </w:pPr>
                  <w:r>
                    <w:rPr>
                      <w:color w:val="000000" w:themeColor="text1"/>
                      <w:szCs w:val="21"/>
                    </w:rPr>
                    <w:t>-</w:t>
                  </w:r>
                </w:p>
              </w:tc>
              <w:tc>
                <w:tcPr>
                  <w:tcW w:w="2118"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加油</w:t>
                  </w:r>
                  <w:r>
                    <w:rPr>
                      <w:rFonts w:hint="eastAsia"/>
                      <w:color w:val="000000" w:themeColor="text1"/>
                      <w:szCs w:val="21"/>
                    </w:rPr>
                    <w:t>作业损失</w:t>
                  </w:r>
                </w:p>
              </w:tc>
              <w:tc>
                <w:tcPr>
                  <w:tcW w:w="1944" w:type="dxa"/>
                  <w:vAlign w:val="center"/>
                </w:tcPr>
                <w:p>
                  <w:pPr>
                    <w:jc w:val="center"/>
                    <w:rPr>
                      <w:color w:val="000000" w:themeColor="text1"/>
                      <w:szCs w:val="21"/>
                    </w:rPr>
                  </w:pPr>
                  <w:r>
                    <w:rPr>
                      <w:color w:val="000000" w:themeColor="text1"/>
                      <w:szCs w:val="21"/>
                    </w:rPr>
                    <w:t>0.048</w:t>
                  </w:r>
                </w:p>
              </w:tc>
              <w:tc>
                <w:tcPr>
                  <w:tcW w:w="2118" w:type="dxa"/>
                  <w:vAlign w:val="center"/>
                </w:tcPr>
                <w:p>
                  <w:pPr>
                    <w:jc w:val="center"/>
                    <w:rPr>
                      <w:color w:val="000000" w:themeColor="text1"/>
                      <w:szCs w:val="21"/>
                    </w:rPr>
                  </w:pPr>
                  <w:r>
                    <w:rPr>
                      <w:rFonts w:hint="eastAsia"/>
                      <w:color w:val="000000" w:themeColor="text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rFonts w:hint="eastAsia"/>
                      <w:color w:val="000000" w:themeColor="text1"/>
                      <w:szCs w:val="21"/>
                    </w:rPr>
                    <w:t>油罐车</w:t>
                  </w:r>
                  <w:r>
                    <w:rPr>
                      <w:color w:val="000000" w:themeColor="text1"/>
                      <w:szCs w:val="21"/>
                    </w:rPr>
                    <w:t>卸油损失</w:t>
                  </w:r>
                </w:p>
              </w:tc>
              <w:tc>
                <w:tcPr>
                  <w:tcW w:w="1944" w:type="dxa"/>
                  <w:vAlign w:val="center"/>
                </w:tcPr>
                <w:p>
                  <w:pPr>
                    <w:jc w:val="center"/>
                    <w:rPr>
                      <w:color w:val="000000" w:themeColor="text1"/>
                      <w:szCs w:val="21"/>
                    </w:rPr>
                  </w:pPr>
                  <w:r>
                    <w:rPr>
                      <w:color w:val="000000" w:themeColor="text1"/>
                      <w:szCs w:val="21"/>
                    </w:rPr>
                    <w:t>0.027</w:t>
                  </w:r>
                </w:p>
              </w:tc>
              <w:tc>
                <w:tcPr>
                  <w:tcW w:w="2118" w:type="dxa"/>
                  <w:vAlign w:val="center"/>
                </w:tcPr>
                <w:p>
                  <w:pPr>
                    <w:jc w:val="center"/>
                    <w:rPr>
                      <w:color w:val="000000" w:themeColor="text1"/>
                      <w:szCs w:val="21"/>
                    </w:rPr>
                  </w:pPr>
                  <w:r>
                    <w:rPr>
                      <w:rFonts w:hint="eastAsia"/>
                      <w:color w:val="000000" w:themeColor="text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小计</w:t>
                  </w:r>
                </w:p>
              </w:tc>
              <w:tc>
                <w:tcPr>
                  <w:tcW w:w="1944" w:type="dxa"/>
                  <w:vAlign w:val="center"/>
                </w:tcPr>
                <w:p>
                  <w:pPr>
                    <w:jc w:val="center"/>
                    <w:rPr>
                      <w:color w:val="000000" w:themeColor="text1"/>
                      <w:szCs w:val="21"/>
                    </w:rPr>
                  </w:pPr>
                  <w:r>
                    <w:rPr>
                      <w:color w:val="000000" w:themeColor="text1"/>
                      <w:szCs w:val="21"/>
                    </w:rPr>
                    <w:t>-</w:t>
                  </w:r>
                </w:p>
              </w:tc>
              <w:tc>
                <w:tcPr>
                  <w:tcW w:w="2118" w:type="dxa"/>
                  <w:vAlign w:val="center"/>
                </w:tcPr>
                <w:p>
                  <w:pPr>
                    <w:jc w:val="center"/>
                    <w:rPr>
                      <w:color w:val="000000" w:themeColor="text1"/>
                      <w:szCs w:val="21"/>
                    </w:rPr>
                  </w:pPr>
                  <w:r>
                    <w:rPr>
                      <w:rFonts w:hint="eastAsia"/>
                      <w:color w:val="000000" w:themeColor="text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553" w:type="dxa"/>
                  <w:vAlign w:val="center"/>
                </w:tcPr>
                <w:p>
                  <w:pPr>
                    <w:jc w:val="center"/>
                    <w:rPr>
                      <w:color w:val="000000" w:themeColor="text1"/>
                      <w:szCs w:val="21"/>
                    </w:rPr>
                  </w:pPr>
                  <w:r>
                    <w:rPr>
                      <w:color w:val="000000" w:themeColor="text1"/>
                      <w:szCs w:val="21"/>
                    </w:rPr>
                    <w:t>合计</w:t>
                  </w:r>
                </w:p>
              </w:tc>
              <w:tc>
                <w:tcPr>
                  <w:tcW w:w="2708" w:type="dxa"/>
                  <w:vAlign w:val="center"/>
                </w:tcPr>
                <w:p>
                  <w:pPr>
                    <w:jc w:val="center"/>
                    <w:rPr>
                      <w:color w:val="000000" w:themeColor="text1"/>
                      <w:szCs w:val="21"/>
                    </w:rPr>
                  </w:pPr>
                  <w:r>
                    <w:rPr>
                      <w:rFonts w:hint="eastAsia"/>
                      <w:color w:val="000000" w:themeColor="text1"/>
                      <w:szCs w:val="21"/>
                    </w:rPr>
                    <w:t>-</w:t>
                  </w:r>
                </w:p>
              </w:tc>
              <w:tc>
                <w:tcPr>
                  <w:tcW w:w="1944" w:type="dxa"/>
                  <w:vAlign w:val="center"/>
                </w:tcPr>
                <w:p>
                  <w:pPr>
                    <w:jc w:val="center"/>
                    <w:rPr>
                      <w:color w:val="000000" w:themeColor="text1"/>
                      <w:szCs w:val="21"/>
                    </w:rPr>
                  </w:pPr>
                  <w:r>
                    <w:rPr>
                      <w:rFonts w:hint="eastAsia"/>
                      <w:color w:val="000000" w:themeColor="text1"/>
                      <w:szCs w:val="21"/>
                    </w:rPr>
                    <w:t>-</w:t>
                  </w:r>
                </w:p>
              </w:tc>
              <w:tc>
                <w:tcPr>
                  <w:tcW w:w="2118" w:type="dxa"/>
                  <w:vAlign w:val="center"/>
                </w:tcPr>
                <w:p>
                  <w:pPr>
                    <w:jc w:val="center"/>
                    <w:rPr>
                      <w:color w:val="000000" w:themeColor="text1"/>
                      <w:szCs w:val="21"/>
                    </w:rPr>
                  </w:pPr>
                  <w:r>
                    <w:rPr>
                      <w:rFonts w:hint="eastAsia"/>
                      <w:color w:val="000000" w:themeColor="text1"/>
                      <w:szCs w:val="21"/>
                    </w:rPr>
                    <w:t>6510</w:t>
                  </w:r>
                </w:p>
              </w:tc>
            </w:tr>
          </w:tbl>
          <w:p>
            <w:pPr>
              <w:adjustRightInd w:val="0"/>
              <w:snapToGrid w:val="0"/>
              <w:spacing w:before="156" w:beforeLines="50" w:line="360" w:lineRule="auto"/>
              <w:ind w:firstLine="480" w:firstLineChars="200"/>
              <w:rPr>
                <w:color w:val="000000" w:themeColor="text1"/>
                <w:sz w:val="24"/>
              </w:rPr>
            </w:pPr>
            <w:r>
              <w:rPr>
                <w:color w:val="000000" w:themeColor="text1"/>
                <w:sz w:val="24"/>
              </w:rPr>
              <w:t>由上表</w:t>
            </w:r>
            <w:r>
              <w:rPr>
                <w:rFonts w:hint="eastAsia"/>
                <w:color w:val="000000" w:themeColor="text1"/>
                <w:sz w:val="24"/>
              </w:rPr>
              <w:t>1-5</w:t>
            </w:r>
            <w:r>
              <w:rPr>
                <w:color w:val="000000" w:themeColor="text1"/>
                <w:sz w:val="24"/>
              </w:rPr>
              <w:t>可知：项目加油站成品油排放非甲烷总烃量为</w:t>
            </w:r>
            <w:r>
              <w:rPr>
                <w:rFonts w:hint="eastAsia"/>
                <w:color w:val="000000" w:themeColor="text1"/>
                <w:sz w:val="24"/>
              </w:rPr>
              <w:t>6.51</w:t>
            </w:r>
            <w:r>
              <w:rPr>
                <w:color w:val="000000" w:themeColor="text1"/>
                <w:sz w:val="24"/>
              </w:rPr>
              <w:t>t/a，其中，储油罐</w:t>
            </w:r>
            <w:r>
              <w:rPr>
                <w:rFonts w:hint="eastAsia"/>
                <w:color w:val="000000" w:themeColor="text1"/>
                <w:sz w:val="24"/>
              </w:rPr>
              <w:t>大小</w:t>
            </w:r>
            <w:r>
              <w:rPr>
                <w:color w:val="000000" w:themeColor="text1"/>
                <w:sz w:val="24"/>
              </w:rPr>
              <w:t>呼吸损失排放量约</w:t>
            </w:r>
            <w:r>
              <w:rPr>
                <w:rFonts w:hint="eastAsia"/>
                <w:color w:val="000000" w:themeColor="text1"/>
                <w:sz w:val="24"/>
              </w:rPr>
              <w:t>0.208</w:t>
            </w:r>
            <w:r>
              <w:rPr>
                <w:color w:val="000000" w:themeColor="text1"/>
                <w:sz w:val="24"/>
              </w:rPr>
              <w:t>t/a，加油</w:t>
            </w:r>
            <w:r>
              <w:rPr>
                <w:rFonts w:hint="eastAsia"/>
                <w:color w:val="000000" w:themeColor="text1"/>
                <w:sz w:val="24"/>
              </w:rPr>
              <w:t>作业损失排放</w:t>
            </w:r>
            <w:r>
              <w:rPr>
                <w:color w:val="000000" w:themeColor="text1"/>
                <w:sz w:val="24"/>
              </w:rPr>
              <w:t>量约</w:t>
            </w:r>
            <w:r>
              <w:rPr>
                <w:rFonts w:hint="eastAsia"/>
                <w:color w:val="000000" w:themeColor="text1"/>
                <w:sz w:val="24"/>
              </w:rPr>
              <w:t>3.285</w:t>
            </w:r>
            <w:r>
              <w:rPr>
                <w:color w:val="000000" w:themeColor="text1"/>
                <w:sz w:val="24"/>
              </w:rPr>
              <w:t>t/a，</w:t>
            </w:r>
            <w:r>
              <w:rPr>
                <w:rFonts w:hint="eastAsia"/>
                <w:color w:val="000000" w:themeColor="text1"/>
                <w:sz w:val="24"/>
              </w:rPr>
              <w:t>油罐车</w:t>
            </w:r>
            <w:r>
              <w:rPr>
                <w:color w:val="000000" w:themeColor="text1"/>
                <w:sz w:val="24"/>
              </w:rPr>
              <w:t>卸油</w:t>
            </w:r>
            <w:r>
              <w:rPr>
                <w:rFonts w:hint="eastAsia"/>
                <w:color w:val="000000" w:themeColor="text1"/>
                <w:sz w:val="24"/>
              </w:rPr>
              <w:t>损失</w:t>
            </w:r>
            <w:r>
              <w:rPr>
                <w:color w:val="000000" w:themeColor="text1"/>
                <w:sz w:val="24"/>
              </w:rPr>
              <w:t>排放量约</w:t>
            </w:r>
            <w:r>
              <w:rPr>
                <w:rFonts w:hint="eastAsia"/>
                <w:color w:val="000000" w:themeColor="text1"/>
                <w:sz w:val="24"/>
              </w:rPr>
              <w:t>3.017t</w:t>
            </w:r>
            <w:r>
              <w:rPr>
                <w:color w:val="000000" w:themeColor="text1"/>
                <w:sz w:val="24"/>
              </w:rPr>
              <w:t>/a。</w:t>
            </w:r>
            <w:r>
              <w:rPr>
                <w:rFonts w:hint="eastAsia"/>
                <w:color w:val="000000" w:themeColor="text1"/>
                <w:sz w:val="24"/>
              </w:rPr>
              <w:t>项目采用自流密闭卸油方式卸油，未设置卸油油气回收装置，储油罐均未设置液位仪，加油机未设置油气回收系统，非甲烷总烃直接排入大气环境中，对周围环境会产生一定影响。</w:t>
            </w:r>
          </w:p>
          <w:p>
            <w:pPr>
              <w:spacing w:line="360" w:lineRule="auto"/>
              <w:ind w:firstLine="480" w:firstLineChars="20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机动车</w:t>
            </w:r>
            <w:r>
              <w:rPr>
                <w:color w:val="000000" w:themeColor="text1"/>
                <w:sz w:val="24"/>
              </w:rPr>
              <w:t>尾气</w:t>
            </w:r>
          </w:p>
          <w:p>
            <w:pPr>
              <w:spacing w:line="360" w:lineRule="auto"/>
              <w:ind w:firstLine="480" w:firstLineChars="200"/>
              <w:rPr>
                <w:rFonts w:hAnsi="宋体"/>
                <w:color w:val="000000" w:themeColor="text1"/>
                <w:sz w:val="24"/>
              </w:rPr>
            </w:pPr>
            <w:r>
              <w:rPr>
                <w:rFonts w:hint="eastAsia"/>
                <w:color w:val="000000" w:themeColor="text1"/>
                <w:sz w:val="24"/>
              </w:rPr>
              <w:t>项目进出加油站区域的车辆在启动和运行过程中会产生一定的汽车尾气，</w:t>
            </w:r>
            <w:r>
              <w:rPr>
                <w:rFonts w:hAnsi="宋体"/>
                <w:color w:val="000000" w:themeColor="text1"/>
                <w:sz w:val="24"/>
              </w:rPr>
              <w:t>结合项目实际情况，项目汽车尾气主要来自</w:t>
            </w:r>
            <w:r>
              <w:rPr>
                <w:rFonts w:hint="eastAsia"/>
                <w:color w:val="000000" w:themeColor="text1"/>
                <w:sz w:val="24"/>
              </w:rPr>
              <w:t>加油站</w:t>
            </w:r>
            <w:r>
              <w:rPr>
                <w:rFonts w:hAnsi="宋体"/>
                <w:color w:val="000000" w:themeColor="text1"/>
                <w:sz w:val="24"/>
              </w:rPr>
              <w:t>进出汽车尾气排放，汽车尾气的主要污染物是</w:t>
            </w:r>
            <w:r>
              <w:rPr>
                <w:color w:val="000000" w:themeColor="text1"/>
                <w:sz w:val="24"/>
              </w:rPr>
              <w:t>CO</w:t>
            </w:r>
            <w:r>
              <w:rPr>
                <w:rFonts w:hAnsi="宋体"/>
                <w:color w:val="000000" w:themeColor="text1"/>
                <w:sz w:val="24"/>
              </w:rPr>
              <w:t>、</w:t>
            </w:r>
            <w:r>
              <w:rPr>
                <w:color w:val="000000" w:themeColor="text1"/>
                <w:sz w:val="24"/>
              </w:rPr>
              <w:t>NO</w:t>
            </w:r>
            <w:r>
              <w:rPr>
                <w:color w:val="000000" w:themeColor="text1"/>
                <w:sz w:val="24"/>
                <w:vertAlign w:val="subscript"/>
              </w:rPr>
              <w:t>X</w:t>
            </w:r>
            <w:r>
              <w:rPr>
                <w:rFonts w:hAnsi="宋体"/>
                <w:color w:val="000000" w:themeColor="text1"/>
                <w:sz w:val="24"/>
              </w:rPr>
              <w:t>和</w:t>
            </w:r>
            <w:r>
              <w:rPr>
                <w:color w:val="000000" w:themeColor="text1"/>
                <w:sz w:val="24"/>
              </w:rPr>
              <w:t>THC</w:t>
            </w:r>
            <w:r>
              <w:rPr>
                <w:rFonts w:hAnsi="宋体"/>
                <w:color w:val="000000" w:themeColor="text1"/>
                <w:sz w:val="24"/>
              </w:rPr>
              <w:t>，汽车尾气主要污染物产生量的计算过程和方法</w:t>
            </w:r>
            <w:r>
              <w:rPr>
                <w:rFonts w:hAnsi="宋体"/>
                <w:color w:val="000000" w:themeColor="text1"/>
                <w:kern w:val="0"/>
                <w:sz w:val="24"/>
              </w:rPr>
              <w:t>根据国家环境保护总局环评工程师职业资格登记培训教材《社会区域》（</w:t>
            </w:r>
            <w:r>
              <w:rPr>
                <w:color w:val="000000" w:themeColor="text1"/>
                <w:kern w:val="0"/>
                <w:sz w:val="24"/>
              </w:rPr>
              <w:t>2006</w:t>
            </w:r>
            <w:r>
              <w:rPr>
                <w:rFonts w:hAnsi="宋体"/>
                <w:color w:val="000000" w:themeColor="text1"/>
                <w:kern w:val="0"/>
                <w:sz w:val="24"/>
              </w:rPr>
              <w:t>年</w:t>
            </w:r>
            <w:r>
              <w:rPr>
                <w:color w:val="000000" w:themeColor="text1"/>
                <w:kern w:val="0"/>
                <w:sz w:val="24"/>
              </w:rPr>
              <w:t>8</w:t>
            </w:r>
            <w:r>
              <w:rPr>
                <w:rFonts w:hAnsi="宋体"/>
                <w:color w:val="000000" w:themeColor="text1"/>
                <w:kern w:val="0"/>
                <w:sz w:val="24"/>
              </w:rPr>
              <w:t>月）中关于汽车尾气排放情况的资料整理而得，</w:t>
            </w:r>
            <w:r>
              <w:rPr>
                <w:rFonts w:hAnsi="宋体"/>
                <w:color w:val="000000" w:themeColor="text1"/>
                <w:sz w:val="24"/>
              </w:rPr>
              <w:t>参考其中行驶距离排放系数法，</w:t>
            </w:r>
            <w:r>
              <w:rPr>
                <w:rFonts w:hAnsi="宋体"/>
                <w:color w:val="000000" w:themeColor="text1"/>
                <w:kern w:val="0"/>
                <w:sz w:val="24"/>
              </w:rPr>
              <w:t>计算过程</w:t>
            </w:r>
            <w:r>
              <w:rPr>
                <w:rFonts w:hAnsi="宋体"/>
                <w:color w:val="000000" w:themeColor="text1"/>
                <w:sz w:val="24"/>
              </w:rPr>
              <w:t>如下：</w:t>
            </w:r>
          </w:p>
          <w:p>
            <w:pPr>
              <w:spacing w:line="480" w:lineRule="exact"/>
              <w:rPr>
                <w:color w:val="000000" w:themeColor="text1"/>
                <w:sz w:val="24"/>
              </w:rPr>
            </w:pPr>
            <w:r>
              <w:rPr>
                <w:rFonts w:hAnsi="宋体"/>
                <w:color w:val="000000" w:themeColor="text1"/>
                <w:sz w:val="24"/>
              </w:rPr>
              <w:t>公式：</w:t>
            </w:r>
            <w:r>
              <w:rPr>
                <w:color w:val="000000" w:themeColor="text1"/>
                <w:position w:val="-12"/>
                <w:sz w:val="24"/>
              </w:rPr>
              <w:object>
                <v:shape id="_x0000_i1025" o:spt="75" type="#_x0000_t75" style="height:19.6pt;width:107.1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spacing w:line="480" w:lineRule="exact"/>
              <w:rPr>
                <w:color w:val="000000" w:themeColor="text1"/>
                <w:sz w:val="24"/>
              </w:rPr>
            </w:pPr>
            <w:r>
              <w:rPr>
                <w:rFonts w:hAnsi="宋体"/>
                <w:color w:val="000000" w:themeColor="text1"/>
                <w:sz w:val="24"/>
              </w:rPr>
              <w:t>式中：</w:t>
            </w:r>
            <w:r>
              <w:rPr>
                <w:color w:val="000000" w:themeColor="text1"/>
                <w:position w:val="-12"/>
                <w:sz w:val="24"/>
              </w:rPr>
              <w:object>
                <v:shape id="_x0000_i1026" o:spt="75" type="#_x0000_t75" style="height:17.85pt;width:14.4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color w:val="000000" w:themeColor="text1"/>
                <w:sz w:val="24"/>
              </w:rPr>
              <w:t>——</w:t>
            </w:r>
            <w:r>
              <w:rPr>
                <w:rFonts w:hAnsi="宋体"/>
                <w:color w:val="000000" w:themeColor="text1"/>
                <w:sz w:val="24"/>
              </w:rPr>
              <w:t>第</w:t>
            </w:r>
            <w:r>
              <w:rPr>
                <w:color w:val="000000" w:themeColor="text1"/>
                <w:sz w:val="24"/>
              </w:rPr>
              <w:t>i</w:t>
            </w:r>
            <w:r>
              <w:rPr>
                <w:rFonts w:hAnsi="宋体"/>
                <w:color w:val="000000" w:themeColor="text1"/>
                <w:sz w:val="24"/>
              </w:rPr>
              <w:t>种（</w:t>
            </w:r>
            <w:r>
              <w:rPr>
                <w:color w:val="000000" w:themeColor="text1"/>
                <w:sz w:val="24"/>
              </w:rPr>
              <w:t>THC</w:t>
            </w:r>
            <w:r>
              <w:rPr>
                <w:rFonts w:hAnsi="宋体"/>
                <w:color w:val="000000" w:themeColor="text1"/>
                <w:sz w:val="24"/>
              </w:rPr>
              <w:t>、</w:t>
            </w:r>
            <w:r>
              <w:rPr>
                <w:color w:val="000000" w:themeColor="text1"/>
                <w:sz w:val="24"/>
              </w:rPr>
              <w:t>CO</w:t>
            </w:r>
            <w:r>
              <w:rPr>
                <w:rFonts w:hAnsi="宋体"/>
                <w:color w:val="000000" w:themeColor="text1"/>
                <w:sz w:val="24"/>
              </w:rPr>
              <w:t>或</w:t>
            </w:r>
            <w:r>
              <w:rPr>
                <w:color w:val="000000" w:themeColor="text1"/>
                <w:sz w:val="24"/>
              </w:rPr>
              <w:t>NOx</w:t>
            </w:r>
            <w:r>
              <w:rPr>
                <w:rFonts w:hAnsi="宋体"/>
                <w:color w:val="000000" w:themeColor="text1"/>
                <w:sz w:val="24"/>
              </w:rPr>
              <w:t>）污染物排放量（</w:t>
            </w:r>
            <w:r>
              <w:rPr>
                <w:color w:val="000000" w:themeColor="text1"/>
                <w:sz w:val="24"/>
              </w:rPr>
              <w:t>kg/d</w:t>
            </w:r>
            <w:r>
              <w:rPr>
                <w:rFonts w:hAnsi="宋体"/>
                <w:color w:val="000000" w:themeColor="text1"/>
                <w:sz w:val="24"/>
              </w:rPr>
              <w:t>）。</w:t>
            </w:r>
          </w:p>
          <w:p>
            <w:pPr>
              <w:spacing w:line="480" w:lineRule="exact"/>
              <w:ind w:firstLine="720" w:firstLineChars="300"/>
              <w:rPr>
                <w:color w:val="000000" w:themeColor="text1"/>
                <w:sz w:val="24"/>
              </w:rPr>
            </w:pPr>
            <w:r>
              <w:rPr>
                <w:color w:val="000000" w:themeColor="text1"/>
                <w:position w:val="-12"/>
                <w:sz w:val="24"/>
              </w:rPr>
              <w:object>
                <v:shape id="_x0000_i1027" o:spt="75" type="#_x0000_t75" style="height:17.85pt;width:14.4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color w:val="000000" w:themeColor="text1"/>
                <w:sz w:val="24"/>
              </w:rPr>
              <w:t>——</w:t>
            </w:r>
            <w:r>
              <w:rPr>
                <w:rFonts w:hAnsi="宋体"/>
                <w:color w:val="000000" w:themeColor="text1"/>
                <w:sz w:val="24"/>
              </w:rPr>
              <w:t>第</w:t>
            </w:r>
            <w:r>
              <w:rPr>
                <w:color w:val="000000" w:themeColor="text1"/>
                <w:sz w:val="24"/>
              </w:rPr>
              <w:t>i</w:t>
            </w:r>
            <w:r>
              <w:rPr>
                <w:rFonts w:hAnsi="宋体"/>
                <w:color w:val="000000" w:themeColor="text1"/>
                <w:sz w:val="24"/>
              </w:rPr>
              <w:t>种污染物单车辆平均排放系数（</w:t>
            </w:r>
            <w:r>
              <w:rPr>
                <w:color w:val="000000" w:themeColor="text1"/>
                <w:sz w:val="24"/>
              </w:rPr>
              <w:t>g/km</w:t>
            </w:r>
            <w:r>
              <w:rPr>
                <w:rFonts w:hAnsi="宋体"/>
                <w:color w:val="000000" w:themeColor="text1"/>
                <w:sz w:val="24"/>
              </w:rPr>
              <w:t>），按表</w:t>
            </w:r>
            <w:r>
              <w:rPr>
                <w:color w:val="000000" w:themeColor="text1"/>
                <w:sz w:val="24"/>
              </w:rPr>
              <w:t>3</w:t>
            </w:r>
            <w:r>
              <w:rPr>
                <w:rFonts w:hAnsi="宋体"/>
                <w:color w:val="000000" w:themeColor="text1"/>
                <w:sz w:val="24"/>
              </w:rPr>
              <w:t>取值。</w:t>
            </w:r>
          </w:p>
          <w:p>
            <w:pPr>
              <w:spacing w:line="480" w:lineRule="exact"/>
              <w:ind w:firstLine="720" w:firstLineChars="300"/>
              <w:rPr>
                <w:color w:val="000000" w:themeColor="text1"/>
                <w:sz w:val="24"/>
              </w:rPr>
            </w:pPr>
            <w:r>
              <w:rPr>
                <w:color w:val="000000" w:themeColor="text1"/>
                <w:sz w:val="24"/>
              </w:rPr>
              <w:t>K——</w:t>
            </w:r>
            <w:r>
              <w:rPr>
                <w:rFonts w:hAnsi="宋体"/>
                <w:color w:val="000000" w:themeColor="text1"/>
                <w:sz w:val="24"/>
              </w:rPr>
              <w:t>单车辆行驶距离（</w:t>
            </w:r>
            <w:r>
              <w:rPr>
                <w:color w:val="000000" w:themeColor="text1"/>
                <w:sz w:val="24"/>
              </w:rPr>
              <w:t>km</w:t>
            </w:r>
            <w:r>
              <w:rPr>
                <w:rFonts w:hAnsi="宋体"/>
                <w:color w:val="000000" w:themeColor="text1"/>
                <w:sz w:val="24"/>
              </w:rPr>
              <w:t>）</w:t>
            </w:r>
          </w:p>
          <w:p>
            <w:pPr>
              <w:spacing w:line="360" w:lineRule="auto"/>
              <w:ind w:firstLine="720" w:firstLineChars="300"/>
              <w:rPr>
                <w:color w:val="000000" w:themeColor="text1"/>
                <w:sz w:val="24"/>
              </w:rPr>
            </w:pPr>
            <w:r>
              <w:rPr>
                <w:color w:val="000000" w:themeColor="text1"/>
                <w:position w:val="-6"/>
                <w:sz w:val="24"/>
              </w:rPr>
              <w:object>
                <v:shape id="_x0000_i1028" o:spt="75" type="#_x0000_t75" style="height:14.4pt;width:12.6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color w:val="000000" w:themeColor="text1"/>
                <w:sz w:val="24"/>
              </w:rPr>
              <w:t>——</w:t>
            </w:r>
            <w:r>
              <w:rPr>
                <w:rFonts w:hAnsi="宋体"/>
                <w:color w:val="000000" w:themeColor="text1"/>
                <w:sz w:val="24"/>
              </w:rPr>
              <w:t>车流量（辆次</w:t>
            </w:r>
            <w:r>
              <w:rPr>
                <w:color w:val="000000" w:themeColor="text1"/>
                <w:sz w:val="24"/>
              </w:rPr>
              <w:t>/d</w:t>
            </w:r>
            <w:r>
              <w:rPr>
                <w:rFonts w:hAnsi="宋体"/>
                <w:color w:val="000000" w:themeColor="text1"/>
                <w:sz w:val="24"/>
              </w:rPr>
              <w:t>）。</w:t>
            </w:r>
          </w:p>
          <w:tbl>
            <w:tblPr>
              <w:tblStyle w:val="27"/>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7" w:type="dxa"/>
                  <w:gridSpan w:val="4"/>
                  <w:tcBorders>
                    <w:top w:val="nil"/>
                    <w:left w:val="nil"/>
                    <w:right w:val="nil"/>
                  </w:tcBorders>
                </w:tcPr>
                <w:p>
                  <w:pPr>
                    <w:tabs>
                      <w:tab w:val="center" w:pos="4153"/>
                      <w:tab w:val="right" w:pos="8306"/>
                    </w:tabs>
                    <w:snapToGrid w:val="0"/>
                    <w:jc w:val="center"/>
                    <w:textAlignment w:val="center"/>
                    <w:rPr>
                      <w:color w:val="000000" w:themeColor="text1"/>
                      <w:szCs w:val="21"/>
                    </w:rPr>
                  </w:pPr>
                  <w:r>
                    <w:rPr>
                      <w:rFonts w:hAnsi="宋体"/>
                      <w:b/>
                      <w:color w:val="000000" w:themeColor="text1"/>
                      <w:szCs w:val="21"/>
                    </w:rPr>
                    <w:t>表</w:t>
                  </w:r>
                  <w:r>
                    <w:rPr>
                      <w:rFonts w:hint="eastAsia"/>
                      <w:b/>
                      <w:color w:val="000000" w:themeColor="text1"/>
                      <w:szCs w:val="21"/>
                    </w:rPr>
                    <w:t>1-6</w:t>
                  </w:r>
                  <w:r>
                    <w:rPr>
                      <w:b/>
                      <w:color w:val="000000" w:themeColor="text1"/>
                      <w:szCs w:val="21"/>
                    </w:rPr>
                    <w:t xml:space="preserve">  </w:t>
                  </w:r>
                  <w:r>
                    <w:rPr>
                      <w:rFonts w:hAnsi="宋体"/>
                      <w:b/>
                      <w:color w:val="000000" w:themeColor="text1"/>
                      <w:szCs w:val="21"/>
                    </w:rPr>
                    <w:t>单车辆汽车尾气排放系数（按行驶距离）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tabs>
                      <w:tab w:val="center" w:pos="4153"/>
                      <w:tab w:val="right" w:pos="8306"/>
                    </w:tabs>
                    <w:snapToGrid w:val="0"/>
                    <w:jc w:val="center"/>
                    <w:textAlignment w:val="center"/>
                    <w:rPr>
                      <w:color w:val="000000" w:themeColor="text1"/>
                      <w:szCs w:val="21"/>
                    </w:rPr>
                  </w:pPr>
                  <w:r>
                    <w:rPr>
                      <w:rFonts w:hAnsi="宋体"/>
                      <w:color w:val="000000" w:themeColor="text1"/>
                      <w:szCs w:val="21"/>
                    </w:rPr>
                    <w:t>污染物名称</w:t>
                  </w:r>
                </w:p>
              </w:tc>
              <w:tc>
                <w:tcPr>
                  <w:tcW w:w="2130" w:type="dxa"/>
                </w:tcPr>
                <w:p>
                  <w:pPr>
                    <w:tabs>
                      <w:tab w:val="center" w:pos="4153"/>
                      <w:tab w:val="right" w:pos="8306"/>
                    </w:tabs>
                    <w:snapToGrid w:val="0"/>
                    <w:jc w:val="center"/>
                    <w:textAlignment w:val="center"/>
                    <w:rPr>
                      <w:color w:val="000000" w:themeColor="text1"/>
                      <w:szCs w:val="21"/>
                    </w:rPr>
                  </w:pPr>
                  <w:r>
                    <w:rPr>
                      <w:color w:val="000000" w:themeColor="text1"/>
                      <w:szCs w:val="21"/>
                    </w:rPr>
                    <w:t>THC</w:t>
                  </w:r>
                </w:p>
              </w:tc>
              <w:tc>
                <w:tcPr>
                  <w:tcW w:w="2131" w:type="dxa"/>
                </w:tcPr>
                <w:p>
                  <w:pPr>
                    <w:tabs>
                      <w:tab w:val="center" w:pos="4153"/>
                      <w:tab w:val="right" w:pos="8306"/>
                    </w:tabs>
                    <w:snapToGrid w:val="0"/>
                    <w:jc w:val="center"/>
                    <w:textAlignment w:val="center"/>
                    <w:rPr>
                      <w:color w:val="000000" w:themeColor="text1"/>
                      <w:szCs w:val="21"/>
                    </w:rPr>
                  </w:pPr>
                  <w:r>
                    <w:rPr>
                      <w:color w:val="000000" w:themeColor="text1"/>
                      <w:szCs w:val="21"/>
                    </w:rPr>
                    <w:t>CO</w:t>
                  </w:r>
                </w:p>
              </w:tc>
              <w:tc>
                <w:tcPr>
                  <w:tcW w:w="1896" w:type="dxa"/>
                </w:tcPr>
                <w:p>
                  <w:pPr>
                    <w:tabs>
                      <w:tab w:val="center" w:pos="4153"/>
                      <w:tab w:val="right" w:pos="8306"/>
                    </w:tabs>
                    <w:snapToGrid w:val="0"/>
                    <w:jc w:val="center"/>
                    <w:textAlignment w:val="center"/>
                    <w:rPr>
                      <w:color w:val="000000" w:themeColor="text1"/>
                      <w:szCs w:val="21"/>
                    </w:rPr>
                  </w:pPr>
                  <w:r>
                    <w:rPr>
                      <w:color w:val="000000" w:themeColor="text1"/>
                      <w:szCs w:val="21"/>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tabs>
                      <w:tab w:val="center" w:pos="4153"/>
                      <w:tab w:val="right" w:pos="8306"/>
                    </w:tabs>
                    <w:snapToGrid w:val="0"/>
                    <w:jc w:val="center"/>
                    <w:textAlignment w:val="center"/>
                    <w:rPr>
                      <w:color w:val="000000" w:themeColor="text1"/>
                      <w:szCs w:val="21"/>
                    </w:rPr>
                  </w:pPr>
                  <w:r>
                    <w:rPr>
                      <w:rFonts w:hAnsi="宋体"/>
                      <w:color w:val="000000" w:themeColor="text1"/>
                      <w:szCs w:val="21"/>
                    </w:rPr>
                    <w:t>排放强度（</w:t>
                  </w:r>
                  <w:r>
                    <w:rPr>
                      <w:color w:val="000000" w:themeColor="text1"/>
                      <w:szCs w:val="21"/>
                    </w:rPr>
                    <w:t>g/km</w:t>
                  </w:r>
                  <w:r>
                    <w:rPr>
                      <w:rFonts w:hAnsi="宋体"/>
                      <w:color w:val="000000" w:themeColor="text1"/>
                      <w:szCs w:val="21"/>
                    </w:rPr>
                    <w:t>）</w:t>
                  </w:r>
                </w:p>
              </w:tc>
              <w:tc>
                <w:tcPr>
                  <w:tcW w:w="2130" w:type="dxa"/>
                </w:tcPr>
                <w:p>
                  <w:pPr>
                    <w:tabs>
                      <w:tab w:val="center" w:pos="4153"/>
                      <w:tab w:val="right" w:pos="8306"/>
                    </w:tabs>
                    <w:snapToGrid w:val="0"/>
                    <w:jc w:val="center"/>
                    <w:textAlignment w:val="center"/>
                    <w:rPr>
                      <w:color w:val="000000" w:themeColor="text1"/>
                      <w:szCs w:val="21"/>
                    </w:rPr>
                  </w:pPr>
                  <w:r>
                    <w:rPr>
                      <w:color w:val="000000" w:themeColor="text1"/>
                      <w:szCs w:val="21"/>
                    </w:rPr>
                    <w:t>1.66</w:t>
                  </w:r>
                </w:p>
              </w:tc>
              <w:tc>
                <w:tcPr>
                  <w:tcW w:w="2131" w:type="dxa"/>
                </w:tcPr>
                <w:p>
                  <w:pPr>
                    <w:tabs>
                      <w:tab w:val="center" w:pos="4153"/>
                      <w:tab w:val="right" w:pos="8306"/>
                    </w:tabs>
                    <w:snapToGrid w:val="0"/>
                    <w:jc w:val="center"/>
                    <w:textAlignment w:val="center"/>
                    <w:rPr>
                      <w:color w:val="000000" w:themeColor="text1"/>
                      <w:szCs w:val="21"/>
                    </w:rPr>
                  </w:pPr>
                  <w:r>
                    <w:rPr>
                      <w:color w:val="000000" w:themeColor="text1"/>
                      <w:szCs w:val="21"/>
                    </w:rPr>
                    <w:t>8.23</w:t>
                  </w:r>
                </w:p>
              </w:tc>
              <w:tc>
                <w:tcPr>
                  <w:tcW w:w="1896" w:type="dxa"/>
                </w:tcPr>
                <w:p>
                  <w:pPr>
                    <w:tabs>
                      <w:tab w:val="center" w:pos="4153"/>
                      <w:tab w:val="right" w:pos="8306"/>
                    </w:tabs>
                    <w:snapToGrid w:val="0"/>
                    <w:jc w:val="center"/>
                    <w:textAlignment w:val="center"/>
                    <w:rPr>
                      <w:color w:val="000000" w:themeColor="text1"/>
                      <w:szCs w:val="21"/>
                    </w:rPr>
                  </w:pPr>
                  <w:r>
                    <w:rPr>
                      <w:color w:val="000000" w:themeColor="text1"/>
                      <w:szCs w:val="21"/>
                    </w:rPr>
                    <w:t>0.83</w:t>
                  </w:r>
                </w:p>
              </w:tc>
            </w:tr>
          </w:tbl>
          <w:p>
            <w:pPr>
              <w:spacing w:line="480" w:lineRule="exact"/>
              <w:ind w:firstLine="480" w:firstLineChars="200"/>
              <w:rPr>
                <w:color w:val="000000" w:themeColor="text1"/>
                <w:sz w:val="24"/>
              </w:rPr>
            </w:pPr>
            <w:r>
              <w:rPr>
                <w:rFonts w:hAnsi="宋体"/>
                <w:color w:val="000000" w:themeColor="text1"/>
                <w:sz w:val="24"/>
              </w:rPr>
              <w:t>结合项目实际情况，本项目车</w:t>
            </w:r>
            <w:r>
              <w:rPr>
                <w:rFonts w:hint="eastAsia" w:hAnsi="宋体"/>
                <w:color w:val="000000" w:themeColor="text1"/>
                <w:sz w:val="24"/>
              </w:rPr>
              <w:t>辆</w:t>
            </w:r>
            <w:r>
              <w:rPr>
                <w:rFonts w:hAnsi="宋体"/>
                <w:color w:val="000000" w:themeColor="text1"/>
                <w:sz w:val="24"/>
              </w:rPr>
              <w:t>在项目区域内行驶距离约</w:t>
            </w:r>
            <w:r>
              <w:rPr>
                <w:rFonts w:hint="eastAsia"/>
                <w:color w:val="000000" w:themeColor="text1"/>
                <w:sz w:val="24"/>
              </w:rPr>
              <w:t>100</w:t>
            </w:r>
            <w:r>
              <w:rPr>
                <w:color w:val="000000" w:themeColor="text1"/>
                <w:sz w:val="24"/>
              </w:rPr>
              <w:t>m</w:t>
            </w:r>
            <w:r>
              <w:rPr>
                <w:rFonts w:hAnsi="宋体"/>
                <w:color w:val="000000" w:themeColor="text1"/>
                <w:sz w:val="24"/>
              </w:rPr>
              <w:t>、车流量约</w:t>
            </w:r>
            <w:r>
              <w:rPr>
                <w:rFonts w:hint="eastAsia"/>
                <w:color w:val="000000" w:themeColor="text1"/>
                <w:sz w:val="24"/>
              </w:rPr>
              <w:t>14</w:t>
            </w:r>
            <w:r>
              <w:rPr>
                <w:rFonts w:hAnsi="宋体"/>
                <w:color w:val="000000" w:themeColor="text1"/>
                <w:sz w:val="24"/>
              </w:rPr>
              <w:t>辆次</w:t>
            </w:r>
            <w:r>
              <w:rPr>
                <w:color w:val="000000" w:themeColor="text1"/>
                <w:sz w:val="24"/>
              </w:rPr>
              <w:t>/h</w:t>
            </w:r>
            <w:r>
              <w:rPr>
                <w:rFonts w:hAnsi="宋体"/>
                <w:color w:val="000000" w:themeColor="text1"/>
                <w:sz w:val="24"/>
              </w:rPr>
              <w:t>、</w:t>
            </w:r>
            <w:r>
              <w:rPr>
                <w:rFonts w:hint="eastAsia"/>
                <w:color w:val="000000" w:themeColor="text1"/>
                <w:sz w:val="24"/>
              </w:rPr>
              <w:t>336</w:t>
            </w:r>
            <w:r>
              <w:rPr>
                <w:rFonts w:hAnsi="宋体"/>
                <w:color w:val="000000" w:themeColor="text1"/>
                <w:sz w:val="24"/>
              </w:rPr>
              <w:t>辆次</w:t>
            </w:r>
            <w:r>
              <w:rPr>
                <w:color w:val="000000" w:themeColor="text1"/>
                <w:sz w:val="24"/>
              </w:rPr>
              <w:t>/d</w:t>
            </w:r>
            <w:r>
              <w:rPr>
                <w:rFonts w:hAnsi="宋体"/>
                <w:color w:val="000000" w:themeColor="text1"/>
                <w:sz w:val="24"/>
              </w:rPr>
              <w:t>。</w:t>
            </w:r>
          </w:p>
          <w:p>
            <w:pPr>
              <w:spacing w:line="480" w:lineRule="exact"/>
              <w:ind w:firstLine="480" w:firstLineChars="200"/>
              <w:rPr>
                <w:color w:val="000000" w:themeColor="text1"/>
                <w:sz w:val="24"/>
              </w:rPr>
            </w:pPr>
            <w:r>
              <w:rPr>
                <w:rFonts w:hAnsi="宋体"/>
                <w:color w:val="000000" w:themeColor="text1"/>
                <w:sz w:val="24"/>
              </w:rPr>
              <w:t>注：本项目运营时间</w:t>
            </w:r>
            <w:r>
              <w:rPr>
                <w:rFonts w:hint="eastAsia"/>
                <w:color w:val="000000" w:themeColor="text1"/>
                <w:sz w:val="24"/>
              </w:rPr>
              <w:t>24</w:t>
            </w:r>
            <w:r>
              <w:rPr>
                <w:color w:val="000000" w:themeColor="text1"/>
                <w:sz w:val="24"/>
              </w:rPr>
              <w:t>h/d</w:t>
            </w:r>
            <w:r>
              <w:rPr>
                <w:rFonts w:hAnsi="宋体"/>
                <w:color w:val="000000" w:themeColor="text1"/>
                <w:sz w:val="24"/>
              </w:rPr>
              <w:t>，</w:t>
            </w:r>
            <w:r>
              <w:rPr>
                <w:color w:val="000000" w:themeColor="text1"/>
                <w:sz w:val="24"/>
              </w:rPr>
              <w:t>365d/a</w:t>
            </w:r>
            <w:r>
              <w:rPr>
                <w:rFonts w:hAnsi="宋体"/>
                <w:color w:val="000000" w:themeColor="text1"/>
                <w:sz w:val="24"/>
              </w:rPr>
              <w:t>。</w:t>
            </w:r>
          </w:p>
          <w:p>
            <w:pPr>
              <w:spacing w:line="480" w:lineRule="exact"/>
              <w:ind w:firstLine="480" w:firstLineChars="200"/>
              <w:rPr>
                <w:color w:val="000000" w:themeColor="text1"/>
                <w:sz w:val="24"/>
              </w:rPr>
            </w:pPr>
            <w:r>
              <w:rPr>
                <w:rFonts w:hAnsi="宋体"/>
                <w:color w:val="000000" w:themeColor="text1"/>
                <w:sz w:val="24"/>
              </w:rPr>
              <w:fldChar w:fldCharType="begin"/>
            </w:r>
            <w:r>
              <w:rPr>
                <w:rFonts w:hAnsi="宋体"/>
                <w:color w:val="000000" w:themeColor="text1"/>
                <w:sz w:val="24"/>
              </w:rPr>
              <w:instrText xml:space="preserve"> </w:instrText>
            </w:r>
            <w:r>
              <w:rPr>
                <w:rFonts w:hint="eastAsia" w:hAnsi="宋体"/>
                <w:color w:val="000000" w:themeColor="text1"/>
                <w:sz w:val="24"/>
              </w:rPr>
              <w:instrText xml:space="preserve">= 1 \* GB3</w:instrText>
            </w:r>
            <w:r>
              <w:rPr>
                <w:rFonts w:hAnsi="宋体"/>
                <w:color w:val="000000" w:themeColor="text1"/>
                <w:sz w:val="24"/>
              </w:rPr>
              <w:instrText xml:space="preserve"> </w:instrText>
            </w:r>
            <w:r>
              <w:rPr>
                <w:rFonts w:hAnsi="宋体"/>
                <w:color w:val="000000" w:themeColor="text1"/>
                <w:sz w:val="24"/>
              </w:rPr>
              <w:fldChar w:fldCharType="separate"/>
            </w:r>
            <w:r>
              <w:rPr>
                <w:rFonts w:hint="eastAsia" w:hAnsi="宋体"/>
                <w:color w:val="000000" w:themeColor="text1"/>
                <w:sz w:val="24"/>
              </w:rPr>
              <w:t>①</w:t>
            </w:r>
            <w:r>
              <w:rPr>
                <w:rFonts w:hAnsi="宋体"/>
                <w:color w:val="000000" w:themeColor="text1"/>
                <w:sz w:val="24"/>
              </w:rPr>
              <w:fldChar w:fldCharType="end"/>
            </w:r>
            <w:r>
              <w:rPr>
                <w:rFonts w:hAnsi="宋体"/>
                <w:color w:val="000000" w:themeColor="text1"/>
                <w:sz w:val="24"/>
              </w:rPr>
              <w:t>运营期</w:t>
            </w:r>
            <w:r>
              <w:rPr>
                <w:rFonts w:hint="eastAsia" w:hAnsi="宋体"/>
                <w:color w:val="000000" w:themeColor="text1"/>
                <w:sz w:val="24"/>
              </w:rPr>
              <w:t>进出加油站车辆</w:t>
            </w:r>
            <w:r>
              <w:rPr>
                <w:rFonts w:hAnsi="宋体"/>
                <w:color w:val="000000" w:themeColor="text1"/>
                <w:sz w:val="24"/>
              </w:rPr>
              <w:t>废气污染源强计算</w:t>
            </w:r>
            <w:r>
              <w:rPr>
                <w:rFonts w:hint="eastAsia" w:hAnsi="宋体"/>
                <w:color w:val="000000" w:themeColor="text1"/>
                <w:sz w:val="24"/>
              </w:rPr>
              <w:t>：</w:t>
            </w:r>
          </w:p>
          <w:p>
            <w:pPr>
              <w:spacing w:line="480" w:lineRule="exact"/>
              <w:ind w:firstLine="480" w:firstLineChars="200"/>
              <w:rPr>
                <w:color w:val="000000" w:themeColor="text1"/>
                <w:sz w:val="24"/>
              </w:rPr>
            </w:pPr>
            <w:r>
              <w:rPr>
                <w:color w:val="000000" w:themeColor="text1"/>
                <w:position w:val="-12"/>
                <w:sz w:val="24"/>
              </w:rPr>
              <w:object>
                <v:shape id="_x0000_i1029" o:spt="75" type="#_x0000_t75" style="height:17.85pt;width:27.0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color w:val="000000" w:themeColor="text1"/>
                <w:sz w:val="24"/>
              </w:rPr>
              <w:t>=1.66</w:t>
            </w:r>
            <w:r>
              <w:rPr>
                <w:color w:val="000000" w:themeColor="text1"/>
                <w:position w:val="-4"/>
                <w:sz w:val="24"/>
              </w:rPr>
              <w:object>
                <v:shape id="_x0000_i1030" o:spt="75" type="#_x0000_t75" style="height:10.35pt;width:8.6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color w:val="000000" w:themeColor="text1"/>
                <w:sz w:val="24"/>
              </w:rPr>
              <w:t>0.</w:t>
            </w:r>
            <w:r>
              <w:rPr>
                <w:rFonts w:hint="eastAsia"/>
                <w:color w:val="000000" w:themeColor="text1"/>
                <w:sz w:val="24"/>
              </w:rPr>
              <w:t>1</w:t>
            </w:r>
            <w:r>
              <w:rPr>
                <w:color w:val="000000" w:themeColor="text1"/>
                <w:position w:val="-4"/>
                <w:sz w:val="24"/>
              </w:rPr>
              <w:object>
                <v:shape id="_x0000_i1031" o:spt="75" type="#_x0000_t75" style="height:10.35pt;width:8.6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hint="eastAsia"/>
                <w:color w:val="000000" w:themeColor="text1"/>
                <w:sz w:val="24"/>
              </w:rPr>
              <w:t>336</w:t>
            </w:r>
            <w:r>
              <w:rPr>
                <w:color w:val="000000" w:themeColor="text1"/>
                <w:position w:val="-4"/>
                <w:sz w:val="24"/>
              </w:rPr>
              <w:object>
                <v:shape id="_x0000_i1032" o:spt="75" type="#_x0000_t75" style="height:10.35pt;width:8.6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color w:val="000000" w:themeColor="text1"/>
                <w:position w:val="-6"/>
                <w:sz w:val="24"/>
              </w:rPr>
              <w:object>
                <v:shape id="_x0000_i1033" o:spt="75" type="#_x0000_t75" style="height:16.15pt;width:21.9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r>
              <w:rPr>
                <w:color w:val="000000" w:themeColor="text1"/>
                <w:sz w:val="24"/>
              </w:rPr>
              <w:t>=0.</w:t>
            </w:r>
            <w:r>
              <w:rPr>
                <w:rFonts w:hint="eastAsia"/>
                <w:color w:val="000000" w:themeColor="text1"/>
                <w:sz w:val="24"/>
              </w:rPr>
              <w:t>06</w:t>
            </w:r>
            <w:r>
              <w:rPr>
                <w:color w:val="000000" w:themeColor="text1"/>
                <w:sz w:val="24"/>
              </w:rPr>
              <w:t>kg/d</w:t>
            </w:r>
          </w:p>
          <w:p>
            <w:pPr>
              <w:spacing w:line="480" w:lineRule="exact"/>
              <w:ind w:firstLine="480" w:firstLineChars="200"/>
              <w:rPr>
                <w:color w:val="000000" w:themeColor="text1"/>
                <w:sz w:val="24"/>
              </w:rPr>
            </w:pPr>
            <w:r>
              <w:rPr>
                <w:color w:val="000000" w:themeColor="text1"/>
                <w:position w:val="-12"/>
                <w:sz w:val="24"/>
              </w:rPr>
              <w:object>
                <v:shape id="_x0000_i1034" o:spt="75" type="#_x0000_t75" style="height:17.85pt;width:22.45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4" r:id="rId25">
                  <o:LockedField>false</o:LockedField>
                </o:OLEObject>
              </w:object>
            </w:r>
            <w:r>
              <w:rPr>
                <w:color w:val="000000" w:themeColor="text1"/>
                <w:sz w:val="24"/>
              </w:rPr>
              <w:t>=8.23</w:t>
            </w:r>
            <w:r>
              <w:rPr>
                <w:color w:val="000000" w:themeColor="text1"/>
                <w:position w:val="-4"/>
                <w:sz w:val="24"/>
              </w:rPr>
              <w:object>
                <v:shape id="_x0000_i1035" o:spt="75" type="#_x0000_t75" style="height:10.35pt;width:8.65pt;" o:ole="t" filled="f" o:preferrelative="t" stroked="f" coordsize="21600,21600">
                  <v:path/>
                  <v:fill on="f" focussize="0,0"/>
                  <v:stroke on="f" joinstyle="miter"/>
                  <v:imagedata r:id="rId18" o:title=""/>
                  <o:lock v:ext="edit" aspectratio="t"/>
                  <w10:wrap type="none"/>
                  <w10:anchorlock/>
                </v:shape>
                <o:OLEObject Type="Embed" ProgID="Equation.3" ShapeID="_x0000_i1035" DrawAspect="Content" ObjectID="_1468075735" r:id="rId27">
                  <o:LockedField>false</o:LockedField>
                </o:OLEObject>
              </w:object>
            </w:r>
            <w:r>
              <w:rPr>
                <w:color w:val="000000" w:themeColor="text1"/>
                <w:sz w:val="24"/>
              </w:rPr>
              <w:t>0.</w:t>
            </w:r>
            <w:r>
              <w:rPr>
                <w:rFonts w:hint="eastAsia"/>
                <w:color w:val="000000" w:themeColor="text1"/>
                <w:sz w:val="24"/>
              </w:rPr>
              <w:t>1</w:t>
            </w:r>
            <w:r>
              <w:rPr>
                <w:color w:val="000000" w:themeColor="text1"/>
                <w:position w:val="-4"/>
                <w:sz w:val="24"/>
              </w:rPr>
              <w:object>
                <v:shape id="_x0000_i1036" o:spt="75" type="#_x0000_t75" style="height:10.35pt;width:8.65pt;" o:ole="t" filled="f" o:preferrelative="t" stroked="f" coordsize="21600,21600">
                  <v:path/>
                  <v:fill on="f" focussize="0,0"/>
                  <v:stroke on="f" joinstyle="miter"/>
                  <v:imagedata r:id="rId20" o:title=""/>
                  <o:lock v:ext="edit" aspectratio="t"/>
                  <w10:wrap type="none"/>
                  <w10:anchorlock/>
                </v:shape>
                <o:OLEObject Type="Embed" ProgID="Equation.3" ShapeID="_x0000_i1036" DrawAspect="Content" ObjectID="_1468075736" r:id="rId28">
                  <o:LockedField>false</o:LockedField>
                </o:OLEObject>
              </w:object>
            </w:r>
            <w:r>
              <w:rPr>
                <w:rFonts w:hint="eastAsia"/>
                <w:color w:val="000000" w:themeColor="text1"/>
                <w:sz w:val="24"/>
              </w:rPr>
              <w:t>336</w:t>
            </w:r>
            <w:r>
              <w:rPr>
                <w:color w:val="000000" w:themeColor="text1"/>
                <w:position w:val="-4"/>
                <w:sz w:val="24"/>
              </w:rPr>
              <w:object>
                <v:shape id="_x0000_i1037" o:spt="75" type="#_x0000_t75" style="height:10.35pt;width:8.65pt;" o:ole="t" filled="f" o:preferrelative="t" stroked="f" coordsize="21600,21600">
                  <v:path/>
                  <v:fill on="f" focussize="0,0"/>
                  <v:stroke on="f" joinstyle="miter"/>
                  <v:imagedata r:id="rId22" o:title=""/>
                  <o:lock v:ext="edit" aspectratio="t"/>
                  <w10:wrap type="none"/>
                  <w10:anchorlock/>
                </v:shape>
                <o:OLEObject Type="Embed" ProgID="Equation.3" ShapeID="_x0000_i1037" DrawAspect="Content" ObjectID="_1468075737" r:id="rId29">
                  <o:LockedField>false</o:LockedField>
                </o:OLEObject>
              </w:object>
            </w:r>
            <w:r>
              <w:rPr>
                <w:color w:val="000000" w:themeColor="text1"/>
                <w:position w:val="-6"/>
                <w:sz w:val="24"/>
              </w:rPr>
              <w:object>
                <v:shape id="_x0000_i1038" o:spt="75" type="#_x0000_t75" style="height:16.15pt;width:21.9pt;" o:ole="t" filled="f" o:preferrelative="t" stroked="f" coordsize="21600,21600">
                  <v:path/>
                  <v:fill on="f" focussize="0,0"/>
                  <v:stroke on="f" joinstyle="miter"/>
                  <v:imagedata r:id="rId24" o:title=""/>
                  <o:lock v:ext="edit" aspectratio="t"/>
                  <w10:wrap type="none"/>
                  <w10:anchorlock/>
                </v:shape>
                <o:OLEObject Type="Embed" ProgID="Equation.3" ShapeID="_x0000_i1038" DrawAspect="Content" ObjectID="_1468075738" r:id="rId30">
                  <o:LockedField>false</o:LockedField>
                </o:OLEObject>
              </w:object>
            </w:r>
            <w:r>
              <w:rPr>
                <w:color w:val="000000" w:themeColor="text1"/>
                <w:sz w:val="24"/>
              </w:rPr>
              <w:t>=</w:t>
            </w:r>
            <w:r>
              <w:rPr>
                <w:rFonts w:hint="eastAsia"/>
                <w:color w:val="000000" w:themeColor="text1"/>
                <w:sz w:val="24"/>
              </w:rPr>
              <w:t>0.28</w:t>
            </w:r>
            <w:r>
              <w:rPr>
                <w:color w:val="000000" w:themeColor="text1"/>
                <w:sz w:val="24"/>
              </w:rPr>
              <w:t>kg/d</w:t>
            </w:r>
          </w:p>
          <w:p>
            <w:pPr>
              <w:spacing w:line="480" w:lineRule="exact"/>
              <w:ind w:firstLine="480" w:firstLineChars="200"/>
              <w:rPr>
                <w:color w:val="000000" w:themeColor="text1"/>
                <w:sz w:val="24"/>
              </w:rPr>
            </w:pPr>
            <w:r>
              <w:rPr>
                <w:color w:val="000000" w:themeColor="text1"/>
                <w:position w:val="-14"/>
                <w:sz w:val="24"/>
              </w:rPr>
              <w:object>
                <v:shape id="_x0000_i1039" o:spt="75" type="#_x0000_t75" style="height:19.6pt;width:27.65pt;" o:ole="t" filled="f" o:preferrelative="t" stroked="f" coordsize="21600,21600">
                  <v:path/>
                  <v:fill on="f" focussize="0,0"/>
                  <v:stroke on="f" joinstyle="miter"/>
                  <v:imagedata r:id="rId32" o:title=""/>
                  <o:lock v:ext="edit" aspectratio="t"/>
                  <w10:wrap type="none"/>
                  <w10:anchorlock/>
                </v:shape>
                <o:OLEObject Type="Embed" ProgID="Equation.3" ShapeID="_x0000_i1039" DrawAspect="Content" ObjectID="_1468075739" r:id="rId31">
                  <o:LockedField>false</o:LockedField>
                </o:OLEObject>
              </w:object>
            </w:r>
            <w:r>
              <w:rPr>
                <w:color w:val="000000" w:themeColor="text1"/>
                <w:sz w:val="24"/>
              </w:rPr>
              <w:t>=0.83</w:t>
            </w:r>
            <w:r>
              <w:rPr>
                <w:color w:val="000000" w:themeColor="text1"/>
                <w:position w:val="-4"/>
                <w:sz w:val="24"/>
              </w:rPr>
              <w:object>
                <v:shape id="_x0000_i1040" o:spt="75" type="#_x0000_t75" style="height:10.35pt;width:8.65pt;" o:ole="t" filled="f" o:preferrelative="t" stroked="f" coordsize="21600,21600">
                  <v:path/>
                  <v:fill on="f" focussize="0,0"/>
                  <v:stroke on="f" joinstyle="miter"/>
                  <v:imagedata r:id="rId18" o:title=""/>
                  <o:lock v:ext="edit" aspectratio="t"/>
                  <w10:wrap type="none"/>
                  <w10:anchorlock/>
                </v:shape>
                <o:OLEObject Type="Embed" ProgID="Equation.3" ShapeID="_x0000_i1040" DrawAspect="Content" ObjectID="_1468075740" r:id="rId33">
                  <o:LockedField>false</o:LockedField>
                </o:OLEObject>
              </w:object>
            </w:r>
            <w:r>
              <w:rPr>
                <w:color w:val="000000" w:themeColor="text1"/>
                <w:sz w:val="24"/>
              </w:rPr>
              <w:t>0.</w:t>
            </w:r>
            <w:r>
              <w:rPr>
                <w:rFonts w:hint="eastAsia"/>
                <w:color w:val="000000" w:themeColor="text1"/>
                <w:sz w:val="24"/>
              </w:rPr>
              <w:t>1</w:t>
            </w:r>
            <w:r>
              <w:rPr>
                <w:color w:val="000000" w:themeColor="text1"/>
                <w:position w:val="-4"/>
                <w:sz w:val="24"/>
              </w:rPr>
              <w:object>
                <v:shape id="_x0000_i1041" o:spt="75" type="#_x0000_t75" style="height:10.35pt;width:8.65pt;" o:ole="t" filled="f" o:preferrelative="t" stroked="f" coordsize="21600,21600">
                  <v:path/>
                  <v:fill on="f" focussize="0,0"/>
                  <v:stroke on="f" joinstyle="miter"/>
                  <v:imagedata r:id="rId20" o:title=""/>
                  <o:lock v:ext="edit" aspectratio="t"/>
                  <w10:wrap type="none"/>
                  <w10:anchorlock/>
                </v:shape>
                <o:OLEObject Type="Embed" ProgID="Equation.3" ShapeID="_x0000_i1041" DrawAspect="Content" ObjectID="_1468075741" r:id="rId34">
                  <o:LockedField>false</o:LockedField>
                </o:OLEObject>
              </w:object>
            </w:r>
            <w:r>
              <w:rPr>
                <w:rFonts w:hint="eastAsia"/>
                <w:color w:val="000000" w:themeColor="text1"/>
                <w:sz w:val="24"/>
              </w:rPr>
              <w:t>336</w:t>
            </w:r>
            <w:r>
              <w:rPr>
                <w:color w:val="000000" w:themeColor="text1"/>
                <w:position w:val="-4"/>
                <w:sz w:val="24"/>
              </w:rPr>
              <w:object>
                <v:shape id="_x0000_i1042" o:spt="75" type="#_x0000_t75" style="height:10.35pt;width:8.65pt;" o:ole="t" filled="f" o:preferrelative="t" stroked="f" coordsize="21600,21600">
                  <v:path/>
                  <v:fill on="f" focussize="0,0"/>
                  <v:stroke on="f" joinstyle="miter"/>
                  <v:imagedata r:id="rId22" o:title=""/>
                  <o:lock v:ext="edit" aspectratio="t"/>
                  <w10:wrap type="none"/>
                  <w10:anchorlock/>
                </v:shape>
                <o:OLEObject Type="Embed" ProgID="Equation.3" ShapeID="_x0000_i1042" DrawAspect="Content" ObjectID="_1468075742" r:id="rId35">
                  <o:LockedField>false</o:LockedField>
                </o:OLEObject>
              </w:object>
            </w:r>
            <w:r>
              <w:rPr>
                <w:color w:val="000000" w:themeColor="text1"/>
                <w:position w:val="-6"/>
                <w:sz w:val="24"/>
              </w:rPr>
              <w:object>
                <v:shape id="_x0000_i1043" o:spt="75" type="#_x0000_t75" style="height:16.15pt;width:21.9pt;" o:ole="t" filled="f" o:preferrelative="t" stroked="f" coordsize="21600,21600">
                  <v:path/>
                  <v:fill on="f" focussize="0,0"/>
                  <v:stroke on="f" joinstyle="miter"/>
                  <v:imagedata r:id="rId24" o:title=""/>
                  <o:lock v:ext="edit" aspectratio="t"/>
                  <w10:wrap type="none"/>
                  <w10:anchorlock/>
                </v:shape>
                <o:OLEObject Type="Embed" ProgID="Equation.3" ShapeID="_x0000_i1043" DrawAspect="Content" ObjectID="_1468075743" r:id="rId36">
                  <o:LockedField>false</o:LockedField>
                </o:OLEObject>
              </w:object>
            </w:r>
            <w:r>
              <w:rPr>
                <w:color w:val="000000" w:themeColor="text1"/>
                <w:sz w:val="24"/>
              </w:rPr>
              <w:t>=0.</w:t>
            </w:r>
            <w:r>
              <w:rPr>
                <w:rFonts w:hint="eastAsia"/>
                <w:color w:val="000000" w:themeColor="text1"/>
                <w:sz w:val="24"/>
              </w:rPr>
              <w:t>03</w:t>
            </w:r>
            <w:r>
              <w:rPr>
                <w:color w:val="000000" w:themeColor="text1"/>
                <w:sz w:val="24"/>
              </w:rPr>
              <w:t>kg/d</w:t>
            </w:r>
          </w:p>
          <w:p>
            <w:pPr>
              <w:spacing w:line="480" w:lineRule="exact"/>
              <w:ind w:firstLine="480" w:firstLineChars="200"/>
              <w:rPr>
                <w:rFonts w:hAnsi="宋体"/>
                <w:color w:val="000000" w:themeColor="text1"/>
                <w:sz w:val="24"/>
              </w:rPr>
            </w:pP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2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②</w:t>
            </w:r>
            <w:r>
              <w:rPr>
                <w:color w:val="000000" w:themeColor="text1"/>
                <w:sz w:val="24"/>
              </w:rPr>
              <w:fldChar w:fldCharType="end"/>
            </w:r>
            <w:r>
              <w:rPr>
                <w:rFonts w:hAnsi="宋体"/>
                <w:color w:val="000000" w:themeColor="text1"/>
                <w:sz w:val="24"/>
              </w:rPr>
              <w:t>汽车尾气污染源强汇总</w:t>
            </w:r>
          </w:p>
          <w:p>
            <w:pPr>
              <w:spacing w:line="480" w:lineRule="exact"/>
              <w:ind w:firstLine="480" w:firstLineChars="200"/>
              <w:rPr>
                <w:rFonts w:hAnsi="宋体"/>
                <w:color w:val="000000" w:themeColor="text1"/>
                <w:sz w:val="24"/>
              </w:rPr>
            </w:pPr>
          </w:p>
          <w:tbl>
            <w:tblPr>
              <w:tblStyle w:val="28"/>
              <w:tblW w:w="8039" w:type="dxa"/>
              <w:jc w:val="center"/>
              <w:tblInd w:w="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2977"/>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9" w:type="dxa"/>
                  <w:gridSpan w:val="3"/>
                  <w:vAlign w:val="center"/>
                </w:tcPr>
                <w:p>
                  <w:pPr>
                    <w:jc w:val="center"/>
                    <w:rPr>
                      <w:color w:val="000000" w:themeColor="text1"/>
                      <w:szCs w:val="21"/>
                    </w:rPr>
                  </w:pPr>
                  <w:r>
                    <w:rPr>
                      <w:rFonts w:hAnsi="宋体"/>
                      <w:b/>
                      <w:color w:val="000000" w:themeColor="text1"/>
                      <w:szCs w:val="21"/>
                    </w:rPr>
                    <w:t>表</w:t>
                  </w:r>
                  <w:r>
                    <w:rPr>
                      <w:rFonts w:hint="eastAsia"/>
                      <w:b/>
                      <w:color w:val="000000" w:themeColor="text1"/>
                      <w:szCs w:val="21"/>
                    </w:rPr>
                    <w:t>1-7</w:t>
                  </w:r>
                  <w:r>
                    <w:rPr>
                      <w:b/>
                      <w:color w:val="000000" w:themeColor="text1"/>
                      <w:szCs w:val="21"/>
                    </w:rPr>
                    <w:t xml:space="preserve">  </w:t>
                  </w:r>
                  <w:r>
                    <w:rPr>
                      <w:rFonts w:hAnsi="宋体"/>
                      <w:b/>
                      <w:color w:val="000000" w:themeColor="text1"/>
                      <w:szCs w:val="21"/>
                    </w:rPr>
                    <w:t>车辆尾气污染源强汇总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Merge w:val="restart"/>
                  <w:vAlign w:val="center"/>
                </w:tcPr>
                <w:p>
                  <w:pPr>
                    <w:jc w:val="center"/>
                    <w:rPr>
                      <w:color w:val="000000" w:themeColor="text1"/>
                      <w:szCs w:val="21"/>
                    </w:rPr>
                  </w:pPr>
                  <w:r>
                    <w:rPr>
                      <w:rFonts w:hAnsi="宋体"/>
                      <w:color w:val="000000" w:themeColor="text1"/>
                      <w:szCs w:val="21"/>
                    </w:rPr>
                    <w:t>污染因子</w:t>
                  </w:r>
                </w:p>
              </w:tc>
              <w:tc>
                <w:tcPr>
                  <w:tcW w:w="6237" w:type="dxa"/>
                  <w:gridSpan w:val="2"/>
                  <w:vAlign w:val="center"/>
                </w:tcPr>
                <w:p>
                  <w:pPr>
                    <w:jc w:val="center"/>
                    <w:rPr>
                      <w:color w:val="000000" w:themeColor="text1"/>
                      <w:szCs w:val="21"/>
                    </w:rPr>
                  </w:pPr>
                  <w:r>
                    <w:rPr>
                      <w:rFonts w:hAnsi="宋体"/>
                      <w:color w:val="000000" w:themeColor="text1"/>
                      <w:szCs w:val="21"/>
                    </w:rPr>
                    <w:t>废气污染物排放量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Merge w:val="continue"/>
                  <w:vAlign w:val="center"/>
                </w:tcPr>
                <w:p>
                  <w:pPr>
                    <w:jc w:val="center"/>
                    <w:rPr>
                      <w:color w:val="000000" w:themeColor="text1"/>
                      <w:szCs w:val="21"/>
                    </w:rPr>
                  </w:pPr>
                </w:p>
              </w:tc>
              <w:tc>
                <w:tcPr>
                  <w:tcW w:w="2977" w:type="dxa"/>
                  <w:vAlign w:val="center"/>
                </w:tcPr>
                <w:p>
                  <w:pPr>
                    <w:jc w:val="center"/>
                    <w:textAlignment w:val="center"/>
                    <w:rPr>
                      <w:color w:val="000000" w:themeColor="text1"/>
                      <w:szCs w:val="21"/>
                    </w:rPr>
                  </w:pPr>
                  <w:r>
                    <w:rPr>
                      <w:color w:val="000000" w:themeColor="text1"/>
                      <w:szCs w:val="21"/>
                    </w:rPr>
                    <w:t>kg/d</w:t>
                  </w:r>
                </w:p>
              </w:tc>
              <w:tc>
                <w:tcPr>
                  <w:tcW w:w="3260" w:type="dxa"/>
                  <w:vAlign w:val="center"/>
                </w:tcPr>
                <w:p>
                  <w:pPr>
                    <w:jc w:val="center"/>
                    <w:textAlignment w:val="center"/>
                    <w:rPr>
                      <w:color w:val="000000" w:themeColor="text1"/>
                      <w:szCs w:val="21"/>
                    </w:rPr>
                  </w:pPr>
                  <w:r>
                    <w:rPr>
                      <w:color w:val="000000" w:themeColor="text1"/>
                      <w:szCs w:val="21"/>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Align w:val="center"/>
                </w:tcPr>
                <w:p>
                  <w:pPr>
                    <w:jc w:val="center"/>
                    <w:rPr>
                      <w:color w:val="000000" w:themeColor="text1"/>
                      <w:szCs w:val="21"/>
                    </w:rPr>
                  </w:pPr>
                  <w:r>
                    <w:rPr>
                      <w:color w:val="000000" w:themeColor="text1"/>
                      <w:szCs w:val="21"/>
                    </w:rPr>
                    <w:t>TH</w:t>
                  </w:r>
                  <w:r>
                    <w:rPr>
                      <w:rFonts w:hint="eastAsia"/>
                      <w:color w:val="000000" w:themeColor="text1"/>
                      <w:szCs w:val="21"/>
                    </w:rPr>
                    <w:t>C</w:t>
                  </w:r>
                </w:p>
              </w:tc>
              <w:tc>
                <w:tcPr>
                  <w:tcW w:w="2977" w:type="dxa"/>
                  <w:vAlign w:val="center"/>
                </w:tcPr>
                <w:p>
                  <w:pPr>
                    <w:jc w:val="center"/>
                    <w:rPr>
                      <w:color w:val="000000" w:themeColor="text1"/>
                      <w:szCs w:val="21"/>
                    </w:rPr>
                  </w:pPr>
                  <w:r>
                    <w:rPr>
                      <w:rFonts w:hint="eastAsia"/>
                      <w:color w:val="000000" w:themeColor="text1"/>
                      <w:szCs w:val="21"/>
                    </w:rPr>
                    <w:t>0.06</w:t>
                  </w:r>
                </w:p>
              </w:tc>
              <w:tc>
                <w:tcPr>
                  <w:tcW w:w="3260" w:type="dxa"/>
                  <w:vAlign w:val="center"/>
                </w:tcPr>
                <w:p>
                  <w:pPr>
                    <w:jc w:val="center"/>
                    <w:rPr>
                      <w:color w:val="000000" w:themeColor="text1"/>
                      <w:szCs w:val="21"/>
                    </w:rPr>
                  </w:pPr>
                  <w:r>
                    <w:rPr>
                      <w:rFonts w:hint="eastAsia"/>
                      <w:color w:val="000000" w:themeColor="text1"/>
                      <w:szCs w:val="21"/>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Align w:val="center"/>
                </w:tcPr>
                <w:p>
                  <w:pPr>
                    <w:jc w:val="center"/>
                    <w:rPr>
                      <w:color w:val="000000" w:themeColor="text1"/>
                      <w:szCs w:val="21"/>
                    </w:rPr>
                  </w:pPr>
                  <w:r>
                    <w:rPr>
                      <w:color w:val="000000" w:themeColor="text1"/>
                      <w:szCs w:val="21"/>
                    </w:rPr>
                    <w:t>CO</w:t>
                  </w:r>
                </w:p>
              </w:tc>
              <w:tc>
                <w:tcPr>
                  <w:tcW w:w="2977" w:type="dxa"/>
                  <w:vAlign w:val="center"/>
                </w:tcPr>
                <w:p>
                  <w:pPr>
                    <w:jc w:val="center"/>
                    <w:rPr>
                      <w:color w:val="000000" w:themeColor="text1"/>
                      <w:szCs w:val="21"/>
                    </w:rPr>
                  </w:pPr>
                  <w:r>
                    <w:rPr>
                      <w:rFonts w:hint="eastAsia"/>
                      <w:color w:val="000000" w:themeColor="text1"/>
                      <w:szCs w:val="21"/>
                    </w:rPr>
                    <w:t>0.28</w:t>
                  </w:r>
                </w:p>
              </w:tc>
              <w:tc>
                <w:tcPr>
                  <w:tcW w:w="3260" w:type="dxa"/>
                  <w:vAlign w:val="center"/>
                </w:tcPr>
                <w:p>
                  <w:pPr>
                    <w:jc w:val="center"/>
                    <w:rPr>
                      <w:color w:val="000000" w:themeColor="text1"/>
                      <w:szCs w:val="21"/>
                    </w:rPr>
                  </w:pPr>
                  <w:r>
                    <w:rPr>
                      <w:rFonts w:hint="eastAsia"/>
                      <w:color w:val="000000" w:themeColor="text1"/>
                      <w:szCs w:val="21"/>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Align w:val="center"/>
                </w:tcPr>
                <w:p>
                  <w:pPr>
                    <w:jc w:val="center"/>
                    <w:rPr>
                      <w:color w:val="000000" w:themeColor="text1"/>
                      <w:szCs w:val="21"/>
                    </w:rPr>
                  </w:pPr>
                  <w:r>
                    <w:rPr>
                      <w:color w:val="000000" w:themeColor="text1"/>
                      <w:szCs w:val="21"/>
                    </w:rPr>
                    <w:t>NO</w:t>
                  </w:r>
                  <w:r>
                    <w:rPr>
                      <w:color w:val="000000" w:themeColor="text1"/>
                      <w:szCs w:val="21"/>
                      <w:vertAlign w:val="subscript"/>
                    </w:rPr>
                    <w:t>X</w:t>
                  </w:r>
                </w:p>
              </w:tc>
              <w:tc>
                <w:tcPr>
                  <w:tcW w:w="2977" w:type="dxa"/>
                  <w:vAlign w:val="center"/>
                </w:tcPr>
                <w:p>
                  <w:pPr>
                    <w:jc w:val="center"/>
                    <w:rPr>
                      <w:color w:val="000000" w:themeColor="text1"/>
                      <w:szCs w:val="21"/>
                    </w:rPr>
                  </w:pPr>
                  <w:r>
                    <w:rPr>
                      <w:rFonts w:hint="eastAsia"/>
                      <w:color w:val="000000" w:themeColor="text1"/>
                      <w:szCs w:val="21"/>
                    </w:rPr>
                    <w:t>0.03</w:t>
                  </w:r>
                </w:p>
              </w:tc>
              <w:tc>
                <w:tcPr>
                  <w:tcW w:w="3260" w:type="dxa"/>
                  <w:vAlign w:val="center"/>
                </w:tcPr>
                <w:p>
                  <w:pPr>
                    <w:jc w:val="center"/>
                    <w:rPr>
                      <w:color w:val="000000" w:themeColor="text1"/>
                      <w:szCs w:val="21"/>
                    </w:rPr>
                  </w:pPr>
                  <w:r>
                    <w:rPr>
                      <w:rFonts w:hint="eastAsia"/>
                      <w:color w:val="000000" w:themeColor="text1"/>
                      <w:szCs w:val="21"/>
                    </w:rPr>
                    <w:t>10.95</w:t>
                  </w:r>
                </w:p>
              </w:tc>
            </w:tr>
          </w:tbl>
          <w:p>
            <w:pPr>
              <w:spacing w:line="360" w:lineRule="auto"/>
              <w:ind w:firstLine="480" w:firstLineChars="200"/>
              <w:rPr>
                <w:color w:val="000000" w:themeColor="text1"/>
                <w:sz w:val="24"/>
              </w:rPr>
            </w:pPr>
            <w:r>
              <w:rPr>
                <w:rFonts w:hint="eastAsia"/>
                <w:color w:val="000000" w:themeColor="text1"/>
                <w:sz w:val="24"/>
              </w:rPr>
              <w:t>项目场区位置开阔，尾气自然扩散和稀释，对周边环境影响不大。</w:t>
            </w:r>
          </w:p>
          <w:p>
            <w:pPr>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厨房油烟</w:t>
            </w:r>
          </w:p>
          <w:p>
            <w:pPr>
              <w:spacing w:line="360" w:lineRule="auto"/>
              <w:ind w:firstLine="480" w:firstLineChars="200"/>
              <w:rPr>
                <w:rFonts w:hAnsi="宋体"/>
                <w:color w:val="000000" w:themeColor="text1"/>
                <w:sz w:val="24"/>
              </w:rPr>
            </w:pPr>
            <w:r>
              <w:rPr>
                <w:color w:val="000000" w:themeColor="text1"/>
                <w:sz w:val="24"/>
              </w:rPr>
              <w:t>项目运营期站内工作人员为</w:t>
            </w:r>
            <w:r>
              <w:rPr>
                <w:rFonts w:hint="eastAsia"/>
                <w:color w:val="000000" w:themeColor="text1"/>
                <w:sz w:val="24"/>
              </w:rPr>
              <w:t>8</w:t>
            </w:r>
            <w:r>
              <w:rPr>
                <w:color w:val="000000" w:themeColor="text1"/>
                <w:sz w:val="24"/>
              </w:rPr>
              <w:t>人，工作人员三餐烹煮食物时会产生厨房油烟，</w:t>
            </w:r>
            <w:r>
              <w:rPr>
                <w:rFonts w:hint="eastAsia" w:hAnsi="宋体"/>
                <w:color w:val="000000" w:themeColor="text1"/>
                <w:sz w:val="24"/>
              </w:rPr>
              <w:t>根据对居民及餐饮企业的类比调查，一般厨房食用油平均耗油系数以30g/人</w:t>
            </w:r>
            <w:r>
              <w:rPr>
                <w:bCs/>
                <w:color w:val="000000" w:themeColor="text1"/>
                <w:sz w:val="24"/>
              </w:rPr>
              <w:t>·</w:t>
            </w:r>
            <w:r>
              <w:rPr>
                <w:rFonts w:hint="eastAsia" w:hAnsi="宋体"/>
                <w:color w:val="000000" w:themeColor="text1"/>
                <w:sz w:val="24"/>
              </w:rPr>
              <w:t>d计，油烟和油的挥发量占总耗油量的3%，则油烟产生量约为7.2g/d，2.63kg/a。项目厨房安装抽油烟机，油烟经抽油烟机抽排至屋顶排放，经大气稀释扩散后对周围环境产生影响不大。</w:t>
            </w:r>
          </w:p>
          <w:p>
            <w:pPr>
              <w:spacing w:line="360" w:lineRule="auto"/>
              <w:ind w:firstLine="480" w:firstLineChars="200"/>
              <w:rPr>
                <w:color w:val="000000" w:themeColor="text1"/>
                <w:sz w:val="24"/>
              </w:rPr>
            </w:pPr>
            <w:r>
              <w:rPr>
                <w:rFonts w:hint="eastAsia"/>
                <w:color w:val="000000" w:themeColor="text1"/>
                <w:sz w:val="24"/>
              </w:rPr>
              <w:t>（4）</w:t>
            </w:r>
            <w:r>
              <w:rPr>
                <w:color w:val="000000" w:themeColor="text1"/>
                <w:sz w:val="24"/>
              </w:rPr>
              <w:t>备用发电机废气</w:t>
            </w:r>
          </w:p>
          <w:p>
            <w:pPr>
              <w:spacing w:line="360" w:lineRule="auto"/>
              <w:ind w:firstLine="480" w:firstLineChars="200"/>
              <w:rPr>
                <w:color w:val="000000" w:themeColor="text1"/>
                <w:sz w:val="24"/>
              </w:rPr>
            </w:pPr>
            <w:r>
              <w:rPr>
                <w:color w:val="000000" w:themeColor="text1"/>
                <w:sz w:val="24"/>
              </w:rPr>
              <w:t>为了避免在停电情况下带来的不便，项目设有</w:t>
            </w:r>
            <w:r>
              <w:rPr>
                <w:rFonts w:hint="eastAsia"/>
                <w:color w:val="000000" w:themeColor="text1"/>
                <w:sz w:val="24"/>
              </w:rPr>
              <w:t>1</w:t>
            </w:r>
            <w:r>
              <w:rPr>
                <w:color w:val="000000" w:themeColor="text1"/>
                <w:sz w:val="24"/>
              </w:rPr>
              <w:t>台应急柴油发电机，项目区域停电使用发电机时，会产生一定量废气</w:t>
            </w:r>
            <w:r>
              <w:rPr>
                <w:rFonts w:hint="eastAsia"/>
                <w:color w:val="000000" w:themeColor="text1"/>
                <w:sz w:val="24"/>
              </w:rPr>
              <w:t>，</w:t>
            </w:r>
            <w:r>
              <w:rPr>
                <w:color w:val="000000" w:themeColor="text1"/>
                <w:sz w:val="24"/>
              </w:rPr>
              <w:t>主要</w:t>
            </w:r>
            <w:r>
              <w:rPr>
                <w:rFonts w:hint="eastAsia"/>
                <w:color w:val="000000" w:themeColor="text1"/>
                <w:sz w:val="24"/>
              </w:rPr>
              <w:t>污染物为THC、CO</w:t>
            </w:r>
            <w:r>
              <w:rPr>
                <w:rFonts w:hint="eastAsia"/>
                <w:color w:val="000000" w:themeColor="text1"/>
                <w:sz w:val="24"/>
                <w:vertAlign w:val="subscript"/>
              </w:rPr>
              <w:t>2</w:t>
            </w:r>
            <w:r>
              <w:rPr>
                <w:rFonts w:hint="eastAsia"/>
                <w:color w:val="000000" w:themeColor="text1"/>
                <w:sz w:val="24"/>
              </w:rPr>
              <w:t>、CO、NO</w:t>
            </w:r>
            <w:r>
              <w:rPr>
                <w:rFonts w:hint="eastAsia"/>
                <w:color w:val="000000" w:themeColor="text1"/>
                <w:sz w:val="24"/>
                <w:vertAlign w:val="subscript"/>
              </w:rPr>
              <w:t>x</w:t>
            </w:r>
            <w:r>
              <w:rPr>
                <w:rFonts w:hint="eastAsia"/>
                <w:color w:val="000000" w:themeColor="text1"/>
                <w:sz w:val="24"/>
              </w:rPr>
              <w:t>等，经大气稀释扩散后对周围环境产生影响不大。</w:t>
            </w:r>
          </w:p>
          <w:p>
            <w:pPr>
              <w:spacing w:line="360" w:lineRule="auto"/>
              <w:ind w:firstLine="480" w:firstLineChars="200"/>
              <w:rPr>
                <w:color w:val="000000" w:themeColor="text1"/>
                <w:sz w:val="24"/>
              </w:rPr>
            </w:pPr>
            <w:r>
              <w:rPr>
                <w:rFonts w:hint="eastAsia"/>
                <w:color w:val="000000" w:themeColor="text1"/>
                <w:sz w:val="24"/>
              </w:rPr>
              <w:t>（5）恶臭</w:t>
            </w:r>
          </w:p>
          <w:p>
            <w:pPr>
              <w:spacing w:line="360" w:lineRule="auto"/>
              <w:ind w:firstLine="480" w:firstLineChars="200"/>
              <w:rPr>
                <w:color w:val="000000" w:themeColor="text1"/>
                <w:sz w:val="24"/>
              </w:rPr>
            </w:pPr>
            <w:r>
              <w:rPr>
                <w:rFonts w:hint="eastAsia"/>
                <w:color w:val="000000" w:themeColor="text1"/>
                <w:sz w:val="24"/>
              </w:rPr>
              <w:t>项目营运期卫生间、化粪池以及垃圾收集点会产生一定的恶臭，产生量较少。通过采取定期清掏化粪池、及时清扫卫生间、生活垃圾集中收集后及时清理等措施后对周边环境影响不大。</w:t>
            </w:r>
          </w:p>
          <w:p>
            <w:pPr>
              <w:spacing w:line="360" w:lineRule="auto"/>
              <w:ind w:firstLine="480" w:firstLineChars="200"/>
              <w:rPr>
                <w:rFonts w:hAnsi="宋体"/>
                <w:color w:val="000000" w:themeColor="text1"/>
                <w:sz w:val="24"/>
              </w:rPr>
            </w:pPr>
            <w:r>
              <w:rPr>
                <w:rFonts w:hint="eastAsia" w:hAnsi="宋体"/>
                <w:color w:val="000000" w:themeColor="text1"/>
                <w:sz w:val="24"/>
              </w:rPr>
              <w:t>2、废水</w:t>
            </w:r>
          </w:p>
          <w:p>
            <w:pPr>
              <w:autoSpaceDE w:val="0"/>
              <w:autoSpaceDN w:val="0"/>
              <w:adjustRightInd w:val="0"/>
              <w:spacing w:line="360" w:lineRule="auto"/>
              <w:ind w:firstLine="480" w:firstLineChars="200"/>
              <w:rPr>
                <w:color w:val="000000" w:themeColor="text1"/>
                <w:sz w:val="24"/>
              </w:rPr>
            </w:pPr>
            <w:r>
              <w:rPr>
                <w:rFonts w:hint="eastAsia"/>
                <w:color w:val="000000" w:themeColor="text1"/>
                <w:sz w:val="24"/>
              </w:rPr>
              <w:t>（1）地面清洁废水</w:t>
            </w:r>
          </w:p>
          <w:p>
            <w:pPr>
              <w:pStyle w:val="14"/>
              <w:snapToGrid w:val="0"/>
              <w:spacing w:before="62" w:after="62" w:line="360" w:lineRule="auto"/>
              <w:ind w:firstLine="480"/>
              <w:jc w:val="left"/>
              <w:rPr>
                <w:rFonts w:eastAsiaTheme="minorEastAsia"/>
                <w:color w:val="000000" w:themeColor="text1"/>
                <w:sz w:val="24"/>
              </w:rPr>
            </w:pPr>
            <w:r>
              <w:rPr>
                <w:rFonts w:eastAsiaTheme="minorEastAsia"/>
                <w:color w:val="000000" w:themeColor="text1"/>
                <w:sz w:val="24"/>
              </w:rPr>
              <w:t>项目加油区采用干法清洁（打扫地面垃圾），无废水产生；站房等办公生活区域采用湿法清洁（拖洗方式），项目湿法清洁面积约为</w:t>
            </w:r>
            <w:r>
              <w:rPr>
                <w:rFonts w:hint="eastAsia" w:eastAsiaTheme="minorEastAsia"/>
                <w:color w:val="000000" w:themeColor="text1"/>
                <w:sz w:val="24"/>
              </w:rPr>
              <w:t>432.67</w:t>
            </w:r>
            <w:r>
              <w:rPr>
                <w:rFonts w:eastAsiaTheme="minorEastAsia"/>
                <w:color w:val="000000" w:themeColor="text1"/>
                <w:sz w:val="24"/>
              </w:rPr>
              <w:t>m</w:t>
            </w:r>
            <w:r>
              <w:rPr>
                <w:rFonts w:eastAsiaTheme="minorEastAsia"/>
                <w:color w:val="000000" w:themeColor="text1"/>
                <w:sz w:val="24"/>
                <w:vertAlign w:val="superscript"/>
              </w:rPr>
              <w:t>2</w:t>
            </w:r>
            <w:r>
              <w:rPr>
                <w:rFonts w:eastAsiaTheme="minorEastAsia"/>
                <w:color w:val="000000" w:themeColor="text1"/>
                <w:sz w:val="24"/>
              </w:rPr>
              <w:t>（项目需对站房、辅助用房地面进行清洁，需要清洁的地面按建筑面积的2/3计），用水量按</w:t>
            </w:r>
            <w:r>
              <w:rPr>
                <w:rFonts w:hint="eastAsia" w:eastAsiaTheme="minorEastAsia"/>
                <w:color w:val="000000" w:themeColor="text1"/>
                <w:sz w:val="24"/>
              </w:rPr>
              <w:t>5</w:t>
            </w:r>
            <w:r>
              <w:rPr>
                <w:rFonts w:eastAsiaTheme="minorEastAsia"/>
                <w:color w:val="000000" w:themeColor="text1"/>
                <w:sz w:val="24"/>
              </w:rPr>
              <w:t>L/(m</w:t>
            </w:r>
            <w:r>
              <w:rPr>
                <w:rFonts w:eastAsiaTheme="minorEastAsia"/>
                <w:color w:val="000000" w:themeColor="text1"/>
                <w:sz w:val="24"/>
                <w:vertAlign w:val="superscript"/>
              </w:rPr>
              <w:t>2</w:t>
            </w:r>
            <w:r>
              <w:rPr>
                <w:rFonts w:eastAsiaTheme="minorEastAsia"/>
                <w:color w:val="000000" w:themeColor="text1"/>
                <w:sz w:val="24"/>
              </w:rPr>
              <w:t>·d)计，则地面清洁用水量为</w:t>
            </w:r>
            <w:r>
              <w:rPr>
                <w:rFonts w:hint="eastAsia" w:eastAsiaTheme="minorEastAsia"/>
                <w:color w:val="000000" w:themeColor="text1"/>
                <w:sz w:val="24"/>
              </w:rPr>
              <w:t>2.16</w:t>
            </w:r>
            <w:r>
              <w:rPr>
                <w:rFonts w:eastAsiaTheme="minorEastAsia"/>
                <w:color w:val="000000" w:themeColor="text1"/>
                <w:sz w:val="24"/>
              </w:rPr>
              <w:t>m</w:t>
            </w:r>
            <w:r>
              <w:rPr>
                <w:rFonts w:eastAsiaTheme="minorEastAsia"/>
                <w:color w:val="000000" w:themeColor="text1"/>
                <w:sz w:val="24"/>
                <w:vertAlign w:val="superscript"/>
              </w:rPr>
              <w:t>3</w:t>
            </w:r>
            <w:r>
              <w:rPr>
                <w:rFonts w:eastAsiaTheme="minorEastAsia"/>
                <w:color w:val="000000" w:themeColor="text1"/>
                <w:sz w:val="24"/>
              </w:rPr>
              <w:t>/d</w:t>
            </w:r>
            <w:r>
              <w:rPr>
                <w:rFonts w:hint="eastAsia" w:eastAsiaTheme="minorEastAsia"/>
                <w:color w:val="000000" w:themeColor="text1"/>
                <w:sz w:val="24"/>
              </w:rPr>
              <w:t>、788.4</w:t>
            </w:r>
            <w:r>
              <w:rPr>
                <w:rFonts w:eastAsiaTheme="minorEastAsia"/>
                <w:color w:val="000000" w:themeColor="text1"/>
                <w:sz w:val="24"/>
              </w:rPr>
              <w:t>m</w:t>
            </w:r>
            <w:r>
              <w:rPr>
                <w:rFonts w:eastAsiaTheme="minorEastAsia"/>
                <w:color w:val="000000" w:themeColor="text1"/>
                <w:sz w:val="24"/>
                <w:vertAlign w:val="superscript"/>
              </w:rPr>
              <w:t>3</w:t>
            </w:r>
            <w:r>
              <w:rPr>
                <w:rFonts w:hint="eastAsia" w:eastAsiaTheme="minorEastAsia"/>
                <w:color w:val="000000" w:themeColor="text1"/>
                <w:sz w:val="24"/>
              </w:rPr>
              <w:t>a，</w:t>
            </w:r>
            <w:r>
              <w:rPr>
                <w:rFonts w:eastAsiaTheme="minorEastAsia"/>
                <w:color w:val="000000" w:themeColor="text1"/>
                <w:sz w:val="24"/>
              </w:rPr>
              <w:t>废水产生量按用水量的90%计，废水</w:t>
            </w:r>
            <w:r>
              <w:rPr>
                <w:rFonts w:hint="eastAsia" w:eastAsiaTheme="minorEastAsia"/>
                <w:color w:val="000000" w:themeColor="text1"/>
                <w:sz w:val="24"/>
              </w:rPr>
              <w:t>产生</w:t>
            </w:r>
            <w:r>
              <w:rPr>
                <w:rFonts w:eastAsiaTheme="minorEastAsia"/>
                <w:color w:val="000000" w:themeColor="text1"/>
                <w:sz w:val="24"/>
              </w:rPr>
              <w:t>量为</w:t>
            </w:r>
            <w:r>
              <w:rPr>
                <w:rFonts w:hint="eastAsia" w:eastAsiaTheme="minorEastAsia"/>
                <w:color w:val="000000" w:themeColor="text1"/>
                <w:sz w:val="24"/>
              </w:rPr>
              <w:t>1.94</w:t>
            </w:r>
            <w:r>
              <w:rPr>
                <w:rFonts w:eastAsiaTheme="minorEastAsia"/>
                <w:color w:val="000000" w:themeColor="text1"/>
                <w:sz w:val="24"/>
              </w:rPr>
              <w:t>m</w:t>
            </w:r>
            <w:r>
              <w:rPr>
                <w:rFonts w:eastAsiaTheme="minorEastAsia"/>
                <w:color w:val="000000" w:themeColor="text1"/>
                <w:sz w:val="24"/>
                <w:vertAlign w:val="superscript"/>
              </w:rPr>
              <w:t>3</w:t>
            </w:r>
            <w:r>
              <w:rPr>
                <w:rFonts w:eastAsiaTheme="minorEastAsia"/>
                <w:color w:val="000000" w:themeColor="text1"/>
                <w:sz w:val="24"/>
              </w:rPr>
              <w:t>/d</w:t>
            </w:r>
            <w:r>
              <w:rPr>
                <w:rFonts w:hint="eastAsia" w:eastAsiaTheme="minorEastAsia"/>
                <w:color w:val="000000" w:themeColor="text1"/>
                <w:sz w:val="24"/>
              </w:rPr>
              <w:t>、709.56</w:t>
            </w:r>
            <w:r>
              <w:rPr>
                <w:rFonts w:eastAsiaTheme="minorEastAsia"/>
                <w:color w:val="000000" w:themeColor="text1"/>
                <w:sz w:val="24"/>
              </w:rPr>
              <w:t>m</w:t>
            </w:r>
            <w:r>
              <w:rPr>
                <w:rFonts w:eastAsiaTheme="minorEastAsia"/>
                <w:color w:val="000000" w:themeColor="text1"/>
                <w:sz w:val="24"/>
                <w:vertAlign w:val="superscript"/>
              </w:rPr>
              <w:t>3</w:t>
            </w:r>
            <w:r>
              <w:rPr>
                <w:rFonts w:eastAsiaTheme="minorEastAsia"/>
                <w:color w:val="000000" w:themeColor="text1"/>
                <w:sz w:val="24"/>
              </w:rPr>
              <w:t>/</w:t>
            </w:r>
            <w:r>
              <w:rPr>
                <w:rFonts w:hint="eastAsia" w:eastAsiaTheme="minorEastAsia"/>
                <w:color w:val="000000" w:themeColor="text1"/>
                <w:sz w:val="24"/>
              </w:rPr>
              <w:t>a</w:t>
            </w:r>
            <w:r>
              <w:rPr>
                <w:rFonts w:eastAsiaTheme="minorEastAsia"/>
                <w:color w:val="000000" w:themeColor="text1"/>
                <w:sz w:val="24"/>
              </w:rPr>
              <w:t>。其废水中主要含SS等污染物。项目产生的地面清洁废水排入化粪池与生活污水一起处理后</w:t>
            </w:r>
            <w:r>
              <w:rPr>
                <w:rFonts w:eastAsiaTheme="minorEastAsia"/>
                <w:bCs/>
                <w:color w:val="000000" w:themeColor="text1"/>
                <w:sz w:val="24"/>
              </w:rPr>
              <w:t>定期清掏做农肥</w:t>
            </w:r>
            <w:r>
              <w:rPr>
                <w:rFonts w:eastAsiaTheme="minorEastAsia"/>
                <w:color w:val="000000" w:themeColor="text1"/>
                <w:sz w:val="24"/>
              </w:rPr>
              <w:t>，对周边环境影响不大。</w:t>
            </w:r>
          </w:p>
          <w:p>
            <w:pPr>
              <w:pStyle w:val="14"/>
              <w:snapToGrid w:val="0"/>
              <w:spacing w:before="62" w:after="62" w:line="360" w:lineRule="auto"/>
              <w:ind w:firstLine="480"/>
              <w:jc w:val="left"/>
              <w:rPr>
                <w:rFonts w:eastAsiaTheme="minorEastAsia"/>
                <w:color w:val="000000" w:themeColor="text1"/>
                <w:sz w:val="24"/>
              </w:rPr>
            </w:pPr>
            <w:r>
              <w:rPr>
                <w:rFonts w:eastAsiaTheme="minorEastAsia"/>
                <w:color w:val="000000" w:themeColor="text1"/>
                <w:sz w:val="24"/>
              </w:rPr>
              <w:t>（2）生活污水</w:t>
            </w:r>
          </w:p>
          <w:p>
            <w:pPr>
              <w:snapToGrid w:val="0"/>
              <w:spacing w:line="360" w:lineRule="auto"/>
              <w:ind w:firstLine="480" w:firstLineChars="200"/>
              <w:rPr>
                <w:rFonts w:hAnsi="宋体"/>
                <w:bCs/>
                <w:color w:val="000000" w:themeColor="text1"/>
                <w:sz w:val="24"/>
              </w:rPr>
            </w:pPr>
            <w:r>
              <w:rPr>
                <w:rFonts w:hint="eastAsia"/>
                <w:color w:val="000000" w:themeColor="text1"/>
                <w:sz w:val="24"/>
              </w:rPr>
              <w:t>项目运营期产生的生活污水主要来自于项目工作人员及外来人员。根据业主提供资料，项目工作人员为8人，均在项目场区食宿，项目工作人员工作、生活过程中用水量按</w:t>
            </w:r>
            <w:r>
              <w:rPr>
                <w:rFonts w:hint="eastAsia" w:hAnsi="宋体"/>
                <w:color w:val="000000" w:themeColor="text1"/>
                <w:sz w:val="24"/>
              </w:rPr>
              <w:t>120L</w:t>
            </w:r>
            <w:r>
              <w:rPr>
                <w:color w:val="000000" w:themeColor="text1"/>
                <w:sz w:val="24"/>
              </w:rPr>
              <w:t>/</w:t>
            </w:r>
            <w:r>
              <w:rPr>
                <w:rFonts w:hint="eastAsia"/>
                <w:bCs/>
                <w:color w:val="000000" w:themeColor="text1"/>
                <w:sz w:val="24"/>
              </w:rPr>
              <w:t>人</w:t>
            </w:r>
            <w:r>
              <w:rPr>
                <w:bCs/>
                <w:color w:val="000000" w:themeColor="text1"/>
                <w:sz w:val="24"/>
              </w:rPr>
              <w:t>·</w:t>
            </w:r>
            <w:r>
              <w:rPr>
                <w:rFonts w:hint="eastAsia"/>
                <w:bCs/>
                <w:color w:val="000000" w:themeColor="text1"/>
                <w:sz w:val="24"/>
              </w:rPr>
              <w:t>d</w:t>
            </w:r>
            <w:r>
              <w:rPr>
                <w:rFonts w:hint="eastAsia" w:hAnsi="宋体"/>
                <w:color w:val="000000" w:themeColor="text1"/>
                <w:sz w:val="24"/>
              </w:rPr>
              <w:t>计，其产污系数按0.8计，则项目工作人员生活用水量为0.96</w:t>
            </w:r>
            <w:r>
              <w:rPr>
                <w:rFonts w:hint="eastAsia" w:hAnsi="宋体"/>
                <w:bCs/>
                <w:color w:val="000000" w:themeColor="text1"/>
                <w:sz w:val="24"/>
              </w:rPr>
              <w:t>m</w:t>
            </w:r>
            <w:r>
              <w:rPr>
                <w:rFonts w:hint="eastAsia" w:hAnsi="宋体"/>
                <w:bCs/>
                <w:color w:val="000000" w:themeColor="text1"/>
                <w:sz w:val="24"/>
                <w:vertAlign w:val="superscript"/>
              </w:rPr>
              <w:t>3</w:t>
            </w:r>
            <w:r>
              <w:rPr>
                <w:rFonts w:hint="eastAsia" w:hAnsi="宋体"/>
                <w:bCs/>
                <w:color w:val="000000" w:themeColor="text1"/>
                <w:sz w:val="24"/>
              </w:rPr>
              <w:t>/d、350.4m</w:t>
            </w:r>
            <w:r>
              <w:rPr>
                <w:rFonts w:hint="eastAsia" w:hAnsi="宋体"/>
                <w:bCs/>
                <w:color w:val="000000" w:themeColor="text1"/>
                <w:sz w:val="24"/>
                <w:vertAlign w:val="superscript"/>
              </w:rPr>
              <w:t>3</w:t>
            </w:r>
            <w:r>
              <w:rPr>
                <w:rFonts w:hint="eastAsia" w:hAnsi="宋体"/>
                <w:bCs/>
                <w:color w:val="000000" w:themeColor="text1"/>
                <w:sz w:val="24"/>
              </w:rPr>
              <w:t>/a，产生生活污水量为</w:t>
            </w:r>
            <w:r>
              <w:rPr>
                <w:rFonts w:hint="eastAsia" w:hAnsi="宋体"/>
                <w:color w:val="000000" w:themeColor="text1"/>
                <w:sz w:val="24"/>
              </w:rPr>
              <w:t>0.77</w:t>
            </w:r>
            <w:r>
              <w:rPr>
                <w:rFonts w:hint="eastAsia" w:hAnsi="宋体"/>
                <w:bCs/>
                <w:color w:val="000000" w:themeColor="text1"/>
                <w:sz w:val="24"/>
              </w:rPr>
              <w:t>m</w:t>
            </w:r>
            <w:r>
              <w:rPr>
                <w:rFonts w:hint="eastAsia" w:hAnsi="宋体"/>
                <w:bCs/>
                <w:color w:val="000000" w:themeColor="text1"/>
                <w:sz w:val="24"/>
                <w:vertAlign w:val="superscript"/>
              </w:rPr>
              <w:t>3</w:t>
            </w:r>
            <w:r>
              <w:rPr>
                <w:rFonts w:hint="eastAsia" w:hAnsi="宋体"/>
                <w:bCs/>
                <w:color w:val="000000" w:themeColor="text1"/>
                <w:sz w:val="24"/>
              </w:rPr>
              <w:t>/d、280.3m</w:t>
            </w:r>
            <w:r>
              <w:rPr>
                <w:rFonts w:hint="eastAsia" w:hAnsi="宋体"/>
                <w:bCs/>
                <w:color w:val="000000" w:themeColor="text1"/>
                <w:sz w:val="24"/>
                <w:vertAlign w:val="superscript"/>
              </w:rPr>
              <w:t>3</w:t>
            </w:r>
            <w:r>
              <w:rPr>
                <w:rFonts w:hint="eastAsia" w:hAnsi="宋体"/>
                <w:bCs/>
                <w:color w:val="000000" w:themeColor="text1"/>
                <w:sz w:val="24"/>
              </w:rPr>
              <w:t>/a；外来人员产生的生活污水主要来源于洗手、冲厕等过程，</w:t>
            </w:r>
            <w:r>
              <w:rPr>
                <w:rFonts w:hint="eastAsia"/>
                <w:color w:val="000000" w:themeColor="text1"/>
                <w:sz w:val="24"/>
              </w:rPr>
              <w:t>根据业主提供资料，项目外来人员672人次/d，其中，入厕人数按40%计算为269人次/d，</w:t>
            </w:r>
            <w:r>
              <w:rPr>
                <w:rFonts w:hint="eastAsia" w:hAnsi="宋体"/>
                <w:color w:val="000000" w:themeColor="text1"/>
                <w:sz w:val="24"/>
              </w:rPr>
              <w:t>根据《云南省地方标准用水定额》（DB53/T168-2013）卫生间用水量按7L</w:t>
            </w:r>
            <w:r>
              <w:rPr>
                <w:color w:val="000000" w:themeColor="text1"/>
                <w:sz w:val="24"/>
              </w:rPr>
              <w:t>/</w:t>
            </w:r>
            <w:r>
              <w:rPr>
                <w:rFonts w:hint="eastAsia"/>
                <w:bCs/>
                <w:color w:val="000000" w:themeColor="text1"/>
                <w:sz w:val="24"/>
              </w:rPr>
              <w:t>人</w:t>
            </w:r>
            <w:r>
              <w:rPr>
                <w:bCs/>
                <w:color w:val="000000" w:themeColor="text1"/>
                <w:sz w:val="24"/>
              </w:rPr>
              <w:t>·</w:t>
            </w:r>
            <w:r>
              <w:rPr>
                <w:rFonts w:hint="eastAsia"/>
                <w:bCs/>
                <w:color w:val="000000" w:themeColor="text1"/>
                <w:sz w:val="24"/>
              </w:rPr>
              <w:t>次</w:t>
            </w:r>
            <w:r>
              <w:rPr>
                <w:rFonts w:hint="eastAsia" w:hAnsi="宋体"/>
                <w:color w:val="000000" w:themeColor="text1"/>
                <w:sz w:val="24"/>
              </w:rPr>
              <w:t>计，则项目外来人员洗手冲厕用水量为1.88</w:t>
            </w:r>
            <w:r>
              <w:rPr>
                <w:rFonts w:hint="eastAsia" w:hAnsi="宋体"/>
                <w:bCs/>
                <w:color w:val="000000" w:themeColor="text1"/>
                <w:sz w:val="24"/>
              </w:rPr>
              <w:t>m</w:t>
            </w:r>
            <w:r>
              <w:rPr>
                <w:rFonts w:hint="eastAsia" w:hAnsi="宋体"/>
                <w:bCs/>
                <w:color w:val="000000" w:themeColor="text1"/>
                <w:sz w:val="24"/>
                <w:vertAlign w:val="superscript"/>
              </w:rPr>
              <w:t>3</w:t>
            </w:r>
            <w:r>
              <w:rPr>
                <w:rFonts w:hint="eastAsia" w:hAnsi="宋体"/>
                <w:bCs/>
                <w:color w:val="000000" w:themeColor="text1"/>
                <w:sz w:val="24"/>
              </w:rPr>
              <w:t>/d、686.2m</w:t>
            </w:r>
            <w:r>
              <w:rPr>
                <w:rFonts w:hint="eastAsia" w:hAnsi="宋体"/>
                <w:bCs/>
                <w:color w:val="000000" w:themeColor="text1"/>
                <w:sz w:val="24"/>
                <w:vertAlign w:val="superscript"/>
              </w:rPr>
              <w:t>3</w:t>
            </w:r>
            <w:r>
              <w:rPr>
                <w:rFonts w:hint="eastAsia" w:hAnsi="宋体"/>
                <w:bCs/>
                <w:color w:val="000000" w:themeColor="text1"/>
                <w:sz w:val="24"/>
              </w:rPr>
              <w:t>/a，其产污系数按0.8计，则外来人员生活污水产生量为</w:t>
            </w:r>
            <w:r>
              <w:rPr>
                <w:rFonts w:hint="eastAsia" w:hAnsi="宋体"/>
                <w:color w:val="000000" w:themeColor="text1"/>
                <w:sz w:val="24"/>
              </w:rPr>
              <w:t>1.50</w:t>
            </w:r>
            <w:r>
              <w:rPr>
                <w:rFonts w:hint="eastAsia" w:hAnsi="宋体"/>
                <w:bCs/>
                <w:color w:val="000000" w:themeColor="text1"/>
                <w:sz w:val="24"/>
              </w:rPr>
              <w:t>m</w:t>
            </w:r>
            <w:r>
              <w:rPr>
                <w:rFonts w:hint="eastAsia" w:hAnsi="宋体"/>
                <w:bCs/>
                <w:color w:val="000000" w:themeColor="text1"/>
                <w:sz w:val="24"/>
                <w:vertAlign w:val="superscript"/>
              </w:rPr>
              <w:t>3</w:t>
            </w:r>
            <w:r>
              <w:rPr>
                <w:rFonts w:hint="eastAsia" w:hAnsi="宋体"/>
                <w:bCs/>
                <w:color w:val="000000" w:themeColor="text1"/>
                <w:sz w:val="24"/>
              </w:rPr>
              <w:t>/d、548.96m</w:t>
            </w:r>
            <w:r>
              <w:rPr>
                <w:rFonts w:hint="eastAsia" w:hAnsi="宋体"/>
                <w:bCs/>
                <w:color w:val="000000" w:themeColor="text1"/>
                <w:sz w:val="24"/>
                <w:vertAlign w:val="superscript"/>
              </w:rPr>
              <w:t>3</w:t>
            </w:r>
            <w:r>
              <w:rPr>
                <w:rFonts w:hint="eastAsia" w:hAnsi="宋体"/>
                <w:bCs/>
                <w:color w:val="000000" w:themeColor="text1"/>
                <w:sz w:val="24"/>
              </w:rPr>
              <w:t>/a。</w:t>
            </w:r>
          </w:p>
          <w:p>
            <w:pPr>
              <w:snapToGrid w:val="0"/>
              <w:spacing w:line="360" w:lineRule="auto"/>
              <w:ind w:firstLine="480" w:firstLineChars="200"/>
              <w:rPr>
                <w:rFonts w:hAnsi="宋体"/>
                <w:bCs/>
                <w:color w:val="000000" w:themeColor="text1"/>
                <w:sz w:val="24"/>
              </w:rPr>
            </w:pPr>
            <w:r>
              <w:rPr>
                <w:rFonts w:hint="eastAsia" w:hAnsi="宋体"/>
                <w:bCs/>
                <w:color w:val="000000" w:themeColor="text1"/>
                <w:sz w:val="24"/>
              </w:rPr>
              <w:t>则项目运营期生活污水产生总量为2.27m</w:t>
            </w:r>
            <w:r>
              <w:rPr>
                <w:rFonts w:hint="eastAsia" w:hAnsi="宋体"/>
                <w:bCs/>
                <w:color w:val="000000" w:themeColor="text1"/>
                <w:sz w:val="24"/>
                <w:vertAlign w:val="superscript"/>
              </w:rPr>
              <w:t>3</w:t>
            </w:r>
            <w:r>
              <w:rPr>
                <w:rFonts w:hint="eastAsia" w:hAnsi="宋体"/>
                <w:bCs/>
                <w:color w:val="000000" w:themeColor="text1"/>
                <w:sz w:val="24"/>
              </w:rPr>
              <w:t>/d、829.26m</w:t>
            </w:r>
            <w:r>
              <w:rPr>
                <w:rFonts w:hint="eastAsia" w:hAnsi="宋体"/>
                <w:bCs/>
                <w:color w:val="000000" w:themeColor="text1"/>
                <w:sz w:val="24"/>
                <w:vertAlign w:val="superscript"/>
              </w:rPr>
              <w:t>3</w:t>
            </w:r>
            <w:r>
              <w:rPr>
                <w:rFonts w:hint="eastAsia" w:hAnsi="宋体"/>
                <w:bCs/>
                <w:color w:val="000000" w:themeColor="text1"/>
                <w:sz w:val="24"/>
              </w:rPr>
              <w:t>/a。项目运营期产生的生活污水由项目化粪池收集处理后定期清掏做农肥，对周边环境影响不大。</w:t>
            </w:r>
          </w:p>
          <w:p>
            <w:pPr>
              <w:snapToGrid w:val="0"/>
              <w:spacing w:line="360" w:lineRule="auto"/>
              <w:ind w:firstLine="480" w:firstLineChars="200"/>
              <w:rPr>
                <w:rFonts w:hAnsi="宋体"/>
                <w:bCs/>
                <w:color w:val="000000" w:themeColor="text1"/>
                <w:sz w:val="24"/>
              </w:rPr>
            </w:pPr>
            <w:r>
              <w:rPr>
                <w:rFonts w:hint="eastAsia" w:hAnsi="宋体"/>
                <w:bCs/>
                <w:color w:val="000000" w:themeColor="text1"/>
                <w:sz w:val="24"/>
              </w:rPr>
              <w:t>（3）初期雨水</w:t>
            </w:r>
          </w:p>
          <w:p>
            <w:pPr>
              <w:snapToGrid w:val="0"/>
              <w:spacing w:line="360" w:lineRule="auto"/>
              <w:ind w:firstLine="480" w:firstLineChars="200"/>
              <w:rPr>
                <w:rFonts w:hAnsi="宋体"/>
                <w:bCs/>
                <w:color w:val="000000" w:themeColor="text1"/>
                <w:sz w:val="24"/>
              </w:rPr>
            </w:pPr>
            <w:r>
              <w:rPr>
                <w:rFonts w:hint="eastAsia"/>
                <w:color w:val="000000" w:themeColor="text1"/>
                <w:sz w:val="24"/>
              </w:rPr>
              <w:t>初期雨水径流：</w:t>
            </w:r>
            <w:r>
              <w:rPr>
                <w:color w:val="000000" w:themeColor="text1"/>
                <w:sz w:val="24"/>
              </w:rPr>
              <w:t>一般采用项目所在地历年日最大暴雨的前15min雨量为初期雨水量，这部分初期雨水因冲刷积聚在</w:t>
            </w:r>
            <w:r>
              <w:rPr>
                <w:rFonts w:hint="eastAsia"/>
                <w:color w:val="000000" w:themeColor="text1"/>
                <w:sz w:val="24"/>
              </w:rPr>
              <w:t>路面</w:t>
            </w:r>
            <w:r>
              <w:rPr>
                <w:color w:val="000000" w:themeColor="text1"/>
                <w:sz w:val="24"/>
              </w:rPr>
              <w:t>上的汽车尾气排放物、轮胎磨擦微粒、尘埃</w:t>
            </w:r>
            <w:r>
              <w:rPr>
                <w:rFonts w:hAnsi="宋体"/>
                <w:color w:val="000000" w:themeColor="text1"/>
                <w:kern w:val="0"/>
                <w:sz w:val="24"/>
              </w:rPr>
              <w:t>以及油类</w:t>
            </w:r>
            <w:r>
              <w:rPr>
                <w:color w:val="000000" w:themeColor="text1"/>
                <w:sz w:val="24"/>
              </w:rPr>
              <w:t>等</w:t>
            </w:r>
            <w:r>
              <w:rPr>
                <w:rFonts w:hAnsi="宋体"/>
                <w:color w:val="000000" w:themeColor="text1"/>
                <w:kern w:val="0"/>
                <w:sz w:val="24"/>
              </w:rPr>
              <w:t>各种地表固体污染物，</w:t>
            </w:r>
            <w:r>
              <w:rPr>
                <w:color w:val="000000" w:themeColor="text1"/>
                <w:sz w:val="24"/>
              </w:rPr>
              <w:t>直接外排会</w:t>
            </w:r>
            <w:r>
              <w:rPr>
                <w:rFonts w:hint="eastAsia"/>
                <w:color w:val="000000" w:themeColor="text1"/>
                <w:sz w:val="24"/>
              </w:rPr>
              <w:t>对周边水环境造成一定的影响</w:t>
            </w:r>
            <w:r>
              <w:rPr>
                <w:color w:val="000000" w:themeColor="text1"/>
                <w:sz w:val="24"/>
              </w:rPr>
              <w:t>。依据《给水排水设计手册》可知：</w:t>
            </w:r>
          </w:p>
          <w:p>
            <w:pPr>
              <w:spacing w:line="336" w:lineRule="auto"/>
              <w:ind w:firstLine="480" w:firstLineChars="200"/>
              <w:rPr>
                <w:color w:val="000000" w:themeColor="text1"/>
                <w:sz w:val="24"/>
              </w:rPr>
            </w:pPr>
            <w:r>
              <w:rPr>
                <w:rFonts w:hint="eastAsia"/>
                <w:color w:val="000000" w:themeColor="text1"/>
                <w:sz w:val="24"/>
              </w:rPr>
              <w:t>a、</w:t>
            </w:r>
            <w:r>
              <w:rPr>
                <w:color w:val="000000" w:themeColor="text1"/>
                <w:sz w:val="24"/>
              </w:rPr>
              <w:t>暴雨强度估算公式如下：</w:t>
            </w:r>
          </w:p>
          <w:p>
            <w:pPr>
              <w:spacing w:line="336" w:lineRule="auto"/>
              <w:jc w:val="center"/>
              <w:rPr>
                <w:color w:val="000000" w:themeColor="text1"/>
                <w:sz w:val="24"/>
                <w:lang w:val="fr-FR"/>
              </w:rPr>
            </w:pPr>
            <w:r>
              <w:rPr>
                <w:color w:val="000000" w:themeColor="text1"/>
                <w:sz w:val="24"/>
                <w:lang w:val="fr-FR"/>
              </w:rPr>
              <w:object>
                <v:shape id="_x0000_i1044" o:spt="75" type="#_x0000_t75" style="height:33.4pt;width:108.3pt;" o:ole="t" filled="f" o:preferrelative="t" stroked="f" coordsize="21600,21600">
                  <v:path/>
                  <v:fill on="f" focussize="0,0"/>
                  <v:stroke on="f" joinstyle="miter"/>
                  <v:imagedata r:id="rId38" o:title=""/>
                  <o:lock v:ext="edit" aspectratio="t"/>
                  <w10:wrap type="none"/>
                  <w10:anchorlock/>
                </v:shape>
                <o:OLEObject Type="Embed" ProgID="Equation.3" ShapeID="_x0000_i1044" DrawAspect="Content" ObjectID="_1468075744" r:id="rId37">
                  <o:LockedField>false</o:LockedField>
                </o:OLEObject>
              </w:object>
            </w:r>
          </w:p>
          <w:p>
            <w:pPr>
              <w:spacing w:line="336" w:lineRule="auto"/>
              <w:ind w:firstLine="480" w:firstLineChars="200"/>
              <w:rPr>
                <w:color w:val="000000" w:themeColor="text1"/>
                <w:sz w:val="24"/>
                <w:lang w:val="fr-FR"/>
              </w:rPr>
            </w:pPr>
            <w:r>
              <w:rPr>
                <w:color w:val="000000" w:themeColor="text1"/>
                <w:sz w:val="24"/>
              </w:rPr>
              <w:t>式中</w:t>
            </w:r>
            <w:r>
              <w:rPr>
                <w:color w:val="000000" w:themeColor="text1"/>
                <w:sz w:val="24"/>
                <w:lang w:val="fr-FR"/>
              </w:rPr>
              <w:t>：q</w:t>
            </w:r>
            <w:r>
              <w:rPr>
                <w:rFonts w:eastAsia="Adobe 楷体 Std R"/>
                <w:color w:val="000000" w:themeColor="text1"/>
                <w:sz w:val="24"/>
                <w:lang w:val="fr-FR"/>
              </w:rPr>
              <w:t>——</w:t>
            </w:r>
            <w:r>
              <w:rPr>
                <w:color w:val="000000" w:themeColor="text1"/>
                <w:sz w:val="24"/>
              </w:rPr>
              <w:t>暴雨强度</w:t>
            </w:r>
            <w:r>
              <w:rPr>
                <w:color w:val="000000" w:themeColor="text1"/>
                <w:sz w:val="24"/>
                <w:lang w:val="fr-FR"/>
              </w:rPr>
              <w:t>，</w:t>
            </w:r>
            <w:r>
              <w:rPr>
                <w:color w:val="000000" w:themeColor="text1"/>
                <w:sz w:val="24"/>
              </w:rPr>
              <w:t>单位为</w:t>
            </w:r>
            <w:r>
              <w:rPr>
                <w:color w:val="000000" w:themeColor="text1"/>
                <w:sz w:val="24"/>
                <w:lang w:val="fr-FR"/>
              </w:rPr>
              <w:t>L/s·ha，</w:t>
            </w:r>
            <w:r>
              <w:rPr>
                <w:color w:val="000000" w:themeColor="text1"/>
                <w:sz w:val="24"/>
              </w:rPr>
              <w:t>其中</w:t>
            </w:r>
            <w:r>
              <w:rPr>
                <w:color w:val="000000" w:themeColor="text1"/>
                <w:sz w:val="24"/>
                <w:lang w:val="fr-FR"/>
              </w:rPr>
              <w:t>ha</w:t>
            </w:r>
            <w:r>
              <w:rPr>
                <w:color w:val="000000" w:themeColor="text1"/>
                <w:sz w:val="24"/>
              </w:rPr>
              <w:t>表示公顷</w:t>
            </w:r>
            <w:r>
              <w:rPr>
                <w:color w:val="000000" w:themeColor="text1"/>
                <w:sz w:val="24"/>
                <w:lang w:val="fr-FR"/>
              </w:rPr>
              <w:t>；</w:t>
            </w:r>
          </w:p>
          <w:p>
            <w:pPr>
              <w:spacing w:line="336" w:lineRule="auto"/>
              <w:ind w:firstLine="1200" w:firstLineChars="500"/>
              <w:rPr>
                <w:color w:val="000000" w:themeColor="text1"/>
                <w:sz w:val="24"/>
                <w:lang w:val="fr-FR"/>
              </w:rPr>
            </w:pPr>
            <w:r>
              <w:rPr>
                <w:color w:val="000000" w:themeColor="text1"/>
                <w:sz w:val="24"/>
                <w:lang w:val="fr-FR"/>
              </w:rPr>
              <w:t>P</w:t>
            </w:r>
            <w:r>
              <w:rPr>
                <w:rFonts w:eastAsia="Adobe 楷体 Std R"/>
                <w:color w:val="000000" w:themeColor="text1"/>
                <w:sz w:val="24"/>
                <w:lang w:val="fr-FR"/>
              </w:rPr>
              <w:t>——</w:t>
            </w:r>
            <w:r>
              <w:rPr>
                <w:color w:val="000000" w:themeColor="text1"/>
                <w:sz w:val="24"/>
              </w:rPr>
              <w:t>重现期</w:t>
            </w:r>
            <w:r>
              <w:rPr>
                <w:color w:val="000000" w:themeColor="text1"/>
                <w:sz w:val="24"/>
                <w:lang w:val="fr-FR"/>
              </w:rPr>
              <w:t>，</w:t>
            </w:r>
            <w:r>
              <w:rPr>
                <w:color w:val="000000" w:themeColor="text1"/>
                <w:sz w:val="24"/>
              </w:rPr>
              <w:t>取</w:t>
            </w:r>
            <w:r>
              <w:rPr>
                <w:color w:val="000000" w:themeColor="text1"/>
                <w:sz w:val="24"/>
                <w:lang w:val="fr-FR"/>
              </w:rPr>
              <w:t>1</w:t>
            </w:r>
            <w:r>
              <w:rPr>
                <w:color w:val="000000" w:themeColor="text1"/>
                <w:sz w:val="24"/>
              </w:rPr>
              <w:t>年</w:t>
            </w:r>
            <w:r>
              <w:rPr>
                <w:color w:val="000000" w:themeColor="text1"/>
                <w:sz w:val="24"/>
                <w:lang w:val="fr-FR"/>
              </w:rPr>
              <w:t>；</w:t>
            </w:r>
          </w:p>
          <w:p>
            <w:pPr>
              <w:spacing w:line="336" w:lineRule="auto"/>
              <w:ind w:firstLine="1200" w:firstLineChars="500"/>
              <w:rPr>
                <w:color w:val="000000" w:themeColor="text1"/>
                <w:sz w:val="24"/>
              </w:rPr>
            </w:pPr>
            <w:r>
              <w:rPr>
                <w:color w:val="000000" w:themeColor="text1"/>
                <w:sz w:val="24"/>
              </w:rPr>
              <w:t>T</w:t>
            </w:r>
            <w:r>
              <w:rPr>
                <w:rFonts w:eastAsia="Adobe 楷体 Std R"/>
                <w:color w:val="000000" w:themeColor="text1"/>
                <w:sz w:val="24"/>
              </w:rPr>
              <w:t>——</w:t>
            </w:r>
            <w:r>
              <w:rPr>
                <w:color w:val="000000" w:themeColor="text1"/>
                <w:sz w:val="24"/>
              </w:rPr>
              <w:t>地面积水时间与管内流行时间之和</w:t>
            </w:r>
            <w:r>
              <w:rPr>
                <w:rFonts w:hint="eastAsia"/>
                <w:color w:val="000000" w:themeColor="text1"/>
                <w:sz w:val="24"/>
              </w:rPr>
              <w:t>，取15min</w:t>
            </w:r>
            <w:r>
              <w:rPr>
                <w:color w:val="000000" w:themeColor="text1"/>
                <w:sz w:val="24"/>
              </w:rPr>
              <w:t>。</w:t>
            </w:r>
          </w:p>
          <w:p>
            <w:pPr>
              <w:spacing w:line="336" w:lineRule="auto"/>
              <w:ind w:firstLine="480" w:firstLineChars="200"/>
              <w:rPr>
                <w:color w:val="000000" w:themeColor="text1"/>
                <w:sz w:val="24"/>
              </w:rPr>
            </w:pPr>
            <w:r>
              <w:rPr>
                <w:color w:val="000000" w:themeColor="text1"/>
                <w:sz w:val="24"/>
              </w:rPr>
              <w:t>则q=208.70L/s·ha</w:t>
            </w:r>
          </w:p>
          <w:p>
            <w:pPr>
              <w:spacing w:line="336" w:lineRule="auto"/>
              <w:ind w:firstLine="480" w:firstLineChars="200"/>
              <w:rPr>
                <w:color w:val="000000" w:themeColor="text1"/>
                <w:sz w:val="24"/>
              </w:rPr>
            </w:pPr>
            <w:r>
              <w:rPr>
                <w:rFonts w:hint="eastAsia"/>
                <w:color w:val="000000" w:themeColor="text1"/>
                <w:sz w:val="24"/>
              </w:rPr>
              <w:t>b、</w:t>
            </w:r>
            <w:r>
              <w:rPr>
                <w:color w:val="000000" w:themeColor="text1"/>
                <w:sz w:val="24"/>
              </w:rPr>
              <w:t>初期雨水量按估算公式如下：</w:t>
            </w:r>
          </w:p>
          <w:p>
            <w:pPr>
              <w:spacing w:line="336" w:lineRule="auto"/>
              <w:jc w:val="center"/>
              <w:rPr>
                <w:color w:val="000000" w:themeColor="text1"/>
                <w:sz w:val="24"/>
              </w:rPr>
            </w:pPr>
            <w:r>
              <w:rPr>
                <w:color w:val="000000" w:themeColor="text1"/>
                <w:sz w:val="24"/>
              </w:rPr>
              <w:t>Q=qFψT</w:t>
            </w:r>
          </w:p>
          <w:p>
            <w:pPr>
              <w:spacing w:line="336" w:lineRule="auto"/>
              <w:ind w:firstLine="480" w:firstLineChars="200"/>
              <w:rPr>
                <w:color w:val="000000" w:themeColor="text1"/>
                <w:sz w:val="24"/>
              </w:rPr>
            </w:pPr>
            <w:r>
              <w:rPr>
                <w:color w:val="000000" w:themeColor="text1"/>
                <w:sz w:val="24"/>
              </w:rPr>
              <w:t>式中：Q</w:t>
            </w:r>
            <w:r>
              <w:rPr>
                <w:rFonts w:eastAsia="Adobe 楷体 Std R"/>
                <w:color w:val="000000" w:themeColor="text1"/>
                <w:sz w:val="24"/>
              </w:rPr>
              <w:t>——</w:t>
            </w:r>
            <w:r>
              <w:rPr>
                <w:color w:val="000000" w:themeColor="text1"/>
                <w:sz w:val="24"/>
              </w:rPr>
              <w:t>初期雨水排放量，单位为m</w:t>
            </w:r>
            <w:r>
              <w:rPr>
                <w:color w:val="000000" w:themeColor="text1"/>
                <w:sz w:val="24"/>
                <w:vertAlign w:val="superscript"/>
              </w:rPr>
              <w:t>3</w:t>
            </w:r>
            <w:r>
              <w:rPr>
                <w:color w:val="000000" w:themeColor="text1"/>
                <w:sz w:val="24"/>
              </w:rPr>
              <w:t>；</w:t>
            </w:r>
          </w:p>
          <w:p>
            <w:pPr>
              <w:spacing w:line="336" w:lineRule="auto"/>
              <w:ind w:firstLine="1200" w:firstLineChars="500"/>
              <w:rPr>
                <w:color w:val="000000" w:themeColor="text1"/>
                <w:sz w:val="24"/>
              </w:rPr>
            </w:pPr>
            <w:r>
              <w:rPr>
                <w:color w:val="000000" w:themeColor="text1"/>
                <w:sz w:val="24"/>
              </w:rPr>
              <w:t>F</w:t>
            </w:r>
            <w:r>
              <w:rPr>
                <w:rFonts w:eastAsia="Adobe 楷体 Std R"/>
                <w:color w:val="000000" w:themeColor="text1"/>
                <w:sz w:val="24"/>
              </w:rPr>
              <w:t>——</w:t>
            </w:r>
            <w:r>
              <w:rPr>
                <w:color w:val="000000" w:themeColor="text1"/>
                <w:sz w:val="24"/>
              </w:rPr>
              <w:t>汇水面积，单位为ha；</w:t>
            </w:r>
          </w:p>
          <w:p>
            <w:pPr>
              <w:spacing w:line="336" w:lineRule="auto"/>
              <w:ind w:firstLine="1200" w:firstLineChars="500"/>
              <w:rPr>
                <w:color w:val="000000" w:themeColor="text1"/>
                <w:sz w:val="24"/>
              </w:rPr>
            </w:pPr>
            <w:r>
              <w:rPr>
                <w:color w:val="000000" w:themeColor="text1"/>
                <w:sz w:val="24"/>
              </w:rPr>
              <w:t>Ψ</w:t>
            </w:r>
            <w:r>
              <w:rPr>
                <w:rFonts w:eastAsia="Adobe 楷体 Std R"/>
                <w:color w:val="000000" w:themeColor="text1"/>
                <w:sz w:val="24"/>
              </w:rPr>
              <w:t>——</w:t>
            </w:r>
            <w:r>
              <w:rPr>
                <w:color w:val="000000" w:themeColor="text1"/>
                <w:sz w:val="24"/>
              </w:rPr>
              <w:t>年径流系数，根据云南省水文手册资料可知，项目所在区域取0.</w:t>
            </w:r>
            <w:r>
              <w:rPr>
                <w:rFonts w:hint="eastAsia"/>
                <w:color w:val="000000" w:themeColor="text1"/>
                <w:sz w:val="24"/>
              </w:rPr>
              <w:t>3</w:t>
            </w:r>
            <w:r>
              <w:rPr>
                <w:color w:val="000000" w:themeColor="text1"/>
                <w:sz w:val="24"/>
              </w:rPr>
              <w:t>；</w:t>
            </w:r>
          </w:p>
          <w:p>
            <w:pPr>
              <w:spacing w:line="336" w:lineRule="auto"/>
              <w:ind w:firstLine="1200" w:firstLineChars="500"/>
              <w:rPr>
                <w:color w:val="000000" w:themeColor="text1"/>
                <w:sz w:val="24"/>
              </w:rPr>
            </w:pPr>
            <w:r>
              <w:rPr>
                <w:color w:val="000000" w:themeColor="text1"/>
                <w:sz w:val="24"/>
              </w:rPr>
              <w:t>T</w:t>
            </w:r>
            <w:r>
              <w:rPr>
                <w:rFonts w:eastAsia="Adobe 楷体 Std R"/>
                <w:color w:val="000000" w:themeColor="text1"/>
                <w:sz w:val="24"/>
              </w:rPr>
              <w:t>——</w:t>
            </w:r>
            <w:r>
              <w:rPr>
                <w:color w:val="000000" w:themeColor="text1"/>
                <w:sz w:val="24"/>
              </w:rPr>
              <w:t>为收水时间，一般取15min。</w:t>
            </w:r>
          </w:p>
          <w:p>
            <w:pPr>
              <w:spacing w:line="336" w:lineRule="auto"/>
              <w:ind w:firstLine="480" w:firstLineChars="200"/>
              <w:rPr>
                <w:color w:val="000000" w:themeColor="text1"/>
                <w:sz w:val="24"/>
              </w:rPr>
            </w:pPr>
            <w:r>
              <w:rPr>
                <w:rFonts w:hint="eastAsia"/>
                <w:color w:val="000000" w:themeColor="text1"/>
                <w:sz w:val="24"/>
              </w:rPr>
              <w:t>根据项目实际情况，</w:t>
            </w:r>
            <w:r>
              <w:rPr>
                <w:color w:val="000000" w:themeColor="text1"/>
                <w:sz w:val="24"/>
              </w:rPr>
              <w:t>项目汇水面积约为</w:t>
            </w:r>
            <w:r>
              <w:rPr>
                <w:rFonts w:hint="eastAsia"/>
                <w:color w:val="000000" w:themeColor="text1"/>
                <w:sz w:val="24"/>
              </w:rPr>
              <w:t>0.57</w:t>
            </w:r>
            <w:r>
              <w:rPr>
                <w:color w:val="000000" w:themeColor="text1"/>
                <w:sz w:val="24"/>
              </w:rPr>
              <w:t>ha，根据上式计算得出</w:t>
            </w:r>
            <w:r>
              <w:rPr>
                <w:rFonts w:hint="eastAsia"/>
                <w:color w:val="000000" w:themeColor="text1"/>
                <w:sz w:val="24"/>
              </w:rPr>
              <w:t>，初期雨水量</w:t>
            </w:r>
            <w:r>
              <w:rPr>
                <w:color w:val="000000" w:themeColor="text1"/>
                <w:sz w:val="24"/>
              </w:rPr>
              <w:t>约为</w:t>
            </w:r>
            <w:r>
              <w:rPr>
                <w:rFonts w:hint="eastAsia"/>
                <w:color w:val="000000" w:themeColor="text1"/>
                <w:sz w:val="24"/>
              </w:rPr>
              <w:t>32.12</w:t>
            </w:r>
            <w:r>
              <w:rPr>
                <w:color w:val="000000" w:themeColor="text1"/>
                <w:sz w:val="24"/>
              </w:rPr>
              <w:t>m</w:t>
            </w:r>
            <w:r>
              <w:rPr>
                <w:color w:val="000000" w:themeColor="text1"/>
                <w:sz w:val="24"/>
                <w:vertAlign w:val="superscript"/>
              </w:rPr>
              <w:t>3</w:t>
            </w:r>
            <w:r>
              <w:rPr>
                <w:color w:val="000000" w:themeColor="text1"/>
                <w:sz w:val="24"/>
              </w:rPr>
              <w:t>。</w:t>
            </w:r>
            <w:r>
              <w:rPr>
                <w:rFonts w:hint="eastAsia"/>
                <w:color w:val="000000" w:themeColor="text1"/>
                <w:sz w:val="24"/>
              </w:rPr>
              <w:t>项目区产生的初期雨水经加油区边界防渗钢槽收集，汇入三级油水分离池处理后排入项目东南侧G323一侧排水沟，项目区域产生初期雨水得到合理处置，对周边环境影响不大。</w:t>
            </w:r>
          </w:p>
          <w:p>
            <w:pPr>
              <w:snapToGrid w:val="0"/>
              <w:spacing w:line="360" w:lineRule="auto"/>
              <w:ind w:firstLine="480" w:firstLineChars="200"/>
              <w:rPr>
                <w:bCs/>
                <w:color w:val="000000" w:themeColor="text1"/>
                <w:sz w:val="24"/>
              </w:rPr>
            </w:pPr>
            <w:r>
              <w:rPr>
                <w:rFonts w:hint="eastAsia" w:hAnsi="宋体"/>
                <w:color w:val="000000" w:themeColor="text1"/>
                <w:sz w:val="24"/>
              </w:rPr>
              <w:t>3、</w:t>
            </w:r>
            <w:r>
              <w:rPr>
                <w:rFonts w:hint="eastAsia"/>
                <w:bCs/>
                <w:color w:val="000000" w:themeColor="text1"/>
                <w:sz w:val="24"/>
              </w:rPr>
              <w:t>噪声</w:t>
            </w:r>
          </w:p>
          <w:p>
            <w:pPr>
              <w:snapToGrid w:val="0"/>
              <w:spacing w:line="360" w:lineRule="auto"/>
              <w:ind w:firstLine="480" w:firstLineChars="200"/>
              <w:rPr>
                <w:color w:val="000000" w:themeColor="text1"/>
                <w:sz w:val="24"/>
              </w:rPr>
            </w:pPr>
            <w:r>
              <w:rPr>
                <w:rFonts w:hint="eastAsia"/>
                <w:color w:val="000000" w:themeColor="text1"/>
                <w:sz w:val="24"/>
              </w:rPr>
              <w:t>1）噪声源强</w:t>
            </w:r>
          </w:p>
          <w:p>
            <w:pPr>
              <w:snapToGrid w:val="0"/>
              <w:spacing w:line="360" w:lineRule="auto"/>
              <w:ind w:firstLine="480" w:firstLineChars="200"/>
              <w:rPr>
                <w:color w:val="000000" w:themeColor="text1"/>
                <w:sz w:val="24"/>
              </w:rPr>
            </w:pPr>
            <w:r>
              <w:rPr>
                <w:rFonts w:hint="eastAsia"/>
                <w:color w:val="000000" w:themeColor="text1"/>
                <w:sz w:val="24"/>
              </w:rPr>
              <w:t>（1）</w:t>
            </w:r>
            <w:r>
              <w:rPr>
                <w:color w:val="000000" w:themeColor="text1"/>
                <w:sz w:val="24"/>
              </w:rPr>
              <w:t>社会噪声</w:t>
            </w:r>
            <w:r>
              <w:rPr>
                <w:rFonts w:hint="eastAsia"/>
                <w:color w:val="000000" w:themeColor="text1"/>
                <w:sz w:val="24"/>
              </w:rPr>
              <w:t>：外来人员</w:t>
            </w:r>
            <w:r>
              <w:rPr>
                <w:color w:val="000000" w:themeColor="text1"/>
                <w:sz w:val="24"/>
              </w:rPr>
              <w:t>、</w:t>
            </w:r>
            <w:r>
              <w:rPr>
                <w:rFonts w:hint="eastAsia"/>
                <w:color w:val="000000" w:themeColor="text1"/>
                <w:sz w:val="24"/>
              </w:rPr>
              <w:t>工作</w:t>
            </w:r>
            <w:r>
              <w:rPr>
                <w:color w:val="000000" w:themeColor="text1"/>
                <w:sz w:val="24"/>
              </w:rPr>
              <w:t>人员产生的社会噪声，声压级在50～75dB(A)之间</w:t>
            </w:r>
            <w:r>
              <w:rPr>
                <w:rFonts w:hint="eastAsia"/>
                <w:color w:val="000000" w:themeColor="text1"/>
                <w:sz w:val="24"/>
              </w:rPr>
              <w:t>。</w:t>
            </w:r>
          </w:p>
          <w:p>
            <w:pPr>
              <w:snapToGrid w:val="0"/>
              <w:spacing w:line="360" w:lineRule="auto"/>
              <w:ind w:firstLine="480" w:firstLineChars="200"/>
              <w:rPr>
                <w:color w:val="000000" w:themeColor="text1"/>
                <w:sz w:val="24"/>
              </w:rPr>
            </w:pPr>
            <w:r>
              <w:rPr>
                <w:rFonts w:hint="eastAsia"/>
                <w:color w:val="000000" w:themeColor="text1"/>
                <w:sz w:val="24"/>
              </w:rPr>
              <w:t>（2）</w:t>
            </w:r>
            <w:r>
              <w:rPr>
                <w:color w:val="000000" w:themeColor="text1"/>
                <w:sz w:val="24"/>
              </w:rPr>
              <w:t>交通噪声</w:t>
            </w:r>
            <w:r>
              <w:rPr>
                <w:rFonts w:hint="eastAsia"/>
                <w:color w:val="000000" w:themeColor="text1"/>
                <w:sz w:val="24"/>
              </w:rPr>
              <w:t>：</w:t>
            </w:r>
            <w:r>
              <w:rPr>
                <w:color w:val="000000" w:themeColor="text1"/>
                <w:sz w:val="24"/>
              </w:rPr>
              <w:t>项目运营期，进出车辆产生的噪声为交通噪声，声压级在70～75dB(A)之间。</w:t>
            </w:r>
          </w:p>
          <w:p>
            <w:pPr>
              <w:snapToGrid w:val="0"/>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设备噪声</w:t>
            </w:r>
          </w:p>
          <w:p>
            <w:pPr>
              <w:snapToGrid w:val="0"/>
              <w:spacing w:line="360" w:lineRule="auto"/>
              <w:ind w:firstLine="480" w:firstLineChars="200"/>
              <w:rPr>
                <w:color w:val="000000" w:themeColor="text1"/>
                <w:sz w:val="24"/>
              </w:rPr>
            </w:pPr>
            <w:r>
              <w:rPr>
                <w:color w:val="000000" w:themeColor="text1"/>
                <w:sz w:val="24"/>
              </w:rPr>
              <w:t>项目运营期产生噪声的设备包括：</w:t>
            </w:r>
            <w:r>
              <w:rPr>
                <w:rFonts w:hAnsi="宋体"/>
                <w:color w:val="000000" w:themeColor="text1"/>
                <w:sz w:val="24"/>
              </w:rPr>
              <w:t>①</w:t>
            </w:r>
            <w:r>
              <w:rPr>
                <w:color w:val="000000" w:themeColor="text1"/>
                <w:sz w:val="24"/>
              </w:rPr>
              <w:t>项目</w:t>
            </w:r>
            <w:r>
              <w:rPr>
                <w:rFonts w:hint="eastAsia"/>
                <w:color w:val="000000" w:themeColor="text1"/>
                <w:sz w:val="24"/>
              </w:rPr>
              <w:t>发电间</w:t>
            </w:r>
            <w:r>
              <w:rPr>
                <w:color w:val="000000" w:themeColor="text1"/>
                <w:sz w:val="24"/>
              </w:rPr>
              <w:t>内配设有</w:t>
            </w:r>
            <w:r>
              <w:rPr>
                <w:rFonts w:hAnsi="宋体"/>
                <w:color w:val="000000" w:themeColor="text1"/>
                <w:sz w:val="24"/>
              </w:rPr>
              <w:t>柴油发电机组</w:t>
            </w:r>
            <w:r>
              <w:rPr>
                <w:color w:val="000000" w:themeColor="text1"/>
                <w:sz w:val="24"/>
              </w:rPr>
              <w:t>，</w:t>
            </w:r>
            <w:r>
              <w:rPr>
                <w:rFonts w:hint="eastAsia"/>
                <w:color w:val="000000" w:themeColor="text1"/>
                <w:sz w:val="24"/>
              </w:rPr>
              <w:t>作为</w:t>
            </w:r>
            <w:r>
              <w:rPr>
                <w:color w:val="000000" w:themeColor="text1"/>
                <w:sz w:val="24"/>
              </w:rPr>
              <w:t>备用电源</w:t>
            </w:r>
            <w:r>
              <w:rPr>
                <w:rFonts w:hint="eastAsia"/>
                <w:color w:val="000000" w:themeColor="text1"/>
                <w:sz w:val="24"/>
              </w:rPr>
              <w:t>，用于</w:t>
            </w:r>
            <w:r>
              <w:rPr>
                <w:color w:val="000000" w:themeColor="text1"/>
                <w:sz w:val="24"/>
              </w:rPr>
              <w:t>项目区域停电</w:t>
            </w:r>
            <w:r>
              <w:rPr>
                <w:rFonts w:hint="eastAsia"/>
                <w:color w:val="000000" w:themeColor="text1"/>
                <w:sz w:val="24"/>
              </w:rPr>
              <w:t>时</w:t>
            </w:r>
            <w:r>
              <w:rPr>
                <w:color w:val="000000" w:themeColor="text1"/>
                <w:sz w:val="24"/>
              </w:rPr>
              <w:t>使用，发电机运行产生的设备噪声声压级约95dB(A)</w:t>
            </w:r>
            <w:r>
              <w:rPr>
                <w:rFonts w:hint="eastAsia"/>
                <w:color w:val="000000" w:themeColor="text1"/>
                <w:sz w:val="24"/>
              </w:rPr>
              <w:t>；</w:t>
            </w:r>
            <w:r>
              <w:rPr>
                <w:rFonts w:hAnsi="宋体"/>
                <w:color w:val="000000" w:themeColor="text1"/>
                <w:sz w:val="24"/>
              </w:rPr>
              <w:t>②</w:t>
            </w:r>
            <w:r>
              <w:rPr>
                <w:rFonts w:hint="eastAsia" w:ascii="宋体" w:hAnsi="宋体"/>
                <w:color w:val="000000" w:themeColor="text1"/>
                <w:sz w:val="24"/>
              </w:rPr>
              <w:t>在加油过程中加油机潜油泵产生的设备噪声声压级约为</w:t>
            </w:r>
            <w:r>
              <w:rPr>
                <w:color w:val="000000" w:themeColor="text1"/>
                <w:sz w:val="24"/>
              </w:rPr>
              <w:t>70dB(A)。</w:t>
            </w:r>
          </w:p>
          <w:p>
            <w:pPr>
              <w:snapToGrid w:val="0"/>
              <w:spacing w:line="360" w:lineRule="auto"/>
              <w:ind w:firstLine="480" w:firstLineChars="200"/>
              <w:rPr>
                <w:color w:val="000000" w:themeColor="text1"/>
                <w:sz w:val="24"/>
              </w:rPr>
            </w:pPr>
            <w:r>
              <w:rPr>
                <w:rFonts w:hint="eastAsia"/>
                <w:color w:val="000000" w:themeColor="text1"/>
                <w:sz w:val="24"/>
              </w:rPr>
              <w:t>2）影响分析</w:t>
            </w:r>
          </w:p>
          <w:p>
            <w:pPr>
              <w:snapToGrid w:val="0"/>
              <w:spacing w:line="360" w:lineRule="auto"/>
              <w:ind w:firstLine="480" w:firstLineChars="200"/>
              <w:rPr>
                <w:color w:val="000000" w:themeColor="text1"/>
                <w:sz w:val="24"/>
              </w:rPr>
            </w:pPr>
            <w:r>
              <w:rPr>
                <w:rFonts w:hint="eastAsia"/>
                <w:color w:val="000000" w:themeColor="text1"/>
                <w:sz w:val="24"/>
              </w:rPr>
              <w:t>项目外来人员</w:t>
            </w:r>
            <w:r>
              <w:rPr>
                <w:color w:val="000000" w:themeColor="text1"/>
                <w:sz w:val="24"/>
              </w:rPr>
              <w:t>、</w:t>
            </w:r>
            <w:r>
              <w:rPr>
                <w:rFonts w:hint="eastAsia"/>
                <w:color w:val="000000" w:themeColor="text1"/>
                <w:sz w:val="24"/>
              </w:rPr>
              <w:t>工作</w:t>
            </w:r>
            <w:r>
              <w:rPr>
                <w:color w:val="000000" w:themeColor="text1"/>
                <w:sz w:val="24"/>
              </w:rPr>
              <w:t>人员产生的社会噪声，在考虑墙体阻隔、绿化带阻隔、几何扩散衰减的情况下，对环境造成的影响不大</w:t>
            </w:r>
            <w:r>
              <w:rPr>
                <w:rFonts w:hint="eastAsia"/>
                <w:color w:val="000000" w:themeColor="text1"/>
                <w:sz w:val="24"/>
              </w:rPr>
              <w:t>；</w:t>
            </w:r>
            <w:r>
              <w:rPr>
                <w:color w:val="000000" w:themeColor="text1"/>
                <w:sz w:val="24"/>
              </w:rPr>
              <w:t>进出</w:t>
            </w:r>
            <w:r>
              <w:rPr>
                <w:rFonts w:hint="eastAsia"/>
                <w:color w:val="000000" w:themeColor="text1"/>
                <w:sz w:val="24"/>
              </w:rPr>
              <w:t>项目区</w:t>
            </w:r>
            <w:r>
              <w:rPr>
                <w:color w:val="000000" w:themeColor="text1"/>
                <w:sz w:val="24"/>
              </w:rPr>
              <w:t>车辆产生的噪声为交通噪声，在考虑几何扩散衰减的情况下，对周边环境产生的影响不大</w:t>
            </w:r>
            <w:r>
              <w:rPr>
                <w:rFonts w:hint="eastAsia"/>
                <w:color w:val="000000" w:themeColor="text1"/>
                <w:sz w:val="24"/>
              </w:rPr>
              <w:t>；项目产生的设备噪声通过采取：</w:t>
            </w:r>
            <w:r>
              <w:rPr>
                <w:rFonts w:ascii="宋体" w:hAnsi="宋体"/>
                <w:color w:val="000000" w:themeColor="text1"/>
                <w:sz w:val="24"/>
              </w:rPr>
              <w:t>①</w:t>
            </w:r>
            <w:r>
              <w:rPr>
                <w:color w:val="000000" w:themeColor="text1"/>
                <w:sz w:val="24"/>
              </w:rPr>
              <w:t>设备选型时选择噪声产生量较小的设备</w:t>
            </w:r>
            <w:r>
              <w:rPr>
                <w:rFonts w:hint="eastAsia"/>
                <w:color w:val="000000" w:themeColor="text1"/>
                <w:sz w:val="24"/>
              </w:rPr>
              <w:t>，</w:t>
            </w:r>
            <w:r>
              <w:rPr>
                <w:rFonts w:ascii="宋体" w:hAnsi="宋体"/>
                <w:color w:val="000000" w:themeColor="text1"/>
                <w:sz w:val="24"/>
              </w:rPr>
              <w:t>②</w:t>
            </w:r>
            <w:r>
              <w:rPr>
                <w:color w:val="000000" w:themeColor="text1"/>
                <w:sz w:val="24"/>
              </w:rPr>
              <w:t>发电机等大噪声设备添加减振垫</w:t>
            </w:r>
            <w:r>
              <w:rPr>
                <w:rFonts w:hint="eastAsia"/>
                <w:color w:val="000000" w:themeColor="text1"/>
                <w:sz w:val="24"/>
              </w:rPr>
              <w:t>，</w:t>
            </w:r>
            <w:r>
              <w:rPr>
                <w:rFonts w:ascii="宋体" w:hAnsi="宋体"/>
                <w:color w:val="000000" w:themeColor="text1"/>
                <w:sz w:val="24"/>
              </w:rPr>
              <w:t>③</w:t>
            </w:r>
            <w:r>
              <w:rPr>
                <w:color w:val="000000" w:themeColor="text1"/>
                <w:sz w:val="24"/>
              </w:rPr>
              <w:t>不定期进行设备保养和维修，避免产生非正常的运行噪声</w:t>
            </w:r>
            <w:r>
              <w:rPr>
                <w:rFonts w:hint="eastAsia"/>
                <w:color w:val="000000" w:themeColor="text1"/>
                <w:sz w:val="24"/>
              </w:rPr>
              <w:t>等以上环评措施后对周边环境影响不大。</w:t>
            </w:r>
          </w:p>
          <w:p>
            <w:pPr>
              <w:snapToGrid w:val="0"/>
              <w:spacing w:line="360" w:lineRule="auto"/>
              <w:ind w:firstLine="480" w:firstLineChars="200"/>
              <w:rPr>
                <w:bCs/>
                <w:color w:val="000000" w:themeColor="text1"/>
                <w:sz w:val="24"/>
              </w:rPr>
            </w:pPr>
            <w:r>
              <w:rPr>
                <w:rFonts w:hint="eastAsia" w:hAnsi="宋体"/>
                <w:color w:val="000000" w:themeColor="text1"/>
                <w:sz w:val="24"/>
              </w:rPr>
              <w:t>3、</w:t>
            </w:r>
            <w:r>
              <w:rPr>
                <w:rFonts w:hint="eastAsia"/>
                <w:bCs/>
                <w:color w:val="000000" w:themeColor="text1"/>
                <w:sz w:val="24"/>
              </w:rPr>
              <w:t>固体废弃物</w:t>
            </w:r>
          </w:p>
          <w:p>
            <w:pPr>
              <w:snapToGrid w:val="0"/>
              <w:spacing w:line="360" w:lineRule="auto"/>
              <w:ind w:firstLine="480" w:firstLineChars="200"/>
              <w:rPr>
                <w:b/>
                <w:color w:val="000000" w:themeColor="text1"/>
                <w:sz w:val="24"/>
              </w:rPr>
            </w:pPr>
            <w:r>
              <w:rPr>
                <w:rFonts w:hint="eastAsia" w:hAnsi="宋体"/>
                <w:color w:val="000000" w:themeColor="text1"/>
                <w:sz w:val="24"/>
              </w:rPr>
              <w:t>（1）工作人员及外来</w:t>
            </w:r>
            <w:r>
              <w:rPr>
                <w:rFonts w:hint="eastAsia"/>
                <w:color w:val="000000" w:themeColor="text1"/>
                <w:sz w:val="24"/>
              </w:rPr>
              <w:t>人员</w:t>
            </w:r>
            <w:r>
              <w:rPr>
                <w:rFonts w:hint="eastAsia" w:hAnsi="宋体"/>
                <w:color w:val="000000" w:themeColor="text1"/>
                <w:sz w:val="24"/>
              </w:rPr>
              <w:t>生活垃圾</w:t>
            </w:r>
          </w:p>
          <w:p>
            <w:pPr>
              <w:snapToGrid w:val="0"/>
              <w:spacing w:line="360" w:lineRule="auto"/>
              <w:ind w:firstLine="480" w:firstLineChars="200"/>
              <w:rPr>
                <w:color w:val="000000" w:themeColor="text1"/>
                <w:sz w:val="24"/>
              </w:rPr>
            </w:pPr>
            <w:r>
              <w:rPr>
                <w:rFonts w:hint="eastAsia"/>
                <w:color w:val="000000" w:themeColor="text1"/>
                <w:sz w:val="24"/>
              </w:rPr>
              <w:t>项目运营后项目区内工作人员、外来人员会产生生活垃圾，主要</w:t>
            </w:r>
            <w:r>
              <w:rPr>
                <w:color w:val="000000" w:themeColor="text1"/>
                <w:sz w:val="24"/>
              </w:rPr>
              <w:t>是干垃圾，主要成分为废纸、废塑料、清扫物等；所有垃圾集中收集</w:t>
            </w:r>
            <w:r>
              <w:rPr>
                <w:rFonts w:hint="eastAsia"/>
                <w:color w:val="000000" w:themeColor="text1"/>
                <w:sz w:val="24"/>
              </w:rPr>
              <w:t>到垃圾收集点后</w:t>
            </w:r>
            <w:r>
              <w:rPr>
                <w:color w:val="000000" w:themeColor="text1"/>
                <w:sz w:val="24"/>
              </w:rPr>
              <w:t>，</w:t>
            </w:r>
            <w:r>
              <w:rPr>
                <w:rFonts w:hint="eastAsia"/>
                <w:color w:val="000000" w:themeColor="text1"/>
                <w:sz w:val="24"/>
              </w:rPr>
              <w:t>委托文山洁城公司</w:t>
            </w:r>
            <w:r>
              <w:rPr>
                <w:color w:val="000000" w:themeColor="text1"/>
                <w:sz w:val="24"/>
              </w:rPr>
              <w:t>定期清运处</w:t>
            </w:r>
            <w:r>
              <w:rPr>
                <w:rFonts w:hint="eastAsia"/>
                <w:color w:val="000000" w:themeColor="text1"/>
                <w:sz w:val="24"/>
              </w:rPr>
              <w:t>置</w:t>
            </w:r>
            <w:r>
              <w:rPr>
                <w:color w:val="000000" w:themeColor="text1"/>
                <w:sz w:val="24"/>
              </w:rPr>
              <w:t>。本项目</w:t>
            </w:r>
            <w:r>
              <w:rPr>
                <w:rFonts w:hint="eastAsia"/>
                <w:color w:val="000000" w:themeColor="text1"/>
                <w:sz w:val="24"/>
              </w:rPr>
              <w:t>工作</w:t>
            </w:r>
            <w:r>
              <w:rPr>
                <w:color w:val="000000" w:themeColor="text1"/>
                <w:sz w:val="24"/>
              </w:rPr>
              <w:t>人员</w:t>
            </w:r>
            <w:r>
              <w:rPr>
                <w:rFonts w:hint="eastAsia"/>
                <w:color w:val="000000" w:themeColor="text1"/>
                <w:sz w:val="24"/>
              </w:rPr>
              <w:t>及外来人员</w:t>
            </w:r>
            <w:r>
              <w:rPr>
                <w:color w:val="000000" w:themeColor="text1"/>
                <w:sz w:val="24"/>
              </w:rPr>
              <w:t>生活垃圾具体产生量见表</w:t>
            </w:r>
            <w:r>
              <w:rPr>
                <w:rFonts w:hint="eastAsia"/>
                <w:color w:val="000000" w:themeColor="text1"/>
                <w:sz w:val="24"/>
              </w:rPr>
              <w:t>1-9</w:t>
            </w:r>
            <w:r>
              <w:rPr>
                <w:color w:val="000000" w:themeColor="text1"/>
                <w:sz w:val="24"/>
              </w:rPr>
              <w:t>。</w:t>
            </w:r>
          </w:p>
          <w:tbl>
            <w:tblPr>
              <w:tblStyle w:val="27"/>
              <w:tblW w:w="8035"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552"/>
              <w:gridCol w:w="2409"/>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8035" w:type="dxa"/>
                  <w:gridSpan w:val="4"/>
                  <w:tcBorders>
                    <w:top w:val="nil"/>
                    <w:left w:val="nil"/>
                    <w:right w:val="nil"/>
                  </w:tcBorders>
                  <w:vAlign w:val="center"/>
                </w:tcPr>
                <w:p>
                  <w:pPr>
                    <w:jc w:val="center"/>
                    <w:rPr>
                      <w:b/>
                      <w:color w:val="000000" w:themeColor="text1"/>
                      <w:szCs w:val="21"/>
                    </w:rPr>
                  </w:pPr>
                  <w:r>
                    <w:rPr>
                      <w:b/>
                      <w:color w:val="000000" w:themeColor="text1"/>
                      <w:szCs w:val="21"/>
                    </w:rPr>
                    <w:t>表</w:t>
                  </w:r>
                  <w:r>
                    <w:rPr>
                      <w:rFonts w:hint="eastAsia"/>
                      <w:b/>
                      <w:color w:val="000000" w:themeColor="text1"/>
                      <w:szCs w:val="21"/>
                    </w:rPr>
                    <w:t>1-9</w:t>
                  </w:r>
                  <w:r>
                    <w:rPr>
                      <w:b/>
                      <w:color w:val="000000" w:themeColor="text1"/>
                      <w:szCs w:val="21"/>
                    </w:rPr>
                    <w:t xml:space="preserve"> 建设项目生活垃圾产生量一览表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1240" w:type="dxa"/>
                  <w:vAlign w:val="center"/>
                </w:tcPr>
                <w:p>
                  <w:pPr>
                    <w:jc w:val="center"/>
                    <w:rPr>
                      <w:color w:val="000000" w:themeColor="text1"/>
                      <w:szCs w:val="21"/>
                    </w:rPr>
                  </w:pPr>
                  <w:r>
                    <w:rPr>
                      <w:color w:val="000000" w:themeColor="text1"/>
                      <w:szCs w:val="21"/>
                    </w:rPr>
                    <w:t>名称</w:t>
                  </w:r>
                </w:p>
              </w:tc>
              <w:tc>
                <w:tcPr>
                  <w:tcW w:w="2552" w:type="dxa"/>
                  <w:vAlign w:val="center"/>
                </w:tcPr>
                <w:p>
                  <w:pPr>
                    <w:jc w:val="center"/>
                    <w:rPr>
                      <w:color w:val="000000" w:themeColor="text1"/>
                      <w:szCs w:val="21"/>
                    </w:rPr>
                  </w:pPr>
                  <w:r>
                    <w:rPr>
                      <w:color w:val="000000" w:themeColor="text1"/>
                      <w:szCs w:val="21"/>
                    </w:rPr>
                    <w:t>每天每人生活垃圾产生量</w:t>
                  </w:r>
                </w:p>
              </w:tc>
              <w:tc>
                <w:tcPr>
                  <w:tcW w:w="2409" w:type="dxa"/>
                  <w:vAlign w:val="center"/>
                </w:tcPr>
                <w:p>
                  <w:pPr>
                    <w:jc w:val="center"/>
                    <w:rPr>
                      <w:color w:val="000000" w:themeColor="text1"/>
                      <w:szCs w:val="21"/>
                    </w:rPr>
                  </w:pPr>
                  <w:r>
                    <w:rPr>
                      <w:color w:val="000000" w:themeColor="text1"/>
                      <w:szCs w:val="21"/>
                    </w:rPr>
                    <w:t>设计使用人数或其它</w:t>
                  </w:r>
                </w:p>
              </w:tc>
              <w:tc>
                <w:tcPr>
                  <w:tcW w:w="1834" w:type="dxa"/>
                  <w:vAlign w:val="center"/>
                </w:tcPr>
                <w:p>
                  <w:pPr>
                    <w:ind w:right="-107" w:rightChars="-51"/>
                    <w:jc w:val="center"/>
                    <w:rPr>
                      <w:color w:val="000000" w:themeColor="text1"/>
                      <w:szCs w:val="21"/>
                    </w:rPr>
                  </w:pPr>
                  <w:r>
                    <w:rPr>
                      <w:color w:val="000000" w:themeColor="text1"/>
                      <w:szCs w:val="21"/>
                    </w:rPr>
                    <w:t>产生量（kg/d）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1240" w:type="dxa"/>
                  <w:vAlign w:val="center"/>
                </w:tcPr>
                <w:p>
                  <w:pPr>
                    <w:jc w:val="center"/>
                    <w:rPr>
                      <w:color w:val="000000" w:themeColor="text1"/>
                      <w:szCs w:val="21"/>
                    </w:rPr>
                  </w:pPr>
                  <w:r>
                    <w:rPr>
                      <w:rFonts w:hint="eastAsia"/>
                      <w:color w:val="000000" w:themeColor="text1"/>
                      <w:szCs w:val="21"/>
                    </w:rPr>
                    <w:t>工作</w:t>
                  </w:r>
                  <w:r>
                    <w:rPr>
                      <w:color w:val="000000" w:themeColor="text1"/>
                      <w:szCs w:val="21"/>
                    </w:rPr>
                    <w:t>人员</w:t>
                  </w:r>
                </w:p>
              </w:tc>
              <w:tc>
                <w:tcPr>
                  <w:tcW w:w="2552" w:type="dxa"/>
                  <w:vAlign w:val="center"/>
                </w:tcPr>
                <w:p>
                  <w:pPr>
                    <w:jc w:val="center"/>
                    <w:rPr>
                      <w:color w:val="000000" w:themeColor="text1"/>
                      <w:szCs w:val="21"/>
                    </w:rPr>
                  </w:pPr>
                  <w:r>
                    <w:rPr>
                      <w:rFonts w:hint="eastAsia"/>
                      <w:color w:val="000000" w:themeColor="text1"/>
                      <w:szCs w:val="21"/>
                    </w:rPr>
                    <w:t>1</w:t>
                  </w:r>
                  <w:r>
                    <w:rPr>
                      <w:color w:val="000000" w:themeColor="text1"/>
                      <w:szCs w:val="21"/>
                    </w:rPr>
                    <w:t>kg/</w:t>
                  </w:r>
                  <w:r>
                    <w:rPr>
                      <w:rFonts w:hint="eastAsia" w:hAnsi="宋体"/>
                      <w:bCs/>
                      <w:color w:val="000000" w:themeColor="text1"/>
                      <w:szCs w:val="21"/>
                    </w:rPr>
                    <w:t>人</w:t>
                  </w:r>
                  <w:r>
                    <w:rPr>
                      <w:bCs/>
                      <w:color w:val="000000" w:themeColor="text1"/>
                      <w:szCs w:val="21"/>
                    </w:rPr>
                    <w:t>·</w:t>
                  </w:r>
                  <w:r>
                    <w:rPr>
                      <w:rFonts w:hint="eastAsia" w:hAnsi="宋体"/>
                      <w:bCs/>
                      <w:color w:val="000000" w:themeColor="text1"/>
                      <w:szCs w:val="21"/>
                    </w:rPr>
                    <w:t>d</w:t>
                  </w:r>
                </w:p>
              </w:tc>
              <w:tc>
                <w:tcPr>
                  <w:tcW w:w="2409" w:type="dxa"/>
                  <w:vAlign w:val="center"/>
                </w:tcPr>
                <w:p>
                  <w:pPr>
                    <w:jc w:val="center"/>
                    <w:rPr>
                      <w:color w:val="000000" w:themeColor="text1"/>
                      <w:szCs w:val="21"/>
                    </w:rPr>
                  </w:pPr>
                  <w:r>
                    <w:rPr>
                      <w:rFonts w:hint="eastAsia"/>
                      <w:color w:val="000000" w:themeColor="text1"/>
                      <w:szCs w:val="21"/>
                    </w:rPr>
                    <w:t>8</w:t>
                  </w:r>
                  <w:r>
                    <w:rPr>
                      <w:color w:val="000000" w:themeColor="text1"/>
                      <w:szCs w:val="21"/>
                    </w:rPr>
                    <w:t>人</w:t>
                  </w:r>
                </w:p>
              </w:tc>
              <w:tc>
                <w:tcPr>
                  <w:tcW w:w="1834" w:type="dxa"/>
                  <w:vAlign w:val="center"/>
                </w:tcPr>
                <w:p>
                  <w:pPr>
                    <w:jc w:val="center"/>
                    <w:rPr>
                      <w:color w:val="000000" w:themeColor="text1"/>
                      <w:szCs w:val="21"/>
                    </w:rPr>
                  </w:pPr>
                  <w:r>
                    <w:rPr>
                      <w:rFonts w:hint="eastAsia"/>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240" w:type="dxa"/>
                  <w:vAlign w:val="center"/>
                </w:tcPr>
                <w:p>
                  <w:pPr>
                    <w:jc w:val="center"/>
                    <w:rPr>
                      <w:color w:val="000000" w:themeColor="text1"/>
                      <w:szCs w:val="21"/>
                    </w:rPr>
                  </w:pPr>
                  <w:r>
                    <w:rPr>
                      <w:rFonts w:hint="eastAsia"/>
                      <w:color w:val="000000" w:themeColor="text1"/>
                      <w:szCs w:val="21"/>
                    </w:rPr>
                    <w:t>外来人员</w:t>
                  </w:r>
                </w:p>
              </w:tc>
              <w:tc>
                <w:tcPr>
                  <w:tcW w:w="2552" w:type="dxa"/>
                  <w:vAlign w:val="center"/>
                </w:tcPr>
                <w:p>
                  <w:pPr>
                    <w:jc w:val="center"/>
                    <w:rPr>
                      <w:color w:val="000000" w:themeColor="text1"/>
                      <w:szCs w:val="21"/>
                    </w:rPr>
                  </w:pPr>
                  <w:r>
                    <w:rPr>
                      <w:rFonts w:hint="eastAsia"/>
                      <w:color w:val="000000" w:themeColor="text1"/>
                      <w:szCs w:val="21"/>
                    </w:rPr>
                    <w:t>0.01</w:t>
                  </w:r>
                  <w:r>
                    <w:rPr>
                      <w:color w:val="000000" w:themeColor="text1"/>
                      <w:szCs w:val="21"/>
                    </w:rPr>
                    <w:t>kg/</w:t>
                  </w:r>
                  <w:r>
                    <w:rPr>
                      <w:rFonts w:hint="eastAsia" w:hAnsi="宋体"/>
                      <w:bCs/>
                      <w:color w:val="000000" w:themeColor="text1"/>
                      <w:szCs w:val="21"/>
                    </w:rPr>
                    <w:t>人</w:t>
                  </w:r>
                  <w:r>
                    <w:rPr>
                      <w:bCs/>
                      <w:color w:val="000000" w:themeColor="text1"/>
                      <w:szCs w:val="21"/>
                    </w:rPr>
                    <w:t>·</w:t>
                  </w:r>
                  <w:r>
                    <w:rPr>
                      <w:rFonts w:hint="eastAsia" w:hAnsi="宋体"/>
                      <w:bCs/>
                      <w:color w:val="000000" w:themeColor="text1"/>
                      <w:szCs w:val="21"/>
                    </w:rPr>
                    <w:t>d</w:t>
                  </w:r>
                </w:p>
              </w:tc>
              <w:tc>
                <w:tcPr>
                  <w:tcW w:w="2409" w:type="dxa"/>
                  <w:vAlign w:val="center"/>
                </w:tcPr>
                <w:p>
                  <w:pPr>
                    <w:jc w:val="center"/>
                    <w:rPr>
                      <w:color w:val="000000" w:themeColor="text1"/>
                      <w:szCs w:val="21"/>
                    </w:rPr>
                  </w:pPr>
                  <w:r>
                    <w:rPr>
                      <w:rFonts w:hint="eastAsia"/>
                      <w:color w:val="000000" w:themeColor="text1"/>
                      <w:szCs w:val="21"/>
                    </w:rPr>
                    <w:t>672人</w:t>
                  </w:r>
                </w:p>
              </w:tc>
              <w:tc>
                <w:tcPr>
                  <w:tcW w:w="1834" w:type="dxa"/>
                  <w:vAlign w:val="center"/>
                </w:tcPr>
                <w:p>
                  <w:pPr>
                    <w:jc w:val="center"/>
                    <w:rPr>
                      <w:color w:val="000000" w:themeColor="text1"/>
                      <w:szCs w:val="21"/>
                    </w:rPr>
                  </w:pPr>
                  <w:r>
                    <w:rPr>
                      <w:rFonts w:hint="eastAsia"/>
                      <w:color w:val="000000" w:themeColor="text1"/>
                      <w:szCs w:val="21"/>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6201" w:type="dxa"/>
                  <w:gridSpan w:val="3"/>
                  <w:vAlign w:val="center"/>
                </w:tcPr>
                <w:p>
                  <w:pPr>
                    <w:jc w:val="center"/>
                    <w:rPr>
                      <w:color w:val="000000" w:themeColor="text1"/>
                      <w:szCs w:val="21"/>
                    </w:rPr>
                  </w:pPr>
                  <w:r>
                    <w:rPr>
                      <w:color w:val="000000" w:themeColor="text1"/>
                      <w:szCs w:val="21"/>
                    </w:rPr>
                    <w:t>小计</w:t>
                  </w:r>
                </w:p>
              </w:tc>
              <w:tc>
                <w:tcPr>
                  <w:tcW w:w="1834" w:type="dxa"/>
                  <w:vAlign w:val="center"/>
                </w:tcPr>
                <w:p>
                  <w:pPr>
                    <w:jc w:val="center"/>
                    <w:rPr>
                      <w:color w:val="000000" w:themeColor="text1"/>
                      <w:szCs w:val="21"/>
                    </w:rPr>
                  </w:pPr>
                  <w:r>
                    <w:rPr>
                      <w:rFonts w:hint="eastAsia"/>
                      <w:color w:val="000000" w:themeColor="text1"/>
                      <w:szCs w:val="21"/>
                    </w:rPr>
                    <w:t>14.7kg/d（5.37t/a）</w:t>
                  </w:r>
                </w:p>
              </w:tc>
            </w:tr>
          </w:tbl>
          <w:p>
            <w:pPr>
              <w:snapToGrid w:val="0"/>
              <w:spacing w:before="156" w:beforeLines="50" w:line="360" w:lineRule="auto"/>
              <w:ind w:firstLine="480" w:firstLineChars="200"/>
              <w:rPr>
                <w:color w:val="000000" w:themeColor="text1"/>
                <w:sz w:val="24"/>
              </w:rPr>
            </w:pPr>
            <w:r>
              <w:rPr>
                <w:color w:val="000000" w:themeColor="text1"/>
                <w:sz w:val="24"/>
              </w:rPr>
              <w:t>由表</w:t>
            </w:r>
            <w:r>
              <w:rPr>
                <w:rFonts w:hint="eastAsia"/>
                <w:color w:val="000000" w:themeColor="text1"/>
                <w:sz w:val="24"/>
              </w:rPr>
              <w:t>1-9</w:t>
            </w:r>
            <w:r>
              <w:rPr>
                <w:color w:val="000000" w:themeColor="text1"/>
                <w:sz w:val="24"/>
              </w:rPr>
              <w:t>可知，项目运营期生活垃圾的产生量为</w:t>
            </w:r>
            <w:r>
              <w:rPr>
                <w:rFonts w:hint="eastAsia"/>
                <w:color w:val="000000" w:themeColor="text1"/>
                <w:sz w:val="24"/>
              </w:rPr>
              <w:t>14.7kg/d（5.37t/a）</w:t>
            </w:r>
            <w:r>
              <w:rPr>
                <w:color w:val="000000" w:themeColor="text1"/>
                <w:sz w:val="24"/>
              </w:rPr>
              <w:t>。</w:t>
            </w:r>
            <w:r>
              <w:rPr>
                <w:rFonts w:hint="eastAsia"/>
                <w:color w:val="000000" w:themeColor="text1"/>
                <w:sz w:val="24"/>
              </w:rPr>
              <w:t>项目工作人员在餐饮过程会产生泔水，根据类比同类，其产生量约为2kg/d，730kg/a，这部分垃圾外售综合利用。项目通过采取以上措施后其产生的生活垃圾对周边环境影响不大。</w:t>
            </w:r>
          </w:p>
          <w:p>
            <w:pPr>
              <w:snapToGrid w:val="0"/>
              <w:spacing w:line="360" w:lineRule="auto"/>
              <w:ind w:firstLine="480" w:firstLineChars="200"/>
              <w:rPr>
                <w:rFonts w:hAnsi="宋体"/>
                <w:color w:val="000000" w:themeColor="text1"/>
                <w:sz w:val="24"/>
              </w:rPr>
            </w:pPr>
            <w:r>
              <w:rPr>
                <w:rFonts w:hint="eastAsia" w:hAnsi="宋体"/>
                <w:color w:val="000000" w:themeColor="text1"/>
                <w:sz w:val="24"/>
              </w:rPr>
              <w:t>（2）化粪池污泥</w:t>
            </w:r>
          </w:p>
          <w:p>
            <w:pPr>
              <w:snapToGrid w:val="0"/>
              <w:spacing w:line="360" w:lineRule="auto"/>
              <w:ind w:firstLine="480" w:firstLineChars="200"/>
              <w:rPr>
                <w:color w:val="000000" w:themeColor="text1"/>
                <w:sz w:val="24"/>
              </w:rPr>
            </w:pPr>
            <w:r>
              <w:rPr>
                <w:color w:val="000000" w:themeColor="text1"/>
                <w:sz w:val="24"/>
              </w:rPr>
              <w:t>污水进入化粪池预处理过程中会产生沉淀污泥，化粪池沉淀污泥量主要与污水量及进出水中SS的浓度有关，根据项目运营期进入化粪池的污水量及进出水中SS的浓度值，</w:t>
            </w:r>
            <w:r>
              <w:rPr>
                <w:rFonts w:hint="eastAsia"/>
                <w:color w:val="000000" w:themeColor="text1"/>
                <w:sz w:val="24"/>
              </w:rPr>
              <w:t>类比同类项目</w:t>
            </w:r>
            <w:r>
              <w:rPr>
                <w:color w:val="000000" w:themeColor="text1"/>
                <w:sz w:val="24"/>
              </w:rPr>
              <w:t>，本项目化粪池污泥产生量约为</w:t>
            </w:r>
            <w:r>
              <w:rPr>
                <w:rFonts w:hint="eastAsia"/>
                <w:color w:val="000000" w:themeColor="text1"/>
                <w:sz w:val="24"/>
              </w:rPr>
              <w:t>77kg</w:t>
            </w:r>
            <w:r>
              <w:rPr>
                <w:color w:val="000000" w:themeColor="text1"/>
                <w:sz w:val="24"/>
              </w:rPr>
              <w:t>/a。这类垃圾委托</w:t>
            </w:r>
            <w:r>
              <w:rPr>
                <w:rFonts w:hint="eastAsia"/>
                <w:color w:val="000000" w:themeColor="text1"/>
                <w:sz w:val="24"/>
              </w:rPr>
              <w:t>文山洁城公司</w:t>
            </w:r>
            <w:r>
              <w:rPr>
                <w:color w:val="000000" w:themeColor="text1"/>
                <w:sz w:val="24"/>
              </w:rPr>
              <w:t>定期清运处置</w:t>
            </w:r>
            <w:r>
              <w:rPr>
                <w:rFonts w:hint="eastAsia"/>
                <w:color w:val="000000" w:themeColor="text1"/>
                <w:sz w:val="24"/>
              </w:rPr>
              <w:t>，</w:t>
            </w:r>
            <w:r>
              <w:rPr>
                <w:color w:val="000000" w:themeColor="text1"/>
                <w:sz w:val="24"/>
              </w:rPr>
              <w:t>对环境造成的影响不大。</w:t>
            </w:r>
          </w:p>
          <w:p>
            <w:pPr>
              <w:snapToGrid w:val="0"/>
              <w:spacing w:line="360" w:lineRule="auto"/>
              <w:ind w:firstLine="480" w:firstLineChars="200"/>
              <w:rPr>
                <w:rFonts w:hAnsi="宋体"/>
                <w:color w:val="000000" w:themeColor="text1"/>
                <w:sz w:val="24"/>
              </w:rPr>
            </w:pPr>
            <w:r>
              <w:rPr>
                <w:rFonts w:hint="eastAsia" w:hAnsi="宋体"/>
                <w:color w:val="000000" w:themeColor="text1"/>
                <w:sz w:val="24"/>
              </w:rPr>
              <w:t>（3）废抹布</w:t>
            </w:r>
          </w:p>
          <w:p>
            <w:pPr>
              <w:snapToGrid w:val="0"/>
              <w:spacing w:line="360" w:lineRule="auto"/>
              <w:ind w:firstLine="480" w:firstLineChars="200"/>
              <w:rPr>
                <w:color w:val="000000" w:themeColor="text1"/>
                <w:sz w:val="24"/>
              </w:rPr>
            </w:pPr>
            <w:r>
              <w:rPr>
                <w:rFonts w:hint="eastAsia"/>
                <w:color w:val="000000" w:themeColor="text1"/>
                <w:sz w:val="24"/>
              </w:rPr>
              <w:t>项目营运期机动车辆加油过程汽柴油滴、漏附在加油岛、加油枪时，拭擦过程会产生一定的废抹布，产生量约45kg/a。根据《国家危险废物名录2016年》可知，废抹布属于豁免危险废物（代码为900-041-49）。属一般固体废物，经收集后与生活垃圾一同清运处理，</w:t>
            </w:r>
            <w:r>
              <w:rPr>
                <w:color w:val="000000" w:themeColor="text1"/>
                <w:sz w:val="24"/>
              </w:rPr>
              <w:t>对环境产生的影响不大。</w:t>
            </w:r>
          </w:p>
          <w:p>
            <w:pPr>
              <w:snapToGrid w:val="0"/>
              <w:spacing w:line="360" w:lineRule="auto"/>
              <w:ind w:firstLine="480" w:firstLineChars="200"/>
              <w:rPr>
                <w:color w:val="000000" w:themeColor="text1"/>
                <w:sz w:val="24"/>
              </w:rPr>
            </w:pPr>
            <w:r>
              <w:rPr>
                <w:rFonts w:hint="eastAsia" w:hAnsi="宋体"/>
                <w:color w:val="000000" w:themeColor="text1"/>
                <w:sz w:val="24"/>
              </w:rPr>
              <w:t>（4）</w:t>
            </w:r>
            <w:r>
              <w:rPr>
                <w:rFonts w:hint="eastAsia"/>
                <w:color w:val="000000" w:themeColor="text1"/>
                <w:sz w:val="24"/>
              </w:rPr>
              <w:t>废油渣</w:t>
            </w:r>
          </w:p>
          <w:p>
            <w:pPr>
              <w:snapToGrid w:val="0"/>
              <w:spacing w:line="360" w:lineRule="auto"/>
              <w:ind w:firstLine="480" w:firstLineChars="200"/>
              <w:rPr>
                <w:color w:val="000000" w:themeColor="text1"/>
                <w:sz w:val="24"/>
              </w:rPr>
            </w:pPr>
            <w:r>
              <w:rPr>
                <w:rFonts w:hint="eastAsia"/>
                <w:color w:val="000000" w:themeColor="text1"/>
                <w:sz w:val="24"/>
              </w:rPr>
              <w:t>项目运营期每年设备检修过程中储油罐清罐时会产生少量油罐废渣，油水分离池清理时会产生少量浮油，油品跑冒滴漏吸附使用的消防砂，根据《国家危险废物名录2016年》，均属于HW08</w:t>
            </w:r>
            <w:r>
              <w:rPr>
                <w:color w:val="000000" w:themeColor="text1"/>
                <w:sz w:val="24"/>
              </w:rPr>
              <w:t>废矿物油与含矿物油废物类危险废物</w:t>
            </w:r>
            <w:r>
              <w:rPr>
                <w:rFonts w:hint="eastAsia"/>
                <w:color w:val="000000" w:themeColor="text1"/>
                <w:sz w:val="24"/>
              </w:rPr>
              <w:t>，</w:t>
            </w:r>
            <w:r>
              <w:rPr>
                <w:color w:val="000000" w:themeColor="text1"/>
                <w:sz w:val="24"/>
              </w:rPr>
              <w:t>其中</w:t>
            </w:r>
            <w:r>
              <w:rPr>
                <w:rFonts w:hint="eastAsia"/>
                <w:color w:val="000000" w:themeColor="text1"/>
                <w:sz w:val="24"/>
              </w:rPr>
              <w:t>，油罐清罐时会产生少量油罐废渣属于废物代码为</w:t>
            </w:r>
            <w:r>
              <w:rPr>
                <w:color w:val="000000" w:themeColor="text1"/>
                <w:sz w:val="24"/>
              </w:rPr>
              <w:t>900-210-08类危废</w:t>
            </w:r>
            <w:r>
              <w:rPr>
                <w:rFonts w:hint="eastAsia"/>
                <w:color w:val="000000" w:themeColor="text1"/>
                <w:sz w:val="24"/>
              </w:rPr>
              <w:t>，油水分离池清理时会产生少量浮油、油品跑冒滴漏吸附使用的消防砂等属于废物代码为</w:t>
            </w:r>
            <w:r>
              <w:rPr>
                <w:color w:val="000000" w:themeColor="text1"/>
                <w:sz w:val="24"/>
              </w:rPr>
              <w:t>900-249-08类危废</w:t>
            </w:r>
            <w:r>
              <w:rPr>
                <w:rFonts w:hint="eastAsia"/>
                <w:color w:val="000000" w:themeColor="text1"/>
                <w:sz w:val="24"/>
              </w:rPr>
              <w:t>。类比同类资料分析，油罐废渣、油水分离池浮油、含油消防砂产生总量约0.6t/a，站区使用符合标准的专用容器盛装，设置废渣、浮油、含油消防砂危险废物收集桶各一个，将以上废物收集后储存于危险废物暂存间内，定期交由具有处理资质的单位统一收集处理，</w:t>
            </w:r>
            <w:r>
              <w:rPr>
                <w:color w:val="000000" w:themeColor="text1"/>
                <w:sz w:val="24"/>
              </w:rPr>
              <w:t>对环境产生影响不大。</w:t>
            </w:r>
          </w:p>
          <w:p>
            <w:pPr>
              <w:snapToGrid w:val="0"/>
              <w:spacing w:line="360" w:lineRule="auto"/>
              <w:ind w:firstLine="480" w:firstLineChars="200"/>
              <w:rPr>
                <w:color w:val="000000" w:themeColor="text1"/>
                <w:sz w:val="24"/>
              </w:rPr>
            </w:pPr>
            <w:r>
              <w:rPr>
                <w:rFonts w:hint="eastAsia"/>
                <w:color w:val="000000" w:themeColor="text1"/>
                <w:kern w:val="0"/>
                <w:sz w:val="24"/>
              </w:rPr>
              <w:t>综上所述，现有项目运营期各类污染物均得到妥善处置，对周围环境影响不大。</w:t>
            </w:r>
          </w:p>
          <w:p>
            <w:pPr>
              <w:snapToGrid w:val="0"/>
              <w:spacing w:line="360" w:lineRule="auto"/>
              <w:rPr>
                <w:rFonts w:hAnsi="宋体"/>
                <w:b/>
                <w:color w:val="000000" w:themeColor="text1"/>
                <w:sz w:val="24"/>
              </w:rPr>
            </w:pPr>
            <w:r>
              <w:rPr>
                <w:rFonts w:hint="eastAsia" w:hAnsi="宋体"/>
                <w:b/>
                <w:color w:val="000000" w:themeColor="text1"/>
                <w:sz w:val="24"/>
              </w:rPr>
              <w:t>二、现有项目存在的相关问题及处理措施</w:t>
            </w:r>
          </w:p>
          <w:p>
            <w:pPr>
              <w:snapToGrid w:val="0"/>
              <w:spacing w:line="360" w:lineRule="auto"/>
              <w:ind w:firstLine="480" w:firstLineChars="200"/>
              <w:rPr>
                <w:color w:val="000000" w:themeColor="text1"/>
                <w:sz w:val="24"/>
              </w:rPr>
            </w:pPr>
            <w:r>
              <w:rPr>
                <w:rFonts w:hint="eastAsia"/>
                <w:color w:val="000000" w:themeColor="text1"/>
                <w:kern w:val="0"/>
                <w:sz w:val="24"/>
              </w:rPr>
              <w:t>经本次现场踏勘，对其需要进一步完善的问题有：</w:t>
            </w:r>
            <w:r>
              <w:rPr>
                <w:rFonts w:hint="eastAsia" w:ascii="宋体" w:hAnsi="宋体"/>
                <w:color w:val="000000" w:themeColor="text1"/>
                <w:kern w:val="0"/>
                <w:sz w:val="24"/>
              </w:rPr>
              <w:t>①现有项目在拆除过程中会产生建筑垃圾、噪声、粉尘等，若处置不当，会对周围环境产生较大的影响；②现有项目拆除油罐时，油罐内有废油渣，其属于危险废物，这部分危险废物若处置不当，会对周围环境产生较大影响。</w:t>
            </w:r>
          </w:p>
          <w:p>
            <w:pPr>
              <w:spacing w:line="360" w:lineRule="auto"/>
              <w:ind w:firstLine="480" w:firstLineChars="200"/>
              <w:rPr>
                <w:color w:val="000000" w:themeColor="text1"/>
                <w:kern w:val="0"/>
                <w:sz w:val="24"/>
              </w:rPr>
            </w:pPr>
            <w:r>
              <w:rPr>
                <w:rFonts w:hint="eastAsia"/>
                <w:color w:val="000000" w:themeColor="text1"/>
                <w:kern w:val="0"/>
                <w:sz w:val="24"/>
              </w:rPr>
              <w:t>针对现有项目存在的相关问题，本次环评提出以下建议：</w:t>
            </w:r>
            <w:r>
              <w:rPr>
                <w:rFonts w:hint="eastAsia" w:ascii="宋体" w:hAnsi="宋体"/>
                <w:color w:val="000000" w:themeColor="text1"/>
                <w:kern w:val="0"/>
                <w:sz w:val="24"/>
              </w:rPr>
              <w:t>①针对现有项目拆除过程中产生的建筑垃圾，能够回收利用的回收利用，不能回收利用的部分</w:t>
            </w:r>
            <w:r>
              <w:rPr>
                <w:rFonts w:ascii="宋体" w:hAnsi="宋体"/>
                <w:color w:val="000000" w:themeColor="text1"/>
                <w:kern w:val="0"/>
                <w:sz w:val="24"/>
              </w:rPr>
              <w:t>按照相关规定和要求运至</w:t>
            </w:r>
            <w:r>
              <w:rPr>
                <w:rFonts w:hint="eastAsia" w:ascii="宋体" w:hAnsi="宋体"/>
                <w:bCs/>
                <w:color w:val="000000" w:themeColor="text1"/>
                <w:kern w:val="0"/>
                <w:sz w:val="24"/>
              </w:rPr>
              <w:t>干河乡</w:t>
            </w:r>
            <w:r>
              <w:rPr>
                <w:rFonts w:ascii="宋体" w:hAnsi="宋体"/>
                <w:bCs/>
                <w:color w:val="000000" w:themeColor="text1"/>
                <w:kern w:val="0"/>
                <w:sz w:val="24"/>
              </w:rPr>
              <w:t>其他开发建设施工地基作填方回用</w:t>
            </w:r>
            <w:r>
              <w:rPr>
                <w:rFonts w:hint="eastAsia" w:ascii="宋体" w:hAnsi="宋体"/>
                <w:bCs/>
                <w:color w:val="000000" w:themeColor="text1"/>
                <w:kern w:val="0"/>
                <w:sz w:val="24"/>
              </w:rPr>
              <w:t>；</w:t>
            </w:r>
            <w:r>
              <w:rPr>
                <w:rFonts w:hint="eastAsia" w:ascii="宋体" w:hAnsi="宋体"/>
                <w:color w:val="000000" w:themeColor="text1"/>
                <w:kern w:val="0"/>
                <w:sz w:val="24"/>
              </w:rPr>
              <w:t>②现有项目在拆除过程应洒水降尘，减少粉尘产生；③现有项目在拆除过程尽量</w:t>
            </w:r>
            <w:r>
              <w:rPr>
                <w:color w:val="000000" w:themeColor="text1"/>
                <w:sz w:val="24"/>
              </w:rPr>
              <w:t>选用低噪声机械，合理安排施工工序，合理安排运输时间</w:t>
            </w:r>
            <w:r>
              <w:rPr>
                <w:rFonts w:hint="eastAsia"/>
                <w:color w:val="000000" w:themeColor="text1"/>
                <w:sz w:val="24"/>
              </w:rPr>
              <w:t>，</w:t>
            </w:r>
            <w:r>
              <w:rPr>
                <w:color w:val="000000" w:themeColor="text1"/>
                <w:sz w:val="24"/>
              </w:rPr>
              <w:t>避免在同一时间集中使用装载机</w:t>
            </w:r>
            <w:r>
              <w:rPr>
                <w:rFonts w:hint="eastAsia"/>
                <w:color w:val="000000" w:themeColor="text1"/>
                <w:sz w:val="24"/>
              </w:rPr>
              <w:t>、</w:t>
            </w:r>
            <w:r>
              <w:rPr>
                <w:color w:val="000000" w:themeColor="text1"/>
                <w:sz w:val="24"/>
              </w:rPr>
              <w:t>挖掘机</w:t>
            </w:r>
            <w:r>
              <w:rPr>
                <w:rFonts w:hint="eastAsia"/>
                <w:color w:val="000000" w:themeColor="text1"/>
                <w:sz w:val="24"/>
              </w:rPr>
              <w:t>等机械</w:t>
            </w:r>
            <w:r>
              <w:rPr>
                <w:color w:val="000000" w:themeColor="text1"/>
                <w:sz w:val="24"/>
              </w:rPr>
              <w:t>作业，加强对施工人员的管理，做到文明施工</w:t>
            </w:r>
            <w:r>
              <w:rPr>
                <w:rFonts w:hint="eastAsia"/>
                <w:color w:val="000000" w:themeColor="text1"/>
                <w:sz w:val="24"/>
              </w:rPr>
              <w:t>，</w:t>
            </w:r>
            <w:r>
              <w:rPr>
                <w:rFonts w:hint="eastAsia" w:ascii="宋体" w:hAnsi="宋体"/>
                <w:color w:val="000000" w:themeColor="text1"/>
                <w:sz w:val="24"/>
              </w:rPr>
              <w:t>提高施工效率，加快施工进度，缩短施工期；④现有项目在拆除油罐过程中产生的废油渣，应使用专用收集桶收集后，委托具有处理资质的单位统一收集处理；</w:t>
            </w:r>
            <w:r>
              <w:rPr>
                <w:rFonts w:ascii="宋体" w:hAnsi="宋体"/>
                <w:color w:val="000000" w:themeColor="text1"/>
                <w:sz w:val="24"/>
              </w:rPr>
              <w:fldChar w:fldCharType="begin"/>
            </w:r>
            <w:r>
              <w:rPr>
                <w:rFonts w:ascii="宋体" w:hAnsi="宋体"/>
                <w:color w:val="000000" w:themeColor="text1"/>
                <w:sz w:val="24"/>
              </w:rPr>
              <w:instrText xml:space="preserve"> </w:instrText>
            </w:r>
            <w:r>
              <w:rPr>
                <w:rFonts w:hint="eastAsia" w:ascii="宋体" w:hAnsi="宋体"/>
                <w:color w:val="000000" w:themeColor="text1"/>
                <w:sz w:val="24"/>
              </w:rPr>
              <w:instrText xml:space="preserve">= 5 \* GB3</w:instrText>
            </w:r>
            <w:r>
              <w:rPr>
                <w:rFonts w:ascii="宋体" w:hAnsi="宋体"/>
                <w:color w:val="000000" w:themeColor="text1"/>
                <w:sz w:val="24"/>
              </w:rPr>
              <w:instrText xml:space="preserve"> </w:instrText>
            </w:r>
            <w:r>
              <w:rPr>
                <w:rFonts w:ascii="宋体" w:hAnsi="宋体"/>
                <w:color w:val="000000" w:themeColor="text1"/>
                <w:sz w:val="24"/>
              </w:rPr>
              <w:fldChar w:fldCharType="separate"/>
            </w:r>
            <w:r>
              <w:rPr>
                <w:rFonts w:hint="eastAsia" w:ascii="宋体" w:hAnsi="宋体"/>
                <w:color w:val="000000" w:themeColor="text1"/>
                <w:sz w:val="24"/>
              </w:rPr>
              <w:t>⑤</w:t>
            </w:r>
            <w:r>
              <w:rPr>
                <w:rFonts w:ascii="宋体" w:hAnsi="宋体"/>
                <w:color w:val="000000" w:themeColor="text1"/>
                <w:sz w:val="24"/>
              </w:rPr>
              <w:fldChar w:fldCharType="end"/>
            </w:r>
            <w:r>
              <w:rPr>
                <w:rFonts w:hint="eastAsia" w:ascii="宋体" w:hAnsi="宋体"/>
                <w:color w:val="000000" w:themeColor="text1"/>
                <w:sz w:val="24"/>
              </w:rPr>
              <w:t>针对现有储罐区、汽油加油机未设置油气回收系统，本次评价要求，增加了油气回收系统的分析。</w:t>
            </w:r>
          </w:p>
          <w:p>
            <w:pPr>
              <w:spacing w:line="360" w:lineRule="auto"/>
              <w:ind w:firstLine="480" w:firstLineChars="200"/>
              <w:rPr>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color w:val="000000" w:themeColor="text1"/>
                <w:sz w:val="24"/>
              </w:rPr>
            </w:pPr>
          </w:p>
        </w:tc>
      </w:tr>
    </w:tbl>
    <w:p>
      <w:pPr>
        <w:rPr>
          <w:color w:val="000000" w:themeColor="text1"/>
          <w:sz w:val="24"/>
        </w:rPr>
        <w:sectPr>
          <w:headerReference r:id="rId3" w:type="default"/>
          <w:footerReference r:id="rId4" w:type="default"/>
          <w:footerReference r:id="rId5" w:type="even"/>
          <w:pgSz w:w="11906" w:h="16838"/>
          <w:pgMar w:top="1021" w:right="1332" w:bottom="1247" w:left="1332" w:header="0" w:footer="794" w:gutter="0"/>
          <w:pgNumType w:start="1"/>
          <w:cols w:space="425" w:num="1"/>
          <w:docGrid w:type="lines" w:linePitch="312" w:charSpace="0"/>
        </w:sectPr>
      </w:pPr>
    </w:p>
    <w:tbl>
      <w:tblPr>
        <w:tblStyle w:val="27"/>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9473" w:type="dxa"/>
            <w:tcBorders>
              <w:top w:val="nil"/>
              <w:left w:val="nil"/>
              <w:right w:val="nil"/>
            </w:tcBorders>
            <w:vAlign w:val="center"/>
          </w:tcPr>
          <w:p>
            <w:pPr>
              <w:rPr>
                <w:b/>
                <w:color w:val="000000" w:themeColor="text1"/>
                <w:sz w:val="32"/>
                <w:szCs w:val="32"/>
              </w:rPr>
            </w:pPr>
            <w:r>
              <w:rPr>
                <w:rFonts w:hint="eastAsia" w:hAnsi="宋体"/>
                <w:b/>
                <w:color w:val="000000" w:themeColor="text1"/>
                <w:sz w:val="32"/>
                <w:szCs w:val="32"/>
              </w:rPr>
              <w:t>二、</w:t>
            </w:r>
            <w:r>
              <w:rPr>
                <w:rFonts w:hAnsi="宋体"/>
                <w:b/>
                <w:color w:val="000000" w:themeColor="text1"/>
                <w:sz w:val="32"/>
                <w:szCs w:val="32"/>
              </w:rPr>
              <w:t>建设项目所在地自然环境简况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5" w:hRule="atLeast"/>
        </w:trPr>
        <w:tc>
          <w:tcPr>
            <w:tcW w:w="9473" w:type="dxa"/>
          </w:tcPr>
          <w:p>
            <w:pPr>
              <w:spacing w:line="480" w:lineRule="exact"/>
              <w:rPr>
                <w:b/>
                <w:color w:val="000000" w:themeColor="text1"/>
                <w:sz w:val="24"/>
              </w:rPr>
            </w:pPr>
            <w:r>
              <w:rPr>
                <w:rFonts w:hAnsi="宋体"/>
                <w:b/>
                <w:color w:val="000000" w:themeColor="text1"/>
                <w:sz w:val="24"/>
              </w:rPr>
              <w:t>自然环境简况</w:t>
            </w:r>
            <w:r>
              <w:rPr>
                <w:b/>
                <w:color w:val="000000" w:themeColor="text1"/>
                <w:sz w:val="24"/>
              </w:rPr>
              <w:t>(</w:t>
            </w:r>
            <w:r>
              <w:rPr>
                <w:rFonts w:hAnsi="宋体"/>
                <w:b/>
                <w:color w:val="000000" w:themeColor="text1"/>
                <w:sz w:val="24"/>
              </w:rPr>
              <w:t>地形、地貌、地质、气候、气象、水文、植被、生物等</w:t>
            </w:r>
            <w:r>
              <w:rPr>
                <w:b/>
                <w:color w:val="000000" w:themeColor="text1"/>
                <w:sz w:val="24"/>
              </w:rPr>
              <w:t>)</w:t>
            </w:r>
            <w:r>
              <w:rPr>
                <w:rFonts w:hAnsi="宋体"/>
                <w:b/>
                <w:color w:val="000000" w:themeColor="text1"/>
                <w:sz w:val="24"/>
              </w:rPr>
              <w:t>：</w:t>
            </w:r>
          </w:p>
          <w:p>
            <w:pPr>
              <w:spacing w:line="360" w:lineRule="auto"/>
              <w:ind w:firstLine="482" w:firstLineChars="200"/>
              <w:rPr>
                <w:b/>
                <w:color w:val="000000" w:themeColor="text1"/>
                <w:sz w:val="24"/>
              </w:rPr>
            </w:pPr>
            <w:r>
              <w:rPr>
                <w:rFonts w:hint="eastAsia" w:hAnsi="宋体"/>
                <w:b/>
                <w:color w:val="000000" w:themeColor="text1"/>
                <w:sz w:val="24"/>
              </w:rPr>
              <w:t>1</w:t>
            </w:r>
            <w:r>
              <w:rPr>
                <w:rFonts w:hAnsi="宋体"/>
                <w:b/>
                <w:color w:val="000000" w:themeColor="text1"/>
                <w:sz w:val="24"/>
              </w:rPr>
              <w:t>、项目位置</w:t>
            </w:r>
          </w:p>
          <w:p>
            <w:pPr>
              <w:spacing w:line="360" w:lineRule="auto"/>
              <w:ind w:firstLine="480" w:firstLineChars="200"/>
              <w:rPr>
                <w:color w:val="000000" w:themeColor="text1"/>
                <w:kern w:val="0"/>
                <w:sz w:val="24"/>
              </w:rPr>
            </w:pPr>
            <w:r>
              <w:rPr>
                <w:color w:val="000000" w:themeColor="text1"/>
                <w:kern w:val="0"/>
                <w:sz w:val="24"/>
              </w:rPr>
              <w:t>砚山县位于云南省东南部，文山州中西部，北回归线以北，地跨东径103°35′</w:t>
            </w:r>
            <w:r>
              <w:rPr>
                <w:rFonts w:hint="eastAsia"/>
                <w:color w:val="000000" w:themeColor="text1"/>
                <w:kern w:val="0"/>
                <w:sz w:val="24"/>
              </w:rPr>
              <w:t>~</w:t>
            </w:r>
            <w:r>
              <w:rPr>
                <w:color w:val="000000" w:themeColor="text1"/>
                <w:kern w:val="0"/>
                <w:sz w:val="24"/>
              </w:rPr>
              <w:t>104°14′，北纬23°19′</w:t>
            </w:r>
            <w:r>
              <w:rPr>
                <w:rFonts w:hint="eastAsia"/>
                <w:color w:val="000000" w:themeColor="text1"/>
                <w:kern w:val="0"/>
                <w:sz w:val="24"/>
              </w:rPr>
              <w:t>~</w:t>
            </w:r>
            <w:r>
              <w:rPr>
                <w:color w:val="000000" w:themeColor="text1"/>
                <w:kern w:val="0"/>
                <w:sz w:val="24"/>
              </w:rPr>
              <w:t>23°59′之间，处于珠江水系、红河水系的分水岭地带，东与广南县相连，南与西畴县、文山市接壤，西与红河哈尼族彝族自治州的开远市、蒙自县毗邻，北连丘北县。砚山县城距省会昆明350</w:t>
            </w:r>
            <w:r>
              <w:rPr>
                <w:rFonts w:hint="eastAsia"/>
                <w:color w:val="000000" w:themeColor="text1"/>
                <w:kern w:val="0"/>
                <w:sz w:val="24"/>
              </w:rPr>
              <w:t>km</w:t>
            </w:r>
            <w:r>
              <w:rPr>
                <w:color w:val="000000" w:themeColor="text1"/>
                <w:kern w:val="0"/>
                <w:sz w:val="24"/>
              </w:rPr>
              <w:t>，距州府文山35</w:t>
            </w:r>
            <w:r>
              <w:rPr>
                <w:rFonts w:hint="eastAsia"/>
                <w:color w:val="000000" w:themeColor="text1"/>
                <w:kern w:val="0"/>
                <w:sz w:val="24"/>
              </w:rPr>
              <w:t>km</w:t>
            </w:r>
            <w:r>
              <w:rPr>
                <w:color w:val="000000" w:themeColor="text1"/>
                <w:kern w:val="0"/>
                <w:sz w:val="24"/>
              </w:rPr>
              <w:t>。距中越边境140</w:t>
            </w:r>
            <w:r>
              <w:rPr>
                <w:rFonts w:hint="eastAsia"/>
                <w:color w:val="000000" w:themeColor="text1"/>
                <w:kern w:val="0"/>
                <w:sz w:val="24"/>
              </w:rPr>
              <w:t>km</w:t>
            </w:r>
            <w:r>
              <w:rPr>
                <w:color w:val="000000" w:themeColor="text1"/>
                <w:kern w:val="0"/>
                <w:sz w:val="24"/>
              </w:rPr>
              <w:t>。广昆高速、323国道横贯东西、206省道纵穿南北。全境</w:t>
            </w:r>
            <w:r>
              <w:rPr>
                <w:rFonts w:hint="eastAsia"/>
                <w:color w:val="000000" w:themeColor="text1"/>
                <w:kern w:val="0"/>
                <w:sz w:val="24"/>
              </w:rPr>
              <w:t>东西</w:t>
            </w:r>
            <w:r>
              <w:rPr>
                <w:color w:val="000000" w:themeColor="text1"/>
                <w:kern w:val="0"/>
                <w:sz w:val="24"/>
              </w:rPr>
              <w:t>最大横距107km，</w:t>
            </w:r>
            <w:r>
              <w:rPr>
                <w:rFonts w:hint="eastAsia"/>
                <w:color w:val="000000" w:themeColor="text1"/>
                <w:kern w:val="0"/>
                <w:sz w:val="24"/>
              </w:rPr>
              <w:t>南北</w:t>
            </w:r>
            <w:r>
              <w:rPr>
                <w:color w:val="000000" w:themeColor="text1"/>
                <w:kern w:val="0"/>
                <w:sz w:val="24"/>
              </w:rPr>
              <w:t>最大纵距70km</w:t>
            </w:r>
            <w:r>
              <w:rPr>
                <w:rFonts w:hint="eastAsia"/>
                <w:color w:val="000000" w:themeColor="text1"/>
                <w:kern w:val="0"/>
                <w:sz w:val="24"/>
              </w:rPr>
              <w:t>，全县国土面积3822</w:t>
            </w:r>
            <w:r>
              <w:rPr>
                <w:color w:val="000000" w:themeColor="text1"/>
                <w:kern w:val="0"/>
                <w:sz w:val="24"/>
              </w:rPr>
              <w:t>km</w:t>
            </w:r>
            <w:r>
              <w:rPr>
                <w:rFonts w:hint="eastAsia"/>
                <w:color w:val="000000" w:themeColor="text1"/>
                <w:kern w:val="0"/>
                <w:sz w:val="24"/>
                <w:vertAlign w:val="superscript"/>
              </w:rPr>
              <w:t>2</w:t>
            </w:r>
            <w:r>
              <w:rPr>
                <w:color w:val="000000" w:themeColor="text1"/>
                <w:kern w:val="0"/>
                <w:sz w:val="24"/>
              </w:rPr>
              <w:t>山地面积占56%，丘陵面积占29%，盆地面积占15%。境内最高海拔2263m，最低海拔1080m。</w:t>
            </w:r>
          </w:p>
          <w:p>
            <w:pPr>
              <w:spacing w:line="360" w:lineRule="auto"/>
              <w:ind w:firstLine="480" w:firstLineChars="200"/>
              <w:rPr>
                <w:rFonts w:eastAsiaTheme="minorEastAsia"/>
                <w:color w:val="000000" w:themeColor="text1"/>
                <w:kern w:val="0"/>
                <w:sz w:val="24"/>
              </w:rPr>
            </w:pPr>
            <w:r>
              <w:rPr>
                <w:rFonts w:eastAsiaTheme="minorEastAsia"/>
                <w:color w:val="000000" w:themeColor="text1"/>
                <w:kern w:val="0"/>
                <w:sz w:val="24"/>
              </w:rPr>
              <w:t>干河乡位于砚山县中部偏东北，距县城15</w:t>
            </w:r>
            <w:r>
              <w:rPr>
                <w:rFonts w:hint="eastAsia" w:eastAsiaTheme="minorEastAsia"/>
                <w:color w:val="000000" w:themeColor="text1"/>
                <w:kern w:val="0"/>
                <w:sz w:val="24"/>
              </w:rPr>
              <w:t>km</w:t>
            </w:r>
            <w:r>
              <w:rPr>
                <w:rFonts w:eastAsiaTheme="minorEastAsia"/>
                <w:color w:val="000000" w:themeColor="text1"/>
                <w:kern w:val="0"/>
                <w:sz w:val="24"/>
              </w:rPr>
              <w:t>，地处东经104°15′</w:t>
            </w:r>
            <w:r>
              <w:rPr>
                <w:rFonts w:hint="eastAsia" w:eastAsiaTheme="minorEastAsia"/>
                <w:color w:val="000000" w:themeColor="text1"/>
                <w:kern w:val="0"/>
                <w:sz w:val="24"/>
              </w:rPr>
              <w:t>-</w:t>
            </w:r>
            <w:r>
              <w:rPr>
                <w:rFonts w:eastAsiaTheme="minorEastAsia"/>
                <w:color w:val="000000" w:themeColor="text1"/>
                <w:kern w:val="0"/>
                <w:sz w:val="24"/>
              </w:rPr>
              <w:t>104°18′,北纬23°39′</w:t>
            </w:r>
            <w:r>
              <w:rPr>
                <w:rFonts w:hint="eastAsia" w:eastAsiaTheme="minorEastAsia"/>
                <w:color w:val="000000" w:themeColor="text1"/>
                <w:kern w:val="0"/>
                <w:sz w:val="24"/>
              </w:rPr>
              <w:t>-</w:t>
            </w:r>
            <w:r>
              <w:rPr>
                <w:rFonts w:eastAsiaTheme="minorEastAsia"/>
                <w:color w:val="000000" w:themeColor="text1"/>
                <w:kern w:val="0"/>
                <w:sz w:val="24"/>
              </w:rPr>
              <w:t>23°51′之间，东南与者腊乡相连，西南邻江那镇，东北接阿猛镇，西接维摩乡，东西最大横距10.375</w:t>
            </w:r>
            <w:r>
              <w:rPr>
                <w:rFonts w:hint="eastAsia" w:eastAsiaTheme="minorEastAsia"/>
                <w:color w:val="000000" w:themeColor="text1"/>
                <w:kern w:val="0"/>
                <w:sz w:val="24"/>
              </w:rPr>
              <w:t>km</w:t>
            </w:r>
            <w:r>
              <w:rPr>
                <w:rFonts w:eastAsiaTheme="minorEastAsia"/>
                <w:color w:val="000000" w:themeColor="text1"/>
                <w:kern w:val="0"/>
                <w:sz w:val="24"/>
              </w:rPr>
              <w:t>，南北最大纵距23.25</w:t>
            </w:r>
            <w:r>
              <w:rPr>
                <w:rFonts w:hint="eastAsia" w:eastAsiaTheme="minorEastAsia"/>
                <w:color w:val="000000" w:themeColor="text1"/>
                <w:kern w:val="0"/>
                <w:sz w:val="24"/>
              </w:rPr>
              <w:t>km</w:t>
            </w:r>
            <w:r>
              <w:rPr>
                <w:rFonts w:eastAsiaTheme="minorEastAsia"/>
                <w:color w:val="000000" w:themeColor="text1"/>
                <w:kern w:val="0"/>
                <w:sz w:val="24"/>
              </w:rPr>
              <w:t>，国土面积237.1</w:t>
            </w:r>
            <w:r>
              <w:rPr>
                <w:color w:val="000000" w:themeColor="text1"/>
                <w:kern w:val="0"/>
                <w:sz w:val="24"/>
              </w:rPr>
              <w:t>km</w:t>
            </w:r>
            <w:r>
              <w:rPr>
                <w:rFonts w:hint="eastAsia"/>
                <w:color w:val="000000" w:themeColor="text1"/>
                <w:kern w:val="0"/>
                <w:sz w:val="24"/>
                <w:vertAlign w:val="superscript"/>
              </w:rPr>
              <w:t>2</w:t>
            </w:r>
            <w:r>
              <w:rPr>
                <w:rFonts w:eastAsiaTheme="minorEastAsia"/>
                <w:color w:val="000000" w:themeColor="text1"/>
                <w:kern w:val="0"/>
                <w:sz w:val="24"/>
              </w:rPr>
              <w:t>。本项目位于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rFonts w:eastAsiaTheme="minorEastAsia"/>
                <w:color w:val="000000" w:themeColor="text1"/>
                <w:kern w:val="0"/>
                <w:sz w:val="24"/>
              </w:rPr>
              <w:t>，项目中心地理坐标为：东经104°</w:t>
            </w:r>
            <w:r>
              <w:rPr>
                <w:rFonts w:hint="eastAsia" w:eastAsiaTheme="minorEastAsia"/>
                <w:color w:val="000000" w:themeColor="text1"/>
                <w:kern w:val="0"/>
                <w:sz w:val="24"/>
              </w:rPr>
              <w:t>2</w:t>
            </w:r>
            <w:r>
              <w:rPr>
                <w:rFonts w:eastAsiaTheme="minorEastAsia"/>
                <w:color w:val="000000" w:themeColor="text1"/>
                <w:kern w:val="0"/>
                <w:sz w:val="24"/>
              </w:rPr>
              <w:t>6′</w:t>
            </w:r>
            <w:r>
              <w:rPr>
                <w:rFonts w:hint="eastAsia" w:eastAsiaTheme="minorEastAsia"/>
                <w:color w:val="000000" w:themeColor="text1"/>
                <w:kern w:val="0"/>
                <w:sz w:val="24"/>
              </w:rPr>
              <w:t>4.43</w:t>
            </w:r>
            <w:r>
              <w:rPr>
                <w:rFonts w:eastAsiaTheme="minorEastAsia"/>
                <w:color w:val="000000" w:themeColor="text1"/>
                <w:kern w:val="0"/>
                <w:sz w:val="24"/>
              </w:rPr>
              <w:t>″、北纬23°</w:t>
            </w:r>
            <w:r>
              <w:rPr>
                <w:rFonts w:hint="eastAsia" w:eastAsiaTheme="minorEastAsia"/>
                <w:color w:val="000000" w:themeColor="text1"/>
                <w:kern w:val="0"/>
                <w:sz w:val="24"/>
              </w:rPr>
              <w:t>42</w:t>
            </w:r>
            <w:r>
              <w:rPr>
                <w:rFonts w:eastAsiaTheme="minorEastAsia"/>
                <w:color w:val="000000" w:themeColor="text1"/>
                <w:kern w:val="0"/>
                <w:sz w:val="24"/>
              </w:rPr>
              <w:t>′</w:t>
            </w:r>
            <w:r>
              <w:rPr>
                <w:rFonts w:hint="eastAsia" w:eastAsiaTheme="minorEastAsia"/>
                <w:color w:val="000000" w:themeColor="text1"/>
                <w:kern w:val="0"/>
                <w:sz w:val="24"/>
              </w:rPr>
              <w:t>26.17</w:t>
            </w:r>
            <w:r>
              <w:rPr>
                <w:rFonts w:eastAsiaTheme="minorEastAsia"/>
                <w:color w:val="000000" w:themeColor="text1"/>
                <w:kern w:val="0"/>
                <w:sz w:val="24"/>
              </w:rPr>
              <w:t>″。具体位置见附图1：项目地理位置示意图。</w:t>
            </w:r>
          </w:p>
          <w:p>
            <w:pPr>
              <w:spacing w:line="360" w:lineRule="auto"/>
              <w:ind w:firstLine="482" w:firstLineChars="200"/>
              <w:rPr>
                <w:b/>
                <w:color w:val="000000" w:themeColor="text1"/>
                <w:sz w:val="24"/>
              </w:rPr>
            </w:pPr>
            <w:r>
              <w:rPr>
                <w:rFonts w:hint="eastAsia" w:hAnsi="宋体"/>
                <w:b/>
                <w:color w:val="000000" w:themeColor="text1"/>
                <w:sz w:val="24"/>
              </w:rPr>
              <w:t>2</w:t>
            </w:r>
            <w:r>
              <w:rPr>
                <w:rFonts w:hAnsi="宋体"/>
                <w:b/>
                <w:color w:val="000000" w:themeColor="text1"/>
                <w:sz w:val="24"/>
              </w:rPr>
              <w:t>、地形、地貌、地质</w:t>
            </w:r>
          </w:p>
          <w:p>
            <w:pPr>
              <w:adjustRightInd w:val="0"/>
              <w:snapToGrid w:val="0"/>
              <w:spacing w:line="360" w:lineRule="auto"/>
              <w:ind w:firstLine="484" w:firstLineChars="200"/>
              <w:rPr>
                <w:color w:val="000000" w:themeColor="text1"/>
                <w:sz w:val="24"/>
              </w:rPr>
            </w:pPr>
            <w:r>
              <w:rPr>
                <w:color w:val="000000" w:themeColor="text1"/>
                <w:spacing w:val="1"/>
                <w:kern w:val="0"/>
                <w:sz w:val="24"/>
              </w:rPr>
              <w:t>砚山县在滇东南岩溶高原的中部，境内六诏山脉横贯其中，山脉走向由东向西延伸，地形从西北向东南逐步倾斜，形成西北高、东南低的倾斜地势。</w:t>
            </w:r>
            <w:r>
              <w:rPr>
                <w:color w:val="000000" w:themeColor="text1"/>
                <w:sz w:val="24"/>
              </w:rPr>
              <w:t>境内最高海拔为阿舍彝族乡鲁都克村民委的马吊陡坡2263m，最低海拔为八嘎乡河流入西畴县的交界处1080m，县城海拔1540m。</w:t>
            </w:r>
            <w:r>
              <w:rPr>
                <w:color w:val="000000" w:themeColor="text1"/>
                <w:spacing w:val="1"/>
                <w:kern w:val="0"/>
                <w:sz w:val="24"/>
              </w:rPr>
              <w:t>属滇东南岩溶丘原地貌，</w:t>
            </w:r>
            <w:r>
              <w:rPr>
                <w:color w:val="000000" w:themeColor="text1"/>
                <w:sz w:val="24"/>
              </w:rPr>
              <w:t>地处华南褶皱系滇东南褶皱带文山富宁断褶束之西畴拱凹中部，类型为山地、丘陵、盆地，其面积分别为山地2134km</w:t>
            </w:r>
            <w:r>
              <w:rPr>
                <w:color w:val="000000" w:themeColor="text1"/>
                <w:sz w:val="24"/>
                <w:vertAlign w:val="superscript"/>
              </w:rPr>
              <w:t>2</w:t>
            </w:r>
            <w:r>
              <w:rPr>
                <w:color w:val="000000" w:themeColor="text1"/>
                <w:sz w:val="24"/>
              </w:rPr>
              <w:t>、586km</w:t>
            </w:r>
            <w:r>
              <w:rPr>
                <w:color w:val="000000" w:themeColor="text1"/>
                <w:sz w:val="24"/>
                <w:vertAlign w:val="superscript"/>
              </w:rPr>
              <w:t>2</w:t>
            </w:r>
            <w:r>
              <w:rPr>
                <w:color w:val="000000" w:themeColor="text1"/>
                <w:sz w:val="24"/>
              </w:rPr>
              <w:t>、1106km</w:t>
            </w:r>
            <w:r>
              <w:rPr>
                <w:color w:val="000000" w:themeColor="text1"/>
                <w:sz w:val="24"/>
                <w:vertAlign w:val="superscript"/>
              </w:rPr>
              <w:t>2</w:t>
            </w:r>
            <w:r>
              <w:rPr>
                <w:color w:val="000000" w:themeColor="text1"/>
                <w:sz w:val="24"/>
              </w:rPr>
              <w:t>，分别占全县国土面积的55.8%、15.3%、28.9%。全境以岩溶盆地为主要地貌特征，有1平方公里以上的岩溶坝子35个，占全县总土地面积的27％；境内岩溶丘陵有167.71万亩，占全县总土地面积的29.10％；山地类型323.18万亩，占全县总土地面积的55.90％，并以中山山地、中山河谷为主要特征。</w:t>
            </w:r>
          </w:p>
          <w:p>
            <w:pPr>
              <w:adjustRightInd w:val="0"/>
              <w:snapToGrid w:val="0"/>
              <w:spacing w:line="360" w:lineRule="auto"/>
              <w:ind w:firstLine="480" w:firstLineChars="200"/>
              <w:rPr>
                <w:color w:val="000000" w:themeColor="text1"/>
                <w:sz w:val="24"/>
              </w:rPr>
            </w:pPr>
            <w:r>
              <w:rPr>
                <w:color w:val="000000" w:themeColor="text1"/>
                <w:sz w:val="24"/>
              </w:rPr>
              <w:t>砚山县地质构造属华南加里东褶皱带云南弧形构造单元。经历多期次构造变动，褶皱和断裂发育且分布广泛，东部地质构造较西部</w:t>
            </w:r>
            <w:r>
              <w:rPr>
                <w:rFonts w:hint="eastAsia"/>
                <w:color w:val="000000" w:themeColor="text1"/>
                <w:sz w:val="24"/>
              </w:rPr>
              <w:t>复杂。主体构造线以北东向为主，东西向、北西向等次之。断裂构造以压扭性断裂为主。主要构造有龙所～蚌峨褶皱带、老鹰山～阿猛褶</w:t>
            </w:r>
            <w:r>
              <w:rPr>
                <w:color w:val="000000" w:themeColor="text1"/>
                <w:sz w:val="24"/>
              </w:rPr>
              <w:t>皱带、长岭街～倮基黑褶皱带。</w:t>
            </w:r>
          </w:p>
          <w:p>
            <w:pPr>
              <w:adjustRightInd w:val="0"/>
              <w:snapToGrid w:val="0"/>
              <w:spacing w:line="360" w:lineRule="auto"/>
              <w:ind w:firstLine="480" w:firstLineChars="200"/>
              <w:rPr>
                <w:color w:val="000000" w:themeColor="text1"/>
                <w:sz w:val="24"/>
              </w:rPr>
            </w:pPr>
            <w:r>
              <w:rPr>
                <w:color w:val="000000" w:themeColor="text1"/>
                <w:sz w:val="24"/>
              </w:rPr>
              <w:t>根据《建筑抗震设计规范》（GB50011-2010）附录A.0.22划分，砚山县地震基本烈度为6度，设计基本地震加速度值0.05g，所属设计地震分组为第二组。</w:t>
            </w:r>
          </w:p>
          <w:p>
            <w:pPr>
              <w:adjustRightInd w:val="0"/>
              <w:snapToGrid w:val="0"/>
              <w:spacing w:line="360" w:lineRule="auto"/>
              <w:ind w:firstLine="480" w:firstLineChars="200"/>
              <w:rPr>
                <w:color w:val="000000" w:themeColor="text1"/>
                <w:sz w:val="24"/>
              </w:rPr>
            </w:pPr>
            <w:r>
              <w:rPr>
                <w:color w:val="000000" w:themeColor="text1"/>
                <w:sz w:val="24"/>
              </w:rPr>
              <w:t>根据《云南地质构造及区域稳定性遥感综合调查报告》，砚山县域区属罗平～广南～文山地壳稳定区。</w:t>
            </w:r>
          </w:p>
          <w:p>
            <w:pPr>
              <w:spacing w:line="360" w:lineRule="auto"/>
              <w:ind w:firstLine="482" w:firstLineChars="200"/>
              <w:rPr>
                <w:b/>
                <w:color w:val="000000" w:themeColor="text1"/>
                <w:sz w:val="24"/>
              </w:rPr>
            </w:pPr>
            <w:r>
              <w:rPr>
                <w:rFonts w:hint="eastAsia" w:hAnsi="宋体"/>
                <w:b/>
                <w:color w:val="000000" w:themeColor="text1"/>
                <w:sz w:val="24"/>
              </w:rPr>
              <w:t>3</w:t>
            </w:r>
            <w:r>
              <w:rPr>
                <w:rFonts w:hAnsi="宋体"/>
                <w:b/>
                <w:color w:val="000000" w:themeColor="text1"/>
                <w:sz w:val="24"/>
              </w:rPr>
              <w:t>、气候、气象</w:t>
            </w:r>
          </w:p>
          <w:p>
            <w:pPr>
              <w:spacing w:line="360" w:lineRule="auto"/>
              <w:ind w:firstLine="480" w:firstLineChars="200"/>
              <w:rPr>
                <w:rFonts w:hAnsi="宋体"/>
                <w:color w:val="000000" w:themeColor="text1"/>
                <w:sz w:val="24"/>
              </w:rPr>
            </w:pPr>
            <w:r>
              <w:rPr>
                <w:color w:val="000000" w:themeColor="text1"/>
                <w:sz w:val="24"/>
              </w:rPr>
              <w:t>砚山县属低纬高</w:t>
            </w:r>
            <w:r>
              <w:rPr>
                <w:rFonts w:hint="eastAsia" w:hAnsi="宋体"/>
                <w:color w:val="000000" w:themeColor="text1"/>
                <w:sz w:val="24"/>
              </w:rPr>
              <w:t>原季风气候，四季不明显，干雨季分明，立体气候特征较明显。年温差小，全年平均气温12.50℃～19℃，最冷月（1月）平均气温6.60℃～10℃，最热月（7月）平均气温16.50℃～25℃，极端最高气温33.20℃，极端最低气温-7.8℃。年无霜期250～320d，年日照时数1400～2100小时，年降雨量840～1400mm。境内海拔高低相差1183米，形成河谷、平坝、山地3种不动气候类型。年平均蒸发量1948.50mm，其中干季（11月至次年4月）981.70mm；雨季（5～10月）966.90mm。历年平均风速3.10m/秒，历年</w:t>
            </w:r>
            <w:r>
              <w:rPr>
                <w:color w:val="000000" w:themeColor="text1"/>
                <w:sz w:val="24"/>
              </w:rPr>
              <w:t>主导</w:t>
            </w:r>
            <w:r>
              <w:rPr>
                <w:rFonts w:hint="eastAsia" w:hAnsi="宋体"/>
                <w:color w:val="000000" w:themeColor="text1"/>
                <w:sz w:val="24"/>
              </w:rPr>
              <w:t>风向为南风。大风为境内常见的一种自然灾害，年平均24次以上。2～4月，由于受西部大陆干暖气流控制，空气干燥，风速较大，大风多发生，其余月份有出现。</w:t>
            </w:r>
          </w:p>
          <w:p>
            <w:pPr>
              <w:spacing w:line="360" w:lineRule="auto"/>
              <w:ind w:firstLine="482" w:firstLineChars="200"/>
              <w:rPr>
                <w:b/>
                <w:color w:val="000000" w:themeColor="text1"/>
                <w:sz w:val="24"/>
              </w:rPr>
            </w:pPr>
            <w:r>
              <w:rPr>
                <w:rFonts w:hint="eastAsia" w:hAnsi="宋体"/>
                <w:b/>
                <w:color w:val="000000" w:themeColor="text1"/>
                <w:sz w:val="24"/>
              </w:rPr>
              <w:t>4</w:t>
            </w:r>
            <w:r>
              <w:rPr>
                <w:rFonts w:hAnsi="宋体"/>
                <w:b/>
                <w:color w:val="000000" w:themeColor="text1"/>
                <w:sz w:val="24"/>
              </w:rPr>
              <w:t>、水文</w:t>
            </w:r>
          </w:p>
          <w:p>
            <w:pPr>
              <w:spacing w:line="360" w:lineRule="auto"/>
              <w:ind w:firstLine="480" w:firstLineChars="200"/>
              <w:rPr>
                <w:color w:val="000000" w:themeColor="text1"/>
                <w:sz w:val="24"/>
              </w:rPr>
            </w:pPr>
            <w:r>
              <w:rPr>
                <w:rFonts w:hint="eastAsia"/>
                <w:color w:val="000000" w:themeColor="text1"/>
                <w:sz w:val="24"/>
              </w:rPr>
              <w:t>砚山县地处红河、珠江两流域分水岭，河网密度小。砚山县属珠江流域西江水系面积1548.85km</w:t>
            </w:r>
            <w:r>
              <w:rPr>
                <w:rFonts w:hint="eastAsia"/>
                <w:color w:val="000000" w:themeColor="text1"/>
                <w:sz w:val="24"/>
                <w:vertAlign w:val="superscript"/>
              </w:rPr>
              <w:t>2</w:t>
            </w:r>
            <w:r>
              <w:rPr>
                <w:rFonts w:hint="eastAsia"/>
                <w:color w:val="000000" w:themeColor="text1"/>
                <w:sz w:val="24"/>
              </w:rPr>
              <w:t>，占41.4%；属红河流域泸江水系面积2189.15km</w:t>
            </w:r>
            <w:r>
              <w:rPr>
                <w:rFonts w:hint="eastAsia"/>
                <w:color w:val="000000" w:themeColor="text1"/>
                <w:sz w:val="24"/>
                <w:vertAlign w:val="superscript"/>
              </w:rPr>
              <w:t>2</w:t>
            </w:r>
            <w:r>
              <w:rPr>
                <w:rFonts w:hint="eastAsia"/>
                <w:color w:val="000000" w:themeColor="text1"/>
                <w:sz w:val="24"/>
              </w:rPr>
              <w:t>，占58.6%。主要河流有公革河、阿山龙河、八嘎河、稼依河、翁达河、贵马河6条小河，总长：213.9km，流域面积2769.67km</w:t>
            </w:r>
            <w:r>
              <w:rPr>
                <w:rFonts w:hint="eastAsia"/>
                <w:color w:val="000000" w:themeColor="text1"/>
                <w:sz w:val="24"/>
                <w:vertAlign w:val="superscript"/>
              </w:rPr>
              <w:t>2</w:t>
            </w:r>
            <w:r>
              <w:rPr>
                <w:rFonts w:hint="eastAsia"/>
                <w:color w:val="000000" w:themeColor="text1"/>
                <w:sz w:val="24"/>
              </w:rPr>
              <w:t>，可灌溉农田耕地551270亩。人工湖、天然湖星罗棋布。其中西江水系有2条（公革河和阿山龙河），泸江水系有4条（稼依河、翁达河、八嘎河及贵马河）。</w:t>
            </w:r>
          </w:p>
          <w:p>
            <w:pPr>
              <w:spacing w:line="360" w:lineRule="auto"/>
              <w:ind w:firstLine="480" w:firstLineChars="200"/>
              <w:rPr>
                <w:color w:val="000000" w:themeColor="text1"/>
                <w:sz w:val="24"/>
              </w:rPr>
            </w:pPr>
            <w:r>
              <w:rPr>
                <w:rFonts w:hAnsi="宋体"/>
                <w:color w:val="000000" w:themeColor="text1"/>
                <w:sz w:val="24"/>
              </w:rPr>
              <w:t>项目</w:t>
            </w:r>
            <w:r>
              <w:rPr>
                <w:rFonts w:hint="eastAsia" w:hAnsi="宋体"/>
                <w:color w:val="000000" w:themeColor="text1"/>
                <w:sz w:val="24"/>
              </w:rPr>
              <w:t>附近</w:t>
            </w:r>
            <w:r>
              <w:rPr>
                <w:rFonts w:hAnsi="宋体"/>
                <w:color w:val="000000" w:themeColor="text1"/>
                <w:sz w:val="24"/>
              </w:rPr>
              <w:t>地表水为</w:t>
            </w:r>
            <w:r>
              <w:rPr>
                <w:rFonts w:hint="eastAsia" w:hAnsi="宋体"/>
                <w:color w:val="000000" w:themeColor="text1"/>
                <w:sz w:val="24"/>
              </w:rPr>
              <w:t>东侧2100m处的公革河，清澈透明，水质较好，其为清水江上游支流，依据</w:t>
            </w:r>
            <w:r>
              <w:rPr>
                <w:rFonts w:hint="eastAsia"/>
                <w:color w:val="000000" w:themeColor="text1"/>
                <w:sz w:val="24"/>
              </w:rPr>
              <w:t>《云南省地表水水环境功能区划（2010-2020）》，清水江属珠江流域，清水江（源头—入南盘江口）水环境功能属于饮用二级、农业用水、工业用水，</w:t>
            </w:r>
            <w:r>
              <w:rPr>
                <w:rFonts w:hAnsi="宋体"/>
                <w:color w:val="000000" w:themeColor="text1"/>
                <w:sz w:val="24"/>
              </w:rPr>
              <w:t>水功能类别为</w:t>
            </w:r>
            <w:r>
              <w:rPr>
                <w:rFonts w:hint="eastAsia" w:ascii="宋体" w:hAnsi="宋体"/>
                <w:color w:val="000000" w:themeColor="text1"/>
                <w:sz w:val="24"/>
              </w:rPr>
              <w:t>Ⅲ</w:t>
            </w:r>
            <w:r>
              <w:rPr>
                <w:rFonts w:hAnsi="宋体"/>
                <w:color w:val="000000" w:themeColor="text1"/>
                <w:sz w:val="24"/>
              </w:rPr>
              <w:t>类水体</w:t>
            </w:r>
            <w:r>
              <w:rPr>
                <w:rFonts w:hint="eastAsia"/>
                <w:color w:val="000000" w:themeColor="text1"/>
                <w:sz w:val="24"/>
              </w:rPr>
              <w:t>。</w:t>
            </w:r>
          </w:p>
          <w:p>
            <w:pPr>
              <w:spacing w:line="360" w:lineRule="auto"/>
              <w:ind w:firstLine="482" w:firstLineChars="200"/>
              <w:rPr>
                <w:b/>
                <w:color w:val="000000" w:themeColor="text1"/>
                <w:sz w:val="24"/>
              </w:rPr>
            </w:pPr>
            <w:r>
              <w:rPr>
                <w:rFonts w:hint="eastAsia" w:hAnsi="宋体"/>
                <w:b/>
                <w:color w:val="000000" w:themeColor="text1"/>
                <w:sz w:val="24"/>
              </w:rPr>
              <w:t>5</w:t>
            </w:r>
            <w:r>
              <w:rPr>
                <w:rFonts w:hAnsi="宋体"/>
                <w:b/>
                <w:color w:val="000000" w:themeColor="text1"/>
                <w:sz w:val="24"/>
              </w:rPr>
              <w:t>、植被、生物</w:t>
            </w:r>
            <w:r>
              <w:rPr>
                <w:rFonts w:hint="eastAsia" w:hAnsi="宋体"/>
                <w:b/>
                <w:color w:val="000000" w:themeColor="text1"/>
                <w:sz w:val="24"/>
              </w:rPr>
              <w:t>及矿产资源</w:t>
            </w:r>
          </w:p>
          <w:p>
            <w:pPr>
              <w:spacing w:line="360" w:lineRule="auto"/>
              <w:ind w:firstLine="480" w:firstLineChars="200"/>
              <w:rPr>
                <w:rFonts w:hAnsi="宋体"/>
                <w:color w:val="000000" w:themeColor="text1"/>
                <w:sz w:val="24"/>
              </w:rPr>
            </w:pPr>
            <w:r>
              <w:rPr>
                <w:rFonts w:hAnsi="宋体"/>
                <w:color w:val="000000" w:themeColor="text1"/>
                <w:sz w:val="24"/>
              </w:rPr>
              <w:t>动植物资源：砚山县特殊的地理位置和复杂的地形地貌，决定了砚山县兼有中亚热带气候，北亚热带气候，南温带气候等立体气候，气候类型多样，植物种类多样。低层植被草群结构主要以黄背草、龙须草、野古草、扭黄草、白茅等禾本科牧草为主，而豆科牧草很少；高层植被多为常绿阔叶林、混交林、针叶林等；树种资源主要有云南松，其次是栎类，再次是滇油杉和杉木；阔叶林树种有旱冬瓜、栲类、樟木等；经济林树种以人工油桐、油茶为主，次为板栗、核桃、枇杷、八角、梨、李、柿、柑桔、石榴、花红、拐枣、山楂等；林下植物野生菌、药材、花卉、香料资源丰富。砚山县具有复杂多变的地形地貌特征和北亚热带、中亚热带、南温带等立体气候，生物资源丰富。在389种栽培植物中，除三七初步开发了医药、保健类的10多个系列40余种产品和辣椒初步开发6个系列10多个品种外，对100多种中草药材都有待于进行深入开发和综合利用。是名贵中药材三七的原产地，1995被命名为“中国三七之乡”。动物资源主要有黄毛鼠、狐狸、野猪、脆蛇、野鸡、长尾雉、画眉、鹧鸪等，珍稀动物有鹿子、獐子、穿山甲、水獭、锦鸡、眼镜蛇等。项目周边为旱地及</w:t>
            </w:r>
            <w:r>
              <w:rPr>
                <w:rFonts w:hint="eastAsia" w:hAnsi="宋体"/>
                <w:color w:val="000000" w:themeColor="text1"/>
                <w:sz w:val="24"/>
              </w:rPr>
              <w:t>民房</w:t>
            </w:r>
            <w:r>
              <w:rPr>
                <w:rFonts w:hAnsi="宋体"/>
                <w:color w:val="000000" w:themeColor="text1"/>
                <w:sz w:val="24"/>
              </w:rPr>
              <w:t>，无保护名录所列的保护动植物。</w:t>
            </w:r>
          </w:p>
          <w:p>
            <w:pPr>
              <w:spacing w:line="360" w:lineRule="auto"/>
              <w:ind w:firstLine="480" w:firstLineChars="200"/>
              <w:rPr>
                <w:rFonts w:hAnsi="宋体"/>
                <w:bCs/>
                <w:color w:val="000000" w:themeColor="text1"/>
                <w:sz w:val="24"/>
              </w:rPr>
            </w:pPr>
            <w:r>
              <w:rPr>
                <w:rFonts w:hAnsi="宋体"/>
                <w:color w:val="000000" w:themeColor="text1"/>
                <w:sz w:val="24"/>
              </w:rPr>
              <w:t>矿产资源：</w:t>
            </w:r>
            <w:r>
              <w:rPr>
                <w:rFonts w:hAnsi="宋体"/>
                <w:bCs/>
                <w:color w:val="000000" w:themeColor="text1"/>
                <w:sz w:val="24"/>
              </w:rPr>
              <w:t>砚山县境内矿产资源丰富，有锰、煤、钾盐、铁、锌、铝、银、汞、铭、锑、镁、泥炭、重晶石、石墨、白云石、碳石、粘土、方解石、玛瑙、水晶、冰洲石、沸石、膨润土等。截止到2014年砚山县已探明的矿产有29种，已开采的15种，砚山县矿产资源静态值达500多亿元，其中锰矿储量约3000万吨以上，斗南锰矿是全国八大锰矿之一。盘龙沸石矿是西南8省之最，储量达亿吨以上。砚山县膨润土可开发量达4309万吨。</w:t>
            </w:r>
          </w:p>
          <w:p>
            <w:pPr>
              <w:spacing w:line="360" w:lineRule="auto"/>
              <w:ind w:firstLine="480" w:firstLineChars="200"/>
              <w:rPr>
                <w:rFonts w:hAnsi="宋体"/>
                <w:color w:val="000000" w:themeColor="text1"/>
                <w:sz w:val="24"/>
              </w:rPr>
            </w:pPr>
            <w:r>
              <w:rPr>
                <w:rFonts w:hAnsi="宋体"/>
                <w:color w:val="000000" w:themeColor="text1"/>
                <w:sz w:val="24"/>
              </w:rPr>
              <w:t>根据现场</w:t>
            </w:r>
            <w:r>
              <w:rPr>
                <w:rFonts w:hint="eastAsia" w:hAnsi="宋体"/>
                <w:color w:val="000000" w:themeColor="text1"/>
                <w:sz w:val="24"/>
              </w:rPr>
              <w:t>踏勘调查</w:t>
            </w:r>
            <w:r>
              <w:rPr>
                <w:rFonts w:hAnsi="宋体"/>
                <w:color w:val="000000" w:themeColor="text1"/>
                <w:sz w:val="24"/>
              </w:rPr>
              <w:t>，项目</w:t>
            </w:r>
            <w:r>
              <w:rPr>
                <w:rFonts w:hint="eastAsia" w:hAnsi="宋体"/>
                <w:color w:val="000000" w:themeColor="text1"/>
                <w:sz w:val="24"/>
              </w:rPr>
              <w:t>建设</w:t>
            </w:r>
            <w:r>
              <w:rPr>
                <w:rFonts w:hAnsi="宋体"/>
                <w:color w:val="000000" w:themeColor="text1"/>
                <w:sz w:val="24"/>
              </w:rPr>
              <w:t>地</w:t>
            </w:r>
            <w:r>
              <w:rPr>
                <w:rFonts w:hint="eastAsia" w:hAnsi="宋体"/>
                <w:color w:val="000000" w:themeColor="text1"/>
                <w:sz w:val="24"/>
              </w:rPr>
              <w:t>块</w:t>
            </w:r>
            <w:r>
              <w:rPr>
                <w:rFonts w:hAnsi="宋体"/>
                <w:color w:val="000000" w:themeColor="text1"/>
                <w:sz w:val="24"/>
              </w:rPr>
              <w:t>未发现代表性的植物资源、国家、省级保护的野生动植物分布。</w:t>
            </w:r>
          </w:p>
          <w:p>
            <w:pPr>
              <w:spacing w:line="360" w:lineRule="auto"/>
              <w:ind w:firstLine="482" w:firstLineChars="200"/>
              <w:rPr>
                <w:b/>
                <w:color w:val="000000" w:themeColor="text1"/>
                <w:sz w:val="24"/>
              </w:rPr>
            </w:pPr>
            <w:r>
              <w:rPr>
                <w:rFonts w:hint="eastAsia" w:hAnsi="宋体"/>
                <w:b/>
                <w:color w:val="000000" w:themeColor="text1"/>
                <w:sz w:val="24"/>
              </w:rPr>
              <w:t>6</w:t>
            </w:r>
            <w:r>
              <w:rPr>
                <w:rFonts w:hAnsi="宋体"/>
                <w:b/>
                <w:color w:val="000000" w:themeColor="text1"/>
                <w:sz w:val="24"/>
              </w:rPr>
              <w:t>、项目周边环境</w:t>
            </w:r>
          </w:p>
          <w:p>
            <w:pPr>
              <w:spacing w:line="360" w:lineRule="auto"/>
              <w:ind w:firstLine="480" w:firstLineChars="200"/>
              <w:rPr>
                <w:color w:val="000000" w:themeColor="text1"/>
                <w:sz w:val="24"/>
              </w:rPr>
            </w:pPr>
            <w:r>
              <w:rPr>
                <w:rFonts w:hint="eastAsia" w:hAnsi="宋体"/>
                <w:color w:val="000000" w:themeColor="text1"/>
                <w:sz w:val="24"/>
              </w:rPr>
              <w:t>项目位于砚山县干河乡距乡</w:t>
            </w:r>
            <w:r>
              <w:rPr>
                <w:rFonts w:hint="eastAsia" w:hAnsi="宋体"/>
                <w:color w:val="000000" w:themeColor="text1"/>
                <w:sz w:val="24"/>
                <w:lang w:eastAsia="zh-CN"/>
              </w:rPr>
              <w:t>政府</w:t>
            </w:r>
            <w:r>
              <w:rPr>
                <w:rFonts w:hint="eastAsia" w:hAnsi="宋体"/>
                <w:color w:val="000000" w:themeColor="text1"/>
                <w:sz w:val="24"/>
              </w:rPr>
              <w:t>500m处，项目东侧紧邻G323国道，东侧2100m处为公革河，项目东北侧紧邻干河中学，项目区北侧紧邻农用地，西南侧15m处为干河乡、290m处为干河卫生院、500m处为干河乡</w:t>
            </w:r>
            <w:r>
              <w:rPr>
                <w:rFonts w:hint="eastAsia" w:hAnsi="宋体"/>
                <w:color w:val="000000" w:themeColor="text1"/>
                <w:sz w:val="24"/>
                <w:lang w:eastAsia="zh-CN"/>
              </w:rPr>
              <w:t>政府</w:t>
            </w:r>
            <w:r>
              <w:rPr>
                <w:rFonts w:hint="eastAsia" w:hAnsi="宋体"/>
                <w:color w:val="000000" w:themeColor="text1"/>
                <w:sz w:val="24"/>
              </w:rPr>
              <w:t>、630m处为干河小学。</w:t>
            </w:r>
            <w:r>
              <w:rPr>
                <w:color w:val="000000" w:themeColor="text1"/>
                <w:sz w:val="24"/>
              </w:rPr>
              <w:t>具体见附图4：项目与周边环境关系示意图及附图5：项目区及周边环境现状图。</w:t>
            </w:r>
          </w:p>
          <w:p>
            <w:pPr>
              <w:spacing w:line="360" w:lineRule="auto"/>
              <w:ind w:firstLine="482" w:firstLineChars="200"/>
              <w:rPr>
                <w:rFonts w:hAnsi="宋体"/>
                <w:b/>
                <w:color w:val="000000" w:themeColor="text1"/>
                <w:sz w:val="24"/>
              </w:rPr>
            </w:pPr>
            <w:r>
              <w:rPr>
                <w:rFonts w:hint="eastAsia" w:hAnsi="宋体"/>
                <w:b/>
                <w:color w:val="000000" w:themeColor="text1"/>
                <w:sz w:val="24"/>
              </w:rPr>
              <w:t>7、文物保护</w:t>
            </w:r>
          </w:p>
          <w:p>
            <w:pPr>
              <w:spacing w:line="360" w:lineRule="auto"/>
              <w:ind w:firstLine="480" w:firstLineChars="200"/>
              <w:rPr>
                <w:color w:val="000000" w:themeColor="text1"/>
                <w:kern w:val="0"/>
                <w:sz w:val="24"/>
              </w:rPr>
            </w:pPr>
            <w:r>
              <w:rPr>
                <w:rFonts w:hAnsi="宋体"/>
                <w:color w:val="000000" w:themeColor="text1"/>
                <w:kern w:val="0"/>
                <w:sz w:val="24"/>
              </w:rPr>
              <w:t>砚山县保留有西汉铜鼓、铜釜、铜铣、陶罐等文物；明万历年间建于今平远镇东南回龙村旁，被称为</w:t>
            </w:r>
            <w:r>
              <w:rPr>
                <w:color w:val="000000" w:themeColor="text1"/>
                <w:kern w:val="0"/>
                <w:sz w:val="24"/>
              </w:rPr>
              <w:t>“</w:t>
            </w:r>
            <w:r>
              <w:rPr>
                <w:rFonts w:hAnsi="宋体"/>
                <w:color w:val="000000" w:themeColor="text1"/>
                <w:kern w:val="0"/>
                <w:sz w:val="24"/>
              </w:rPr>
              <w:t>要塞砥柱</w:t>
            </w:r>
            <w:r>
              <w:rPr>
                <w:color w:val="000000" w:themeColor="text1"/>
                <w:kern w:val="0"/>
                <w:sz w:val="24"/>
              </w:rPr>
              <w:t>”</w:t>
            </w:r>
            <w:r>
              <w:rPr>
                <w:rFonts w:hAnsi="宋体"/>
                <w:color w:val="000000" w:themeColor="text1"/>
                <w:kern w:val="0"/>
                <w:sz w:val="24"/>
              </w:rPr>
              <w:t>的歪头营盘古迹；建于清代的田心清真寺、阿猛锁龙寺桥、鲁都克天主教堂等古建筑。</w:t>
            </w:r>
            <w:r>
              <w:rPr>
                <w:color w:val="000000" w:themeColor="text1"/>
                <w:kern w:val="0"/>
                <w:sz w:val="24"/>
              </w:rPr>
              <w:t>1949</w:t>
            </w:r>
            <w:r>
              <w:rPr>
                <w:rFonts w:hAnsi="宋体"/>
                <w:color w:val="000000" w:themeColor="text1"/>
                <w:kern w:val="0"/>
                <w:sz w:val="24"/>
              </w:rPr>
              <w:t>年</w:t>
            </w:r>
            <w:r>
              <w:rPr>
                <w:color w:val="000000" w:themeColor="text1"/>
                <w:kern w:val="0"/>
                <w:sz w:val="24"/>
              </w:rPr>
              <w:t>7</w:t>
            </w:r>
            <w:r>
              <w:rPr>
                <w:rFonts w:hAnsi="宋体"/>
                <w:color w:val="000000" w:themeColor="text1"/>
                <w:kern w:val="0"/>
                <w:sz w:val="24"/>
              </w:rPr>
              <w:t>月滇桂黔边区党委扩大会在阿猛魁星阁召开，现被列为省级重点文物保护单位。各种民族风情别具特色。砚山有较好的旅游资源。著名的省级风景名胜区砚山浴仙湖风景名胜区位于江那镇西</w:t>
            </w:r>
            <w:r>
              <w:rPr>
                <w:color w:val="000000" w:themeColor="text1"/>
                <w:kern w:val="0"/>
                <w:sz w:val="24"/>
              </w:rPr>
              <w:t>42km</w:t>
            </w:r>
            <w:r>
              <w:rPr>
                <w:rFonts w:hint="eastAsia"/>
                <w:color w:val="000000" w:themeColor="text1"/>
                <w:kern w:val="0"/>
                <w:sz w:val="24"/>
              </w:rPr>
              <w:t>G</w:t>
            </w:r>
            <w:r>
              <w:rPr>
                <w:color w:val="000000" w:themeColor="text1"/>
                <w:kern w:val="0"/>
                <w:sz w:val="24"/>
              </w:rPr>
              <w:t>323</w:t>
            </w:r>
            <w:r>
              <w:rPr>
                <w:rFonts w:hAnsi="宋体"/>
                <w:color w:val="000000" w:themeColor="text1"/>
                <w:kern w:val="0"/>
                <w:sz w:val="24"/>
              </w:rPr>
              <w:t>南侧</w:t>
            </w:r>
            <w:r>
              <w:rPr>
                <w:rFonts w:hint="eastAsia" w:hAnsi="宋体"/>
                <w:color w:val="000000" w:themeColor="text1"/>
                <w:kern w:val="0"/>
                <w:sz w:val="24"/>
              </w:rPr>
              <w:t>，</w:t>
            </w:r>
            <w:r>
              <w:rPr>
                <w:rFonts w:hAnsi="宋体"/>
                <w:color w:val="000000" w:themeColor="text1"/>
                <w:kern w:val="0"/>
                <w:sz w:val="24"/>
              </w:rPr>
              <w:t>景区总面积</w:t>
            </w:r>
            <w:r>
              <w:rPr>
                <w:color w:val="000000" w:themeColor="text1"/>
                <w:kern w:val="0"/>
                <w:sz w:val="24"/>
              </w:rPr>
              <w:t>109km</w:t>
            </w:r>
            <w:r>
              <w:rPr>
                <w:color w:val="000000" w:themeColor="text1"/>
                <w:kern w:val="0"/>
                <w:sz w:val="24"/>
                <w:vertAlign w:val="superscript"/>
              </w:rPr>
              <w:t>2</w:t>
            </w:r>
            <w:r>
              <w:rPr>
                <w:rFonts w:hAnsi="宋体"/>
                <w:color w:val="000000" w:themeColor="text1"/>
                <w:kern w:val="0"/>
                <w:sz w:val="24"/>
              </w:rPr>
              <w:t>。浴仙湖海拔</w:t>
            </w:r>
            <w:r>
              <w:rPr>
                <w:color w:val="000000" w:themeColor="text1"/>
                <w:kern w:val="0"/>
                <w:sz w:val="24"/>
              </w:rPr>
              <w:t>1506m</w:t>
            </w:r>
            <w:r>
              <w:rPr>
                <w:rFonts w:hAnsi="宋体"/>
                <w:color w:val="000000" w:themeColor="text1"/>
                <w:kern w:val="0"/>
                <w:sz w:val="24"/>
              </w:rPr>
              <w:t>，湖体呈盆形东西长</w:t>
            </w:r>
            <w:r>
              <w:rPr>
                <w:color w:val="000000" w:themeColor="text1"/>
                <w:kern w:val="0"/>
                <w:sz w:val="24"/>
              </w:rPr>
              <w:t>2750m</w:t>
            </w:r>
            <w:r>
              <w:rPr>
                <w:rFonts w:hAnsi="宋体"/>
                <w:color w:val="000000" w:themeColor="text1"/>
                <w:kern w:val="0"/>
                <w:sz w:val="24"/>
              </w:rPr>
              <w:t>，南北宽</w:t>
            </w:r>
            <w:r>
              <w:rPr>
                <w:color w:val="000000" w:themeColor="text1"/>
                <w:kern w:val="0"/>
                <w:sz w:val="24"/>
              </w:rPr>
              <w:t>2250m</w:t>
            </w:r>
            <w:r>
              <w:rPr>
                <w:rFonts w:hAnsi="宋体"/>
                <w:color w:val="000000" w:themeColor="text1"/>
                <w:kern w:val="0"/>
                <w:sz w:val="24"/>
              </w:rPr>
              <w:t>，水域面积</w:t>
            </w:r>
            <w:r>
              <w:rPr>
                <w:color w:val="000000" w:themeColor="text1"/>
                <w:kern w:val="0"/>
                <w:sz w:val="24"/>
              </w:rPr>
              <w:t>2.27km</w:t>
            </w:r>
            <w:r>
              <w:rPr>
                <w:color w:val="000000" w:themeColor="text1"/>
                <w:kern w:val="0"/>
                <w:sz w:val="24"/>
                <w:vertAlign w:val="superscript"/>
              </w:rPr>
              <w:t>2</w:t>
            </w:r>
            <w:r>
              <w:rPr>
                <w:rFonts w:hAnsi="宋体"/>
                <w:color w:val="000000" w:themeColor="text1"/>
                <w:kern w:val="0"/>
                <w:sz w:val="24"/>
              </w:rPr>
              <w:t>，湖内有小岛</w:t>
            </w:r>
            <w:r>
              <w:rPr>
                <w:color w:val="000000" w:themeColor="text1"/>
                <w:kern w:val="0"/>
                <w:sz w:val="24"/>
              </w:rPr>
              <w:t>3</w:t>
            </w:r>
            <w:r>
              <w:rPr>
                <w:rFonts w:hAnsi="宋体"/>
                <w:color w:val="000000" w:themeColor="text1"/>
                <w:kern w:val="0"/>
                <w:sz w:val="24"/>
              </w:rPr>
              <w:t>个，湖水平均水深</w:t>
            </w:r>
            <w:r>
              <w:rPr>
                <w:color w:val="000000" w:themeColor="text1"/>
                <w:kern w:val="0"/>
                <w:sz w:val="24"/>
              </w:rPr>
              <w:t>7m</w:t>
            </w:r>
            <w:r>
              <w:rPr>
                <w:rFonts w:hAnsi="宋体"/>
                <w:color w:val="000000" w:themeColor="text1"/>
                <w:kern w:val="0"/>
                <w:sz w:val="24"/>
              </w:rPr>
              <w:t>，最深处</w:t>
            </w:r>
            <w:r>
              <w:rPr>
                <w:color w:val="000000" w:themeColor="text1"/>
                <w:kern w:val="0"/>
                <w:sz w:val="24"/>
              </w:rPr>
              <w:t>14m</w:t>
            </w:r>
            <w:r>
              <w:rPr>
                <w:rFonts w:hAnsi="宋体"/>
                <w:color w:val="000000" w:themeColor="text1"/>
                <w:kern w:val="0"/>
                <w:sz w:val="24"/>
              </w:rPr>
              <w:t>。</w:t>
            </w:r>
          </w:p>
          <w:p>
            <w:pPr>
              <w:spacing w:line="360" w:lineRule="auto"/>
              <w:ind w:firstLine="480" w:firstLineChars="200"/>
              <w:rPr>
                <w:rFonts w:hAnsi="宋体"/>
                <w:color w:val="000000" w:themeColor="text1"/>
                <w:sz w:val="24"/>
              </w:rPr>
            </w:pPr>
            <w:r>
              <w:rPr>
                <w:rFonts w:hint="eastAsia" w:hAnsi="宋体"/>
                <w:color w:val="000000" w:themeColor="text1"/>
                <w:sz w:val="24"/>
              </w:rPr>
              <w:t>砚山县宗琳加油站原址改扩建项目</w:t>
            </w:r>
            <w:r>
              <w:rPr>
                <w:rFonts w:hAnsi="宋体"/>
                <w:color w:val="000000" w:themeColor="text1"/>
                <w:sz w:val="24"/>
              </w:rPr>
              <w:t>所在地</w:t>
            </w:r>
            <w:r>
              <w:rPr>
                <w:rFonts w:hint="eastAsia" w:hAnsi="宋体"/>
                <w:color w:val="000000" w:themeColor="text1"/>
                <w:sz w:val="24"/>
              </w:rPr>
              <w:t>除了其东北侧紧邻的干河中学外，</w:t>
            </w:r>
            <w:r>
              <w:rPr>
                <w:rFonts w:hAnsi="宋体"/>
                <w:color w:val="000000" w:themeColor="text1"/>
                <w:sz w:val="24"/>
              </w:rPr>
              <w:t>其附近500m内没有需要特别保护的文化目标和文物目标</w:t>
            </w:r>
            <w:r>
              <w:rPr>
                <w:rFonts w:hint="eastAsia" w:hAnsi="宋体"/>
                <w:color w:val="000000" w:themeColor="text1"/>
                <w:sz w:val="24"/>
              </w:rPr>
              <w:t>。</w:t>
            </w:r>
          </w:p>
          <w:p>
            <w:pPr>
              <w:spacing w:line="360" w:lineRule="auto"/>
              <w:ind w:firstLine="480" w:firstLineChars="200"/>
              <w:rPr>
                <w:rFonts w:hAnsi="宋体"/>
                <w:color w:val="000000" w:themeColor="text1"/>
                <w:sz w:val="24"/>
              </w:rPr>
            </w:pPr>
          </w:p>
          <w:p>
            <w:pPr>
              <w:spacing w:line="360" w:lineRule="auto"/>
              <w:rPr>
                <w:rFonts w:hAnsi="宋体"/>
                <w:color w:val="000000" w:themeColor="text1"/>
                <w:sz w:val="24"/>
              </w:rPr>
            </w:pPr>
          </w:p>
        </w:tc>
      </w:tr>
    </w:tbl>
    <w:p>
      <w:pPr>
        <w:spacing w:line="400" w:lineRule="exact"/>
        <w:rPr>
          <w:color w:val="000000" w:themeColor="text1"/>
          <w:sz w:val="24"/>
        </w:rPr>
        <w:sectPr>
          <w:pgSz w:w="11906" w:h="16838"/>
          <w:pgMar w:top="1021" w:right="1332" w:bottom="1247" w:left="1332" w:header="851" w:footer="794" w:gutter="0"/>
          <w:cols w:space="425" w:num="1"/>
          <w:docGrid w:type="lines" w:linePitch="312" w:charSpace="0"/>
        </w:sectPr>
      </w:pPr>
    </w:p>
    <w:tbl>
      <w:tblPr>
        <w:tblStyle w:val="2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9566" w:type="dxa"/>
            <w:tcBorders>
              <w:top w:val="nil"/>
              <w:left w:val="nil"/>
              <w:right w:val="nil"/>
            </w:tcBorders>
            <w:vAlign w:val="center"/>
          </w:tcPr>
          <w:p>
            <w:pPr>
              <w:rPr>
                <w:b/>
                <w:color w:val="000000" w:themeColor="text1"/>
                <w:spacing w:val="-2"/>
                <w:sz w:val="32"/>
                <w:szCs w:val="32"/>
              </w:rPr>
            </w:pPr>
            <w:r>
              <w:rPr>
                <w:rFonts w:hint="eastAsia" w:hAnsi="宋体"/>
                <w:b/>
                <w:color w:val="000000" w:themeColor="text1"/>
                <w:sz w:val="32"/>
                <w:szCs w:val="32"/>
              </w:rPr>
              <w:t>三、</w:t>
            </w:r>
            <w:r>
              <w:rPr>
                <w:rFonts w:hAnsi="宋体"/>
                <w:b/>
                <w:color w:val="000000" w:themeColor="text1"/>
                <w:sz w:val="32"/>
                <w:szCs w:val="32"/>
              </w:rPr>
              <w:t>环境质量现状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7" w:hRule="atLeast"/>
          <w:jc w:val="center"/>
        </w:trPr>
        <w:tc>
          <w:tcPr>
            <w:tcW w:w="9566" w:type="dxa"/>
            <w:tcMar>
              <w:top w:w="113" w:type="dxa"/>
              <w:bottom w:w="113" w:type="dxa"/>
            </w:tcMar>
          </w:tcPr>
          <w:p>
            <w:pPr>
              <w:pStyle w:val="9"/>
              <w:spacing w:afterLines="0" w:line="360" w:lineRule="auto"/>
              <w:rPr>
                <w:b/>
                <w:color w:val="000000" w:themeColor="text1"/>
                <w:spacing w:val="-2"/>
                <w:sz w:val="24"/>
              </w:rPr>
            </w:pPr>
            <w:r>
              <w:rPr>
                <w:rFonts w:hAnsi="宋体"/>
                <w:b/>
                <w:color w:val="000000" w:themeColor="text1"/>
                <w:spacing w:val="-2"/>
                <w:sz w:val="24"/>
              </w:rPr>
              <w:t>建设项目所在地区域环境质量现状及主要环境问题（环境空气、地面水、地下水、声环境、生态环境等）：</w:t>
            </w:r>
          </w:p>
          <w:p>
            <w:pPr>
              <w:spacing w:line="360" w:lineRule="auto"/>
              <w:ind w:firstLine="480" w:firstLineChars="200"/>
              <w:rPr>
                <w:b/>
                <w:color w:val="000000" w:themeColor="text1"/>
                <w:sz w:val="24"/>
              </w:rPr>
            </w:pPr>
            <w:r>
              <w:rPr>
                <w:color w:val="000000" w:themeColor="text1"/>
                <w:sz w:val="24"/>
              </w:rPr>
              <w:t>本项目为</w:t>
            </w:r>
            <w:r>
              <w:rPr>
                <w:rFonts w:hint="eastAsia" w:hAnsi="宋体"/>
                <w:color w:val="000000" w:themeColor="text1"/>
                <w:sz w:val="24"/>
              </w:rPr>
              <w:t>砚山县宗琳加油站原址改扩建项目</w:t>
            </w:r>
            <w:r>
              <w:rPr>
                <w:color w:val="000000" w:themeColor="text1"/>
                <w:sz w:val="24"/>
              </w:rPr>
              <w:t>，</w:t>
            </w:r>
            <w:r>
              <w:rPr>
                <w:rFonts w:hint="eastAsia"/>
                <w:color w:val="000000" w:themeColor="text1"/>
                <w:sz w:val="24"/>
              </w:rPr>
              <w:t>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color w:val="000000" w:themeColor="text1"/>
                <w:kern w:val="0"/>
                <w:sz w:val="24"/>
              </w:rPr>
              <w:t>，</w:t>
            </w:r>
            <w:r>
              <w:rPr>
                <w:color w:val="000000" w:themeColor="text1"/>
                <w:sz w:val="24"/>
              </w:rPr>
              <w:t>经现场踏勘</w:t>
            </w:r>
            <w:r>
              <w:rPr>
                <w:rFonts w:hint="eastAsia"/>
                <w:color w:val="000000" w:themeColor="text1"/>
                <w:sz w:val="24"/>
              </w:rPr>
              <w:t>及</w:t>
            </w:r>
            <w:r>
              <w:rPr>
                <w:rFonts w:hint="eastAsia" w:hAnsi="宋体"/>
                <w:color w:val="000000" w:themeColor="text1"/>
                <w:sz w:val="24"/>
              </w:rPr>
              <w:t>结合文山州环境保护局公布的《云南省文山州2018年环境状况公报》情况，项目所在区域环境质量现状如下：</w:t>
            </w:r>
          </w:p>
          <w:p>
            <w:pPr>
              <w:spacing w:line="360" w:lineRule="auto"/>
              <w:ind w:firstLine="482" w:firstLineChars="200"/>
              <w:rPr>
                <w:b/>
                <w:color w:val="000000" w:themeColor="text1"/>
                <w:sz w:val="24"/>
              </w:rPr>
            </w:pPr>
            <w:r>
              <w:rPr>
                <w:rFonts w:hint="eastAsia"/>
                <w:b/>
                <w:color w:val="000000" w:themeColor="text1"/>
                <w:sz w:val="24"/>
              </w:rPr>
              <w:t>1、</w:t>
            </w:r>
            <w:r>
              <w:rPr>
                <w:rFonts w:hAnsi="宋体"/>
                <w:b/>
                <w:color w:val="000000" w:themeColor="text1"/>
                <w:sz w:val="24"/>
              </w:rPr>
              <w:t>大气环境质量现状及评价</w:t>
            </w:r>
          </w:p>
          <w:p>
            <w:pPr>
              <w:spacing w:line="360" w:lineRule="auto"/>
              <w:ind w:firstLine="480" w:firstLineChars="200"/>
              <w:rPr>
                <w:rFonts w:hAnsi="宋体"/>
                <w:color w:val="000000" w:themeColor="text1"/>
                <w:kern w:val="0"/>
                <w:sz w:val="24"/>
              </w:rPr>
            </w:pPr>
            <w:r>
              <w:rPr>
                <w:rFonts w:hint="eastAsia" w:hAnsi="宋体"/>
                <w:color w:val="000000" w:themeColor="text1"/>
                <w:kern w:val="0"/>
                <w:sz w:val="24"/>
              </w:rPr>
              <w:t>（1）区域环境空气现状达标判定</w:t>
            </w:r>
          </w:p>
          <w:p>
            <w:pPr>
              <w:spacing w:line="360" w:lineRule="auto"/>
              <w:ind w:firstLine="480" w:firstLineChars="200"/>
              <w:rPr>
                <w:rFonts w:hAnsi="宋体"/>
                <w:color w:val="000000" w:themeColor="text1"/>
                <w:kern w:val="0"/>
                <w:sz w:val="24"/>
              </w:rPr>
            </w:pPr>
            <w:r>
              <w:rPr>
                <w:rFonts w:hint="eastAsia" w:hAnsi="宋体"/>
                <w:color w:val="000000" w:themeColor="text1"/>
                <w:kern w:val="0"/>
                <w:sz w:val="24"/>
              </w:rPr>
              <w:t>根据文山州生态环境局发布的《云南省文山州2018年环境状况公报》可知，2018年砚山县环境空气6项基本因子均能满足《环境空气质量标准》（GB 3095-2012）二级标准及《环境影响评价技术导则 大气环境》（HJ2.2-2018）中有关环境空气质量达标区的要求，砚山县属于环境空气质量达标区域。</w:t>
            </w:r>
          </w:p>
          <w:p>
            <w:pPr>
              <w:spacing w:line="360" w:lineRule="auto"/>
              <w:ind w:firstLine="480" w:firstLineChars="200"/>
              <w:rPr>
                <w:color w:val="000000" w:themeColor="text1"/>
                <w:sz w:val="24"/>
              </w:rPr>
            </w:pPr>
            <w:r>
              <w:rPr>
                <w:rFonts w:hint="eastAsia" w:hAnsi="宋体"/>
                <w:color w:val="000000" w:themeColor="text1"/>
                <w:kern w:val="0"/>
                <w:sz w:val="24"/>
              </w:rPr>
              <w:t>（2）项目区环境空气现状</w:t>
            </w:r>
          </w:p>
          <w:p>
            <w:pPr>
              <w:spacing w:line="360" w:lineRule="auto"/>
              <w:ind w:firstLine="480" w:firstLineChars="200"/>
              <w:rPr>
                <w:color w:val="000000" w:themeColor="text1"/>
                <w:sz w:val="24"/>
              </w:rPr>
            </w:pPr>
            <w:r>
              <w:rPr>
                <w:rFonts w:hint="eastAsia"/>
                <w:color w:val="000000" w:themeColor="text1"/>
                <w:sz w:val="24"/>
              </w:rPr>
              <w:t>项目建设地点位于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color w:val="000000" w:themeColor="text1"/>
                <w:sz w:val="24"/>
              </w:rPr>
              <w:t>环境空气主要受到项目</w:t>
            </w:r>
            <w:r>
              <w:rPr>
                <w:rFonts w:hint="eastAsia"/>
                <w:color w:val="000000" w:themeColor="text1"/>
                <w:sz w:val="24"/>
              </w:rPr>
              <w:t>东侧G323过往车辆产生的扬尘和车辆尾气的影响，但项目区域地势开阔，经大气稀释扩散及周边植被吸附后，目前项目所在区域环境空气较好。</w:t>
            </w:r>
          </w:p>
          <w:p>
            <w:pPr>
              <w:spacing w:line="360" w:lineRule="auto"/>
              <w:ind w:firstLine="482" w:firstLineChars="200"/>
              <w:rPr>
                <w:b/>
                <w:color w:val="000000" w:themeColor="text1"/>
                <w:sz w:val="24"/>
              </w:rPr>
            </w:pPr>
            <w:r>
              <w:rPr>
                <w:rFonts w:hint="eastAsia"/>
                <w:b/>
                <w:color w:val="000000" w:themeColor="text1"/>
                <w:sz w:val="24"/>
              </w:rPr>
              <w:t>2、</w:t>
            </w:r>
            <w:r>
              <w:rPr>
                <w:rFonts w:hAnsi="宋体"/>
                <w:b/>
                <w:color w:val="000000" w:themeColor="text1"/>
                <w:sz w:val="24"/>
              </w:rPr>
              <w:t>地表水环境质量现状及评价</w:t>
            </w:r>
          </w:p>
          <w:p>
            <w:pPr>
              <w:spacing w:line="360" w:lineRule="auto"/>
              <w:ind w:firstLine="480" w:firstLineChars="200"/>
              <w:rPr>
                <w:rFonts w:hAnsi="宋体"/>
                <w:color w:val="000000" w:themeColor="text1"/>
                <w:sz w:val="24"/>
              </w:rPr>
            </w:pPr>
            <w:r>
              <w:rPr>
                <w:rFonts w:hint="eastAsia" w:hAnsi="宋体"/>
                <w:color w:val="000000" w:themeColor="text1"/>
                <w:sz w:val="24"/>
              </w:rPr>
              <w:t>距项目最近</w:t>
            </w:r>
            <w:r>
              <w:rPr>
                <w:rFonts w:hAnsi="宋体"/>
                <w:color w:val="000000" w:themeColor="text1"/>
                <w:sz w:val="24"/>
              </w:rPr>
              <w:t>地表水</w:t>
            </w:r>
            <w:r>
              <w:rPr>
                <w:rFonts w:hint="eastAsia" w:hAnsi="宋体"/>
                <w:color w:val="000000" w:themeColor="text1"/>
                <w:sz w:val="24"/>
              </w:rPr>
              <w:t>体</w:t>
            </w:r>
            <w:r>
              <w:rPr>
                <w:rFonts w:hAnsi="宋体"/>
                <w:color w:val="000000" w:themeColor="text1"/>
                <w:sz w:val="24"/>
              </w:rPr>
              <w:t>为</w:t>
            </w:r>
            <w:r>
              <w:rPr>
                <w:rFonts w:hint="eastAsia" w:hAnsi="宋体"/>
                <w:color w:val="000000" w:themeColor="text1"/>
                <w:sz w:val="24"/>
              </w:rPr>
              <w:t>东侧2100m处的公革河，为清水江上游支流，依据</w:t>
            </w:r>
            <w:r>
              <w:rPr>
                <w:rFonts w:hint="eastAsia"/>
                <w:color w:val="000000" w:themeColor="text1"/>
                <w:sz w:val="24"/>
              </w:rPr>
              <w:t>《云南省地表水水环境功能区划（2010-2020）》，清水江属珠江流域，清水江（源头—入南盘江口）水环境功能属于饮用二级、农业用水、工业用水，</w:t>
            </w:r>
            <w:r>
              <w:rPr>
                <w:rFonts w:hAnsi="宋体"/>
                <w:color w:val="000000" w:themeColor="text1"/>
                <w:sz w:val="24"/>
              </w:rPr>
              <w:t>水功能类别为</w:t>
            </w:r>
            <w:r>
              <w:rPr>
                <w:rFonts w:hint="eastAsia" w:ascii="宋体" w:hAnsi="宋体"/>
                <w:color w:val="000000" w:themeColor="text1"/>
                <w:sz w:val="24"/>
              </w:rPr>
              <w:t>Ⅲ</w:t>
            </w:r>
            <w:r>
              <w:rPr>
                <w:rFonts w:hAnsi="宋体"/>
                <w:color w:val="000000" w:themeColor="text1"/>
                <w:sz w:val="24"/>
              </w:rPr>
              <w:t>类水体</w:t>
            </w:r>
            <w:r>
              <w:rPr>
                <w:rFonts w:hint="eastAsia"/>
                <w:color w:val="000000" w:themeColor="text1"/>
                <w:sz w:val="24"/>
              </w:rPr>
              <w:t>。并根据文山州生态环境局发布的《云南省文山州2018年环境状况公报》监测结果可知，清水江设置的清水江小学监测断面监测结果为</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2 \* ROMAN</w:instrText>
            </w:r>
            <w:r>
              <w:rPr>
                <w:color w:val="000000" w:themeColor="text1"/>
                <w:sz w:val="24"/>
              </w:rPr>
              <w:instrText xml:space="preserve"> </w:instrText>
            </w:r>
            <w:r>
              <w:rPr>
                <w:color w:val="000000" w:themeColor="text1"/>
                <w:sz w:val="24"/>
              </w:rPr>
              <w:fldChar w:fldCharType="separate"/>
            </w:r>
            <w:r>
              <w:rPr>
                <w:color w:val="000000" w:themeColor="text1"/>
                <w:sz w:val="24"/>
              </w:rPr>
              <w:t>II</w:t>
            </w:r>
            <w:r>
              <w:rPr>
                <w:color w:val="000000" w:themeColor="text1"/>
                <w:sz w:val="24"/>
              </w:rPr>
              <w:fldChar w:fldCharType="end"/>
            </w:r>
            <w:r>
              <w:rPr>
                <w:rFonts w:hint="eastAsia"/>
                <w:color w:val="000000" w:themeColor="text1"/>
                <w:sz w:val="24"/>
              </w:rPr>
              <w:t>类水质，</w:t>
            </w:r>
            <w:r>
              <w:rPr>
                <w:rFonts w:hint="eastAsia" w:hAnsi="宋体"/>
                <w:color w:val="000000" w:themeColor="text1"/>
                <w:sz w:val="24"/>
              </w:rPr>
              <w:t>能达到其</w:t>
            </w:r>
            <w:r>
              <w:rPr>
                <w:rFonts w:hint="eastAsia" w:ascii="宋体" w:hAnsi="宋体"/>
                <w:color w:val="000000" w:themeColor="text1"/>
                <w:sz w:val="24"/>
              </w:rPr>
              <w:t>Ⅲ</w:t>
            </w:r>
            <w:r>
              <w:rPr>
                <w:rFonts w:hAnsi="宋体"/>
                <w:color w:val="000000" w:themeColor="text1"/>
                <w:sz w:val="24"/>
              </w:rPr>
              <w:t>类水体水功能类别</w:t>
            </w:r>
            <w:r>
              <w:rPr>
                <w:rFonts w:hint="eastAsia" w:hAnsi="宋体"/>
                <w:color w:val="000000" w:themeColor="text1"/>
                <w:sz w:val="24"/>
              </w:rPr>
              <w:t>要求。</w:t>
            </w:r>
          </w:p>
          <w:p>
            <w:pPr>
              <w:spacing w:line="360" w:lineRule="auto"/>
              <w:ind w:firstLine="482" w:firstLineChars="200"/>
              <w:rPr>
                <w:b/>
                <w:color w:val="000000" w:themeColor="text1"/>
                <w:sz w:val="24"/>
              </w:rPr>
            </w:pPr>
            <w:r>
              <w:rPr>
                <w:rFonts w:hint="eastAsia"/>
                <w:b/>
                <w:color w:val="000000" w:themeColor="text1"/>
                <w:sz w:val="24"/>
              </w:rPr>
              <w:t>3、地下水环境质量现状及评价</w:t>
            </w:r>
          </w:p>
          <w:p>
            <w:pPr>
              <w:snapToGrid w:val="0"/>
              <w:spacing w:line="360" w:lineRule="auto"/>
              <w:ind w:firstLine="480" w:firstLineChars="200"/>
              <w:rPr>
                <w:color w:val="000000" w:themeColor="text1"/>
                <w:sz w:val="24"/>
              </w:rPr>
            </w:pPr>
            <w:r>
              <w:rPr>
                <w:rFonts w:hAnsi="宋体"/>
                <w:color w:val="000000" w:themeColor="text1"/>
                <w:kern w:val="0"/>
                <w:sz w:val="24"/>
              </w:rPr>
              <w:t>根据现场踏勘及查阅相关资料，</w:t>
            </w:r>
            <w:r>
              <w:rPr>
                <w:rFonts w:hint="eastAsia"/>
                <w:color w:val="000000" w:themeColor="text1"/>
                <w:sz w:val="24"/>
              </w:rPr>
              <w:t>项目所处区域地下水单元无地下水露出点，</w:t>
            </w:r>
            <w:r>
              <w:rPr>
                <w:color w:val="000000" w:themeColor="text1"/>
                <w:sz w:val="24"/>
              </w:rPr>
              <w:t>地下水尚未发现污染状况和过度开采造成水位下降的现象</w:t>
            </w:r>
            <w:r>
              <w:rPr>
                <w:rFonts w:hint="eastAsia"/>
                <w:color w:val="000000" w:themeColor="text1"/>
                <w:sz w:val="24"/>
              </w:rPr>
              <w:t>，地下水环境质量总体良好。</w:t>
            </w:r>
          </w:p>
          <w:p>
            <w:pPr>
              <w:snapToGrid w:val="0"/>
              <w:spacing w:line="360" w:lineRule="auto"/>
              <w:ind w:firstLine="482" w:firstLineChars="200"/>
              <w:rPr>
                <w:b/>
                <w:color w:val="000000" w:themeColor="text1"/>
                <w:sz w:val="24"/>
              </w:rPr>
            </w:pPr>
            <w:r>
              <w:rPr>
                <w:rFonts w:hint="eastAsia"/>
                <w:b/>
                <w:color w:val="000000" w:themeColor="text1"/>
                <w:sz w:val="24"/>
              </w:rPr>
              <w:t>4、</w:t>
            </w:r>
            <w:r>
              <w:rPr>
                <w:b/>
                <w:color w:val="000000" w:themeColor="text1"/>
                <w:sz w:val="24"/>
              </w:rPr>
              <w:t>声环境</w:t>
            </w:r>
            <w:r>
              <w:rPr>
                <w:rFonts w:hint="eastAsia"/>
                <w:b/>
                <w:color w:val="000000" w:themeColor="text1"/>
                <w:sz w:val="24"/>
              </w:rPr>
              <w:t>质量</w:t>
            </w:r>
            <w:r>
              <w:rPr>
                <w:b/>
                <w:color w:val="000000" w:themeColor="text1"/>
                <w:sz w:val="24"/>
              </w:rPr>
              <w:t>现状及评价</w:t>
            </w:r>
          </w:p>
          <w:p>
            <w:pPr>
              <w:snapToGrid w:val="0"/>
              <w:spacing w:line="360" w:lineRule="auto"/>
              <w:ind w:firstLine="480" w:firstLineChars="200"/>
              <w:rPr>
                <w:rFonts w:hAnsi="宋体"/>
                <w:color w:val="000000" w:themeColor="text1"/>
                <w:kern w:val="0"/>
                <w:sz w:val="24"/>
              </w:rPr>
            </w:pPr>
            <w:r>
              <w:rPr>
                <w:color w:val="000000" w:themeColor="text1"/>
                <w:sz w:val="24"/>
              </w:rPr>
              <w:t>项目</w:t>
            </w:r>
            <w:r>
              <w:rPr>
                <w:rFonts w:hint="eastAsia"/>
                <w:color w:val="000000" w:themeColor="text1"/>
                <w:sz w:val="24"/>
              </w:rPr>
              <w:t>位于</w:t>
            </w:r>
            <w:r>
              <w:rPr>
                <w:rFonts w:hint="eastAsia" w:hAnsi="宋体"/>
                <w:color w:val="000000" w:themeColor="text1"/>
                <w:sz w:val="24"/>
              </w:rPr>
              <w:t>砚山县砚山县干河乡距乡</w:t>
            </w:r>
            <w:r>
              <w:rPr>
                <w:rFonts w:hint="eastAsia" w:hAnsi="宋体"/>
                <w:color w:val="000000" w:themeColor="text1"/>
                <w:sz w:val="24"/>
                <w:lang w:eastAsia="zh-CN"/>
              </w:rPr>
              <w:t>政府</w:t>
            </w:r>
            <w:r>
              <w:rPr>
                <w:rFonts w:hint="eastAsia" w:hAnsi="宋体"/>
                <w:color w:val="000000" w:themeColor="text1"/>
                <w:sz w:val="24"/>
              </w:rPr>
              <w:t>500m处，</w:t>
            </w:r>
            <w:r>
              <w:rPr>
                <w:rFonts w:hint="eastAsia" w:hAnsi="宋体"/>
                <w:color w:val="000000" w:themeColor="text1"/>
                <w:kern w:val="0"/>
                <w:sz w:val="24"/>
              </w:rPr>
              <w:t>根据文山州生态环境局发布的《云南省文山州2018年环境状况公报》可知，2018年砚山县区域声环境昼间平均等效声级为52.7dB，区域环境噪声总体水平等级为二级、评价为较好，砚山县为声环境功能达标区。</w:t>
            </w:r>
          </w:p>
          <w:p>
            <w:pPr>
              <w:snapToGrid w:val="0"/>
              <w:spacing w:line="360" w:lineRule="auto"/>
              <w:ind w:firstLine="480" w:firstLineChars="200"/>
              <w:rPr>
                <w:color w:val="000000" w:themeColor="text1"/>
                <w:sz w:val="24"/>
              </w:rPr>
            </w:pPr>
            <w:r>
              <w:rPr>
                <w:rFonts w:hint="eastAsia" w:hAnsi="宋体"/>
                <w:color w:val="000000" w:themeColor="text1"/>
                <w:kern w:val="0"/>
                <w:sz w:val="24"/>
              </w:rPr>
              <w:t>另外，</w:t>
            </w:r>
            <w:r>
              <w:rPr>
                <w:rFonts w:hint="eastAsia" w:hAnsi="宋体"/>
                <w:color w:val="000000" w:themeColor="text1"/>
                <w:sz w:val="24"/>
              </w:rPr>
              <w:t>项目</w:t>
            </w:r>
            <w:r>
              <w:rPr>
                <w:color w:val="000000" w:themeColor="text1"/>
                <w:sz w:val="24"/>
              </w:rPr>
              <w:t>所在区域目前声环境质量主要受项目</w:t>
            </w:r>
            <w:r>
              <w:rPr>
                <w:rFonts w:hint="eastAsia"/>
                <w:color w:val="000000" w:themeColor="text1"/>
                <w:sz w:val="24"/>
              </w:rPr>
              <w:t>东侧G323过往车辆产生噪声的影响，</w:t>
            </w:r>
            <w:r>
              <w:rPr>
                <w:color w:val="000000" w:themeColor="text1"/>
                <w:sz w:val="24"/>
              </w:rPr>
              <w:t>所在区域</w:t>
            </w:r>
            <w:r>
              <w:rPr>
                <w:rFonts w:hint="eastAsia"/>
                <w:color w:val="000000" w:themeColor="text1"/>
                <w:sz w:val="24"/>
              </w:rPr>
              <w:t>声环境</w:t>
            </w:r>
            <w:r>
              <w:rPr>
                <w:color w:val="000000" w:themeColor="text1"/>
                <w:sz w:val="24"/>
              </w:rPr>
              <w:t>质量</w:t>
            </w:r>
            <w:r>
              <w:rPr>
                <w:rFonts w:hint="eastAsia"/>
                <w:color w:val="000000" w:themeColor="text1"/>
                <w:sz w:val="24"/>
              </w:rPr>
              <w:t>一般</w:t>
            </w:r>
            <w:r>
              <w:rPr>
                <w:color w:val="000000" w:themeColor="text1"/>
                <w:sz w:val="24"/>
              </w:rPr>
              <w:t>。</w:t>
            </w:r>
          </w:p>
          <w:p>
            <w:pPr>
              <w:spacing w:line="360" w:lineRule="auto"/>
              <w:ind w:firstLine="482" w:firstLineChars="200"/>
              <w:rPr>
                <w:b/>
                <w:color w:val="000000" w:themeColor="text1"/>
                <w:sz w:val="24"/>
              </w:rPr>
            </w:pPr>
            <w:r>
              <w:rPr>
                <w:rFonts w:hint="eastAsia"/>
                <w:b/>
                <w:color w:val="000000" w:themeColor="text1"/>
                <w:sz w:val="24"/>
              </w:rPr>
              <w:t>5、生态环境质量现状</w:t>
            </w:r>
          </w:p>
          <w:p>
            <w:pPr>
              <w:spacing w:line="360" w:lineRule="auto"/>
              <w:ind w:firstLine="480" w:firstLineChars="200"/>
              <w:rPr>
                <w:rFonts w:hAnsi="宋体"/>
                <w:color w:val="000000" w:themeColor="text1"/>
                <w:sz w:val="24"/>
              </w:rPr>
            </w:pPr>
            <w:r>
              <w:rPr>
                <w:color w:val="000000" w:themeColor="text1"/>
                <w:sz w:val="24"/>
              </w:rPr>
              <w:t>项目</w:t>
            </w:r>
            <w:r>
              <w:rPr>
                <w:rFonts w:hint="eastAsia"/>
                <w:color w:val="000000" w:themeColor="text1"/>
                <w:sz w:val="24"/>
              </w:rPr>
              <w:t>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rFonts w:hint="eastAsia"/>
                <w:color w:val="000000" w:themeColor="text1"/>
                <w:sz w:val="24"/>
              </w:rPr>
              <w:t>项目对原有加油站进行部分改造，并未破坏原有生态环境，区域植物主要是人工绿化、农作物，动物主要是鸟类、鼠类、家畜等，项目区域</w:t>
            </w:r>
            <w:r>
              <w:rPr>
                <w:rFonts w:hAnsi="宋体"/>
                <w:color w:val="000000" w:themeColor="text1"/>
                <w:sz w:val="24"/>
              </w:rPr>
              <w:t>生态环境状况一般</w:t>
            </w:r>
            <w:r>
              <w:rPr>
                <w:color w:val="000000" w:themeColor="text1"/>
                <w:sz w:val="24"/>
              </w:rPr>
              <w:t>。</w:t>
            </w:r>
          </w:p>
          <w:p>
            <w:pPr>
              <w:spacing w:line="360" w:lineRule="auto"/>
              <w:ind w:firstLine="480" w:firstLineChars="200"/>
              <w:rPr>
                <w:rFonts w:hAnsi="宋体"/>
                <w:color w:val="000000" w:themeColor="text1"/>
                <w:sz w:val="24"/>
              </w:rPr>
            </w:pPr>
          </w:p>
          <w:p>
            <w:pPr>
              <w:spacing w:line="360" w:lineRule="auto"/>
              <w:ind w:firstLine="480" w:firstLineChars="200"/>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8" w:hRule="atLeast"/>
          <w:jc w:val="center"/>
        </w:trPr>
        <w:tc>
          <w:tcPr>
            <w:tcW w:w="9566" w:type="dxa"/>
            <w:tcMar>
              <w:top w:w="113" w:type="dxa"/>
              <w:bottom w:w="113" w:type="dxa"/>
            </w:tcMar>
          </w:tcPr>
          <w:p>
            <w:pPr>
              <w:spacing w:line="420" w:lineRule="exact"/>
              <w:rPr>
                <w:b/>
                <w:color w:val="000000" w:themeColor="text1"/>
                <w:spacing w:val="-2"/>
                <w:sz w:val="24"/>
              </w:rPr>
            </w:pPr>
            <w:r>
              <w:rPr>
                <w:b/>
                <w:color w:val="000000" w:themeColor="text1"/>
                <w:spacing w:val="-2"/>
                <w:sz w:val="24"/>
              </w:rPr>
              <w:t>主要环境保护目标（列出名单及保护级别）：</w:t>
            </w:r>
          </w:p>
          <w:p>
            <w:pPr>
              <w:spacing w:line="360" w:lineRule="auto"/>
              <w:ind w:firstLine="480" w:firstLineChars="200"/>
              <w:rPr>
                <w:rFonts w:hAnsi="宋体"/>
                <w:color w:val="000000" w:themeColor="text1"/>
                <w:sz w:val="24"/>
              </w:rPr>
            </w:pPr>
            <w:r>
              <w:rPr>
                <w:rFonts w:hAnsi="宋体"/>
                <w:color w:val="000000" w:themeColor="text1"/>
                <w:sz w:val="24"/>
              </w:rPr>
              <w:t>项目位于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rFonts w:hAnsi="宋体"/>
                <w:color w:val="000000" w:themeColor="text1"/>
                <w:kern w:val="0"/>
                <w:sz w:val="24"/>
              </w:rPr>
              <w:t>项目评价区域不属于自然保护区，无水源保护区，未发现国家及省级保护的野生动、植物资源，整个区域内生物多样性一般</w:t>
            </w:r>
            <w:r>
              <w:rPr>
                <w:rFonts w:hint="eastAsia" w:hAnsi="宋体"/>
                <w:color w:val="000000" w:themeColor="text1"/>
                <w:kern w:val="0"/>
                <w:sz w:val="24"/>
              </w:rPr>
              <w:t>。</w:t>
            </w:r>
            <w:r>
              <w:rPr>
                <w:rFonts w:hint="eastAsia" w:hAnsi="宋体"/>
                <w:color w:val="000000" w:themeColor="text1"/>
                <w:sz w:val="24"/>
              </w:rPr>
              <w:t>项目</w:t>
            </w:r>
            <w:r>
              <w:rPr>
                <w:rFonts w:hAnsi="宋体"/>
                <w:color w:val="000000" w:themeColor="text1"/>
                <w:sz w:val="24"/>
              </w:rPr>
              <w:t>所在地</w:t>
            </w:r>
            <w:r>
              <w:rPr>
                <w:rFonts w:hint="eastAsia" w:hAnsi="宋体"/>
                <w:color w:val="000000" w:themeColor="text1"/>
                <w:sz w:val="24"/>
              </w:rPr>
              <w:t>除了其东北侧紧邻的干河中学外，</w:t>
            </w:r>
            <w:r>
              <w:rPr>
                <w:rFonts w:hAnsi="宋体"/>
                <w:color w:val="000000" w:themeColor="text1"/>
                <w:sz w:val="24"/>
              </w:rPr>
              <w:t>其附近500m内没有需要特别保护的文化目标和文物目标</w:t>
            </w:r>
            <w:r>
              <w:rPr>
                <w:rFonts w:hint="eastAsia" w:hAnsi="宋体"/>
                <w:color w:val="000000" w:themeColor="text1"/>
                <w:sz w:val="24"/>
              </w:rPr>
              <w:t>。项目</w:t>
            </w:r>
            <w:r>
              <w:rPr>
                <w:rFonts w:hAnsi="宋体"/>
                <w:color w:val="000000" w:themeColor="text1"/>
                <w:sz w:val="24"/>
              </w:rPr>
              <w:t>主要环境保护目标</w:t>
            </w:r>
            <w:r>
              <w:rPr>
                <w:rFonts w:hint="eastAsia" w:hAnsi="宋体"/>
                <w:color w:val="000000" w:themeColor="text1"/>
                <w:sz w:val="24"/>
              </w:rPr>
              <w:t>，具体</w:t>
            </w:r>
            <w:r>
              <w:rPr>
                <w:rFonts w:hAnsi="宋体"/>
                <w:color w:val="000000" w:themeColor="text1"/>
                <w:sz w:val="24"/>
              </w:rPr>
              <w:t>见表</w:t>
            </w:r>
            <w:r>
              <w:rPr>
                <w:rFonts w:hint="eastAsia"/>
                <w:color w:val="000000" w:themeColor="text1"/>
                <w:sz w:val="24"/>
              </w:rPr>
              <w:t>3-1</w:t>
            </w:r>
            <w:r>
              <w:rPr>
                <w:rFonts w:hAnsi="宋体"/>
                <w:color w:val="000000" w:themeColor="text1"/>
                <w:sz w:val="24"/>
              </w:rPr>
              <w:t>：</w:t>
            </w:r>
            <w:r>
              <w:rPr>
                <w:rFonts w:hint="eastAsia" w:hAnsi="宋体"/>
                <w:color w:val="000000" w:themeColor="text1"/>
                <w:sz w:val="24"/>
              </w:rPr>
              <w:t>项目</w:t>
            </w:r>
            <w:r>
              <w:rPr>
                <w:rFonts w:hAnsi="宋体"/>
                <w:color w:val="000000" w:themeColor="text1"/>
                <w:sz w:val="24"/>
              </w:rPr>
              <w:t>环境保护目标一览表</w:t>
            </w:r>
            <w:r>
              <w:rPr>
                <w:rFonts w:hint="eastAsia" w:hAnsi="宋体"/>
                <w:color w:val="000000" w:themeColor="text1"/>
                <w:sz w:val="24"/>
              </w:rPr>
              <w:t>和“附图2：项目与周边环境关系示意图”及“</w:t>
            </w:r>
            <w:r>
              <w:rPr>
                <w:rFonts w:hAnsi="宋体"/>
                <w:color w:val="000000" w:themeColor="text1"/>
                <w:sz w:val="24"/>
              </w:rPr>
              <w:t>附图</w:t>
            </w:r>
            <w:r>
              <w:rPr>
                <w:rFonts w:hint="eastAsia"/>
                <w:color w:val="000000" w:themeColor="text1"/>
                <w:sz w:val="24"/>
              </w:rPr>
              <w:t>4</w:t>
            </w:r>
            <w:r>
              <w:rPr>
                <w:rFonts w:hAnsi="宋体"/>
                <w:color w:val="000000" w:themeColor="text1"/>
                <w:sz w:val="24"/>
              </w:rPr>
              <w:t>：</w:t>
            </w:r>
            <w:r>
              <w:rPr>
                <w:rFonts w:hint="eastAsia" w:hAnsi="宋体"/>
                <w:color w:val="000000" w:themeColor="text1"/>
                <w:sz w:val="24"/>
              </w:rPr>
              <w:t>项目区及</w:t>
            </w:r>
            <w:r>
              <w:rPr>
                <w:rFonts w:hAnsi="宋体"/>
                <w:color w:val="000000" w:themeColor="text1"/>
                <w:sz w:val="24"/>
              </w:rPr>
              <w:t>周边环境现状图</w:t>
            </w:r>
            <w:r>
              <w:rPr>
                <w:rFonts w:hint="eastAsia" w:hAnsi="宋体"/>
                <w:color w:val="000000" w:themeColor="text1"/>
                <w:sz w:val="24"/>
              </w:rPr>
              <w:t>”</w:t>
            </w:r>
            <w:r>
              <w:rPr>
                <w:rFonts w:hAnsi="宋体"/>
                <w:color w:val="000000" w:themeColor="text1"/>
                <w:sz w:val="24"/>
              </w:rPr>
              <w:t>。</w:t>
            </w:r>
          </w:p>
          <w:tbl>
            <w:tblPr>
              <w:tblStyle w:val="27"/>
              <w:tblW w:w="8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3"/>
              <w:gridCol w:w="689"/>
              <w:gridCol w:w="456"/>
              <w:gridCol w:w="612"/>
              <w:gridCol w:w="551"/>
              <w:gridCol w:w="1289"/>
              <w:gridCol w:w="2122"/>
              <w:gridCol w:w="119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1" w:hRule="atLeast"/>
                <w:jc w:val="center"/>
              </w:trPr>
              <w:tc>
                <w:tcPr>
                  <w:tcW w:w="8859" w:type="dxa"/>
                  <w:gridSpan w:val="9"/>
                  <w:tcBorders>
                    <w:top w:val="nil"/>
                    <w:left w:val="nil"/>
                    <w:right w:val="nil"/>
                  </w:tcBorders>
                  <w:vAlign w:val="center"/>
                </w:tcPr>
                <w:p>
                  <w:pPr>
                    <w:pStyle w:val="119"/>
                    <w:spacing w:line="240" w:lineRule="auto"/>
                    <w:ind w:firstLine="420"/>
                    <w:rPr>
                      <w:rFonts w:eastAsia="宋体"/>
                      <w:b/>
                      <w:color w:val="000000" w:themeColor="text1"/>
                      <w:sz w:val="21"/>
                      <w:szCs w:val="21"/>
                    </w:rPr>
                  </w:pPr>
                  <w:r>
                    <w:rPr>
                      <w:rFonts w:eastAsia="宋体"/>
                      <w:b/>
                      <w:color w:val="000000" w:themeColor="text1"/>
                      <w:sz w:val="21"/>
                      <w:szCs w:val="21"/>
                    </w:rPr>
                    <w:t>表3-</w:t>
                  </w:r>
                  <w:r>
                    <w:rPr>
                      <w:rFonts w:hint="eastAsia" w:eastAsia="宋体"/>
                      <w:b/>
                      <w:color w:val="000000" w:themeColor="text1"/>
                      <w:sz w:val="21"/>
                      <w:szCs w:val="21"/>
                    </w:rPr>
                    <w:t>1</w:t>
                  </w:r>
                  <w:r>
                    <w:rPr>
                      <w:rFonts w:eastAsia="宋体"/>
                      <w:b/>
                      <w:color w:val="000000" w:themeColor="text1"/>
                      <w:sz w:val="21"/>
                      <w:szCs w:val="21"/>
                    </w:rPr>
                    <w:t xml:space="preserve">  环</w:t>
                  </w:r>
                  <w:r>
                    <w:rPr>
                      <w:rFonts w:hint="eastAsia" w:eastAsia="宋体"/>
                      <w:b/>
                      <w:color w:val="000000" w:themeColor="text1"/>
                      <w:sz w:val="21"/>
                      <w:szCs w:val="21"/>
                    </w:rPr>
                    <w:t>境</w:t>
                  </w:r>
                  <w:r>
                    <w:rPr>
                      <w:rFonts w:eastAsia="宋体"/>
                      <w:b/>
                      <w:color w:val="000000" w:themeColor="text1"/>
                      <w:sz w:val="21"/>
                      <w:szCs w:val="21"/>
                    </w:rPr>
                    <w:t>保护目标及其保护级别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1" w:hRule="atLeast"/>
                <w:jc w:val="center"/>
              </w:trPr>
              <w:tc>
                <w:tcPr>
                  <w:tcW w:w="1033" w:type="dxa"/>
                  <w:vMerge w:val="restart"/>
                  <w:vAlign w:val="center"/>
                </w:tcPr>
                <w:p>
                  <w:pPr>
                    <w:widowControl/>
                    <w:jc w:val="center"/>
                    <w:rPr>
                      <w:color w:val="000000" w:themeColor="text1"/>
                      <w:szCs w:val="21"/>
                    </w:rPr>
                  </w:pPr>
                  <w:r>
                    <w:rPr>
                      <w:color w:val="000000" w:themeColor="text1"/>
                      <w:szCs w:val="21"/>
                    </w:rPr>
                    <w:t>保护目标</w:t>
                  </w:r>
                  <w:r>
                    <w:rPr>
                      <w:rFonts w:hint="eastAsia"/>
                      <w:color w:val="000000" w:themeColor="text1"/>
                      <w:szCs w:val="21"/>
                    </w:rPr>
                    <w:t>名称</w:t>
                  </w:r>
                </w:p>
              </w:tc>
              <w:tc>
                <w:tcPr>
                  <w:tcW w:w="1145" w:type="dxa"/>
                  <w:gridSpan w:val="2"/>
                  <w:vAlign w:val="center"/>
                </w:tcPr>
                <w:p>
                  <w:pPr>
                    <w:widowControl/>
                    <w:jc w:val="center"/>
                    <w:rPr>
                      <w:color w:val="000000" w:themeColor="text1"/>
                      <w:szCs w:val="21"/>
                    </w:rPr>
                  </w:pPr>
                  <w:r>
                    <w:rPr>
                      <w:rFonts w:hint="eastAsia"/>
                      <w:color w:val="000000" w:themeColor="text1"/>
                      <w:szCs w:val="21"/>
                    </w:rPr>
                    <w:t>坐标/m</w:t>
                  </w:r>
                </w:p>
              </w:tc>
              <w:tc>
                <w:tcPr>
                  <w:tcW w:w="612" w:type="dxa"/>
                  <w:vMerge w:val="restart"/>
                  <w:vAlign w:val="center"/>
                </w:tcPr>
                <w:p>
                  <w:pPr>
                    <w:widowControl/>
                    <w:jc w:val="center"/>
                    <w:rPr>
                      <w:color w:val="000000" w:themeColor="text1"/>
                      <w:szCs w:val="21"/>
                    </w:rPr>
                  </w:pPr>
                  <w:r>
                    <w:rPr>
                      <w:rFonts w:hint="eastAsia"/>
                      <w:color w:val="000000" w:themeColor="text1"/>
                      <w:szCs w:val="21"/>
                    </w:rPr>
                    <w:t>保护对象</w:t>
                  </w:r>
                </w:p>
              </w:tc>
              <w:tc>
                <w:tcPr>
                  <w:tcW w:w="551" w:type="dxa"/>
                  <w:vMerge w:val="restart"/>
                  <w:vAlign w:val="center"/>
                </w:tcPr>
                <w:p>
                  <w:pPr>
                    <w:widowControl/>
                    <w:jc w:val="center"/>
                    <w:rPr>
                      <w:color w:val="000000" w:themeColor="text1"/>
                      <w:szCs w:val="21"/>
                    </w:rPr>
                  </w:pPr>
                  <w:r>
                    <w:rPr>
                      <w:rFonts w:hint="eastAsia"/>
                      <w:color w:val="000000" w:themeColor="text1"/>
                      <w:szCs w:val="21"/>
                    </w:rPr>
                    <w:t>保护内容</w:t>
                  </w:r>
                </w:p>
              </w:tc>
              <w:tc>
                <w:tcPr>
                  <w:tcW w:w="1289" w:type="dxa"/>
                  <w:vMerge w:val="restart"/>
                  <w:vAlign w:val="center"/>
                </w:tcPr>
                <w:p>
                  <w:pPr>
                    <w:widowControl/>
                    <w:jc w:val="center"/>
                    <w:rPr>
                      <w:color w:val="000000" w:themeColor="text1"/>
                      <w:szCs w:val="21"/>
                    </w:rPr>
                  </w:pPr>
                  <w:r>
                    <w:rPr>
                      <w:rFonts w:hint="eastAsia"/>
                      <w:color w:val="000000" w:themeColor="text1"/>
                      <w:szCs w:val="21"/>
                    </w:rPr>
                    <w:t>规模</w:t>
                  </w:r>
                </w:p>
              </w:tc>
              <w:tc>
                <w:tcPr>
                  <w:tcW w:w="2122" w:type="dxa"/>
                  <w:vMerge w:val="restart"/>
                  <w:vAlign w:val="center"/>
                </w:tcPr>
                <w:p>
                  <w:pPr>
                    <w:widowControl/>
                    <w:jc w:val="center"/>
                    <w:rPr>
                      <w:color w:val="000000" w:themeColor="text1"/>
                      <w:szCs w:val="21"/>
                    </w:rPr>
                  </w:pPr>
                  <w:r>
                    <w:rPr>
                      <w:rFonts w:hint="eastAsia"/>
                      <w:color w:val="000000" w:themeColor="text1"/>
                      <w:szCs w:val="21"/>
                    </w:rPr>
                    <w:t>环境功能区</w:t>
                  </w:r>
                </w:p>
              </w:tc>
              <w:tc>
                <w:tcPr>
                  <w:tcW w:w="1191" w:type="dxa"/>
                  <w:vMerge w:val="restart"/>
                  <w:vAlign w:val="center"/>
                </w:tcPr>
                <w:p>
                  <w:pPr>
                    <w:widowControl/>
                    <w:jc w:val="center"/>
                    <w:rPr>
                      <w:color w:val="000000" w:themeColor="text1"/>
                      <w:szCs w:val="21"/>
                    </w:rPr>
                  </w:pPr>
                  <w:r>
                    <w:rPr>
                      <w:rFonts w:hint="eastAsia"/>
                      <w:color w:val="000000" w:themeColor="text1"/>
                      <w:szCs w:val="21"/>
                    </w:rPr>
                    <w:t>相对厂址方位</w:t>
                  </w:r>
                </w:p>
              </w:tc>
              <w:tc>
                <w:tcPr>
                  <w:tcW w:w="916" w:type="dxa"/>
                  <w:vMerge w:val="restart"/>
                  <w:vAlign w:val="center"/>
                </w:tcPr>
                <w:p>
                  <w:pPr>
                    <w:widowControl/>
                    <w:jc w:val="center"/>
                    <w:rPr>
                      <w:color w:val="000000" w:themeColor="text1"/>
                      <w:szCs w:val="21"/>
                    </w:rPr>
                  </w:pPr>
                  <w:r>
                    <w:rPr>
                      <w:rFonts w:hint="eastAsia"/>
                      <w:color w:val="000000" w:themeColor="text1"/>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1" w:hRule="atLeast"/>
                <w:jc w:val="center"/>
              </w:trPr>
              <w:tc>
                <w:tcPr>
                  <w:tcW w:w="1033" w:type="dxa"/>
                  <w:vMerge w:val="continue"/>
                  <w:vAlign w:val="center"/>
                </w:tcPr>
                <w:p>
                  <w:pPr>
                    <w:widowControl/>
                    <w:jc w:val="center"/>
                    <w:rPr>
                      <w:color w:val="000000" w:themeColor="text1"/>
                      <w:szCs w:val="21"/>
                    </w:rPr>
                  </w:pPr>
                </w:p>
              </w:tc>
              <w:tc>
                <w:tcPr>
                  <w:tcW w:w="689" w:type="dxa"/>
                  <w:vAlign w:val="center"/>
                </w:tcPr>
                <w:p>
                  <w:pPr>
                    <w:widowControl/>
                    <w:jc w:val="center"/>
                    <w:rPr>
                      <w:color w:val="000000" w:themeColor="text1"/>
                      <w:szCs w:val="21"/>
                    </w:rPr>
                  </w:pPr>
                  <w:r>
                    <w:rPr>
                      <w:rFonts w:hint="eastAsia"/>
                      <w:color w:val="000000" w:themeColor="text1"/>
                      <w:szCs w:val="21"/>
                    </w:rPr>
                    <w:t>X</w:t>
                  </w:r>
                </w:p>
              </w:tc>
              <w:tc>
                <w:tcPr>
                  <w:tcW w:w="456" w:type="dxa"/>
                  <w:vAlign w:val="center"/>
                </w:tcPr>
                <w:p>
                  <w:pPr>
                    <w:widowControl/>
                    <w:jc w:val="center"/>
                    <w:rPr>
                      <w:color w:val="000000" w:themeColor="text1"/>
                      <w:szCs w:val="21"/>
                    </w:rPr>
                  </w:pPr>
                  <w:r>
                    <w:rPr>
                      <w:rFonts w:hint="eastAsia"/>
                      <w:color w:val="000000" w:themeColor="text1"/>
                      <w:szCs w:val="21"/>
                    </w:rPr>
                    <w:t>Y</w:t>
                  </w:r>
                </w:p>
              </w:tc>
              <w:tc>
                <w:tcPr>
                  <w:tcW w:w="612" w:type="dxa"/>
                  <w:vMerge w:val="continue"/>
                  <w:vAlign w:val="center"/>
                </w:tcPr>
                <w:p>
                  <w:pPr>
                    <w:widowControl/>
                    <w:jc w:val="center"/>
                    <w:rPr>
                      <w:color w:val="000000" w:themeColor="text1"/>
                      <w:szCs w:val="21"/>
                    </w:rPr>
                  </w:pPr>
                </w:p>
              </w:tc>
              <w:tc>
                <w:tcPr>
                  <w:tcW w:w="551" w:type="dxa"/>
                  <w:vMerge w:val="continue"/>
                  <w:vAlign w:val="center"/>
                </w:tcPr>
                <w:p>
                  <w:pPr>
                    <w:widowControl/>
                    <w:jc w:val="center"/>
                    <w:rPr>
                      <w:color w:val="000000" w:themeColor="text1"/>
                      <w:szCs w:val="21"/>
                    </w:rPr>
                  </w:pPr>
                </w:p>
              </w:tc>
              <w:tc>
                <w:tcPr>
                  <w:tcW w:w="1289" w:type="dxa"/>
                  <w:vMerge w:val="continue"/>
                  <w:vAlign w:val="center"/>
                </w:tcPr>
                <w:p>
                  <w:pPr>
                    <w:widowControl/>
                    <w:jc w:val="center"/>
                    <w:rPr>
                      <w:color w:val="000000" w:themeColor="text1"/>
                      <w:szCs w:val="21"/>
                    </w:rPr>
                  </w:pPr>
                </w:p>
              </w:tc>
              <w:tc>
                <w:tcPr>
                  <w:tcW w:w="2122" w:type="dxa"/>
                  <w:vMerge w:val="continue"/>
                  <w:vAlign w:val="center"/>
                </w:tcPr>
                <w:p>
                  <w:pPr>
                    <w:widowControl/>
                    <w:jc w:val="center"/>
                    <w:rPr>
                      <w:color w:val="000000" w:themeColor="text1"/>
                      <w:szCs w:val="21"/>
                    </w:rPr>
                  </w:pPr>
                </w:p>
              </w:tc>
              <w:tc>
                <w:tcPr>
                  <w:tcW w:w="1191" w:type="dxa"/>
                  <w:vMerge w:val="continue"/>
                  <w:vAlign w:val="center"/>
                </w:tcPr>
                <w:p>
                  <w:pPr>
                    <w:widowControl/>
                    <w:jc w:val="center"/>
                    <w:rPr>
                      <w:color w:val="000000" w:themeColor="text1"/>
                      <w:szCs w:val="21"/>
                    </w:rPr>
                  </w:pPr>
                </w:p>
              </w:tc>
              <w:tc>
                <w:tcPr>
                  <w:tcW w:w="916" w:type="dxa"/>
                  <w:vMerge w:val="continue"/>
                  <w:vAlign w:val="center"/>
                </w:tcPr>
                <w:p>
                  <w:pPr>
                    <w:widowControl/>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8" w:hRule="atLeast"/>
                <w:jc w:val="center"/>
              </w:trPr>
              <w:tc>
                <w:tcPr>
                  <w:tcW w:w="1033" w:type="dxa"/>
                  <w:vAlign w:val="center"/>
                </w:tcPr>
                <w:p>
                  <w:pPr>
                    <w:jc w:val="center"/>
                    <w:rPr>
                      <w:color w:val="000000" w:themeColor="text1"/>
                      <w:szCs w:val="21"/>
                    </w:rPr>
                  </w:pPr>
                  <w:r>
                    <w:rPr>
                      <w:rFonts w:hint="eastAsia" w:hAnsi="宋体"/>
                      <w:color w:val="000000" w:themeColor="text1"/>
                      <w:szCs w:val="21"/>
                    </w:rPr>
                    <w:t>干河中学</w:t>
                  </w:r>
                </w:p>
              </w:tc>
              <w:tc>
                <w:tcPr>
                  <w:tcW w:w="689" w:type="dxa"/>
                  <w:vAlign w:val="center"/>
                </w:tcPr>
                <w:p>
                  <w:pPr>
                    <w:jc w:val="center"/>
                    <w:rPr>
                      <w:color w:val="000000" w:themeColor="text1"/>
                      <w:szCs w:val="21"/>
                    </w:rPr>
                  </w:pPr>
                  <w:r>
                    <w:rPr>
                      <w:rFonts w:hint="eastAsia"/>
                      <w:color w:val="000000" w:themeColor="text1"/>
                      <w:szCs w:val="21"/>
                    </w:rPr>
                    <w:t>5</w:t>
                  </w:r>
                </w:p>
              </w:tc>
              <w:tc>
                <w:tcPr>
                  <w:tcW w:w="456" w:type="dxa"/>
                  <w:vAlign w:val="center"/>
                </w:tcPr>
                <w:p>
                  <w:pPr>
                    <w:jc w:val="center"/>
                    <w:rPr>
                      <w:color w:val="000000" w:themeColor="text1"/>
                      <w:szCs w:val="21"/>
                    </w:rPr>
                  </w:pPr>
                  <w:r>
                    <w:rPr>
                      <w:rFonts w:hint="eastAsia"/>
                      <w:color w:val="000000" w:themeColor="text1"/>
                      <w:szCs w:val="21"/>
                    </w:rPr>
                    <w:t>2</w:t>
                  </w:r>
                </w:p>
              </w:tc>
              <w:tc>
                <w:tcPr>
                  <w:tcW w:w="612" w:type="dxa"/>
                  <w:vAlign w:val="center"/>
                </w:tcPr>
                <w:p>
                  <w:pPr>
                    <w:jc w:val="center"/>
                    <w:rPr>
                      <w:color w:val="000000" w:themeColor="text1"/>
                      <w:szCs w:val="21"/>
                    </w:rPr>
                  </w:pPr>
                  <w:r>
                    <w:rPr>
                      <w:rFonts w:hint="eastAsia"/>
                      <w:color w:val="000000" w:themeColor="text1"/>
                      <w:szCs w:val="21"/>
                    </w:rPr>
                    <w:t>学校</w:t>
                  </w:r>
                </w:p>
              </w:tc>
              <w:tc>
                <w:tcPr>
                  <w:tcW w:w="551" w:type="dxa"/>
                  <w:vAlign w:val="center"/>
                </w:tcPr>
                <w:p>
                  <w:pPr>
                    <w:jc w:val="center"/>
                    <w:rPr>
                      <w:color w:val="000000" w:themeColor="text1"/>
                      <w:szCs w:val="21"/>
                    </w:rPr>
                  </w:pPr>
                  <w:r>
                    <w:rPr>
                      <w:rFonts w:hint="eastAsia"/>
                      <w:color w:val="000000" w:themeColor="text1"/>
                      <w:szCs w:val="21"/>
                    </w:rPr>
                    <w:t>师生</w:t>
                  </w:r>
                </w:p>
              </w:tc>
              <w:tc>
                <w:tcPr>
                  <w:tcW w:w="1289" w:type="dxa"/>
                  <w:vAlign w:val="center"/>
                </w:tcPr>
                <w:p>
                  <w:pPr>
                    <w:jc w:val="center"/>
                    <w:rPr>
                      <w:color w:val="000000" w:themeColor="text1"/>
                      <w:szCs w:val="21"/>
                    </w:rPr>
                  </w:pPr>
                  <w:r>
                    <w:rPr>
                      <w:rFonts w:hint="eastAsia"/>
                      <w:color w:val="000000" w:themeColor="text1"/>
                    </w:rPr>
                    <w:t>约1200人</w:t>
                  </w:r>
                </w:p>
              </w:tc>
              <w:tc>
                <w:tcPr>
                  <w:tcW w:w="2122" w:type="dxa"/>
                  <w:vMerge w:val="restart"/>
                  <w:vAlign w:val="center"/>
                </w:tcPr>
                <w:p>
                  <w:pPr>
                    <w:widowControl/>
                    <w:jc w:val="center"/>
                    <w:rPr>
                      <w:color w:val="000000" w:themeColor="text1"/>
                      <w:szCs w:val="21"/>
                    </w:rPr>
                  </w:pPr>
                  <w:r>
                    <w:rPr>
                      <w:color w:val="000000" w:themeColor="text1"/>
                      <w:szCs w:val="21"/>
                    </w:rPr>
                    <w:t>《环境空气质量标准》（GB3095-2012）中</w:t>
                  </w:r>
                  <w:r>
                    <w:rPr>
                      <w:rFonts w:hint="eastAsia"/>
                      <w:color w:val="000000" w:themeColor="text1"/>
                      <w:szCs w:val="21"/>
                    </w:rPr>
                    <w:t>二类区</w:t>
                  </w:r>
                  <w:r>
                    <w:rPr>
                      <w:color w:val="000000" w:themeColor="text1"/>
                      <w:szCs w:val="21"/>
                    </w:rPr>
                    <w:t>；项目紧邻道路</w:t>
                  </w:r>
                  <w:r>
                    <w:rPr>
                      <w:rFonts w:hint="eastAsia"/>
                      <w:color w:val="000000" w:themeColor="text1"/>
                      <w:szCs w:val="21"/>
                    </w:rPr>
                    <w:t>35</w:t>
                  </w:r>
                  <w:r>
                    <w:rPr>
                      <w:color w:val="000000" w:themeColor="text1"/>
                      <w:szCs w:val="21"/>
                    </w:rPr>
                    <w:t>m范围内执行《声环境质量标准》(GB3096-2008)中4a类和其余执行</w:t>
                  </w:r>
                  <w:r>
                    <w:rPr>
                      <w:rFonts w:hint="eastAsia"/>
                      <w:color w:val="000000" w:themeColor="text1"/>
                      <w:szCs w:val="21"/>
                    </w:rPr>
                    <w:t>2类</w:t>
                  </w:r>
                  <w:r>
                    <w:rPr>
                      <w:color w:val="000000" w:themeColor="text1"/>
                      <w:szCs w:val="21"/>
                    </w:rPr>
                    <w:t>声环境标准。</w:t>
                  </w:r>
                </w:p>
              </w:tc>
              <w:tc>
                <w:tcPr>
                  <w:tcW w:w="1191" w:type="dxa"/>
                  <w:vAlign w:val="center"/>
                </w:tcPr>
                <w:p>
                  <w:pPr>
                    <w:jc w:val="center"/>
                    <w:rPr>
                      <w:color w:val="000000" w:themeColor="text1"/>
                      <w:szCs w:val="21"/>
                    </w:rPr>
                  </w:pPr>
                  <w:r>
                    <w:rPr>
                      <w:rFonts w:hint="eastAsia"/>
                      <w:color w:val="000000" w:themeColor="text1"/>
                      <w:szCs w:val="21"/>
                    </w:rPr>
                    <w:t>东北侧</w:t>
                  </w:r>
                </w:p>
              </w:tc>
              <w:tc>
                <w:tcPr>
                  <w:tcW w:w="916" w:type="dxa"/>
                  <w:vAlign w:val="center"/>
                </w:tcPr>
                <w:p>
                  <w:pPr>
                    <w:jc w:val="center"/>
                    <w:rPr>
                      <w:color w:val="000000" w:themeColor="text1"/>
                      <w:szCs w:val="21"/>
                    </w:rPr>
                  </w:pPr>
                  <w:r>
                    <w:rPr>
                      <w:rFonts w:hint="eastAsia"/>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2" w:hRule="atLeast"/>
                <w:jc w:val="center"/>
              </w:trPr>
              <w:tc>
                <w:tcPr>
                  <w:tcW w:w="1033" w:type="dxa"/>
                  <w:vAlign w:val="center"/>
                </w:tcPr>
                <w:p>
                  <w:pPr>
                    <w:jc w:val="center"/>
                    <w:rPr>
                      <w:color w:val="000000" w:themeColor="text1"/>
                      <w:szCs w:val="21"/>
                    </w:rPr>
                  </w:pPr>
                  <w:r>
                    <w:rPr>
                      <w:rFonts w:hint="eastAsia" w:hAnsi="宋体"/>
                      <w:color w:val="000000" w:themeColor="text1"/>
                      <w:szCs w:val="21"/>
                    </w:rPr>
                    <w:t>干河乡</w:t>
                  </w:r>
                </w:p>
              </w:tc>
              <w:tc>
                <w:tcPr>
                  <w:tcW w:w="689" w:type="dxa"/>
                  <w:vAlign w:val="center"/>
                </w:tcPr>
                <w:p>
                  <w:pPr>
                    <w:widowControl/>
                    <w:jc w:val="center"/>
                    <w:rPr>
                      <w:color w:val="000000" w:themeColor="text1"/>
                      <w:szCs w:val="21"/>
                    </w:rPr>
                  </w:pPr>
                  <w:r>
                    <w:rPr>
                      <w:rFonts w:hint="eastAsia"/>
                      <w:color w:val="000000" w:themeColor="text1"/>
                      <w:szCs w:val="21"/>
                    </w:rPr>
                    <w:t>-75</w:t>
                  </w:r>
                </w:p>
              </w:tc>
              <w:tc>
                <w:tcPr>
                  <w:tcW w:w="456" w:type="dxa"/>
                  <w:vAlign w:val="center"/>
                </w:tcPr>
                <w:p>
                  <w:pPr>
                    <w:widowControl/>
                    <w:jc w:val="center"/>
                    <w:rPr>
                      <w:color w:val="000000" w:themeColor="text1"/>
                      <w:szCs w:val="21"/>
                    </w:rPr>
                  </w:pPr>
                  <w:r>
                    <w:rPr>
                      <w:rFonts w:hint="eastAsia"/>
                      <w:color w:val="000000" w:themeColor="text1"/>
                      <w:szCs w:val="21"/>
                    </w:rPr>
                    <w:t>-2</w:t>
                  </w:r>
                </w:p>
              </w:tc>
              <w:tc>
                <w:tcPr>
                  <w:tcW w:w="612" w:type="dxa"/>
                  <w:vAlign w:val="center"/>
                </w:tcPr>
                <w:p>
                  <w:pPr>
                    <w:jc w:val="center"/>
                    <w:rPr>
                      <w:color w:val="000000" w:themeColor="text1"/>
                      <w:szCs w:val="21"/>
                    </w:rPr>
                  </w:pPr>
                  <w:r>
                    <w:rPr>
                      <w:rFonts w:hint="eastAsia"/>
                      <w:color w:val="000000" w:themeColor="text1"/>
                      <w:szCs w:val="21"/>
                    </w:rPr>
                    <w:t>乡镇</w:t>
                  </w:r>
                </w:p>
              </w:tc>
              <w:tc>
                <w:tcPr>
                  <w:tcW w:w="551" w:type="dxa"/>
                  <w:vAlign w:val="center"/>
                </w:tcPr>
                <w:p>
                  <w:pPr>
                    <w:jc w:val="center"/>
                    <w:rPr>
                      <w:color w:val="000000" w:themeColor="text1"/>
                      <w:szCs w:val="21"/>
                    </w:rPr>
                  </w:pPr>
                  <w:r>
                    <w:rPr>
                      <w:rFonts w:hint="eastAsia"/>
                      <w:color w:val="000000" w:themeColor="text1"/>
                      <w:szCs w:val="21"/>
                    </w:rPr>
                    <w:t>住户</w:t>
                  </w:r>
                </w:p>
              </w:tc>
              <w:tc>
                <w:tcPr>
                  <w:tcW w:w="1289" w:type="dxa"/>
                  <w:vAlign w:val="center"/>
                </w:tcPr>
                <w:p>
                  <w:pPr>
                    <w:widowControl/>
                    <w:jc w:val="center"/>
                    <w:rPr>
                      <w:color w:val="000000" w:themeColor="text1"/>
                      <w:szCs w:val="21"/>
                    </w:rPr>
                  </w:pPr>
                  <w:r>
                    <w:rPr>
                      <w:rFonts w:hint="eastAsia"/>
                      <w:color w:val="000000" w:themeColor="text1"/>
                      <w:szCs w:val="21"/>
                    </w:rPr>
                    <w:t>约3000人</w:t>
                  </w:r>
                </w:p>
              </w:tc>
              <w:tc>
                <w:tcPr>
                  <w:tcW w:w="2122"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西南侧</w:t>
                  </w:r>
                </w:p>
              </w:tc>
              <w:tc>
                <w:tcPr>
                  <w:tcW w:w="916" w:type="dxa"/>
                  <w:vAlign w:val="center"/>
                </w:tcPr>
                <w:p>
                  <w:pPr>
                    <w:jc w:val="center"/>
                    <w:rPr>
                      <w:color w:val="000000" w:themeColor="text1"/>
                      <w:szCs w:val="21"/>
                    </w:rPr>
                  </w:pPr>
                  <w:r>
                    <w:rPr>
                      <w:rFonts w:hint="eastAsia"/>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jc w:val="center"/>
              </w:trPr>
              <w:tc>
                <w:tcPr>
                  <w:tcW w:w="1033" w:type="dxa"/>
                  <w:vAlign w:val="center"/>
                </w:tcPr>
                <w:p>
                  <w:pPr>
                    <w:jc w:val="center"/>
                    <w:rPr>
                      <w:color w:val="000000" w:themeColor="text1"/>
                      <w:szCs w:val="21"/>
                    </w:rPr>
                  </w:pPr>
                  <w:r>
                    <w:rPr>
                      <w:rFonts w:hint="eastAsia"/>
                      <w:color w:val="000000" w:themeColor="text1"/>
                      <w:szCs w:val="21"/>
                    </w:rPr>
                    <w:t>干河卫生院</w:t>
                  </w:r>
                </w:p>
              </w:tc>
              <w:tc>
                <w:tcPr>
                  <w:tcW w:w="689" w:type="dxa"/>
                  <w:vAlign w:val="center"/>
                </w:tcPr>
                <w:p>
                  <w:pPr>
                    <w:jc w:val="center"/>
                    <w:rPr>
                      <w:color w:val="000000" w:themeColor="text1"/>
                      <w:szCs w:val="21"/>
                    </w:rPr>
                  </w:pPr>
                  <w:r>
                    <w:rPr>
                      <w:rFonts w:hint="eastAsia"/>
                      <w:color w:val="000000" w:themeColor="text1"/>
                      <w:szCs w:val="21"/>
                    </w:rPr>
                    <w:t>-350</w:t>
                  </w:r>
                </w:p>
              </w:tc>
              <w:tc>
                <w:tcPr>
                  <w:tcW w:w="456" w:type="dxa"/>
                  <w:vAlign w:val="center"/>
                </w:tcPr>
                <w:p>
                  <w:pPr>
                    <w:jc w:val="center"/>
                    <w:rPr>
                      <w:color w:val="000000" w:themeColor="text1"/>
                      <w:szCs w:val="21"/>
                    </w:rPr>
                  </w:pPr>
                  <w:r>
                    <w:rPr>
                      <w:rFonts w:hint="eastAsia"/>
                      <w:color w:val="000000" w:themeColor="text1"/>
                      <w:szCs w:val="21"/>
                    </w:rPr>
                    <w:t>-10</w:t>
                  </w:r>
                </w:p>
              </w:tc>
              <w:tc>
                <w:tcPr>
                  <w:tcW w:w="1163" w:type="dxa"/>
                  <w:gridSpan w:val="2"/>
                  <w:vAlign w:val="center"/>
                </w:tcPr>
                <w:p>
                  <w:pPr>
                    <w:jc w:val="center"/>
                    <w:rPr>
                      <w:color w:val="000000" w:themeColor="text1"/>
                      <w:szCs w:val="21"/>
                    </w:rPr>
                  </w:pPr>
                  <w:r>
                    <w:rPr>
                      <w:rFonts w:hint="eastAsia"/>
                      <w:color w:val="000000" w:themeColor="text1"/>
                      <w:szCs w:val="21"/>
                    </w:rPr>
                    <w:t>医院医护人员及病人</w:t>
                  </w:r>
                </w:p>
              </w:tc>
              <w:tc>
                <w:tcPr>
                  <w:tcW w:w="1289" w:type="dxa"/>
                  <w:vAlign w:val="center"/>
                </w:tcPr>
                <w:p>
                  <w:pPr>
                    <w:jc w:val="center"/>
                    <w:rPr>
                      <w:color w:val="000000" w:themeColor="text1"/>
                      <w:szCs w:val="21"/>
                    </w:rPr>
                  </w:pPr>
                  <w:r>
                    <w:rPr>
                      <w:rFonts w:hint="eastAsia"/>
                      <w:color w:val="000000" w:themeColor="text1"/>
                      <w:szCs w:val="21"/>
                    </w:rPr>
                    <w:t>约70人</w:t>
                  </w:r>
                </w:p>
              </w:tc>
              <w:tc>
                <w:tcPr>
                  <w:tcW w:w="2122"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西南侧</w:t>
                  </w:r>
                </w:p>
              </w:tc>
              <w:tc>
                <w:tcPr>
                  <w:tcW w:w="916" w:type="dxa"/>
                  <w:vAlign w:val="center"/>
                </w:tcPr>
                <w:p>
                  <w:pPr>
                    <w:jc w:val="center"/>
                    <w:rPr>
                      <w:color w:val="000000" w:themeColor="text1"/>
                      <w:szCs w:val="21"/>
                    </w:rPr>
                  </w:pPr>
                  <w:r>
                    <w:rPr>
                      <w:rFonts w:hint="eastAsia"/>
                      <w:color w:val="000000" w:themeColor="text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jc w:val="center"/>
              </w:trPr>
              <w:tc>
                <w:tcPr>
                  <w:tcW w:w="1033" w:type="dxa"/>
                  <w:vAlign w:val="center"/>
                </w:tcPr>
                <w:p>
                  <w:pPr>
                    <w:jc w:val="center"/>
                    <w:rPr>
                      <w:rFonts w:hint="eastAsia" w:eastAsia="宋体"/>
                      <w:color w:val="000000" w:themeColor="text1"/>
                      <w:szCs w:val="21"/>
                      <w:lang w:eastAsia="zh-CN"/>
                    </w:rPr>
                  </w:pPr>
                  <w:r>
                    <w:rPr>
                      <w:rFonts w:hint="eastAsia"/>
                      <w:color w:val="000000" w:themeColor="text1"/>
                      <w:szCs w:val="21"/>
                    </w:rPr>
                    <w:t>干河乡</w:t>
                  </w:r>
                  <w:r>
                    <w:rPr>
                      <w:rFonts w:hint="eastAsia"/>
                      <w:color w:val="000000" w:themeColor="text1"/>
                      <w:szCs w:val="21"/>
                      <w:lang w:eastAsia="zh-CN"/>
                    </w:rPr>
                    <w:t>政府</w:t>
                  </w:r>
                </w:p>
              </w:tc>
              <w:tc>
                <w:tcPr>
                  <w:tcW w:w="689" w:type="dxa"/>
                  <w:vAlign w:val="center"/>
                </w:tcPr>
                <w:p>
                  <w:pPr>
                    <w:jc w:val="center"/>
                    <w:rPr>
                      <w:color w:val="000000" w:themeColor="text1"/>
                      <w:szCs w:val="21"/>
                    </w:rPr>
                  </w:pPr>
                  <w:r>
                    <w:rPr>
                      <w:rFonts w:hint="eastAsia"/>
                      <w:color w:val="000000" w:themeColor="text1"/>
                      <w:szCs w:val="21"/>
                    </w:rPr>
                    <w:t>-560</w:t>
                  </w:r>
                </w:p>
              </w:tc>
              <w:tc>
                <w:tcPr>
                  <w:tcW w:w="456" w:type="dxa"/>
                  <w:vAlign w:val="center"/>
                </w:tcPr>
                <w:p>
                  <w:pPr>
                    <w:jc w:val="center"/>
                    <w:rPr>
                      <w:color w:val="000000" w:themeColor="text1"/>
                      <w:szCs w:val="21"/>
                    </w:rPr>
                  </w:pPr>
                  <w:r>
                    <w:rPr>
                      <w:rFonts w:hint="eastAsia"/>
                      <w:color w:val="000000" w:themeColor="text1"/>
                      <w:szCs w:val="21"/>
                    </w:rPr>
                    <w:t>-400</w:t>
                  </w:r>
                </w:p>
              </w:tc>
              <w:tc>
                <w:tcPr>
                  <w:tcW w:w="612" w:type="dxa"/>
                  <w:vAlign w:val="center"/>
                </w:tcPr>
                <w:p>
                  <w:pPr>
                    <w:jc w:val="center"/>
                    <w:rPr>
                      <w:color w:val="000000" w:themeColor="text1"/>
                      <w:szCs w:val="21"/>
                    </w:rPr>
                  </w:pPr>
                  <w:r>
                    <w:rPr>
                      <w:rFonts w:hint="eastAsia"/>
                      <w:color w:val="000000" w:themeColor="text1"/>
                      <w:szCs w:val="21"/>
                    </w:rPr>
                    <w:t>单位</w:t>
                  </w:r>
                </w:p>
              </w:tc>
              <w:tc>
                <w:tcPr>
                  <w:tcW w:w="551" w:type="dxa"/>
                  <w:vAlign w:val="center"/>
                </w:tcPr>
                <w:p>
                  <w:pPr>
                    <w:jc w:val="center"/>
                    <w:rPr>
                      <w:color w:val="000000" w:themeColor="text1"/>
                      <w:szCs w:val="21"/>
                    </w:rPr>
                  </w:pPr>
                  <w:r>
                    <w:rPr>
                      <w:rFonts w:hint="eastAsia"/>
                      <w:color w:val="000000" w:themeColor="text1"/>
                      <w:szCs w:val="21"/>
                    </w:rPr>
                    <w:t>工作人员</w:t>
                  </w:r>
                </w:p>
              </w:tc>
              <w:tc>
                <w:tcPr>
                  <w:tcW w:w="1289" w:type="dxa"/>
                  <w:vAlign w:val="center"/>
                </w:tcPr>
                <w:p>
                  <w:pPr>
                    <w:jc w:val="center"/>
                    <w:rPr>
                      <w:color w:val="000000" w:themeColor="text1"/>
                      <w:szCs w:val="21"/>
                    </w:rPr>
                  </w:pPr>
                  <w:r>
                    <w:rPr>
                      <w:rFonts w:hint="eastAsia"/>
                      <w:color w:val="000000" w:themeColor="text1"/>
                    </w:rPr>
                    <w:t>约40人</w:t>
                  </w:r>
                </w:p>
              </w:tc>
              <w:tc>
                <w:tcPr>
                  <w:tcW w:w="2122"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西南侧</w:t>
                  </w:r>
                </w:p>
              </w:tc>
              <w:tc>
                <w:tcPr>
                  <w:tcW w:w="916" w:type="dxa"/>
                  <w:vAlign w:val="center"/>
                </w:tcPr>
                <w:p>
                  <w:pPr>
                    <w:jc w:val="center"/>
                    <w:rPr>
                      <w:color w:val="000000" w:themeColor="text1"/>
                      <w:szCs w:val="21"/>
                    </w:rPr>
                  </w:pPr>
                  <w:r>
                    <w:rPr>
                      <w:rFonts w:hint="eastAsia"/>
                      <w:color w:val="000000" w:themeColor="text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jc w:val="center"/>
              </w:trPr>
              <w:tc>
                <w:tcPr>
                  <w:tcW w:w="1033" w:type="dxa"/>
                  <w:vAlign w:val="center"/>
                </w:tcPr>
                <w:p>
                  <w:pPr>
                    <w:jc w:val="center"/>
                    <w:rPr>
                      <w:color w:val="000000" w:themeColor="text1"/>
                      <w:szCs w:val="21"/>
                    </w:rPr>
                  </w:pPr>
                  <w:r>
                    <w:rPr>
                      <w:rFonts w:hint="eastAsia"/>
                      <w:color w:val="000000" w:themeColor="text1"/>
                      <w:szCs w:val="21"/>
                    </w:rPr>
                    <w:t>干河小学</w:t>
                  </w:r>
                </w:p>
              </w:tc>
              <w:tc>
                <w:tcPr>
                  <w:tcW w:w="689" w:type="dxa"/>
                  <w:vAlign w:val="center"/>
                </w:tcPr>
                <w:p>
                  <w:pPr>
                    <w:jc w:val="center"/>
                    <w:rPr>
                      <w:color w:val="000000" w:themeColor="text1"/>
                      <w:szCs w:val="21"/>
                    </w:rPr>
                  </w:pPr>
                  <w:r>
                    <w:rPr>
                      <w:rFonts w:hint="eastAsia"/>
                      <w:color w:val="000000" w:themeColor="text1"/>
                      <w:szCs w:val="21"/>
                    </w:rPr>
                    <w:t>-690</w:t>
                  </w:r>
                </w:p>
              </w:tc>
              <w:tc>
                <w:tcPr>
                  <w:tcW w:w="456" w:type="dxa"/>
                  <w:vAlign w:val="center"/>
                </w:tcPr>
                <w:p>
                  <w:pPr>
                    <w:jc w:val="center"/>
                    <w:rPr>
                      <w:color w:val="000000" w:themeColor="text1"/>
                      <w:szCs w:val="21"/>
                    </w:rPr>
                  </w:pPr>
                  <w:r>
                    <w:rPr>
                      <w:rFonts w:hint="eastAsia"/>
                      <w:color w:val="000000" w:themeColor="text1"/>
                      <w:szCs w:val="21"/>
                    </w:rPr>
                    <w:t>-620</w:t>
                  </w:r>
                </w:p>
              </w:tc>
              <w:tc>
                <w:tcPr>
                  <w:tcW w:w="612" w:type="dxa"/>
                  <w:vAlign w:val="center"/>
                </w:tcPr>
                <w:p>
                  <w:pPr>
                    <w:jc w:val="center"/>
                    <w:rPr>
                      <w:color w:val="000000" w:themeColor="text1"/>
                      <w:szCs w:val="21"/>
                    </w:rPr>
                  </w:pPr>
                  <w:r>
                    <w:rPr>
                      <w:rFonts w:hint="eastAsia"/>
                      <w:color w:val="000000" w:themeColor="text1"/>
                      <w:szCs w:val="21"/>
                    </w:rPr>
                    <w:t>学校</w:t>
                  </w:r>
                </w:p>
              </w:tc>
              <w:tc>
                <w:tcPr>
                  <w:tcW w:w="551" w:type="dxa"/>
                  <w:vAlign w:val="center"/>
                </w:tcPr>
                <w:p>
                  <w:pPr>
                    <w:jc w:val="center"/>
                    <w:rPr>
                      <w:color w:val="000000" w:themeColor="text1"/>
                      <w:szCs w:val="21"/>
                    </w:rPr>
                  </w:pPr>
                  <w:r>
                    <w:rPr>
                      <w:rFonts w:hint="eastAsia"/>
                      <w:color w:val="000000" w:themeColor="text1"/>
                      <w:szCs w:val="21"/>
                    </w:rPr>
                    <w:t>师生</w:t>
                  </w:r>
                </w:p>
              </w:tc>
              <w:tc>
                <w:tcPr>
                  <w:tcW w:w="1289" w:type="dxa"/>
                  <w:vAlign w:val="center"/>
                </w:tcPr>
                <w:p>
                  <w:pPr>
                    <w:jc w:val="center"/>
                    <w:rPr>
                      <w:color w:val="000000" w:themeColor="text1"/>
                      <w:szCs w:val="21"/>
                    </w:rPr>
                  </w:pPr>
                  <w:r>
                    <w:rPr>
                      <w:rFonts w:hint="eastAsia"/>
                      <w:color w:val="000000" w:themeColor="text1"/>
                    </w:rPr>
                    <w:t>约400人</w:t>
                  </w:r>
                </w:p>
              </w:tc>
              <w:tc>
                <w:tcPr>
                  <w:tcW w:w="2122"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西北侧</w:t>
                  </w:r>
                </w:p>
              </w:tc>
              <w:tc>
                <w:tcPr>
                  <w:tcW w:w="916" w:type="dxa"/>
                  <w:vAlign w:val="center"/>
                </w:tcPr>
                <w:p>
                  <w:pPr>
                    <w:jc w:val="center"/>
                    <w:rPr>
                      <w:color w:val="000000" w:themeColor="text1"/>
                      <w:szCs w:val="21"/>
                    </w:rPr>
                  </w:pPr>
                  <w:r>
                    <w:rPr>
                      <w:rFonts w:hint="eastAsia"/>
                      <w:color w:val="000000" w:themeColor="text1"/>
                      <w:szCs w:val="21"/>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4" w:hRule="atLeast"/>
                <w:jc w:val="center"/>
              </w:trPr>
              <w:tc>
                <w:tcPr>
                  <w:tcW w:w="1033" w:type="dxa"/>
                  <w:vAlign w:val="center"/>
                </w:tcPr>
                <w:p>
                  <w:pPr>
                    <w:jc w:val="center"/>
                    <w:rPr>
                      <w:color w:val="000000" w:themeColor="text1"/>
                      <w:szCs w:val="21"/>
                    </w:rPr>
                  </w:pPr>
                  <w:r>
                    <w:rPr>
                      <w:rFonts w:hint="eastAsia"/>
                      <w:color w:val="000000" w:themeColor="text1"/>
                      <w:szCs w:val="21"/>
                    </w:rPr>
                    <w:t>公革河</w:t>
                  </w:r>
                </w:p>
              </w:tc>
              <w:tc>
                <w:tcPr>
                  <w:tcW w:w="689" w:type="dxa"/>
                  <w:vAlign w:val="center"/>
                </w:tcPr>
                <w:p>
                  <w:pPr>
                    <w:jc w:val="center"/>
                    <w:rPr>
                      <w:color w:val="000000" w:themeColor="text1"/>
                      <w:szCs w:val="21"/>
                    </w:rPr>
                  </w:pPr>
                  <w:r>
                    <w:rPr>
                      <w:rFonts w:hint="eastAsia"/>
                      <w:color w:val="000000" w:themeColor="text1"/>
                      <w:szCs w:val="21"/>
                    </w:rPr>
                    <w:t>-</w:t>
                  </w:r>
                </w:p>
              </w:tc>
              <w:tc>
                <w:tcPr>
                  <w:tcW w:w="456" w:type="dxa"/>
                  <w:vAlign w:val="center"/>
                </w:tcPr>
                <w:p>
                  <w:pPr>
                    <w:jc w:val="center"/>
                    <w:rPr>
                      <w:color w:val="000000" w:themeColor="text1"/>
                      <w:szCs w:val="21"/>
                    </w:rPr>
                  </w:pPr>
                  <w:r>
                    <w:rPr>
                      <w:rFonts w:hint="eastAsia"/>
                      <w:color w:val="000000" w:themeColor="text1"/>
                      <w:szCs w:val="21"/>
                    </w:rPr>
                    <w:t>-</w:t>
                  </w:r>
                </w:p>
              </w:tc>
              <w:tc>
                <w:tcPr>
                  <w:tcW w:w="612" w:type="dxa"/>
                  <w:vAlign w:val="center"/>
                </w:tcPr>
                <w:p>
                  <w:pPr>
                    <w:jc w:val="center"/>
                    <w:rPr>
                      <w:color w:val="000000" w:themeColor="text1"/>
                      <w:szCs w:val="21"/>
                    </w:rPr>
                  </w:pPr>
                  <w:r>
                    <w:rPr>
                      <w:rFonts w:hint="eastAsia"/>
                      <w:color w:val="000000" w:themeColor="text1"/>
                      <w:szCs w:val="21"/>
                    </w:rPr>
                    <w:t>地表水</w:t>
                  </w:r>
                </w:p>
              </w:tc>
              <w:tc>
                <w:tcPr>
                  <w:tcW w:w="1840" w:type="dxa"/>
                  <w:gridSpan w:val="2"/>
                  <w:vAlign w:val="center"/>
                </w:tcPr>
                <w:p>
                  <w:pPr>
                    <w:jc w:val="center"/>
                    <w:rPr>
                      <w:color w:val="000000" w:themeColor="text1"/>
                      <w:szCs w:val="21"/>
                    </w:rPr>
                  </w:pPr>
                  <w:r>
                    <w:rPr>
                      <w:rFonts w:hint="eastAsia"/>
                      <w:color w:val="000000" w:themeColor="text1"/>
                      <w:szCs w:val="21"/>
                    </w:rPr>
                    <w:t>水质</w:t>
                  </w:r>
                </w:p>
              </w:tc>
              <w:tc>
                <w:tcPr>
                  <w:tcW w:w="2122" w:type="dxa"/>
                  <w:vAlign w:val="center"/>
                </w:tcPr>
                <w:p>
                  <w:pPr>
                    <w:jc w:val="center"/>
                    <w:rPr>
                      <w:b/>
                      <w:color w:val="000000" w:themeColor="text1"/>
                      <w:szCs w:val="21"/>
                    </w:rPr>
                  </w:pPr>
                  <w:r>
                    <w:rPr>
                      <w:color w:val="000000" w:themeColor="text1"/>
                      <w:szCs w:val="21"/>
                    </w:rPr>
                    <w:t>《地表水环境质量标准》（GB3838-2002）中的</w:t>
                  </w:r>
                  <w:r>
                    <w:rPr>
                      <w:color w:val="000000" w:themeColor="text1"/>
                      <w:szCs w:val="21"/>
                    </w:rPr>
                    <w:fldChar w:fldCharType="begin"/>
                  </w:r>
                  <w:r>
                    <w:rPr>
                      <w:color w:val="000000" w:themeColor="text1"/>
                      <w:szCs w:val="21"/>
                    </w:rPr>
                    <w:instrText xml:space="preserve"> = 3 \* ROMAN </w:instrText>
                  </w:r>
                  <w:r>
                    <w:rPr>
                      <w:color w:val="000000" w:themeColor="text1"/>
                      <w:szCs w:val="21"/>
                    </w:rPr>
                    <w:fldChar w:fldCharType="separate"/>
                  </w:r>
                  <w:r>
                    <w:rPr>
                      <w:color w:val="000000" w:themeColor="text1"/>
                      <w:szCs w:val="21"/>
                    </w:rPr>
                    <w:t>III</w:t>
                  </w:r>
                  <w:r>
                    <w:rPr>
                      <w:color w:val="000000" w:themeColor="text1"/>
                      <w:szCs w:val="21"/>
                    </w:rPr>
                    <w:fldChar w:fldCharType="end"/>
                  </w:r>
                  <w:r>
                    <w:rPr>
                      <w:color w:val="000000" w:themeColor="text1"/>
                      <w:szCs w:val="21"/>
                    </w:rPr>
                    <w:t>类</w:t>
                  </w:r>
                  <w:r>
                    <w:rPr>
                      <w:rFonts w:hint="eastAsia"/>
                      <w:color w:val="000000" w:themeColor="text1"/>
                      <w:szCs w:val="21"/>
                    </w:rPr>
                    <w:t>水体</w:t>
                  </w:r>
                </w:p>
              </w:tc>
              <w:tc>
                <w:tcPr>
                  <w:tcW w:w="1191" w:type="dxa"/>
                  <w:vAlign w:val="center"/>
                </w:tcPr>
                <w:p>
                  <w:pPr>
                    <w:jc w:val="center"/>
                    <w:rPr>
                      <w:color w:val="000000" w:themeColor="text1"/>
                      <w:szCs w:val="21"/>
                    </w:rPr>
                  </w:pPr>
                  <w:r>
                    <w:rPr>
                      <w:rFonts w:hint="eastAsia"/>
                      <w:color w:val="000000" w:themeColor="text1"/>
                      <w:szCs w:val="21"/>
                    </w:rPr>
                    <w:t>东侧</w:t>
                  </w:r>
                </w:p>
              </w:tc>
              <w:tc>
                <w:tcPr>
                  <w:tcW w:w="916" w:type="dxa"/>
                  <w:vAlign w:val="center"/>
                </w:tcPr>
                <w:p>
                  <w:pPr>
                    <w:jc w:val="center"/>
                    <w:rPr>
                      <w:color w:val="000000" w:themeColor="text1"/>
                      <w:szCs w:val="21"/>
                    </w:rPr>
                  </w:pPr>
                  <w:r>
                    <w:rPr>
                      <w:rFonts w:hint="eastAsia"/>
                      <w:color w:val="000000" w:themeColor="text1"/>
                      <w:szCs w:val="21"/>
                    </w:rPr>
                    <w:t>2100m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6" w:hRule="atLeast"/>
                <w:jc w:val="center"/>
              </w:trPr>
              <w:tc>
                <w:tcPr>
                  <w:tcW w:w="1033" w:type="dxa"/>
                  <w:vAlign w:val="center"/>
                </w:tcPr>
                <w:p>
                  <w:pPr>
                    <w:jc w:val="center"/>
                    <w:rPr>
                      <w:color w:val="000000" w:themeColor="text1"/>
                      <w:szCs w:val="21"/>
                    </w:rPr>
                  </w:pPr>
                  <w:r>
                    <w:rPr>
                      <w:rFonts w:hAnsi="宋体"/>
                      <w:color w:val="000000" w:themeColor="text1"/>
                      <w:szCs w:val="21"/>
                    </w:rPr>
                    <w:t>项目区域地下</w:t>
                  </w:r>
                  <w:r>
                    <w:rPr>
                      <w:rFonts w:hint="eastAsia" w:hAnsi="宋体"/>
                      <w:color w:val="000000" w:themeColor="text1"/>
                      <w:szCs w:val="21"/>
                    </w:rPr>
                    <w:t>水</w:t>
                  </w:r>
                </w:p>
              </w:tc>
              <w:tc>
                <w:tcPr>
                  <w:tcW w:w="689" w:type="dxa"/>
                  <w:vAlign w:val="center"/>
                </w:tcPr>
                <w:p>
                  <w:pPr>
                    <w:jc w:val="center"/>
                    <w:rPr>
                      <w:color w:val="000000" w:themeColor="text1"/>
                      <w:szCs w:val="21"/>
                    </w:rPr>
                  </w:pPr>
                  <w:r>
                    <w:rPr>
                      <w:rFonts w:hint="eastAsia"/>
                      <w:color w:val="000000" w:themeColor="text1"/>
                      <w:szCs w:val="21"/>
                    </w:rPr>
                    <w:t>-</w:t>
                  </w:r>
                </w:p>
              </w:tc>
              <w:tc>
                <w:tcPr>
                  <w:tcW w:w="456" w:type="dxa"/>
                  <w:vAlign w:val="center"/>
                </w:tcPr>
                <w:p>
                  <w:pPr>
                    <w:jc w:val="center"/>
                    <w:rPr>
                      <w:color w:val="000000" w:themeColor="text1"/>
                      <w:szCs w:val="21"/>
                    </w:rPr>
                  </w:pPr>
                  <w:r>
                    <w:rPr>
                      <w:rFonts w:hint="eastAsia"/>
                      <w:color w:val="000000" w:themeColor="text1"/>
                      <w:szCs w:val="21"/>
                    </w:rPr>
                    <w:t>-</w:t>
                  </w:r>
                </w:p>
              </w:tc>
              <w:tc>
                <w:tcPr>
                  <w:tcW w:w="612" w:type="dxa"/>
                  <w:vAlign w:val="center"/>
                </w:tcPr>
                <w:p>
                  <w:pPr>
                    <w:jc w:val="center"/>
                    <w:rPr>
                      <w:color w:val="000000" w:themeColor="text1"/>
                      <w:szCs w:val="21"/>
                    </w:rPr>
                  </w:pPr>
                  <w:r>
                    <w:rPr>
                      <w:rFonts w:hint="eastAsia"/>
                      <w:color w:val="000000" w:themeColor="text1"/>
                      <w:szCs w:val="21"/>
                    </w:rPr>
                    <w:t>地下水</w:t>
                  </w:r>
                </w:p>
              </w:tc>
              <w:tc>
                <w:tcPr>
                  <w:tcW w:w="1840" w:type="dxa"/>
                  <w:gridSpan w:val="2"/>
                  <w:vAlign w:val="center"/>
                </w:tcPr>
                <w:p>
                  <w:pPr>
                    <w:jc w:val="center"/>
                    <w:rPr>
                      <w:color w:val="000000" w:themeColor="text1"/>
                      <w:szCs w:val="21"/>
                    </w:rPr>
                  </w:pPr>
                  <w:r>
                    <w:rPr>
                      <w:rFonts w:hint="eastAsia"/>
                      <w:color w:val="000000" w:themeColor="text1"/>
                      <w:szCs w:val="21"/>
                    </w:rPr>
                    <w:t>水质</w:t>
                  </w:r>
                </w:p>
              </w:tc>
              <w:tc>
                <w:tcPr>
                  <w:tcW w:w="2122" w:type="dxa"/>
                  <w:vAlign w:val="center"/>
                </w:tcPr>
                <w:p>
                  <w:pPr>
                    <w:jc w:val="center"/>
                    <w:rPr>
                      <w:color w:val="000000" w:themeColor="text1"/>
                      <w:szCs w:val="21"/>
                    </w:rPr>
                  </w:pPr>
                  <w:r>
                    <w:rPr>
                      <w:color w:val="000000" w:themeColor="text1"/>
                      <w:szCs w:val="21"/>
                    </w:rPr>
                    <w:t>《地下水质量标准》（GB/T14848-</w:t>
                  </w:r>
                  <w:r>
                    <w:rPr>
                      <w:rFonts w:hint="eastAsia"/>
                      <w:color w:val="000000" w:themeColor="text1"/>
                      <w:szCs w:val="21"/>
                    </w:rPr>
                    <w:t>2017</w:t>
                  </w:r>
                  <w:r>
                    <w:rPr>
                      <w:color w:val="000000" w:themeColor="text1"/>
                      <w:szCs w:val="21"/>
                    </w:rPr>
                    <w:t>）中的</w:t>
                  </w:r>
                  <w:r>
                    <w:rPr>
                      <w:color w:val="000000" w:themeColor="text1"/>
                      <w:szCs w:val="21"/>
                    </w:rPr>
                    <w:fldChar w:fldCharType="begin"/>
                  </w:r>
                  <w:r>
                    <w:rPr>
                      <w:color w:val="000000" w:themeColor="text1"/>
                      <w:szCs w:val="21"/>
                    </w:rPr>
                    <w:instrText xml:space="preserve"> = 3 \* ROMAN </w:instrText>
                  </w:r>
                  <w:r>
                    <w:rPr>
                      <w:color w:val="000000" w:themeColor="text1"/>
                      <w:szCs w:val="21"/>
                    </w:rPr>
                    <w:fldChar w:fldCharType="separate"/>
                  </w:r>
                  <w:r>
                    <w:rPr>
                      <w:color w:val="000000" w:themeColor="text1"/>
                      <w:szCs w:val="21"/>
                    </w:rPr>
                    <w:t>III</w:t>
                  </w:r>
                  <w:r>
                    <w:rPr>
                      <w:color w:val="000000" w:themeColor="text1"/>
                      <w:szCs w:val="21"/>
                    </w:rPr>
                    <w:fldChar w:fldCharType="end"/>
                  </w:r>
                  <w:r>
                    <w:rPr>
                      <w:color w:val="000000" w:themeColor="text1"/>
                      <w:szCs w:val="21"/>
                    </w:rPr>
                    <w:t>类</w:t>
                  </w:r>
                  <w:r>
                    <w:rPr>
                      <w:rFonts w:hint="eastAsia"/>
                      <w:color w:val="000000" w:themeColor="text1"/>
                      <w:szCs w:val="21"/>
                    </w:rPr>
                    <w:t>水质</w:t>
                  </w:r>
                </w:p>
              </w:tc>
              <w:tc>
                <w:tcPr>
                  <w:tcW w:w="1191" w:type="dxa"/>
                  <w:vAlign w:val="center"/>
                </w:tcPr>
                <w:p>
                  <w:pPr>
                    <w:jc w:val="center"/>
                    <w:rPr>
                      <w:color w:val="000000" w:themeColor="text1"/>
                      <w:szCs w:val="21"/>
                    </w:rPr>
                  </w:pPr>
                  <w:r>
                    <w:rPr>
                      <w:rFonts w:hAnsi="宋体"/>
                      <w:color w:val="000000" w:themeColor="text1"/>
                      <w:szCs w:val="21"/>
                    </w:rPr>
                    <w:t>项目区域</w:t>
                  </w:r>
                </w:p>
              </w:tc>
              <w:tc>
                <w:tcPr>
                  <w:tcW w:w="91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33" w:type="dxa"/>
                  <w:vAlign w:val="center"/>
                </w:tcPr>
                <w:p>
                  <w:pPr>
                    <w:jc w:val="center"/>
                    <w:rPr>
                      <w:color w:val="000000" w:themeColor="text1"/>
                      <w:szCs w:val="21"/>
                    </w:rPr>
                  </w:pPr>
                  <w:r>
                    <w:rPr>
                      <w:rFonts w:hint="eastAsia"/>
                      <w:color w:val="000000" w:themeColor="text1"/>
                      <w:szCs w:val="21"/>
                    </w:rPr>
                    <w:t>生态环境</w:t>
                  </w:r>
                </w:p>
              </w:tc>
              <w:tc>
                <w:tcPr>
                  <w:tcW w:w="689" w:type="dxa"/>
                  <w:vAlign w:val="center"/>
                </w:tcPr>
                <w:p>
                  <w:pPr>
                    <w:jc w:val="center"/>
                    <w:rPr>
                      <w:color w:val="000000" w:themeColor="text1"/>
                      <w:szCs w:val="21"/>
                    </w:rPr>
                  </w:pPr>
                  <w:r>
                    <w:rPr>
                      <w:rFonts w:hint="eastAsia"/>
                      <w:color w:val="000000" w:themeColor="text1"/>
                      <w:szCs w:val="21"/>
                    </w:rPr>
                    <w:t>-</w:t>
                  </w:r>
                </w:p>
              </w:tc>
              <w:tc>
                <w:tcPr>
                  <w:tcW w:w="456" w:type="dxa"/>
                  <w:vAlign w:val="center"/>
                </w:tcPr>
                <w:p>
                  <w:pPr>
                    <w:jc w:val="center"/>
                    <w:rPr>
                      <w:color w:val="000000" w:themeColor="text1"/>
                      <w:szCs w:val="21"/>
                    </w:rPr>
                  </w:pPr>
                  <w:r>
                    <w:rPr>
                      <w:rFonts w:hint="eastAsia"/>
                      <w:color w:val="000000" w:themeColor="text1"/>
                      <w:szCs w:val="21"/>
                    </w:rPr>
                    <w:t>-</w:t>
                  </w:r>
                </w:p>
              </w:tc>
              <w:tc>
                <w:tcPr>
                  <w:tcW w:w="2452" w:type="dxa"/>
                  <w:gridSpan w:val="3"/>
                  <w:vAlign w:val="center"/>
                </w:tcPr>
                <w:p>
                  <w:pPr>
                    <w:jc w:val="center"/>
                    <w:rPr>
                      <w:color w:val="000000" w:themeColor="text1"/>
                      <w:szCs w:val="21"/>
                    </w:rPr>
                  </w:pPr>
                  <w:r>
                    <w:rPr>
                      <w:color w:val="000000" w:themeColor="text1"/>
                      <w:szCs w:val="21"/>
                    </w:rPr>
                    <w:t>项目场址周边500m范围内的植被</w:t>
                  </w:r>
                  <w:r>
                    <w:rPr>
                      <w:rFonts w:hint="eastAsia"/>
                      <w:color w:val="000000" w:themeColor="text1"/>
                      <w:szCs w:val="21"/>
                    </w:rPr>
                    <w:t>。</w:t>
                  </w:r>
                </w:p>
              </w:tc>
              <w:tc>
                <w:tcPr>
                  <w:tcW w:w="2122" w:type="dxa"/>
                  <w:vAlign w:val="center"/>
                </w:tcPr>
                <w:p>
                  <w:pPr>
                    <w:widowControl/>
                    <w:jc w:val="center"/>
                    <w:rPr>
                      <w:color w:val="000000" w:themeColor="text1"/>
                      <w:szCs w:val="21"/>
                    </w:rPr>
                  </w:pPr>
                  <w:r>
                    <w:rPr>
                      <w:color w:val="000000" w:themeColor="text1"/>
                      <w:szCs w:val="21"/>
                    </w:rPr>
                    <w:t>现有</w:t>
                  </w:r>
                  <w:r>
                    <w:rPr>
                      <w:rFonts w:hint="eastAsia"/>
                      <w:color w:val="000000" w:themeColor="text1"/>
                      <w:szCs w:val="21"/>
                    </w:rPr>
                    <w:t>植被</w:t>
                  </w:r>
                  <w:r>
                    <w:rPr>
                      <w:color w:val="000000" w:themeColor="text1"/>
                      <w:szCs w:val="21"/>
                    </w:rPr>
                    <w:t>不受到较</w:t>
                  </w:r>
                  <w:r>
                    <w:rPr>
                      <w:rFonts w:hint="eastAsia"/>
                      <w:color w:val="000000" w:themeColor="text1"/>
                      <w:szCs w:val="21"/>
                    </w:rPr>
                    <w:t>大</w:t>
                  </w:r>
                  <w:r>
                    <w:rPr>
                      <w:color w:val="000000" w:themeColor="text1"/>
                      <w:szCs w:val="21"/>
                    </w:rPr>
                    <w:t>影响</w:t>
                  </w:r>
                </w:p>
              </w:tc>
              <w:tc>
                <w:tcPr>
                  <w:tcW w:w="2107" w:type="dxa"/>
                  <w:gridSpan w:val="2"/>
                  <w:vAlign w:val="center"/>
                </w:tcPr>
                <w:p>
                  <w:pPr>
                    <w:widowControl/>
                    <w:jc w:val="center"/>
                    <w:rPr>
                      <w:color w:val="000000" w:themeColor="text1"/>
                      <w:szCs w:val="21"/>
                    </w:rPr>
                  </w:pPr>
                  <w:r>
                    <w:rPr>
                      <w:color w:val="000000" w:themeColor="text1"/>
                      <w:szCs w:val="21"/>
                    </w:rPr>
                    <w:t>项目场址周边500m范围</w:t>
                  </w:r>
                  <w:r>
                    <w:rPr>
                      <w:rFonts w:hint="eastAsia"/>
                      <w:color w:val="000000" w:themeColor="text1"/>
                      <w:szCs w:val="21"/>
                    </w:rPr>
                    <w:t>内</w:t>
                  </w:r>
                </w:p>
              </w:tc>
            </w:tr>
          </w:tbl>
          <w:p>
            <w:pPr>
              <w:tabs>
                <w:tab w:val="left" w:pos="1503"/>
              </w:tabs>
              <w:spacing w:after="156" w:afterLines="50" w:line="360" w:lineRule="auto"/>
              <w:ind w:firstLine="472" w:firstLineChars="200"/>
              <w:rPr>
                <w:color w:val="000000" w:themeColor="text1"/>
                <w:spacing w:val="-2"/>
                <w:sz w:val="24"/>
              </w:rPr>
            </w:pPr>
          </w:p>
        </w:tc>
      </w:tr>
    </w:tbl>
    <w:p>
      <w:pPr>
        <w:spacing w:line="400" w:lineRule="exact"/>
        <w:rPr>
          <w:color w:val="000000" w:themeColor="text1"/>
          <w:sz w:val="24"/>
        </w:rPr>
        <w:sectPr>
          <w:pgSz w:w="11906" w:h="16838"/>
          <w:pgMar w:top="1021" w:right="1332" w:bottom="1247" w:left="1332" w:header="0" w:footer="794" w:gutter="0"/>
          <w:cols w:space="425" w:num="1"/>
          <w:docGrid w:type="lines" w:linePitch="312" w:charSpace="0"/>
        </w:sectPr>
      </w:pPr>
    </w:p>
    <w:tbl>
      <w:tblPr>
        <w:tblStyle w:val="27"/>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trPr>
        <w:tc>
          <w:tcPr>
            <w:tcW w:w="9458" w:type="dxa"/>
            <w:gridSpan w:val="2"/>
            <w:tcBorders>
              <w:top w:val="nil"/>
              <w:left w:val="nil"/>
              <w:right w:val="nil"/>
            </w:tcBorders>
            <w:vAlign w:val="center"/>
          </w:tcPr>
          <w:p>
            <w:pPr>
              <w:rPr>
                <w:b/>
                <w:color w:val="000000" w:themeColor="text1"/>
                <w:sz w:val="32"/>
                <w:szCs w:val="32"/>
              </w:rPr>
            </w:pPr>
            <w:r>
              <w:rPr>
                <w:rFonts w:hint="eastAsia" w:hAnsi="宋体"/>
                <w:b/>
                <w:color w:val="000000" w:themeColor="text1"/>
                <w:sz w:val="32"/>
                <w:szCs w:val="32"/>
              </w:rPr>
              <w:t>四、</w:t>
            </w:r>
            <w:r>
              <w:rPr>
                <w:rFonts w:hAnsi="宋体"/>
                <w:b/>
                <w:color w:val="000000" w:themeColor="text1"/>
                <w:sz w:val="32"/>
                <w:szCs w:val="32"/>
              </w:rPr>
              <w:t>评价适用标准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6" w:hRule="atLeast"/>
        </w:trPr>
        <w:tc>
          <w:tcPr>
            <w:tcW w:w="760" w:type="dxa"/>
            <w:tcMar>
              <w:top w:w="113" w:type="dxa"/>
              <w:bottom w:w="113" w:type="dxa"/>
            </w:tcMar>
            <w:vAlign w:val="center"/>
          </w:tcPr>
          <w:p>
            <w:pPr>
              <w:jc w:val="center"/>
              <w:rPr>
                <w:b/>
                <w:color w:val="000000" w:themeColor="text1"/>
                <w:sz w:val="24"/>
              </w:rPr>
            </w:pPr>
            <w:r>
              <w:rPr>
                <w:rFonts w:hAnsi="宋体"/>
                <w:b/>
                <w:color w:val="000000" w:themeColor="text1"/>
                <w:sz w:val="24"/>
              </w:rPr>
              <w:t>环</w:t>
            </w:r>
          </w:p>
          <w:p>
            <w:pPr>
              <w:jc w:val="center"/>
              <w:rPr>
                <w:b/>
                <w:color w:val="000000" w:themeColor="text1"/>
                <w:sz w:val="24"/>
              </w:rPr>
            </w:pPr>
            <w:r>
              <w:rPr>
                <w:rFonts w:hAnsi="宋体"/>
                <w:b/>
                <w:color w:val="000000" w:themeColor="text1"/>
                <w:sz w:val="24"/>
              </w:rPr>
              <w:t>境</w:t>
            </w:r>
          </w:p>
          <w:p>
            <w:pPr>
              <w:jc w:val="center"/>
              <w:rPr>
                <w:b/>
                <w:color w:val="000000" w:themeColor="text1"/>
                <w:sz w:val="24"/>
              </w:rPr>
            </w:pPr>
            <w:r>
              <w:rPr>
                <w:rFonts w:hAnsi="宋体"/>
                <w:b/>
                <w:color w:val="000000" w:themeColor="text1"/>
                <w:sz w:val="24"/>
              </w:rPr>
              <w:t>质</w:t>
            </w:r>
          </w:p>
          <w:p>
            <w:pPr>
              <w:jc w:val="center"/>
              <w:rPr>
                <w:b/>
                <w:color w:val="000000" w:themeColor="text1"/>
                <w:sz w:val="24"/>
              </w:rPr>
            </w:pPr>
            <w:r>
              <w:rPr>
                <w:rFonts w:hAnsi="宋体"/>
                <w:b/>
                <w:color w:val="000000" w:themeColor="text1"/>
                <w:sz w:val="24"/>
              </w:rPr>
              <w:t>量</w:t>
            </w:r>
          </w:p>
          <w:p>
            <w:pPr>
              <w:jc w:val="center"/>
              <w:rPr>
                <w:b/>
                <w:color w:val="000000" w:themeColor="text1"/>
                <w:sz w:val="24"/>
              </w:rPr>
            </w:pPr>
            <w:r>
              <w:rPr>
                <w:rFonts w:hAnsi="宋体"/>
                <w:b/>
                <w:color w:val="000000" w:themeColor="text1"/>
                <w:sz w:val="24"/>
              </w:rPr>
              <w:t>标</w:t>
            </w:r>
          </w:p>
          <w:p>
            <w:pPr>
              <w:jc w:val="center"/>
              <w:rPr>
                <w:color w:val="000000" w:themeColor="text1"/>
                <w:sz w:val="24"/>
              </w:rPr>
            </w:pPr>
            <w:r>
              <w:rPr>
                <w:rFonts w:hAnsi="宋体"/>
                <w:b/>
                <w:color w:val="000000" w:themeColor="text1"/>
                <w:sz w:val="24"/>
              </w:rPr>
              <w:t>准</w:t>
            </w:r>
          </w:p>
        </w:tc>
        <w:tc>
          <w:tcPr>
            <w:tcW w:w="8698" w:type="dxa"/>
            <w:tcMar>
              <w:top w:w="113" w:type="dxa"/>
              <w:bottom w:w="113" w:type="dxa"/>
            </w:tcMar>
          </w:tcPr>
          <w:p>
            <w:pPr>
              <w:spacing w:line="360" w:lineRule="auto"/>
              <w:ind w:firstLine="482" w:firstLineChars="200"/>
              <w:rPr>
                <w:rFonts w:hAnsi="宋体"/>
                <w:b/>
                <w:color w:val="000000" w:themeColor="text1"/>
                <w:sz w:val="24"/>
              </w:rPr>
            </w:pPr>
            <w:r>
              <w:rPr>
                <w:b/>
                <w:color w:val="000000" w:themeColor="text1"/>
                <w:sz w:val="24"/>
              </w:rPr>
              <w:t>1</w:t>
            </w:r>
            <w:r>
              <w:rPr>
                <w:rFonts w:hAnsi="宋体"/>
                <w:b/>
                <w:color w:val="000000" w:themeColor="text1"/>
                <w:sz w:val="24"/>
              </w:rPr>
              <w:t>、</w:t>
            </w:r>
            <w:r>
              <w:rPr>
                <w:rFonts w:hint="eastAsia" w:hAnsi="宋体"/>
                <w:b/>
                <w:color w:val="000000" w:themeColor="text1"/>
                <w:sz w:val="24"/>
              </w:rPr>
              <w:t>环境空气质量标准</w:t>
            </w:r>
          </w:p>
          <w:p>
            <w:pPr>
              <w:spacing w:line="360" w:lineRule="auto"/>
              <w:ind w:firstLine="480" w:firstLineChars="200"/>
              <w:rPr>
                <w:rFonts w:hAnsi="宋体"/>
                <w:color w:val="000000" w:themeColor="text1"/>
                <w:sz w:val="24"/>
              </w:rPr>
            </w:pPr>
            <w:r>
              <w:rPr>
                <w:rFonts w:hAnsi="宋体"/>
                <w:color w:val="000000" w:themeColor="text1"/>
                <w:sz w:val="24"/>
              </w:rPr>
              <w:t>项目位于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rFonts w:hAnsi="宋体"/>
                <w:color w:val="000000" w:themeColor="text1"/>
                <w:sz w:val="24"/>
              </w:rPr>
              <w:t>所属区域环境空气功能区为二类区，执行《环境空气质量标准》（</w:t>
            </w:r>
            <w:r>
              <w:rPr>
                <w:color w:val="000000" w:themeColor="text1"/>
                <w:sz w:val="24"/>
              </w:rPr>
              <w:t>GB3095-2012</w:t>
            </w:r>
            <w:r>
              <w:rPr>
                <w:rFonts w:hAnsi="宋体"/>
                <w:color w:val="000000" w:themeColor="text1"/>
                <w:sz w:val="24"/>
              </w:rPr>
              <w:t>）二级标准，具体见表</w:t>
            </w:r>
            <w:r>
              <w:rPr>
                <w:color w:val="000000" w:themeColor="text1"/>
                <w:sz w:val="24"/>
              </w:rPr>
              <w:t>4-1</w:t>
            </w:r>
            <w:r>
              <w:rPr>
                <w:rFonts w:hAnsi="宋体"/>
                <w:color w:val="000000" w:themeColor="text1"/>
                <w:sz w:val="24"/>
              </w:rPr>
              <w:t>。</w:t>
            </w:r>
            <w:r>
              <w:rPr>
                <w:color w:val="000000" w:themeColor="text1"/>
                <w:sz w:val="24"/>
              </w:rPr>
              <w:t>室内空气执行《室内空气质量标准》（GB/T18883-2002），具体标准值见表4-2。</w:t>
            </w:r>
          </w:p>
          <w:tbl>
            <w:tblPr>
              <w:tblStyle w:val="27"/>
              <w:tblW w:w="8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2123"/>
              <w:gridCol w:w="184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6" w:type="dxa"/>
                  <w:gridSpan w:val="4"/>
                  <w:tcBorders>
                    <w:top w:val="nil"/>
                    <w:left w:val="nil"/>
                    <w:right w:val="nil"/>
                  </w:tcBorders>
                  <w:vAlign w:val="center"/>
                </w:tcPr>
                <w:p>
                  <w:pPr>
                    <w:jc w:val="center"/>
                    <w:rPr>
                      <w:color w:val="000000" w:themeColor="text1"/>
                      <w:szCs w:val="21"/>
                    </w:rPr>
                  </w:pPr>
                  <w:r>
                    <w:rPr>
                      <w:b/>
                      <w:color w:val="000000" w:themeColor="text1"/>
                      <w:szCs w:val="21"/>
                    </w:rPr>
                    <w:t>表4-1</w:t>
                  </w:r>
                  <w:r>
                    <w:rPr>
                      <w:rFonts w:hint="eastAsia"/>
                      <w:b/>
                      <w:color w:val="000000" w:themeColor="text1"/>
                      <w:szCs w:val="21"/>
                    </w:rPr>
                    <w:t xml:space="preserve"> </w:t>
                  </w:r>
                  <w:r>
                    <w:rPr>
                      <w:b/>
                      <w:color w:val="000000" w:themeColor="text1"/>
                      <w:szCs w:val="21"/>
                    </w:rPr>
                    <w:t>《环境空气质量标准》（GB 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pStyle w:val="59"/>
                    <w:spacing w:line="240" w:lineRule="auto"/>
                    <w:ind w:left="480"/>
                    <w:rPr>
                      <w:color w:val="000000" w:themeColor="text1"/>
                      <w:sz w:val="21"/>
                      <w:szCs w:val="21"/>
                    </w:rPr>
                  </w:pPr>
                  <w:r>
                    <w:rPr>
                      <w:color w:val="000000" w:themeColor="text1"/>
                      <w:sz w:val="21"/>
                      <w:szCs w:val="21"/>
                    </w:rPr>
                    <w:t>污染物</w:t>
                  </w:r>
                  <w:r>
                    <w:rPr>
                      <w:rFonts w:hint="eastAsia"/>
                      <w:color w:val="000000" w:themeColor="text1"/>
                      <w:sz w:val="21"/>
                      <w:szCs w:val="21"/>
                    </w:rPr>
                    <w:t>项目</w:t>
                  </w:r>
                </w:p>
              </w:tc>
              <w:tc>
                <w:tcPr>
                  <w:tcW w:w="2123" w:type="dxa"/>
                  <w:vAlign w:val="center"/>
                </w:tcPr>
                <w:p>
                  <w:pPr>
                    <w:pStyle w:val="73"/>
                    <w:spacing w:line="240" w:lineRule="auto"/>
                    <w:rPr>
                      <w:color w:val="000000" w:themeColor="text1"/>
                      <w:sz w:val="21"/>
                      <w:szCs w:val="21"/>
                    </w:rPr>
                  </w:pPr>
                  <w:r>
                    <w:rPr>
                      <w:rFonts w:hint="eastAsia"/>
                      <w:color w:val="000000" w:themeColor="text1"/>
                      <w:sz w:val="21"/>
                      <w:szCs w:val="21"/>
                    </w:rPr>
                    <w:t>平均</w:t>
                  </w:r>
                  <w:r>
                    <w:rPr>
                      <w:color w:val="000000" w:themeColor="text1"/>
                      <w:sz w:val="21"/>
                      <w:szCs w:val="21"/>
                    </w:rPr>
                    <w:t>时间</w:t>
                  </w:r>
                </w:p>
              </w:tc>
              <w:tc>
                <w:tcPr>
                  <w:tcW w:w="1842" w:type="dxa"/>
                  <w:vAlign w:val="center"/>
                </w:tcPr>
                <w:p>
                  <w:pPr>
                    <w:pStyle w:val="73"/>
                    <w:spacing w:line="240" w:lineRule="auto"/>
                    <w:rPr>
                      <w:color w:val="000000" w:themeColor="text1"/>
                      <w:sz w:val="21"/>
                      <w:szCs w:val="21"/>
                    </w:rPr>
                  </w:pPr>
                  <w:r>
                    <w:rPr>
                      <w:rFonts w:hint="eastAsia"/>
                      <w:color w:val="000000" w:themeColor="text1"/>
                      <w:sz w:val="21"/>
                      <w:szCs w:val="21"/>
                    </w:rPr>
                    <w:t>二</w:t>
                  </w:r>
                  <w:r>
                    <w:rPr>
                      <w:color w:val="000000" w:themeColor="text1"/>
                      <w:sz w:val="21"/>
                      <w:szCs w:val="21"/>
                    </w:rPr>
                    <w:t>级标准浓度限值</w:t>
                  </w:r>
                </w:p>
              </w:tc>
              <w:tc>
                <w:tcPr>
                  <w:tcW w:w="1126" w:type="dxa"/>
                  <w:vAlign w:val="center"/>
                </w:tcPr>
                <w:p>
                  <w:pPr>
                    <w:pStyle w:val="73"/>
                    <w:spacing w:line="240" w:lineRule="auto"/>
                    <w:rPr>
                      <w:color w:val="000000" w:themeColor="text1"/>
                      <w:sz w:val="21"/>
                      <w:szCs w:val="21"/>
                    </w:rPr>
                  </w:pPr>
                  <w:r>
                    <w:rPr>
                      <w:color w:val="000000" w:themeColor="text1"/>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Merge w:val="restart"/>
                  <w:vAlign w:val="center"/>
                </w:tcPr>
                <w:p>
                  <w:pPr>
                    <w:pStyle w:val="59"/>
                    <w:spacing w:line="240" w:lineRule="auto"/>
                    <w:ind w:firstLine="0"/>
                    <w:rPr>
                      <w:color w:val="000000" w:themeColor="text1"/>
                      <w:sz w:val="21"/>
                      <w:szCs w:val="21"/>
                    </w:rPr>
                  </w:pPr>
                  <w:r>
                    <w:rPr>
                      <w:color w:val="000000" w:themeColor="text1"/>
                      <w:sz w:val="21"/>
                      <w:szCs w:val="21"/>
                    </w:rPr>
                    <w:t>总悬浮颗粒物（</w:t>
                  </w:r>
                  <w:r>
                    <w:rPr>
                      <w:rFonts w:hint="eastAsia"/>
                      <w:color w:val="000000" w:themeColor="text1"/>
                      <w:sz w:val="21"/>
                      <w:szCs w:val="21"/>
                    </w:rPr>
                    <w:t>T</w:t>
                  </w:r>
                  <w:r>
                    <w:rPr>
                      <w:color w:val="000000" w:themeColor="text1"/>
                      <w:sz w:val="21"/>
                      <w:szCs w:val="21"/>
                    </w:rPr>
                    <w:t>SP）</w:t>
                  </w:r>
                </w:p>
              </w:tc>
              <w:tc>
                <w:tcPr>
                  <w:tcW w:w="2123" w:type="dxa"/>
                  <w:vAlign w:val="center"/>
                </w:tcPr>
                <w:p>
                  <w:pPr>
                    <w:pStyle w:val="73"/>
                    <w:spacing w:line="240" w:lineRule="auto"/>
                    <w:rPr>
                      <w:color w:val="000000" w:themeColor="text1"/>
                      <w:sz w:val="21"/>
                      <w:szCs w:val="21"/>
                    </w:rPr>
                  </w:pPr>
                  <w:r>
                    <w:rPr>
                      <w:color w:val="000000" w:themeColor="text1"/>
                      <w:sz w:val="21"/>
                      <w:szCs w:val="21"/>
                    </w:rPr>
                    <w:t>年平均</w:t>
                  </w:r>
                </w:p>
              </w:tc>
              <w:tc>
                <w:tcPr>
                  <w:tcW w:w="1842" w:type="dxa"/>
                  <w:vAlign w:val="center"/>
                </w:tcPr>
                <w:p>
                  <w:pPr>
                    <w:pStyle w:val="73"/>
                    <w:spacing w:line="240" w:lineRule="auto"/>
                    <w:rPr>
                      <w:color w:val="000000" w:themeColor="text1"/>
                      <w:sz w:val="21"/>
                      <w:szCs w:val="21"/>
                    </w:rPr>
                  </w:pPr>
                  <w:r>
                    <w:rPr>
                      <w:color w:val="000000" w:themeColor="text1"/>
                      <w:sz w:val="21"/>
                      <w:szCs w:val="21"/>
                    </w:rPr>
                    <w:t>200</w:t>
                  </w:r>
                </w:p>
              </w:tc>
              <w:tc>
                <w:tcPr>
                  <w:tcW w:w="1126" w:type="dxa"/>
                  <w:vMerge w:val="restart"/>
                  <w:vAlign w:val="center"/>
                </w:tcPr>
                <w:p>
                  <w:pPr>
                    <w:pStyle w:val="73"/>
                    <w:spacing w:line="240" w:lineRule="auto"/>
                    <w:rPr>
                      <w:color w:val="000000" w:themeColor="text1"/>
                      <w:sz w:val="21"/>
                      <w:szCs w:val="21"/>
                    </w:rPr>
                  </w:pPr>
                  <w:r>
                    <w:rPr>
                      <w:color w:val="000000" w:themeColor="text1"/>
                      <w:sz w:val="21"/>
                      <w:szCs w:val="21"/>
                    </w:rPr>
                    <w:t>μg/m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24小时平均</w:t>
                  </w:r>
                </w:p>
              </w:tc>
              <w:tc>
                <w:tcPr>
                  <w:tcW w:w="1842" w:type="dxa"/>
                  <w:vAlign w:val="center"/>
                </w:tcPr>
                <w:p>
                  <w:pPr>
                    <w:pStyle w:val="73"/>
                    <w:spacing w:line="240" w:lineRule="auto"/>
                    <w:rPr>
                      <w:color w:val="000000" w:themeColor="text1"/>
                      <w:sz w:val="21"/>
                      <w:szCs w:val="21"/>
                    </w:rPr>
                  </w:pPr>
                  <w:r>
                    <w:rPr>
                      <w:color w:val="000000" w:themeColor="text1"/>
                      <w:sz w:val="21"/>
                      <w:szCs w:val="21"/>
                    </w:rPr>
                    <w:t>300</w:t>
                  </w:r>
                </w:p>
              </w:tc>
              <w:tc>
                <w:tcPr>
                  <w:tcW w:w="1126" w:type="dxa"/>
                  <w:vMerge w:val="continue"/>
                  <w:vAlign w:val="center"/>
                </w:tcPr>
                <w:p>
                  <w:pPr>
                    <w:pStyle w:val="73"/>
                    <w:spacing w:line="240" w:lineRule="auto"/>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925" w:type="dxa"/>
                  <w:vMerge w:val="restart"/>
                  <w:vAlign w:val="center"/>
                </w:tcPr>
                <w:p>
                  <w:pPr>
                    <w:jc w:val="center"/>
                    <w:rPr>
                      <w:color w:val="000000" w:themeColor="text1"/>
                      <w:szCs w:val="21"/>
                    </w:rPr>
                  </w:pPr>
                  <w:r>
                    <w:rPr>
                      <w:color w:val="000000" w:themeColor="text1"/>
                      <w:szCs w:val="21"/>
                    </w:rPr>
                    <w:t>颗粒物（粒径小于等于10μm）</w:t>
                  </w:r>
                </w:p>
              </w:tc>
              <w:tc>
                <w:tcPr>
                  <w:tcW w:w="2123" w:type="dxa"/>
                  <w:vAlign w:val="center"/>
                </w:tcPr>
                <w:p>
                  <w:pPr>
                    <w:pStyle w:val="73"/>
                    <w:spacing w:line="240" w:lineRule="auto"/>
                    <w:rPr>
                      <w:color w:val="000000" w:themeColor="text1"/>
                      <w:sz w:val="21"/>
                      <w:szCs w:val="21"/>
                    </w:rPr>
                  </w:pPr>
                  <w:r>
                    <w:rPr>
                      <w:color w:val="000000" w:themeColor="text1"/>
                      <w:sz w:val="21"/>
                      <w:szCs w:val="21"/>
                    </w:rPr>
                    <w:t>年平均</w:t>
                  </w:r>
                </w:p>
              </w:tc>
              <w:tc>
                <w:tcPr>
                  <w:tcW w:w="1842" w:type="dxa"/>
                  <w:vAlign w:val="center"/>
                </w:tcPr>
                <w:p>
                  <w:pPr>
                    <w:pStyle w:val="73"/>
                    <w:spacing w:line="240" w:lineRule="auto"/>
                    <w:rPr>
                      <w:color w:val="000000" w:themeColor="text1"/>
                      <w:sz w:val="21"/>
                      <w:szCs w:val="21"/>
                    </w:rPr>
                  </w:pPr>
                  <w:r>
                    <w:rPr>
                      <w:color w:val="000000" w:themeColor="text1"/>
                      <w:sz w:val="21"/>
                      <w:szCs w:val="21"/>
                    </w:rPr>
                    <w:t>70</w:t>
                  </w:r>
                </w:p>
              </w:tc>
              <w:tc>
                <w:tcPr>
                  <w:tcW w:w="1126" w:type="dxa"/>
                  <w:vMerge w:val="restart"/>
                  <w:vAlign w:val="center"/>
                </w:tcPr>
                <w:p>
                  <w:pPr>
                    <w:pStyle w:val="73"/>
                    <w:spacing w:line="240" w:lineRule="auto"/>
                    <w:rPr>
                      <w:color w:val="000000" w:themeColor="text1"/>
                      <w:sz w:val="21"/>
                      <w:szCs w:val="21"/>
                    </w:rPr>
                  </w:pPr>
                  <w:r>
                    <w:rPr>
                      <w:color w:val="000000" w:themeColor="text1"/>
                      <w:sz w:val="21"/>
                      <w:szCs w:val="21"/>
                    </w:rPr>
                    <w:t>μg/m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24小时平均</w:t>
                  </w:r>
                </w:p>
              </w:tc>
              <w:tc>
                <w:tcPr>
                  <w:tcW w:w="1842" w:type="dxa"/>
                  <w:vAlign w:val="center"/>
                </w:tcPr>
                <w:p>
                  <w:pPr>
                    <w:pStyle w:val="73"/>
                    <w:spacing w:line="240" w:lineRule="auto"/>
                    <w:rPr>
                      <w:color w:val="000000" w:themeColor="text1"/>
                      <w:sz w:val="21"/>
                      <w:szCs w:val="21"/>
                    </w:rPr>
                  </w:pPr>
                  <w:r>
                    <w:rPr>
                      <w:color w:val="000000" w:themeColor="text1"/>
                      <w:sz w:val="21"/>
                      <w:szCs w:val="21"/>
                    </w:rPr>
                    <w:t>150</w:t>
                  </w:r>
                </w:p>
              </w:tc>
              <w:tc>
                <w:tcPr>
                  <w:tcW w:w="1126" w:type="dxa"/>
                  <w:vMerge w:val="continue"/>
                  <w:vAlign w:val="center"/>
                </w:tcPr>
                <w:p>
                  <w:pPr>
                    <w:pStyle w:val="73"/>
                    <w:spacing w:line="240" w:lineRule="auto"/>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925" w:type="dxa"/>
                  <w:vMerge w:val="restart"/>
                  <w:vAlign w:val="center"/>
                </w:tcPr>
                <w:p>
                  <w:pPr>
                    <w:jc w:val="center"/>
                    <w:rPr>
                      <w:color w:val="000000" w:themeColor="text1"/>
                      <w:szCs w:val="21"/>
                    </w:rPr>
                  </w:pPr>
                  <w:r>
                    <w:rPr>
                      <w:color w:val="000000" w:themeColor="text1"/>
                      <w:szCs w:val="21"/>
                    </w:rPr>
                    <w:t>颗粒物（粒径小于等于2.5μm）</w:t>
                  </w:r>
                </w:p>
              </w:tc>
              <w:tc>
                <w:tcPr>
                  <w:tcW w:w="2123" w:type="dxa"/>
                  <w:vAlign w:val="center"/>
                </w:tcPr>
                <w:p>
                  <w:pPr>
                    <w:pStyle w:val="73"/>
                    <w:spacing w:line="240" w:lineRule="auto"/>
                    <w:rPr>
                      <w:color w:val="000000" w:themeColor="text1"/>
                      <w:sz w:val="21"/>
                      <w:szCs w:val="21"/>
                    </w:rPr>
                  </w:pPr>
                  <w:r>
                    <w:rPr>
                      <w:color w:val="000000" w:themeColor="text1"/>
                      <w:sz w:val="21"/>
                      <w:szCs w:val="21"/>
                    </w:rPr>
                    <w:t>年平均</w:t>
                  </w:r>
                </w:p>
              </w:tc>
              <w:tc>
                <w:tcPr>
                  <w:tcW w:w="1842" w:type="dxa"/>
                  <w:vAlign w:val="center"/>
                </w:tcPr>
                <w:p>
                  <w:pPr>
                    <w:jc w:val="center"/>
                    <w:rPr>
                      <w:color w:val="000000" w:themeColor="text1"/>
                      <w:szCs w:val="21"/>
                    </w:rPr>
                  </w:pPr>
                  <w:r>
                    <w:rPr>
                      <w:color w:val="000000" w:themeColor="text1"/>
                      <w:szCs w:val="21"/>
                    </w:rPr>
                    <w:t>35</w:t>
                  </w:r>
                </w:p>
              </w:tc>
              <w:tc>
                <w:tcPr>
                  <w:tcW w:w="1126" w:type="dxa"/>
                  <w:vMerge w:val="restart"/>
                  <w:vAlign w:val="center"/>
                </w:tcPr>
                <w:p>
                  <w:pPr>
                    <w:pStyle w:val="73"/>
                    <w:spacing w:line="240" w:lineRule="auto"/>
                    <w:rPr>
                      <w:color w:val="000000" w:themeColor="text1"/>
                      <w:sz w:val="21"/>
                      <w:szCs w:val="21"/>
                    </w:rPr>
                  </w:pPr>
                  <w:r>
                    <w:rPr>
                      <w:color w:val="000000" w:themeColor="text1"/>
                      <w:sz w:val="21"/>
                      <w:szCs w:val="21"/>
                    </w:rPr>
                    <w:t>μg/m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24小时平均</w:t>
                  </w:r>
                </w:p>
              </w:tc>
              <w:tc>
                <w:tcPr>
                  <w:tcW w:w="1842" w:type="dxa"/>
                  <w:vAlign w:val="center"/>
                </w:tcPr>
                <w:p>
                  <w:pPr>
                    <w:pStyle w:val="73"/>
                    <w:spacing w:line="240" w:lineRule="auto"/>
                    <w:rPr>
                      <w:color w:val="000000" w:themeColor="text1"/>
                      <w:sz w:val="21"/>
                      <w:szCs w:val="21"/>
                    </w:rPr>
                  </w:pPr>
                  <w:r>
                    <w:rPr>
                      <w:color w:val="000000" w:themeColor="text1"/>
                      <w:sz w:val="21"/>
                      <w:szCs w:val="21"/>
                    </w:rPr>
                    <w:t>75</w:t>
                  </w:r>
                </w:p>
              </w:tc>
              <w:tc>
                <w:tcPr>
                  <w:tcW w:w="1126" w:type="dxa"/>
                  <w:vMerge w:val="continue"/>
                  <w:vAlign w:val="center"/>
                </w:tcPr>
                <w:p>
                  <w:pPr>
                    <w:pStyle w:val="73"/>
                    <w:spacing w:line="240" w:lineRule="auto"/>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Merge w:val="restart"/>
                  <w:vAlign w:val="center"/>
                </w:tcPr>
                <w:p>
                  <w:pPr>
                    <w:pStyle w:val="59"/>
                    <w:spacing w:line="240" w:lineRule="auto"/>
                    <w:ind w:firstLine="0"/>
                    <w:rPr>
                      <w:color w:val="000000" w:themeColor="text1"/>
                      <w:sz w:val="21"/>
                      <w:szCs w:val="21"/>
                    </w:rPr>
                  </w:pPr>
                  <w:r>
                    <w:rPr>
                      <w:color w:val="000000" w:themeColor="text1"/>
                      <w:sz w:val="21"/>
                      <w:szCs w:val="21"/>
                    </w:rPr>
                    <w:t>二氧化氮（NO</w:t>
                  </w:r>
                  <w:r>
                    <w:rPr>
                      <w:color w:val="000000" w:themeColor="text1"/>
                      <w:sz w:val="21"/>
                      <w:szCs w:val="21"/>
                      <w:vertAlign w:val="subscript"/>
                    </w:rPr>
                    <w:t>2</w:t>
                  </w:r>
                  <w:r>
                    <w:rPr>
                      <w:color w:val="000000" w:themeColor="text1"/>
                      <w:sz w:val="21"/>
                      <w:szCs w:val="21"/>
                    </w:rPr>
                    <w:t>）</w:t>
                  </w:r>
                </w:p>
              </w:tc>
              <w:tc>
                <w:tcPr>
                  <w:tcW w:w="2123" w:type="dxa"/>
                  <w:vAlign w:val="center"/>
                </w:tcPr>
                <w:p>
                  <w:pPr>
                    <w:pStyle w:val="73"/>
                    <w:spacing w:line="240" w:lineRule="auto"/>
                    <w:rPr>
                      <w:color w:val="000000" w:themeColor="text1"/>
                      <w:sz w:val="21"/>
                      <w:szCs w:val="21"/>
                    </w:rPr>
                  </w:pPr>
                  <w:r>
                    <w:rPr>
                      <w:color w:val="000000" w:themeColor="text1"/>
                      <w:sz w:val="21"/>
                      <w:szCs w:val="21"/>
                    </w:rPr>
                    <w:t>年平均</w:t>
                  </w:r>
                </w:p>
              </w:tc>
              <w:tc>
                <w:tcPr>
                  <w:tcW w:w="1842" w:type="dxa"/>
                  <w:vAlign w:val="center"/>
                </w:tcPr>
                <w:p>
                  <w:pPr>
                    <w:pStyle w:val="73"/>
                    <w:spacing w:line="240" w:lineRule="auto"/>
                    <w:rPr>
                      <w:color w:val="000000" w:themeColor="text1"/>
                      <w:sz w:val="21"/>
                      <w:szCs w:val="21"/>
                    </w:rPr>
                  </w:pPr>
                  <w:r>
                    <w:rPr>
                      <w:color w:val="000000" w:themeColor="text1"/>
                      <w:sz w:val="21"/>
                      <w:szCs w:val="21"/>
                    </w:rPr>
                    <w:t>40</w:t>
                  </w:r>
                </w:p>
              </w:tc>
              <w:tc>
                <w:tcPr>
                  <w:tcW w:w="1126" w:type="dxa"/>
                  <w:vMerge w:val="restart"/>
                  <w:vAlign w:val="center"/>
                </w:tcPr>
                <w:p>
                  <w:pPr>
                    <w:pStyle w:val="73"/>
                    <w:spacing w:line="240" w:lineRule="auto"/>
                    <w:rPr>
                      <w:color w:val="000000" w:themeColor="text1"/>
                      <w:sz w:val="21"/>
                      <w:szCs w:val="21"/>
                    </w:rPr>
                  </w:pPr>
                  <w:r>
                    <w:rPr>
                      <w:color w:val="000000" w:themeColor="text1"/>
                      <w:sz w:val="21"/>
                      <w:szCs w:val="21"/>
                    </w:rPr>
                    <w:t>μg/m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24小时平均</w:t>
                  </w:r>
                </w:p>
              </w:tc>
              <w:tc>
                <w:tcPr>
                  <w:tcW w:w="1842" w:type="dxa"/>
                  <w:vAlign w:val="center"/>
                </w:tcPr>
                <w:p>
                  <w:pPr>
                    <w:pStyle w:val="73"/>
                    <w:spacing w:line="240" w:lineRule="auto"/>
                    <w:rPr>
                      <w:color w:val="000000" w:themeColor="text1"/>
                      <w:sz w:val="21"/>
                      <w:szCs w:val="21"/>
                    </w:rPr>
                  </w:pPr>
                  <w:r>
                    <w:rPr>
                      <w:color w:val="000000" w:themeColor="text1"/>
                      <w:sz w:val="21"/>
                      <w:szCs w:val="21"/>
                    </w:rPr>
                    <w:t>80</w:t>
                  </w:r>
                </w:p>
              </w:tc>
              <w:tc>
                <w:tcPr>
                  <w:tcW w:w="1126" w:type="dxa"/>
                  <w:vMerge w:val="continue"/>
                  <w:vAlign w:val="center"/>
                </w:tcPr>
                <w:p>
                  <w:pPr>
                    <w:pStyle w:val="73"/>
                    <w:spacing w:line="240" w:lineRule="auto"/>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1小时平均</w:t>
                  </w:r>
                </w:p>
              </w:tc>
              <w:tc>
                <w:tcPr>
                  <w:tcW w:w="1842" w:type="dxa"/>
                  <w:vAlign w:val="center"/>
                </w:tcPr>
                <w:p>
                  <w:pPr>
                    <w:pStyle w:val="73"/>
                    <w:spacing w:line="240" w:lineRule="auto"/>
                    <w:rPr>
                      <w:color w:val="000000" w:themeColor="text1"/>
                      <w:sz w:val="21"/>
                      <w:szCs w:val="21"/>
                    </w:rPr>
                  </w:pPr>
                  <w:r>
                    <w:rPr>
                      <w:color w:val="000000" w:themeColor="text1"/>
                      <w:sz w:val="21"/>
                      <w:szCs w:val="21"/>
                    </w:rPr>
                    <w:t>200</w:t>
                  </w:r>
                </w:p>
              </w:tc>
              <w:tc>
                <w:tcPr>
                  <w:tcW w:w="1126" w:type="dxa"/>
                  <w:vMerge w:val="continue"/>
                  <w:vAlign w:val="center"/>
                </w:tcPr>
                <w:p>
                  <w:pPr>
                    <w:pStyle w:val="73"/>
                    <w:spacing w:line="240" w:lineRule="auto"/>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Merge w:val="restart"/>
                  <w:vAlign w:val="center"/>
                </w:tcPr>
                <w:p>
                  <w:pPr>
                    <w:pStyle w:val="59"/>
                    <w:spacing w:line="240" w:lineRule="auto"/>
                    <w:ind w:firstLine="0"/>
                    <w:rPr>
                      <w:color w:val="000000" w:themeColor="text1"/>
                      <w:sz w:val="21"/>
                      <w:szCs w:val="21"/>
                    </w:rPr>
                  </w:pPr>
                  <w:r>
                    <w:rPr>
                      <w:color w:val="000000" w:themeColor="text1"/>
                      <w:sz w:val="21"/>
                      <w:szCs w:val="21"/>
                    </w:rPr>
                    <w:t>二氧化硫（SO</w:t>
                  </w:r>
                  <w:r>
                    <w:rPr>
                      <w:color w:val="000000" w:themeColor="text1"/>
                      <w:sz w:val="21"/>
                      <w:szCs w:val="21"/>
                      <w:vertAlign w:val="subscript"/>
                    </w:rPr>
                    <w:t>2</w:t>
                  </w:r>
                  <w:r>
                    <w:rPr>
                      <w:color w:val="000000" w:themeColor="text1"/>
                      <w:sz w:val="21"/>
                      <w:szCs w:val="21"/>
                    </w:rPr>
                    <w:t>）</w:t>
                  </w:r>
                </w:p>
              </w:tc>
              <w:tc>
                <w:tcPr>
                  <w:tcW w:w="2123" w:type="dxa"/>
                  <w:vAlign w:val="center"/>
                </w:tcPr>
                <w:p>
                  <w:pPr>
                    <w:pStyle w:val="73"/>
                    <w:spacing w:line="240" w:lineRule="auto"/>
                    <w:rPr>
                      <w:color w:val="000000" w:themeColor="text1"/>
                      <w:sz w:val="21"/>
                      <w:szCs w:val="21"/>
                    </w:rPr>
                  </w:pPr>
                  <w:r>
                    <w:rPr>
                      <w:color w:val="000000" w:themeColor="text1"/>
                      <w:sz w:val="21"/>
                      <w:szCs w:val="21"/>
                    </w:rPr>
                    <w:t>年平均</w:t>
                  </w:r>
                </w:p>
              </w:tc>
              <w:tc>
                <w:tcPr>
                  <w:tcW w:w="1842" w:type="dxa"/>
                  <w:vAlign w:val="center"/>
                </w:tcPr>
                <w:p>
                  <w:pPr>
                    <w:pStyle w:val="73"/>
                    <w:spacing w:line="240" w:lineRule="auto"/>
                    <w:rPr>
                      <w:color w:val="000000" w:themeColor="text1"/>
                      <w:sz w:val="21"/>
                      <w:szCs w:val="21"/>
                    </w:rPr>
                  </w:pPr>
                  <w:r>
                    <w:rPr>
                      <w:color w:val="000000" w:themeColor="text1"/>
                      <w:sz w:val="21"/>
                      <w:szCs w:val="21"/>
                    </w:rPr>
                    <w:t>6</w:t>
                  </w:r>
                  <w:r>
                    <w:rPr>
                      <w:rFonts w:hint="eastAsia"/>
                      <w:color w:val="000000" w:themeColor="text1"/>
                      <w:sz w:val="21"/>
                      <w:szCs w:val="21"/>
                    </w:rPr>
                    <w:t>0</w:t>
                  </w:r>
                </w:p>
              </w:tc>
              <w:tc>
                <w:tcPr>
                  <w:tcW w:w="1126" w:type="dxa"/>
                  <w:vMerge w:val="restart"/>
                  <w:vAlign w:val="center"/>
                </w:tcPr>
                <w:p>
                  <w:pPr>
                    <w:pStyle w:val="73"/>
                    <w:spacing w:line="240" w:lineRule="auto"/>
                    <w:rPr>
                      <w:color w:val="000000" w:themeColor="text1"/>
                      <w:sz w:val="21"/>
                      <w:szCs w:val="21"/>
                    </w:rPr>
                  </w:pPr>
                  <w:r>
                    <w:rPr>
                      <w:color w:val="000000" w:themeColor="text1"/>
                      <w:sz w:val="21"/>
                      <w:szCs w:val="21"/>
                    </w:rPr>
                    <w:t>μg/m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24小时平均</w:t>
                  </w:r>
                </w:p>
              </w:tc>
              <w:tc>
                <w:tcPr>
                  <w:tcW w:w="1842" w:type="dxa"/>
                  <w:vAlign w:val="center"/>
                </w:tcPr>
                <w:p>
                  <w:pPr>
                    <w:pStyle w:val="73"/>
                    <w:spacing w:line="240" w:lineRule="auto"/>
                    <w:rPr>
                      <w:color w:val="000000" w:themeColor="text1"/>
                      <w:sz w:val="21"/>
                      <w:szCs w:val="21"/>
                    </w:rPr>
                  </w:pPr>
                  <w:r>
                    <w:rPr>
                      <w:color w:val="000000" w:themeColor="text1"/>
                      <w:sz w:val="21"/>
                      <w:szCs w:val="21"/>
                    </w:rPr>
                    <w:t>150</w:t>
                  </w:r>
                </w:p>
              </w:tc>
              <w:tc>
                <w:tcPr>
                  <w:tcW w:w="1126" w:type="dxa"/>
                  <w:vMerge w:val="continue"/>
                  <w:vAlign w:val="center"/>
                </w:tcPr>
                <w:p>
                  <w:pPr>
                    <w:pStyle w:val="73"/>
                    <w:spacing w:line="240" w:lineRule="auto"/>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1小时平均</w:t>
                  </w:r>
                </w:p>
              </w:tc>
              <w:tc>
                <w:tcPr>
                  <w:tcW w:w="1842" w:type="dxa"/>
                  <w:vAlign w:val="center"/>
                </w:tcPr>
                <w:p>
                  <w:pPr>
                    <w:pStyle w:val="73"/>
                    <w:spacing w:line="240" w:lineRule="auto"/>
                    <w:rPr>
                      <w:color w:val="000000" w:themeColor="text1"/>
                      <w:sz w:val="21"/>
                      <w:szCs w:val="21"/>
                    </w:rPr>
                  </w:pPr>
                  <w:r>
                    <w:rPr>
                      <w:color w:val="000000" w:themeColor="text1"/>
                      <w:sz w:val="21"/>
                      <w:szCs w:val="21"/>
                    </w:rPr>
                    <w:t>500</w:t>
                  </w:r>
                </w:p>
              </w:tc>
              <w:tc>
                <w:tcPr>
                  <w:tcW w:w="1126" w:type="dxa"/>
                  <w:vMerge w:val="continue"/>
                  <w:vAlign w:val="center"/>
                </w:tcPr>
                <w:p>
                  <w:pPr>
                    <w:pStyle w:val="73"/>
                    <w:spacing w:line="240" w:lineRule="auto"/>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2925" w:type="dxa"/>
                  <w:vMerge w:val="restart"/>
                  <w:vAlign w:val="center"/>
                </w:tcPr>
                <w:p>
                  <w:pPr>
                    <w:pStyle w:val="73"/>
                    <w:spacing w:line="240" w:lineRule="auto"/>
                    <w:rPr>
                      <w:color w:val="000000" w:themeColor="text1"/>
                      <w:sz w:val="21"/>
                      <w:szCs w:val="21"/>
                    </w:rPr>
                  </w:pPr>
                  <w:r>
                    <w:rPr>
                      <w:color w:val="000000" w:themeColor="text1"/>
                      <w:sz w:val="21"/>
                      <w:szCs w:val="21"/>
                    </w:rPr>
                    <w:t>一氧化碳（CO）</w:t>
                  </w:r>
                </w:p>
              </w:tc>
              <w:tc>
                <w:tcPr>
                  <w:tcW w:w="2123" w:type="dxa"/>
                  <w:vAlign w:val="center"/>
                </w:tcPr>
                <w:p>
                  <w:pPr>
                    <w:pStyle w:val="73"/>
                    <w:spacing w:line="240" w:lineRule="auto"/>
                    <w:rPr>
                      <w:color w:val="000000" w:themeColor="text1"/>
                      <w:sz w:val="21"/>
                      <w:szCs w:val="21"/>
                    </w:rPr>
                  </w:pPr>
                  <w:r>
                    <w:rPr>
                      <w:color w:val="000000" w:themeColor="text1"/>
                      <w:sz w:val="21"/>
                      <w:szCs w:val="21"/>
                    </w:rPr>
                    <w:t>24小时平均</w:t>
                  </w:r>
                </w:p>
              </w:tc>
              <w:tc>
                <w:tcPr>
                  <w:tcW w:w="1842" w:type="dxa"/>
                  <w:vAlign w:val="center"/>
                </w:tcPr>
                <w:p>
                  <w:pPr>
                    <w:pStyle w:val="73"/>
                    <w:spacing w:line="240" w:lineRule="auto"/>
                    <w:rPr>
                      <w:color w:val="000000" w:themeColor="text1"/>
                      <w:sz w:val="21"/>
                      <w:szCs w:val="21"/>
                    </w:rPr>
                  </w:pPr>
                  <w:r>
                    <w:rPr>
                      <w:rFonts w:hint="eastAsia"/>
                      <w:color w:val="000000" w:themeColor="text1"/>
                      <w:sz w:val="21"/>
                      <w:szCs w:val="21"/>
                    </w:rPr>
                    <w:t>4</w:t>
                  </w:r>
                </w:p>
              </w:tc>
              <w:tc>
                <w:tcPr>
                  <w:tcW w:w="1126" w:type="dxa"/>
                  <w:vMerge w:val="restart"/>
                  <w:vAlign w:val="center"/>
                </w:tcPr>
                <w:p>
                  <w:pPr>
                    <w:pStyle w:val="73"/>
                    <w:spacing w:line="240" w:lineRule="auto"/>
                    <w:rPr>
                      <w:color w:val="000000" w:themeColor="text1"/>
                      <w:sz w:val="21"/>
                      <w:szCs w:val="21"/>
                    </w:rPr>
                  </w:pPr>
                  <w:r>
                    <w:rPr>
                      <w:color w:val="000000" w:themeColor="text1"/>
                      <w:sz w:val="21"/>
                      <w:szCs w:val="21"/>
                    </w:rPr>
                    <w:t>mg/m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1小时平均</w:t>
                  </w:r>
                </w:p>
              </w:tc>
              <w:tc>
                <w:tcPr>
                  <w:tcW w:w="1842" w:type="dxa"/>
                  <w:vAlign w:val="center"/>
                </w:tcPr>
                <w:p>
                  <w:pPr>
                    <w:pStyle w:val="73"/>
                    <w:spacing w:line="240" w:lineRule="auto"/>
                    <w:rPr>
                      <w:color w:val="000000" w:themeColor="text1"/>
                      <w:sz w:val="21"/>
                      <w:szCs w:val="21"/>
                    </w:rPr>
                  </w:pPr>
                  <w:r>
                    <w:rPr>
                      <w:rFonts w:hint="eastAsia"/>
                      <w:color w:val="000000" w:themeColor="text1"/>
                      <w:sz w:val="21"/>
                      <w:szCs w:val="21"/>
                    </w:rPr>
                    <w:t>10</w:t>
                  </w:r>
                </w:p>
              </w:tc>
              <w:tc>
                <w:tcPr>
                  <w:tcW w:w="1126" w:type="dxa"/>
                  <w:vMerge w:val="continue"/>
                  <w:vAlign w:val="center"/>
                </w:tcPr>
                <w:p>
                  <w:pPr>
                    <w:pStyle w:val="73"/>
                    <w:spacing w:line="240" w:lineRule="auto"/>
                    <w:rPr>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2925" w:type="dxa"/>
                  <w:vMerge w:val="restart"/>
                  <w:vAlign w:val="center"/>
                </w:tcPr>
                <w:p>
                  <w:pPr>
                    <w:pStyle w:val="73"/>
                    <w:spacing w:line="240" w:lineRule="auto"/>
                    <w:rPr>
                      <w:color w:val="000000" w:themeColor="text1"/>
                      <w:sz w:val="21"/>
                      <w:szCs w:val="21"/>
                    </w:rPr>
                  </w:pPr>
                  <w:r>
                    <w:rPr>
                      <w:color w:val="000000" w:themeColor="text1"/>
                      <w:sz w:val="21"/>
                      <w:szCs w:val="21"/>
                    </w:rPr>
                    <w:t>臭氧（O</w:t>
                  </w:r>
                  <w:r>
                    <w:rPr>
                      <w:color w:val="000000" w:themeColor="text1"/>
                      <w:sz w:val="21"/>
                      <w:szCs w:val="21"/>
                      <w:vertAlign w:val="subscript"/>
                    </w:rPr>
                    <w:t>3</w:t>
                  </w:r>
                  <w:r>
                    <w:rPr>
                      <w:color w:val="000000" w:themeColor="text1"/>
                      <w:sz w:val="21"/>
                      <w:szCs w:val="21"/>
                    </w:rPr>
                    <w:t>）</w:t>
                  </w:r>
                </w:p>
              </w:tc>
              <w:tc>
                <w:tcPr>
                  <w:tcW w:w="2123" w:type="dxa"/>
                  <w:vAlign w:val="center"/>
                </w:tcPr>
                <w:p>
                  <w:pPr>
                    <w:pStyle w:val="73"/>
                    <w:spacing w:line="240" w:lineRule="auto"/>
                    <w:rPr>
                      <w:color w:val="000000" w:themeColor="text1"/>
                      <w:sz w:val="21"/>
                      <w:szCs w:val="21"/>
                    </w:rPr>
                  </w:pPr>
                  <w:r>
                    <w:rPr>
                      <w:color w:val="000000" w:themeColor="text1"/>
                      <w:sz w:val="21"/>
                      <w:szCs w:val="21"/>
                    </w:rPr>
                    <w:t>日最大8小时平均</w:t>
                  </w:r>
                </w:p>
              </w:tc>
              <w:tc>
                <w:tcPr>
                  <w:tcW w:w="1842" w:type="dxa"/>
                  <w:vAlign w:val="center"/>
                </w:tcPr>
                <w:p>
                  <w:pPr>
                    <w:pStyle w:val="73"/>
                    <w:spacing w:line="240" w:lineRule="auto"/>
                    <w:rPr>
                      <w:color w:val="000000" w:themeColor="text1"/>
                      <w:sz w:val="21"/>
                      <w:szCs w:val="21"/>
                    </w:rPr>
                  </w:pPr>
                  <w:r>
                    <w:rPr>
                      <w:rFonts w:hint="eastAsia"/>
                      <w:color w:val="000000" w:themeColor="text1"/>
                      <w:sz w:val="21"/>
                      <w:szCs w:val="21"/>
                    </w:rPr>
                    <w:t>160</w:t>
                  </w:r>
                </w:p>
              </w:tc>
              <w:tc>
                <w:tcPr>
                  <w:tcW w:w="1126" w:type="dxa"/>
                  <w:vMerge w:val="restart"/>
                  <w:vAlign w:val="center"/>
                </w:tcPr>
                <w:p>
                  <w:pPr>
                    <w:pStyle w:val="73"/>
                    <w:spacing w:line="240" w:lineRule="auto"/>
                    <w:rPr>
                      <w:color w:val="000000" w:themeColor="text1"/>
                      <w:sz w:val="21"/>
                      <w:szCs w:val="21"/>
                    </w:rPr>
                  </w:pPr>
                  <w:r>
                    <w:rPr>
                      <w:color w:val="000000" w:themeColor="text1"/>
                      <w:sz w:val="21"/>
                      <w:szCs w:val="21"/>
                    </w:rPr>
                    <w:t>μg/m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2925" w:type="dxa"/>
                  <w:vMerge w:val="continue"/>
                  <w:vAlign w:val="center"/>
                </w:tcPr>
                <w:p>
                  <w:pPr>
                    <w:pStyle w:val="73"/>
                    <w:spacing w:line="240" w:lineRule="auto"/>
                    <w:rPr>
                      <w:color w:val="000000" w:themeColor="text1"/>
                      <w:sz w:val="21"/>
                      <w:szCs w:val="21"/>
                    </w:rPr>
                  </w:pPr>
                </w:p>
              </w:tc>
              <w:tc>
                <w:tcPr>
                  <w:tcW w:w="2123" w:type="dxa"/>
                  <w:vAlign w:val="center"/>
                </w:tcPr>
                <w:p>
                  <w:pPr>
                    <w:pStyle w:val="73"/>
                    <w:spacing w:line="240" w:lineRule="auto"/>
                    <w:rPr>
                      <w:color w:val="000000" w:themeColor="text1"/>
                      <w:sz w:val="21"/>
                      <w:szCs w:val="21"/>
                    </w:rPr>
                  </w:pPr>
                  <w:r>
                    <w:rPr>
                      <w:color w:val="000000" w:themeColor="text1"/>
                      <w:sz w:val="21"/>
                      <w:szCs w:val="21"/>
                    </w:rPr>
                    <w:t>1小时平均</w:t>
                  </w:r>
                </w:p>
              </w:tc>
              <w:tc>
                <w:tcPr>
                  <w:tcW w:w="1842" w:type="dxa"/>
                  <w:vAlign w:val="center"/>
                </w:tcPr>
                <w:p>
                  <w:pPr>
                    <w:pStyle w:val="73"/>
                    <w:spacing w:line="240" w:lineRule="auto"/>
                    <w:rPr>
                      <w:color w:val="000000" w:themeColor="text1"/>
                      <w:sz w:val="21"/>
                      <w:szCs w:val="21"/>
                    </w:rPr>
                  </w:pPr>
                  <w:r>
                    <w:rPr>
                      <w:rFonts w:hint="eastAsia"/>
                      <w:color w:val="000000" w:themeColor="text1"/>
                      <w:sz w:val="21"/>
                      <w:szCs w:val="21"/>
                    </w:rPr>
                    <w:t>200</w:t>
                  </w:r>
                </w:p>
              </w:tc>
              <w:tc>
                <w:tcPr>
                  <w:tcW w:w="1126" w:type="dxa"/>
                  <w:vMerge w:val="continue"/>
                  <w:vAlign w:val="center"/>
                </w:tcPr>
                <w:p>
                  <w:pPr>
                    <w:pStyle w:val="73"/>
                    <w:spacing w:line="240" w:lineRule="auto"/>
                    <w:rPr>
                      <w:color w:val="000000" w:themeColor="text1"/>
                      <w:sz w:val="21"/>
                      <w:szCs w:val="21"/>
                    </w:rPr>
                  </w:pPr>
                </w:p>
              </w:tc>
            </w:tr>
          </w:tbl>
          <w:p>
            <w:pPr>
              <w:ind w:firstLine="480" w:firstLineChars="200"/>
              <w:rPr>
                <w:rFonts w:hAnsi="宋体"/>
                <w:color w:val="000000" w:themeColor="text1"/>
                <w:sz w:val="24"/>
              </w:rPr>
            </w:pPr>
          </w:p>
          <w:tbl>
            <w:tblPr>
              <w:tblStyle w:val="27"/>
              <w:tblW w:w="8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99"/>
              <w:gridCol w:w="2332"/>
              <w:gridCol w:w="1067"/>
              <w:gridCol w:w="1134"/>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8016" w:type="dxa"/>
                  <w:gridSpan w:val="6"/>
                  <w:tcBorders>
                    <w:top w:val="nil"/>
                    <w:left w:val="nil"/>
                    <w:right w:val="nil"/>
                  </w:tcBorders>
                  <w:vAlign w:val="center"/>
                </w:tcPr>
                <w:p>
                  <w:pPr>
                    <w:jc w:val="center"/>
                    <w:rPr>
                      <w:color w:val="000000" w:themeColor="text1"/>
                      <w:szCs w:val="21"/>
                    </w:rPr>
                  </w:pPr>
                  <w:r>
                    <w:rPr>
                      <w:b/>
                      <w:color w:val="000000" w:themeColor="text1"/>
                      <w:szCs w:val="21"/>
                    </w:rPr>
                    <w:t>表4-2   《室内空气质量标准》（GB/T18883-2002）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779" w:type="dxa"/>
                  <w:vAlign w:val="center"/>
                </w:tcPr>
                <w:p>
                  <w:pPr>
                    <w:jc w:val="center"/>
                    <w:rPr>
                      <w:color w:val="000000" w:themeColor="text1"/>
                      <w:szCs w:val="21"/>
                    </w:rPr>
                  </w:pPr>
                  <w:r>
                    <w:rPr>
                      <w:color w:val="000000" w:themeColor="text1"/>
                      <w:szCs w:val="21"/>
                    </w:rPr>
                    <w:t>序号</w:t>
                  </w:r>
                </w:p>
              </w:tc>
              <w:tc>
                <w:tcPr>
                  <w:tcW w:w="1299" w:type="dxa"/>
                  <w:vAlign w:val="center"/>
                </w:tcPr>
                <w:p>
                  <w:pPr>
                    <w:jc w:val="center"/>
                    <w:rPr>
                      <w:color w:val="000000" w:themeColor="text1"/>
                      <w:szCs w:val="21"/>
                    </w:rPr>
                  </w:pPr>
                  <w:r>
                    <w:rPr>
                      <w:color w:val="000000" w:themeColor="text1"/>
                      <w:szCs w:val="21"/>
                    </w:rPr>
                    <w:t>参数类别</w:t>
                  </w:r>
                </w:p>
              </w:tc>
              <w:tc>
                <w:tcPr>
                  <w:tcW w:w="2332" w:type="dxa"/>
                  <w:vAlign w:val="center"/>
                </w:tcPr>
                <w:p>
                  <w:pPr>
                    <w:jc w:val="center"/>
                    <w:rPr>
                      <w:color w:val="000000" w:themeColor="text1"/>
                      <w:szCs w:val="21"/>
                    </w:rPr>
                  </w:pPr>
                  <w:r>
                    <w:rPr>
                      <w:color w:val="000000" w:themeColor="text1"/>
                      <w:szCs w:val="21"/>
                    </w:rPr>
                    <w:t>参数</w:t>
                  </w:r>
                </w:p>
              </w:tc>
              <w:tc>
                <w:tcPr>
                  <w:tcW w:w="1067" w:type="dxa"/>
                  <w:vAlign w:val="center"/>
                </w:tcPr>
                <w:p>
                  <w:pPr>
                    <w:jc w:val="center"/>
                    <w:rPr>
                      <w:color w:val="000000" w:themeColor="text1"/>
                      <w:szCs w:val="21"/>
                    </w:rPr>
                  </w:pPr>
                  <w:r>
                    <w:rPr>
                      <w:color w:val="000000" w:themeColor="text1"/>
                      <w:szCs w:val="21"/>
                    </w:rPr>
                    <w:t>单位</w:t>
                  </w:r>
                </w:p>
              </w:tc>
              <w:tc>
                <w:tcPr>
                  <w:tcW w:w="1134" w:type="dxa"/>
                  <w:vAlign w:val="center"/>
                </w:tcPr>
                <w:p>
                  <w:pPr>
                    <w:jc w:val="center"/>
                    <w:rPr>
                      <w:color w:val="000000" w:themeColor="text1"/>
                      <w:szCs w:val="21"/>
                    </w:rPr>
                  </w:pPr>
                  <w:r>
                    <w:rPr>
                      <w:color w:val="000000" w:themeColor="text1"/>
                      <w:szCs w:val="21"/>
                    </w:rPr>
                    <w:t>标准值</w:t>
                  </w:r>
                </w:p>
              </w:tc>
              <w:tc>
                <w:tcPr>
                  <w:tcW w:w="1405" w:type="dxa"/>
                  <w:vAlign w:val="center"/>
                </w:tcPr>
                <w:p>
                  <w:pPr>
                    <w:jc w:val="center"/>
                    <w:rPr>
                      <w:color w:val="000000" w:themeColor="text1"/>
                      <w:szCs w:val="21"/>
                    </w:rPr>
                  </w:pPr>
                  <w:r>
                    <w:rPr>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779" w:type="dxa"/>
                  <w:vAlign w:val="center"/>
                </w:tcPr>
                <w:p>
                  <w:pPr>
                    <w:jc w:val="center"/>
                    <w:rPr>
                      <w:color w:val="000000" w:themeColor="text1"/>
                      <w:szCs w:val="21"/>
                    </w:rPr>
                  </w:pPr>
                  <w:r>
                    <w:rPr>
                      <w:color w:val="000000" w:themeColor="text1"/>
                      <w:szCs w:val="21"/>
                    </w:rPr>
                    <w:t>1</w:t>
                  </w:r>
                </w:p>
              </w:tc>
              <w:tc>
                <w:tcPr>
                  <w:tcW w:w="1299" w:type="dxa"/>
                  <w:vMerge w:val="restart"/>
                  <w:vAlign w:val="center"/>
                </w:tcPr>
                <w:p>
                  <w:pPr>
                    <w:jc w:val="center"/>
                    <w:rPr>
                      <w:color w:val="000000" w:themeColor="text1"/>
                      <w:szCs w:val="21"/>
                    </w:rPr>
                  </w:pPr>
                  <w:r>
                    <w:rPr>
                      <w:color w:val="000000" w:themeColor="text1"/>
                      <w:szCs w:val="21"/>
                    </w:rPr>
                    <w:t>化学性</w:t>
                  </w:r>
                </w:p>
              </w:tc>
              <w:tc>
                <w:tcPr>
                  <w:tcW w:w="2332" w:type="dxa"/>
                  <w:vAlign w:val="center"/>
                </w:tcPr>
                <w:p>
                  <w:pPr>
                    <w:jc w:val="center"/>
                    <w:rPr>
                      <w:color w:val="000000" w:themeColor="text1"/>
                      <w:szCs w:val="21"/>
                    </w:rPr>
                  </w:pPr>
                  <w:r>
                    <w:rPr>
                      <w:color w:val="000000" w:themeColor="text1"/>
                      <w:szCs w:val="21"/>
                    </w:rPr>
                    <w:t>氨 NH</w:t>
                  </w:r>
                  <w:r>
                    <w:rPr>
                      <w:color w:val="000000" w:themeColor="text1"/>
                      <w:szCs w:val="21"/>
                      <w:vertAlign w:val="subscript"/>
                    </w:rPr>
                    <w:t>3</w:t>
                  </w:r>
                </w:p>
              </w:tc>
              <w:tc>
                <w:tcPr>
                  <w:tcW w:w="1067" w:type="dxa"/>
                  <w:vAlign w:val="center"/>
                </w:tcPr>
                <w:p>
                  <w:pPr>
                    <w:jc w:val="center"/>
                    <w:rPr>
                      <w:color w:val="000000" w:themeColor="text1"/>
                      <w:szCs w:val="21"/>
                    </w:rPr>
                  </w:pPr>
                  <w:r>
                    <w:rPr>
                      <w:color w:val="000000" w:themeColor="text1"/>
                      <w:szCs w:val="21"/>
                    </w:rPr>
                    <w:t>mg/m</w:t>
                  </w:r>
                  <w:r>
                    <w:rPr>
                      <w:color w:val="000000" w:themeColor="text1"/>
                      <w:szCs w:val="21"/>
                      <w:vertAlign w:val="superscript"/>
                    </w:rPr>
                    <w:t>3</w:t>
                  </w:r>
                </w:p>
              </w:tc>
              <w:tc>
                <w:tcPr>
                  <w:tcW w:w="1134" w:type="dxa"/>
                  <w:vAlign w:val="center"/>
                </w:tcPr>
                <w:p>
                  <w:pPr>
                    <w:jc w:val="center"/>
                    <w:rPr>
                      <w:color w:val="000000" w:themeColor="text1"/>
                      <w:szCs w:val="21"/>
                    </w:rPr>
                  </w:pPr>
                  <w:r>
                    <w:rPr>
                      <w:color w:val="000000" w:themeColor="text1"/>
                      <w:szCs w:val="21"/>
                    </w:rPr>
                    <w:t>0.20</w:t>
                  </w:r>
                </w:p>
              </w:tc>
              <w:tc>
                <w:tcPr>
                  <w:tcW w:w="1405" w:type="dxa"/>
                  <w:vAlign w:val="center"/>
                </w:tcPr>
                <w:p>
                  <w:pPr>
                    <w:jc w:val="center"/>
                    <w:rPr>
                      <w:color w:val="000000" w:themeColor="text1"/>
                      <w:szCs w:val="21"/>
                    </w:rPr>
                  </w:pPr>
                  <w:r>
                    <w:rPr>
                      <w:color w:val="000000" w:themeColor="text1"/>
                      <w:szCs w:val="21"/>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779" w:type="dxa"/>
                  <w:vAlign w:val="center"/>
                </w:tcPr>
                <w:p>
                  <w:pPr>
                    <w:jc w:val="center"/>
                    <w:rPr>
                      <w:color w:val="000000" w:themeColor="text1"/>
                      <w:szCs w:val="21"/>
                    </w:rPr>
                  </w:pPr>
                  <w:r>
                    <w:rPr>
                      <w:color w:val="000000" w:themeColor="text1"/>
                      <w:szCs w:val="21"/>
                    </w:rPr>
                    <w:t>2</w:t>
                  </w:r>
                </w:p>
              </w:tc>
              <w:tc>
                <w:tcPr>
                  <w:tcW w:w="1299" w:type="dxa"/>
                  <w:vMerge w:val="continue"/>
                  <w:vAlign w:val="center"/>
                </w:tcPr>
                <w:p>
                  <w:pPr>
                    <w:jc w:val="center"/>
                    <w:rPr>
                      <w:color w:val="000000" w:themeColor="text1"/>
                      <w:szCs w:val="21"/>
                    </w:rPr>
                  </w:pPr>
                </w:p>
              </w:tc>
              <w:tc>
                <w:tcPr>
                  <w:tcW w:w="2332" w:type="dxa"/>
                  <w:vAlign w:val="center"/>
                </w:tcPr>
                <w:p>
                  <w:pPr>
                    <w:jc w:val="center"/>
                    <w:rPr>
                      <w:color w:val="000000" w:themeColor="text1"/>
                      <w:szCs w:val="21"/>
                    </w:rPr>
                  </w:pPr>
                  <w:r>
                    <w:rPr>
                      <w:color w:val="000000" w:themeColor="text1"/>
                      <w:szCs w:val="21"/>
                    </w:rPr>
                    <w:t>甲醛 HCHO</w:t>
                  </w:r>
                </w:p>
              </w:tc>
              <w:tc>
                <w:tcPr>
                  <w:tcW w:w="1067" w:type="dxa"/>
                  <w:vAlign w:val="center"/>
                </w:tcPr>
                <w:p>
                  <w:pPr>
                    <w:jc w:val="center"/>
                    <w:rPr>
                      <w:color w:val="000000" w:themeColor="text1"/>
                      <w:szCs w:val="21"/>
                    </w:rPr>
                  </w:pPr>
                  <w:r>
                    <w:rPr>
                      <w:color w:val="000000" w:themeColor="text1"/>
                      <w:szCs w:val="21"/>
                    </w:rPr>
                    <w:t>mg/m</w:t>
                  </w:r>
                  <w:r>
                    <w:rPr>
                      <w:color w:val="000000" w:themeColor="text1"/>
                      <w:szCs w:val="21"/>
                      <w:vertAlign w:val="superscript"/>
                    </w:rPr>
                    <w:t>3</w:t>
                  </w:r>
                </w:p>
              </w:tc>
              <w:tc>
                <w:tcPr>
                  <w:tcW w:w="1134" w:type="dxa"/>
                  <w:vAlign w:val="center"/>
                </w:tcPr>
                <w:p>
                  <w:pPr>
                    <w:jc w:val="center"/>
                    <w:rPr>
                      <w:color w:val="000000" w:themeColor="text1"/>
                      <w:szCs w:val="21"/>
                    </w:rPr>
                  </w:pPr>
                  <w:r>
                    <w:rPr>
                      <w:color w:val="000000" w:themeColor="text1"/>
                      <w:szCs w:val="21"/>
                    </w:rPr>
                    <w:t>0.10</w:t>
                  </w:r>
                </w:p>
              </w:tc>
              <w:tc>
                <w:tcPr>
                  <w:tcW w:w="1405" w:type="dxa"/>
                  <w:vAlign w:val="center"/>
                </w:tcPr>
                <w:p>
                  <w:pPr>
                    <w:jc w:val="center"/>
                    <w:rPr>
                      <w:color w:val="000000" w:themeColor="text1"/>
                      <w:szCs w:val="21"/>
                    </w:rPr>
                  </w:pPr>
                  <w:r>
                    <w:rPr>
                      <w:color w:val="000000" w:themeColor="text1"/>
                      <w:szCs w:val="21"/>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79" w:type="dxa"/>
                  <w:vAlign w:val="center"/>
                </w:tcPr>
                <w:p>
                  <w:pPr>
                    <w:jc w:val="center"/>
                    <w:rPr>
                      <w:color w:val="000000" w:themeColor="text1"/>
                      <w:szCs w:val="21"/>
                    </w:rPr>
                  </w:pPr>
                  <w:r>
                    <w:rPr>
                      <w:color w:val="000000" w:themeColor="text1"/>
                      <w:szCs w:val="21"/>
                    </w:rPr>
                    <w:t>3</w:t>
                  </w:r>
                </w:p>
              </w:tc>
              <w:tc>
                <w:tcPr>
                  <w:tcW w:w="1299" w:type="dxa"/>
                  <w:vMerge w:val="continue"/>
                  <w:vAlign w:val="center"/>
                </w:tcPr>
                <w:p>
                  <w:pPr>
                    <w:jc w:val="center"/>
                    <w:rPr>
                      <w:color w:val="000000" w:themeColor="text1"/>
                      <w:szCs w:val="21"/>
                    </w:rPr>
                  </w:pPr>
                </w:p>
              </w:tc>
              <w:tc>
                <w:tcPr>
                  <w:tcW w:w="2332" w:type="dxa"/>
                  <w:vAlign w:val="center"/>
                </w:tcPr>
                <w:p>
                  <w:pPr>
                    <w:jc w:val="center"/>
                    <w:rPr>
                      <w:color w:val="000000" w:themeColor="text1"/>
                      <w:szCs w:val="21"/>
                    </w:rPr>
                  </w:pPr>
                  <w:r>
                    <w:rPr>
                      <w:color w:val="000000" w:themeColor="text1"/>
                      <w:szCs w:val="21"/>
                    </w:rPr>
                    <w:t>苯 C</w:t>
                  </w:r>
                  <w:r>
                    <w:rPr>
                      <w:color w:val="000000" w:themeColor="text1"/>
                      <w:szCs w:val="21"/>
                      <w:vertAlign w:val="subscript"/>
                    </w:rPr>
                    <w:t>6</w:t>
                  </w:r>
                  <w:r>
                    <w:rPr>
                      <w:color w:val="000000" w:themeColor="text1"/>
                      <w:szCs w:val="21"/>
                    </w:rPr>
                    <w:t>H</w:t>
                  </w:r>
                  <w:r>
                    <w:rPr>
                      <w:color w:val="000000" w:themeColor="text1"/>
                      <w:szCs w:val="21"/>
                      <w:vertAlign w:val="subscript"/>
                    </w:rPr>
                    <w:t>6</w:t>
                  </w:r>
                </w:p>
              </w:tc>
              <w:tc>
                <w:tcPr>
                  <w:tcW w:w="1067" w:type="dxa"/>
                  <w:vAlign w:val="center"/>
                </w:tcPr>
                <w:p>
                  <w:pPr>
                    <w:jc w:val="center"/>
                    <w:rPr>
                      <w:color w:val="000000" w:themeColor="text1"/>
                      <w:szCs w:val="21"/>
                    </w:rPr>
                  </w:pPr>
                  <w:r>
                    <w:rPr>
                      <w:color w:val="000000" w:themeColor="text1"/>
                      <w:szCs w:val="21"/>
                    </w:rPr>
                    <w:t>mg/m</w:t>
                  </w:r>
                  <w:r>
                    <w:rPr>
                      <w:color w:val="000000" w:themeColor="text1"/>
                      <w:szCs w:val="21"/>
                      <w:vertAlign w:val="superscript"/>
                    </w:rPr>
                    <w:t>3</w:t>
                  </w:r>
                </w:p>
              </w:tc>
              <w:tc>
                <w:tcPr>
                  <w:tcW w:w="1134" w:type="dxa"/>
                  <w:vAlign w:val="center"/>
                </w:tcPr>
                <w:p>
                  <w:pPr>
                    <w:jc w:val="center"/>
                    <w:rPr>
                      <w:color w:val="000000" w:themeColor="text1"/>
                      <w:szCs w:val="21"/>
                    </w:rPr>
                  </w:pPr>
                  <w:r>
                    <w:rPr>
                      <w:color w:val="000000" w:themeColor="text1"/>
                      <w:szCs w:val="21"/>
                    </w:rPr>
                    <w:t>0.11</w:t>
                  </w:r>
                </w:p>
              </w:tc>
              <w:tc>
                <w:tcPr>
                  <w:tcW w:w="1405" w:type="dxa"/>
                  <w:vAlign w:val="center"/>
                </w:tcPr>
                <w:p>
                  <w:pPr>
                    <w:jc w:val="center"/>
                    <w:rPr>
                      <w:color w:val="000000" w:themeColor="text1"/>
                      <w:szCs w:val="21"/>
                    </w:rPr>
                  </w:pPr>
                  <w:r>
                    <w:rPr>
                      <w:color w:val="000000" w:themeColor="text1"/>
                      <w:szCs w:val="21"/>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779" w:type="dxa"/>
                  <w:vAlign w:val="center"/>
                </w:tcPr>
                <w:p>
                  <w:pPr>
                    <w:jc w:val="center"/>
                    <w:rPr>
                      <w:color w:val="000000" w:themeColor="text1"/>
                      <w:szCs w:val="21"/>
                    </w:rPr>
                  </w:pPr>
                  <w:r>
                    <w:rPr>
                      <w:color w:val="000000" w:themeColor="text1"/>
                      <w:szCs w:val="21"/>
                    </w:rPr>
                    <w:t>4</w:t>
                  </w:r>
                </w:p>
              </w:tc>
              <w:tc>
                <w:tcPr>
                  <w:tcW w:w="1299" w:type="dxa"/>
                  <w:vMerge w:val="continue"/>
                  <w:vAlign w:val="center"/>
                </w:tcPr>
                <w:p>
                  <w:pPr>
                    <w:jc w:val="center"/>
                    <w:rPr>
                      <w:color w:val="000000" w:themeColor="text1"/>
                      <w:szCs w:val="21"/>
                    </w:rPr>
                  </w:pPr>
                </w:p>
              </w:tc>
              <w:tc>
                <w:tcPr>
                  <w:tcW w:w="2332" w:type="dxa"/>
                  <w:vAlign w:val="center"/>
                </w:tcPr>
                <w:p>
                  <w:pPr>
                    <w:jc w:val="center"/>
                    <w:rPr>
                      <w:color w:val="000000" w:themeColor="text1"/>
                      <w:szCs w:val="21"/>
                    </w:rPr>
                  </w:pPr>
                  <w:r>
                    <w:rPr>
                      <w:color w:val="000000" w:themeColor="text1"/>
                      <w:szCs w:val="21"/>
                    </w:rPr>
                    <w:t>甲苯 C</w:t>
                  </w:r>
                  <w:r>
                    <w:rPr>
                      <w:color w:val="000000" w:themeColor="text1"/>
                      <w:szCs w:val="21"/>
                      <w:vertAlign w:val="subscript"/>
                    </w:rPr>
                    <w:t>7</w:t>
                  </w:r>
                  <w:r>
                    <w:rPr>
                      <w:color w:val="000000" w:themeColor="text1"/>
                      <w:szCs w:val="21"/>
                    </w:rPr>
                    <w:t>H</w:t>
                  </w:r>
                  <w:r>
                    <w:rPr>
                      <w:color w:val="000000" w:themeColor="text1"/>
                      <w:szCs w:val="21"/>
                      <w:vertAlign w:val="subscript"/>
                    </w:rPr>
                    <w:t>8</w:t>
                  </w:r>
                </w:p>
              </w:tc>
              <w:tc>
                <w:tcPr>
                  <w:tcW w:w="1067" w:type="dxa"/>
                  <w:vAlign w:val="center"/>
                </w:tcPr>
                <w:p>
                  <w:pPr>
                    <w:jc w:val="center"/>
                    <w:rPr>
                      <w:color w:val="000000" w:themeColor="text1"/>
                      <w:szCs w:val="21"/>
                    </w:rPr>
                  </w:pPr>
                  <w:r>
                    <w:rPr>
                      <w:color w:val="000000" w:themeColor="text1"/>
                      <w:szCs w:val="21"/>
                    </w:rPr>
                    <w:t>mg/m</w:t>
                  </w:r>
                  <w:r>
                    <w:rPr>
                      <w:color w:val="000000" w:themeColor="text1"/>
                      <w:szCs w:val="21"/>
                      <w:vertAlign w:val="superscript"/>
                    </w:rPr>
                    <w:t>3</w:t>
                  </w:r>
                </w:p>
              </w:tc>
              <w:tc>
                <w:tcPr>
                  <w:tcW w:w="1134" w:type="dxa"/>
                  <w:vAlign w:val="center"/>
                </w:tcPr>
                <w:p>
                  <w:pPr>
                    <w:jc w:val="center"/>
                    <w:rPr>
                      <w:color w:val="000000" w:themeColor="text1"/>
                      <w:szCs w:val="21"/>
                    </w:rPr>
                  </w:pPr>
                  <w:r>
                    <w:rPr>
                      <w:color w:val="000000" w:themeColor="text1"/>
                      <w:szCs w:val="21"/>
                    </w:rPr>
                    <w:t>0.20</w:t>
                  </w:r>
                </w:p>
              </w:tc>
              <w:tc>
                <w:tcPr>
                  <w:tcW w:w="1405" w:type="dxa"/>
                  <w:vAlign w:val="center"/>
                </w:tcPr>
                <w:p>
                  <w:pPr>
                    <w:jc w:val="center"/>
                    <w:rPr>
                      <w:color w:val="000000" w:themeColor="text1"/>
                      <w:szCs w:val="21"/>
                    </w:rPr>
                  </w:pPr>
                  <w:r>
                    <w:rPr>
                      <w:color w:val="000000" w:themeColor="text1"/>
                      <w:szCs w:val="21"/>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779" w:type="dxa"/>
                  <w:vAlign w:val="center"/>
                </w:tcPr>
                <w:p>
                  <w:pPr>
                    <w:jc w:val="center"/>
                    <w:rPr>
                      <w:color w:val="000000" w:themeColor="text1"/>
                      <w:szCs w:val="21"/>
                    </w:rPr>
                  </w:pPr>
                  <w:r>
                    <w:rPr>
                      <w:color w:val="000000" w:themeColor="text1"/>
                      <w:szCs w:val="21"/>
                    </w:rPr>
                    <w:t>5</w:t>
                  </w:r>
                </w:p>
              </w:tc>
              <w:tc>
                <w:tcPr>
                  <w:tcW w:w="1299" w:type="dxa"/>
                  <w:vMerge w:val="continue"/>
                  <w:vAlign w:val="center"/>
                </w:tcPr>
                <w:p>
                  <w:pPr>
                    <w:jc w:val="center"/>
                    <w:rPr>
                      <w:color w:val="000000" w:themeColor="text1"/>
                      <w:szCs w:val="21"/>
                    </w:rPr>
                  </w:pPr>
                </w:p>
              </w:tc>
              <w:tc>
                <w:tcPr>
                  <w:tcW w:w="2332" w:type="dxa"/>
                  <w:vAlign w:val="center"/>
                </w:tcPr>
                <w:p>
                  <w:pPr>
                    <w:jc w:val="center"/>
                    <w:rPr>
                      <w:color w:val="000000" w:themeColor="text1"/>
                      <w:szCs w:val="21"/>
                    </w:rPr>
                  </w:pPr>
                  <w:r>
                    <w:rPr>
                      <w:color w:val="000000" w:themeColor="text1"/>
                      <w:szCs w:val="21"/>
                    </w:rPr>
                    <w:t>二甲苯 C</w:t>
                  </w:r>
                  <w:r>
                    <w:rPr>
                      <w:color w:val="000000" w:themeColor="text1"/>
                      <w:szCs w:val="21"/>
                      <w:vertAlign w:val="subscript"/>
                    </w:rPr>
                    <w:t>8</w:t>
                  </w:r>
                  <w:r>
                    <w:rPr>
                      <w:color w:val="000000" w:themeColor="text1"/>
                      <w:szCs w:val="21"/>
                    </w:rPr>
                    <w:t>H</w:t>
                  </w:r>
                  <w:r>
                    <w:rPr>
                      <w:color w:val="000000" w:themeColor="text1"/>
                      <w:szCs w:val="21"/>
                      <w:vertAlign w:val="subscript"/>
                    </w:rPr>
                    <w:t>10</w:t>
                  </w:r>
                </w:p>
              </w:tc>
              <w:tc>
                <w:tcPr>
                  <w:tcW w:w="1067" w:type="dxa"/>
                  <w:vAlign w:val="center"/>
                </w:tcPr>
                <w:p>
                  <w:pPr>
                    <w:jc w:val="center"/>
                    <w:rPr>
                      <w:color w:val="000000" w:themeColor="text1"/>
                      <w:szCs w:val="21"/>
                    </w:rPr>
                  </w:pPr>
                  <w:r>
                    <w:rPr>
                      <w:color w:val="000000" w:themeColor="text1"/>
                      <w:szCs w:val="21"/>
                    </w:rPr>
                    <w:t>mg/m</w:t>
                  </w:r>
                  <w:r>
                    <w:rPr>
                      <w:color w:val="000000" w:themeColor="text1"/>
                      <w:szCs w:val="21"/>
                      <w:vertAlign w:val="superscript"/>
                    </w:rPr>
                    <w:t>3</w:t>
                  </w:r>
                </w:p>
              </w:tc>
              <w:tc>
                <w:tcPr>
                  <w:tcW w:w="1134" w:type="dxa"/>
                  <w:vAlign w:val="center"/>
                </w:tcPr>
                <w:p>
                  <w:pPr>
                    <w:jc w:val="center"/>
                    <w:rPr>
                      <w:color w:val="000000" w:themeColor="text1"/>
                      <w:szCs w:val="21"/>
                    </w:rPr>
                  </w:pPr>
                  <w:r>
                    <w:rPr>
                      <w:color w:val="000000" w:themeColor="text1"/>
                      <w:szCs w:val="21"/>
                    </w:rPr>
                    <w:t>0.20</w:t>
                  </w:r>
                </w:p>
              </w:tc>
              <w:tc>
                <w:tcPr>
                  <w:tcW w:w="1405" w:type="dxa"/>
                  <w:vAlign w:val="center"/>
                </w:tcPr>
                <w:p>
                  <w:pPr>
                    <w:jc w:val="center"/>
                    <w:rPr>
                      <w:color w:val="000000" w:themeColor="text1"/>
                      <w:szCs w:val="21"/>
                    </w:rPr>
                  </w:pPr>
                  <w:r>
                    <w:rPr>
                      <w:color w:val="000000" w:themeColor="text1"/>
                      <w:szCs w:val="21"/>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779" w:type="dxa"/>
                  <w:vAlign w:val="center"/>
                </w:tcPr>
                <w:p>
                  <w:pPr>
                    <w:jc w:val="center"/>
                    <w:rPr>
                      <w:color w:val="000000" w:themeColor="text1"/>
                      <w:szCs w:val="21"/>
                    </w:rPr>
                  </w:pPr>
                  <w:r>
                    <w:rPr>
                      <w:color w:val="000000" w:themeColor="text1"/>
                      <w:szCs w:val="21"/>
                    </w:rPr>
                    <w:t>6</w:t>
                  </w:r>
                </w:p>
              </w:tc>
              <w:tc>
                <w:tcPr>
                  <w:tcW w:w="1299" w:type="dxa"/>
                  <w:vMerge w:val="continue"/>
                  <w:vAlign w:val="center"/>
                </w:tcPr>
                <w:p>
                  <w:pPr>
                    <w:jc w:val="center"/>
                    <w:rPr>
                      <w:color w:val="000000" w:themeColor="text1"/>
                      <w:szCs w:val="21"/>
                    </w:rPr>
                  </w:pPr>
                </w:p>
              </w:tc>
              <w:tc>
                <w:tcPr>
                  <w:tcW w:w="2332" w:type="dxa"/>
                  <w:vAlign w:val="center"/>
                </w:tcPr>
                <w:p>
                  <w:pPr>
                    <w:jc w:val="center"/>
                    <w:rPr>
                      <w:color w:val="000000" w:themeColor="text1"/>
                      <w:szCs w:val="21"/>
                    </w:rPr>
                  </w:pPr>
                  <w:r>
                    <w:rPr>
                      <w:color w:val="000000" w:themeColor="text1"/>
                      <w:szCs w:val="21"/>
                    </w:rPr>
                    <w:t>苯并[a]芘 B(a)P</w:t>
                  </w:r>
                </w:p>
              </w:tc>
              <w:tc>
                <w:tcPr>
                  <w:tcW w:w="1067" w:type="dxa"/>
                  <w:vAlign w:val="center"/>
                </w:tcPr>
                <w:p>
                  <w:pPr>
                    <w:jc w:val="center"/>
                    <w:rPr>
                      <w:color w:val="000000" w:themeColor="text1"/>
                      <w:szCs w:val="21"/>
                    </w:rPr>
                  </w:pPr>
                  <w:r>
                    <w:rPr>
                      <w:color w:val="000000" w:themeColor="text1"/>
                      <w:szCs w:val="21"/>
                    </w:rPr>
                    <w:t>ng/m</w:t>
                  </w:r>
                  <w:r>
                    <w:rPr>
                      <w:color w:val="000000" w:themeColor="text1"/>
                      <w:szCs w:val="21"/>
                      <w:vertAlign w:val="superscript"/>
                    </w:rPr>
                    <w:t>3</w:t>
                  </w:r>
                </w:p>
              </w:tc>
              <w:tc>
                <w:tcPr>
                  <w:tcW w:w="1134" w:type="dxa"/>
                  <w:vAlign w:val="center"/>
                </w:tcPr>
                <w:p>
                  <w:pPr>
                    <w:jc w:val="center"/>
                    <w:rPr>
                      <w:color w:val="000000" w:themeColor="text1"/>
                      <w:szCs w:val="21"/>
                    </w:rPr>
                  </w:pPr>
                  <w:r>
                    <w:rPr>
                      <w:color w:val="000000" w:themeColor="text1"/>
                      <w:szCs w:val="21"/>
                    </w:rPr>
                    <w:t>1.00</w:t>
                  </w:r>
                </w:p>
              </w:tc>
              <w:tc>
                <w:tcPr>
                  <w:tcW w:w="1405" w:type="dxa"/>
                  <w:vAlign w:val="center"/>
                </w:tcPr>
                <w:p>
                  <w:pPr>
                    <w:jc w:val="center"/>
                    <w:rPr>
                      <w:color w:val="000000" w:themeColor="text1"/>
                      <w:szCs w:val="21"/>
                    </w:rPr>
                  </w:pPr>
                  <w:r>
                    <w:rPr>
                      <w:color w:val="000000" w:themeColor="text1"/>
                      <w:szCs w:val="21"/>
                    </w:rPr>
                    <w:t>日平均值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79" w:type="dxa"/>
                  <w:vAlign w:val="center"/>
                </w:tcPr>
                <w:p>
                  <w:pPr>
                    <w:jc w:val="center"/>
                    <w:rPr>
                      <w:color w:val="000000" w:themeColor="text1"/>
                      <w:szCs w:val="21"/>
                    </w:rPr>
                  </w:pPr>
                  <w:r>
                    <w:rPr>
                      <w:color w:val="000000" w:themeColor="text1"/>
                      <w:szCs w:val="21"/>
                    </w:rPr>
                    <w:t>7</w:t>
                  </w:r>
                </w:p>
              </w:tc>
              <w:tc>
                <w:tcPr>
                  <w:tcW w:w="1299" w:type="dxa"/>
                  <w:vMerge w:val="continue"/>
                  <w:vAlign w:val="center"/>
                </w:tcPr>
                <w:p>
                  <w:pPr>
                    <w:jc w:val="center"/>
                    <w:rPr>
                      <w:color w:val="000000" w:themeColor="text1"/>
                      <w:szCs w:val="21"/>
                    </w:rPr>
                  </w:pPr>
                </w:p>
              </w:tc>
              <w:tc>
                <w:tcPr>
                  <w:tcW w:w="2332" w:type="dxa"/>
                  <w:vAlign w:val="center"/>
                </w:tcPr>
                <w:p>
                  <w:pPr>
                    <w:jc w:val="center"/>
                    <w:rPr>
                      <w:color w:val="000000" w:themeColor="text1"/>
                      <w:szCs w:val="21"/>
                    </w:rPr>
                  </w:pPr>
                  <w:r>
                    <w:rPr>
                      <w:color w:val="000000" w:themeColor="text1"/>
                      <w:szCs w:val="21"/>
                    </w:rPr>
                    <w:t>可吸入颗粒 PM10</w:t>
                  </w:r>
                </w:p>
              </w:tc>
              <w:tc>
                <w:tcPr>
                  <w:tcW w:w="1067" w:type="dxa"/>
                  <w:vAlign w:val="center"/>
                </w:tcPr>
                <w:p>
                  <w:pPr>
                    <w:jc w:val="center"/>
                    <w:rPr>
                      <w:color w:val="000000" w:themeColor="text1"/>
                      <w:szCs w:val="21"/>
                    </w:rPr>
                  </w:pPr>
                  <w:r>
                    <w:rPr>
                      <w:color w:val="000000" w:themeColor="text1"/>
                      <w:szCs w:val="21"/>
                    </w:rPr>
                    <w:t>mg/m</w:t>
                  </w:r>
                  <w:r>
                    <w:rPr>
                      <w:color w:val="000000" w:themeColor="text1"/>
                      <w:szCs w:val="21"/>
                      <w:vertAlign w:val="superscript"/>
                    </w:rPr>
                    <w:t>3</w:t>
                  </w:r>
                </w:p>
              </w:tc>
              <w:tc>
                <w:tcPr>
                  <w:tcW w:w="1134" w:type="dxa"/>
                  <w:vAlign w:val="center"/>
                </w:tcPr>
                <w:p>
                  <w:pPr>
                    <w:jc w:val="center"/>
                    <w:rPr>
                      <w:color w:val="000000" w:themeColor="text1"/>
                      <w:szCs w:val="21"/>
                    </w:rPr>
                  </w:pPr>
                  <w:r>
                    <w:rPr>
                      <w:color w:val="000000" w:themeColor="text1"/>
                      <w:szCs w:val="21"/>
                    </w:rPr>
                    <w:t>0.15</w:t>
                  </w:r>
                </w:p>
              </w:tc>
              <w:tc>
                <w:tcPr>
                  <w:tcW w:w="1405" w:type="dxa"/>
                  <w:vAlign w:val="center"/>
                </w:tcPr>
                <w:p>
                  <w:pPr>
                    <w:jc w:val="center"/>
                    <w:rPr>
                      <w:color w:val="000000" w:themeColor="text1"/>
                      <w:szCs w:val="21"/>
                    </w:rPr>
                  </w:pPr>
                  <w:r>
                    <w:rPr>
                      <w:color w:val="000000" w:themeColor="text1"/>
                      <w:szCs w:val="21"/>
                    </w:rPr>
                    <w:t>日平均值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79" w:type="dxa"/>
                  <w:vAlign w:val="center"/>
                </w:tcPr>
                <w:p>
                  <w:pPr>
                    <w:jc w:val="center"/>
                    <w:rPr>
                      <w:color w:val="000000" w:themeColor="text1"/>
                      <w:szCs w:val="21"/>
                    </w:rPr>
                  </w:pPr>
                  <w:r>
                    <w:rPr>
                      <w:color w:val="000000" w:themeColor="text1"/>
                      <w:szCs w:val="21"/>
                    </w:rPr>
                    <w:t>8</w:t>
                  </w:r>
                </w:p>
              </w:tc>
              <w:tc>
                <w:tcPr>
                  <w:tcW w:w="1299" w:type="dxa"/>
                  <w:vMerge w:val="continue"/>
                  <w:vAlign w:val="center"/>
                </w:tcPr>
                <w:p>
                  <w:pPr>
                    <w:jc w:val="center"/>
                    <w:rPr>
                      <w:color w:val="000000" w:themeColor="text1"/>
                      <w:szCs w:val="21"/>
                    </w:rPr>
                  </w:pPr>
                </w:p>
              </w:tc>
              <w:tc>
                <w:tcPr>
                  <w:tcW w:w="2332" w:type="dxa"/>
                  <w:vAlign w:val="center"/>
                </w:tcPr>
                <w:p>
                  <w:pPr>
                    <w:jc w:val="center"/>
                    <w:rPr>
                      <w:color w:val="000000" w:themeColor="text1"/>
                      <w:szCs w:val="21"/>
                    </w:rPr>
                  </w:pPr>
                  <w:r>
                    <w:rPr>
                      <w:color w:val="000000" w:themeColor="text1"/>
                      <w:szCs w:val="21"/>
                    </w:rPr>
                    <w:t>总挥发性有机物TVOC</w:t>
                  </w:r>
                </w:p>
              </w:tc>
              <w:tc>
                <w:tcPr>
                  <w:tcW w:w="1067" w:type="dxa"/>
                  <w:vAlign w:val="center"/>
                </w:tcPr>
                <w:p>
                  <w:pPr>
                    <w:jc w:val="center"/>
                    <w:rPr>
                      <w:color w:val="000000" w:themeColor="text1"/>
                      <w:szCs w:val="21"/>
                    </w:rPr>
                  </w:pPr>
                  <w:r>
                    <w:rPr>
                      <w:color w:val="000000" w:themeColor="text1"/>
                      <w:szCs w:val="21"/>
                    </w:rPr>
                    <w:t>mg/m</w:t>
                  </w:r>
                  <w:r>
                    <w:rPr>
                      <w:color w:val="000000" w:themeColor="text1"/>
                      <w:szCs w:val="21"/>
                      <w:vertAlign w:val="superscript"/>
                    </w:rPr>
                    <w:t>3</w:t>
                  </w:r>
                </w:p>
              </w:tc>
              <w:tc>
                <w:tcPr>
                  <w:tcW w:w="1134" w:type="dxa"/>
                  <w:vAlign w:val="center"/>
                </w:tcPr>
                <w:p>
                  <w:pPr>
                    <w:jc w:val="center"/>
                    <w:rPr>
                      <w:color w:val="000000" w:themeColor="text1"/>
                      <w:szCs w:val="21"/>
                    </w:rPr>
                  </w:pPr>
                  <w:r>
                    <w:rPr>
                      <w:color w:val="000000" w:themeColor="text1"/>
                      <w:szCs w:val="21"/>
                    </w:rPr>
                    <w:t>0.60</w:t>
                  </w:r>
                </w:p>
              </w:tc>
              <w:tc>
                <w:tcPr>
                  <w:tcW w:w="1405" w:type="dxa"/>
                  <w:vAlign w:val="center"/>
                </w:tcPr>
                <w:p>
                  <w:pPr>
                    <w:jc w:val="center"/>
                    <w:rPr>
                      <w:color w:val="000000" w:themeColor="text1"/>
                      <w:szCs w:val="21"/>
                    </w:rPr>
                  </w:pPr>
                  <w:r>
                    <w:rPr>
                      <w:color w:val="000000" w:themeColor="text1"/>
                      <w:szCs w:val="21"/>
                    </w:rPr>
                    <w:t>日平均值</w:t>
                  </w:r>
                </w:p>
              </w:tc>
            </w:tr>
          </w:tbl>
          <w:p>
            <w:pPr>
              <w:spacing w:before="156" w:beforeLines="50" w:line="360" w:lineRule="auto"/>
              <w:ind w:firstLine="482" w:firstLineChars="200"/>
              <w:rPr>
                <w:rFonts w:hAnsi="宋体"/>
                <w:b/>
                <w:color w:val="000000" w:themeColor="text1"/>
                <w:sz w:val="24"/>
              </w:rPr>
            </w:pPr>
            <w:r>
              <w:rPr>
                <w:rFonts w:hint="eastAsia" w:hAnsi="宋体"/>
                <w:b/>
                <w:color w:val="000000" w:themeColor="text1"/>
                <w:sz w:val="24"/>
              </w:rPr>
              <w:t>2、水环境质量标准</w:t>
            </w:r>
          </w:p>
          <w:p>
            <w:pPr>
              <w:spacing w:line="360" w:lineRule="auto"/>
              <w:ind w:firstLine="480" w:firstLineChars="200"/>
              <w:rPr>
                <w:rFonts w:hAnsi="宋体"/>
                <w:color w:val="000000" w:themeColor="text1"/>
                <w:sz w:val="24"/>
              </w:rPr>
            </w:pPr>
            <w:r>
              <w:rPr>
                <w:rFonts w:hAnsi="宋体"/>
                <w:color w:val="000000" w:themeColor="text1"/>
                <w:sz w:val="24"/>
              </w:rPr>
              <w:t>（</w:t>
            </w:r>
            <w:r>
              <w:rPr>
                <w:color w:val="000000" w:themeColor="text1"/>
                <w:sz w:val="24"/>
              </w:rPr>
              <w:t>1</w:t>
            </w:r>
            <w:r>
              <w:rPr>
                <w:rFonts w:hAnsi="宋体"/>
                <w:color w:val="000000" w:themeColor="text1"/>
                <w:sz w:val="24"/>
              </w:rPr>
              <w:t>）项目</w:t>
            </w:r>
            <w:r>
              <w:rPr>
                <w:rFonts w:hint="eastAsia" w:hAnsi="宋体"/>
                <w:color w:val="000000" w:themeColor="text1"/>
                <w:sz w:val="24"/>
              </w:rPr>
              <w:t>附近</w:t>
            </w:r>
            <w:r>
              <w:rPr>
                <w:rFonts w:hAnsi="宋体"/>
                <w:color w:val="000000" w:themeColor="text1"/>
                <w:sz w:val="24"/>
              </w:rPr>
              <w:t>地表水为</w:t>
            </w:r>
            <w:r>
              <w:rPr>
                <w:rFonts w:hint="eastAsia" w:hAnsi="宋体"/>
                <w:color w:val="000000" w:themeColor="text1"/>
                <w:sz w:val="24"/>
              </w:rPr>
              <w:t>东侧2100m处的公革河，为清水江上游支流，依据</w:t>
            </w:r>
            <w:r>
              <w:rPr>
                <w:rFonts w:hint="eastAsia"/>
                <w:color w:val="000000" w:themeColor="text1"/>
                <w:sz w:val="24"/>
              </w:rPr>
              <w:t>《云南省地表水水环境功能区划（2010-2020）》，清水江属珠江流域，清水江（源头—入南盘江口）水环境功能属于饮用二级、农业用水、工业用水，</w:t>
            </w:r>
            <w:r>
              <w:rPr>
                <w:rFonts w:hAnsi="宋体"/>
                <w:color w:val="000000" w:themeColor="text1"/>
                <w:sz w:val="24"/>
              </w:rPr>
              <w:t>水功能类别为</w:t>
            </w:r>
            <w:r>
              <w:rPr>
                <w:rFonts w:hint="eastAsia" w:ascii="宋体" w:hAnsi="宋体"/>
                <w:color w:val="000000" w:themeColor="text1"/>
                <w:sz w:val="24"/>
              </w:rPr>
              <w:t>Ⅲ</w:t>
            </w:r>
            <w:r>
              <w:rPr>
                <w:rFonts w:hAnsi="宋体"/>
                <w:color w:val="000000" w:themeColor="text1"/>
                <w:sz w:val="24"/>
              </w:rPr>
              <w:t>类水体</w:t>
            </w:r>
            <w:r>
              <w:rPr>
                <w:rFonts w:hint="eastAsia"/>
                <w:color w:val="000000" w:themeColor="text1"/>
                <w:sz w:val="24"/>
              </w:rPr>
              <w:t>。</w:t>
            </w:r>
            <w:r>
              <w:rPr>
                <w:rFonts w:hint="eastAsia" w:hAnsi="宋体"/>
                <w:color w:val="000000" w:themeColor="text1"/>
                <w:sz w:val="24"/>
              </w:rPr>
              <w:t>因此，</w:t>
            </w:r>
            <w:r>
              <w:rPr>
                <w:rFonts w:hAnsi="宋体"/>
                <w:color w:val="000000" w:themeColor="text1"/>
                <w:sz w:val="24"/>
              </w:rPr>
              <w:t>项目区内地表水执行《地表水环境质量标准》（</w:t>
            </w:r>
            <w:r>
              <w:rPr>
                <w:color w:val="000000" w:themeColor="text1"/>
                <w:sz w:val="24"/>
              </w:rPr>
              <w:t>GB3838-2002</w:t>
            </w:r>
            <w:r>
              <w:rPr>
                <w:rFonts w:hAnsi="宋体"/>
                <w:color w:val="000000" w:themeColor="text1"/>
                <w:sz w:val="24"/>
              </w:rPr>
              <w:t>）</w:t>
            </w:r>
            <w:r>
              <w:rPr>
                <w:rFonts w:hint="eastAsia" w:ascii="宋体" w:hAnsi="宋体"/>
                <w:color w:val="000000" w:themeColor="text1"/>
                <w:sz w:val="24"/>
              </w:rPr>
              <w:t>Ⅲ</w:t>
            </w:r>
            <w:r>
              <w:rPr>
                <w:rFonts w:hAnsi="宋体"/>
                <w:color w:val="000000" w:themeColor="text1"/>
                <w:sz w:val="24"/>
              </w:rPr>
              <w:t>类标准，水质标准具体标准值</w:t>
            </w:r>
            <w:r>
              <w:rPr>
                <w:rFonts w:hint="eastAsia" w:hAnsi="宋体"/>
                <w:color w:val="000000" w:themeColor="text1"/>
                <w:sz w:val="24"/>
              </w:rPr>
              <w:t>，</w:t>
            </w:r>
            <w:r>
              <w:rPr>
                <w:rFonts w:hAnsi="宋体"/>
                <w:color w:val="000000" w:themeColor="text1"/>
                <w:sz w:val="24"/>
              </w:rPr>
              <w:t>具体见表</w:t>
            </w:r>
            <w:r>
              <w:rPr>
                <w:color w:val="000000" w:themeColor="text1"/>
                <w:sz w:val="24"/>
              </w:rPr>
              <w:t>4-</w:t>
            </w:r>
            <w:r>
              <w:rPr>
                <w:rFonts w:hint="eastAsia"/>
                <w:color w:val="000000" w:themeColor="text1"/>
                <w:sz w:val="24"/>
              </w:rPr>
              <w:t>3</w:t>
            </w:r>
            <w:r>
              <w:rPr>
                <w:rFonts w:hAnsi="宋体"/>
                <w:color w:val="000000" w:themeColor="text1"/>
                <w:sz w:val="24"/>
              </w:rPr>
              <w:t>。</w:t>
            </w:r>
          </w:p>
          <w:tbl>
            <w:tblPr>
              <w:tblStyle w:val="27"/>
              <w:tblW w:w="7984" w:type="dxa"/>
              <w:jc w:val="center"/>
              <w:tblInd w:w="3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4097"/>
              <w:gridCol w:w="2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jc w:val="center"/>
              </w:trPr>
              <w:tc>
                <w:tcPr>
                  <w:tcW w:w="7984" w:type="dxa"/>
                  <w:gridSpan w:val="3"/>
                  <w:tcBorders>
                    <w:top w:val="nil"/>
                    <w:left w:val="nil"/>
                    <w:bottom w:val="single" w:color="000000" w:sz="4" w:space="0"/>
                    <w:right w:val="nil"/>
                  </w:tcBorders>
                  <w:vAlign w:val="center"/>
                </w:tcPr>
                <w:p>
                  <w:pPr>
                    <w:spacing w:line="260" w:lineRule="exact"/>
                    <w:jc w:val="right"/>
                    <w:rPr>
                      <w:b/>
                      <w:color w:val="000000" w:themeColor="text1"/>
                      <w:szCs w:val="21"/>
                    </w:rPr>
                  </w:pPr>
                  <w:r>
                    <w:rPr>
                      <w:b/>
                      <w:color w:val="000000" w:themeColor="text1"/>
                      <w:szCs w:val="21"/>
                    </w:rPr>
                    <w:t>表4-</w:t>
                  </w:r>
                  <w:r>
                    <w:rPr>
                      <w:rFonts w:hint="eastAsia"/>
                      <w:b/>
                      <w:color w:val="000000" w:themeColor="text1"/>
                      <w:szCs w:val="21"/>
                    </w:rPr>
                    <w:t xml:space="preserve">3 </w:t>
                  </w:r>
                  <w:r>
                    <w:rPr>
                      <w:b/>
                      <w:color w:val="000000" w:themeColor="text1"/>
                      <w:szCs w:val="21"/>
                    </w:rPr>
                    <w:t>地表水环境质量标准基本项目标准限值</w:t>
                  </w:r>
                  <w:r>
                    <w:rPr>
                      <w:rFonts w:hint="eastAsia"/>
                      <w:b/>
                      <w:color w:val="000000" w:themeColor="text1"/>
                      <w:szCs w:val="21"/>
                    </w:rPr>
                    <w:t xml:space="preserve">       单位：mg/L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color w:val="000000" w:themeColor="text1"/>
                      <w:szCs w:val="21"/>
                    </w:rPr>
                  </w:pPr>
                  <w:r>
                    <w:rPr>
                      <w:color w:val="000000" w:themeColor="text1"/>
                      <w:szCs w:val="21"/>
                    </w:rPr>
                    <w:t>序号</w:t>
                  </w:r>
                </w:p>
              </w:tc>
              <w:tc>
                <w:tcPr>
                  <w:tcW w:w="409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color w:val="000000" w:themeColor="text1"/>
                      <w:szCs w:val="21"/>
                    </w:rPr>
                  </w:pPr>
                  <w:r>
                    <w:rPr>
                      <w:color w:val="000000" w:themeColor="text1"/>
                      <w:szCs w:val="21"/>
                    </w:rPr>
                    <w:t>污染物项目</w:t>
                  </w:r>
                </w:p>
              </w:tc>
              <w:tc>
                <w:tcPr>
                  <w:tcW w:w="29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color w:val="000000" w:themeColor="text1"/>
                      <w:szCs w:val="21"/>
                    </w:rPr>
                  </w:pPr>
                  <w:r>
                    <w:rPr>
                      <w:rFonts w:ascii="宋体" w:hAnsi="宋体" w:cs="宋体"/>
                      <w:color w:val="000000" w:themeColor="text1"/>
                      <w:szCs w:val="21"/>
                    </w:rPr>
                    <w:fldChar w:fldCharType="begin"/>
                  </w:r>
                  <w:r>
                    <w:rPr>
                      <w:rFonts w:ascii="宋体" w:hAnsi="宋体" w:cs="宋体"/>
                      <w:color w:val="000000" w:themeColor="text1"/>
                      <w:szCs w:val="21"/>
                    </w:rPr>
                    <w:instrText xml:space="preserve"> = 3 \* ROMAN </w:instrText>
                  </w:r>
                  <w:r>
                    <w:rPr>
                      <w:rFonts w:ascii="宋体" w:hAnsi="宋体" w:cs="宋体"/>
                      <w:color w:val="000000" w:themeColor="text1"/>
                      <w:szCs w:val="21"/>
                    </w:rPr>
                    <w:fldChar w:fldCharType="separate"/>
                  </w:r>
                  <w:r>
                    <w:rPr>
                      <w:rFonts w:hint="eastAsia" w:ascii="宋体" w:hAnsi="宋体"/>
                      <w:color w:val="000000" w:themeColor="text1"/>
                      <w:szCs w:val="21"/>
                    </w:rPr>
                    <w:t>Ⅲ</w:t>
                  </w:r>
                  <w:r>
                    <w:rPr>
                      <w:rFonts w:ascii="宋体" w:hAnsi="宋体" w:cs="宋体"/>
                      <w:color w:val="000000" w:themeColor="text1"/>
                      <w:szCs w:val="21"/>
                    </w:rPr>
                    <w:fldChar w:fldCharType="end"/>
                  </w:r>
                  <w:r>
                    <w:rPr>
                      <w:color w:val="000000" w:themeColor="text1"/>
                      <w:szCs w:val="21"/>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rFonts w:hint="eastAsia"/>
                      <w:color w:val="000000" w:themeColor="text1"/>
                      <w:szCs w:val="21"/>
                    </w:rPr>
                    <w:t>1</w:t>
                  </w:r>
                </w:p>
              </w:tc>
              <w:tc>
                <w:tcPr>
                  <w:tcW w:w="409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left"/>
                    <w:rPr>
                      <w:color w:val="000000" w:themeColor="text1"/>
                      <w:szCs w:val="21"/>
                    </w:rPr>
                  </w:pPr>
                  <w:r>
                    <w:rPr>
                      <w:color w:val="000000" w:themeColor="text1"/>
                      <w:szCs w:val="21"/>
                    </w:rPr>
                    <w:t>pH值</w:t>
                  </w:r>
                  <w:r>
                    <w:rPr>
                      <w:rFonts w:hint="eastAsia"/>
                      <w:color w:val="000000" w:themeColor="text1"/>
                      <w:szCs w:val="21"/>
                    </w:rPr>
                    <w:t>（无量纲）</w:t>
                  </w:r>
                </w:p>
              </w:tc>
              <w:tc>
                <w:tcPr>
                  <w:tcW w:w="2911"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color w:val="000000" w:themeColor="text1"/>
                      <w:szCs w:val="21"/>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rFonts w:hint="eastAsia"/>
                      <w:color w:val="000000" w:themeColor="text1"/>
                      <w:szCs w:val="21"/>
                    </w:rPr>
                    <w:t>2</w:t>
                  </w:r>
                </w:p>
              </w:tc>
              <w:tc>
                <w:tcPr>
                  <w:tcW w:w="409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left"/>
                    <w:rPr>
                      <w:color w:val="000000" w:themeColor="text1"/>
                      <w:szCs w:val="21"/>
                    </w:rPr>
                  </w:pPr>
                  <w:r>
                    <w:rPr>
                      <w:color w:val="000000" w:themeColor="text1"/>
                      <w:szCs w:val="21"/>
                    </w:rPr>
                    <w:t>化学需氧量（COD）</w:t>
                  </w:r>
                </w:p>
              </w:tc>
              <w:tc>
                <w:tcPr>
                  <w:tcW w:w="2911"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bCs/>
                      <w:color w:val="000000" w:themeColor="text1"/>
                      <w:szCs w:val="21"/>
                    </w:rPr>
                    <w:t>≤</w:t>
                  </w:r>
                  <w:r>
                    <w:rPr>
                      <w:rFonts w:hint="eastAsia"/>
                      <w:color w:val="000000" w:themeColor="text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rFonts w:hint="eastAsia"/>
                      <w:color w:val="000000" w:themeColor="text1"/>
                      <w:szCs w:val="21"/>
                    </w:rPr>
                    <w:t>3</w:t>
                  </w:r>
                </w:p>
              </w:tc>
              <w:tc>
                <w:tcPr>
                  <w:tcW w:w="409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left"/>
                    <w:rPr>
                      <w:color w:val="000000" w:themeColor="text1"/>
                      <w:szCs w:val="21"/>
                    </w:rPr>
                  </w:pPr>
                  <w:r>
                    <w:rPr>
                      <w:color w:val="000000" w:themeColor="text1"/>
                      <w:szCs w:val="21"/>
                    </w:rPr>
                    <w:t>五日生化需氧量（BOD</w:t>
                  </w:r>
                  <w:r>
                    <w:rPr>
                      <w:color w:val="000000" w:themeColor="text1"/>
                      <w:szCs w:val="21"/>
                      <w:vertAlign w:val="subscript"/>
                    </w:rPr>
                    <w:t>5</w:t>
                  </w:r>
                  <w:r>
                    <w:rPr>
                      <w:color w:val="000000" w:themeColor="text1"/>
                      <w:szCs w:val="21"/>
                    </w:rPr>
                    <w:t>）</w:t>
                  </w:r>
                </w:p>
              </w:tc>
              <w:tc>
                <w:tcPr>
                  <w:tcW w:w="2911"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bCs/>
                      <w:color w:val="000000" w:themeColor="text1"/>
                      <w:szCs w:val="21"/>
                    </w:rPr>
                    <w:t>≤</w:t>
                  </w:r>
                  <w:r>
                    <w:rPr>
                      <w:rFonts w:hint="eastAsia"/>
                      <w:color w:val="000000" w:themeColor="text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rFonts w:hint="eastAsia"/>
                      <w:color w:val="000000" w:themeColor="text1"/>
                      <w:szCs w:val="21"/>
                    </w:rPr>
                    <w:t>4</w:t>
                  </w:r>
                </w:p>
              </w:tc>
              <w:tc>
                <w:tcPr>
                  <w:tcW w:w="409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left"/>
                    <w:rPr>
                      <w:color w:val="000000" w:themeColor="text1"/>
                      <w:szCs w:val="21"/>
                    </w:rPr>
                  </w:pPr>
                  <w:r>
                    <w:rPr>
                      <w:color w:val="000000" w:themeColor="text1"/>
                      <w:szCs w:val="21"/>
                    </w:rPr>
                    <w:t>石油类</w:t>
                  </w:r>
                </w:p>
              </w:tc>
              <w:tc>
                <w:tcPr>
                  <w:tcW w:w="2911"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bCs/>
                      <w:color w:val="000000" w:themeColor="text1"/>
                      <w:szCs w:val="21"/>
                    </w:rPr>
                    <w:t>≤</w:t>
                  </w:r>
                  <w:r>
                    <w:rPr>
                      <w:color w:val="000000" w:themeColor="text1"/>
                      <w:szCs w:val="21"/>
                    </w:rPr>
                    <w:t>0.</w:t>
                  </w:r>
                  <w:r>
                    <w:rPr>
                      <w:rFonts w:hint="eastAsia"/>
                      <w:color w:val="000000" w:themeColor="text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rFonts w:hint="eastAsia"/>
                      <w:color w:val="000000" w:themeColor="text1"/>
                      <w:szCs w:val="21"/>
                    </w:rPr>
                    <w:t>5</w:t>
                  </w:r>
                </w:p>
              </w:tc>
              <w:tc>
                <w:tcPr>
                  <w:tcW w:w="409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left"/>
                    <w:rPr>
                      <w:color w:val="000000" w:themeColor="text1"/>
                      <w:szCs w:val="21"/>
                    </w:rPr>
                  </w:pPr>
                  <w:r>
                    <w:rPr>
                      <w:color w:val="000000" w:themeColor="text1"/>
                      <w:szCs w:val="21"/>
                    </w:rPr>
                    <w:t>氨氮（NH</w:t>
                  </w:r>
                  <w:r>
                    <w:rPr>
                      <w:color w:val="000000" w:themeColor="text1"/>
                      <w:szCs w:val="21"/>
                      <w:vertAlign w:val="subscript"/>
                    </w:rPr>
                    <w:t>3</w:t>
                  </w:r>
                  <w:r>
                    <w:rPr>
                      <w:color w:val="000000" w:themeColor="text1"/>
                      <w:szCs w:val="21"/>
                    </w:rPr>
                    <w:t>-N）</w:t>
                  </w:r>
                </w:p>
              </w:tc>
              <w:tc>
                <w:tcPr>
                  <w:tcW w:w="2911"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bCs/>
                      <w:color w:val="000000" w:themeColor="text1"/>
                      <w:szCs w:val="21"/>
                    </w:rPr>
                    <w:t>≤</w:t>
                  </w:r>
                  <w:r>
                    <w:rPr>
                      <w:color w:val="000000" w:themeColor="text1"/>
                      <w:szCs w:val="21"/>
                    </w:rPr>
                    <w:t>1</w:t>
                  </w:r>
                  <w:r>
                    <w:rPr>
                      <w:rFonts w:hint="eastAsia"/>
                      <w:color w:val="000000" w:themeColor="text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rFonts w:hint="eastAsia"/>
                      <w:color w:val="000000" w:themeColor="text1"/>
                      <w:szCs w:val="21"/>
                    </w:rPr>
                    <w:t>6</w:t>
                  </w:r>
                </w:p>
              </w:tc>
              <w:tc>
                <w:tcPr>
                  <w:tcW w:w="409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left"/>
                    <w:rPr>
                      <w:color w:val="000000" w:themeColor="text1"/>
                      <w:szCs w:val="21"/>
                    </w:rPr>
                  </w:pPr>
                  <w:r>
                    <w:rPr>
                      <w:color w:val="000000" w:themeColor="text1"/>
                      <w:szCs w:val="21"/>
                    </w:rPr>
                    <w:t>总磷（以P计）</w:t>
                  </w:r>
                </w:p>
              </w:tc>
              <w:tc>
                <w:tcPr>
                  <w:tcW w:w="2911"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color w:val="000000" w:themeColor="text1"/>
                      <w:szCs w:val="21"/>
                    </w:rPr>
                  </w:pPr>
                  <w:r>
                    <w:rPr>
                      <w:bCs/>
                      <w:color w:val="000000" w:themeColor="text1"/>
                      <w:szCs w:val="21"/>
                    </w:rPr>
                    <w:t>≤</w:t>
                  </w:r>
                  <w:r>
                    <w:rPr>
                      <w:color w:val="000000" w:themeColor="text1"/>
                      <w:szCs w:val="21"/>
                    </w:rPr>
                    <w:t>0.</w:t>
                  </w:r>
                  <w:r>
                    <w:rPr>
                      <w:rFonts w:hint="eastAsia"/>
                      <w:color w:val="000000" w:themeColor="text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color w:val="000000" w:themeColor="text1"/>
                      <w:szCs w:val="21"/>
                    </w:rPr>
                  </w:pPr>
                  <w:r>
                    <w:rPr>
                      <w:rFonts w:hint="eastAsia"/>
                      <w:color w:val="000000" w:themeColor="text1"/>
                      <w:szCs w:val="21"/>
                    </w:rPr>
                    <w:t>7</w:t>
                  </w:r>
                </w:p>
              </w:tc>
              <w:tc>
                <w:tcPr>
                  <w:tcW w:w="4097"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left"/>
                    <w:rPr>
                      <w:color w:val="000000" w:themeColor="text1"/>
                      <w:szCs w:val="21"/>
                    </w:rPr>
                  </w:pPr>
                  <w:r>
                    <w:rPr>
                      <w:rFonts w:hint="eastAsia"/>
                      <w:color w:val="000000" w:themeColor="text1"/>
                      <w:szCs w:val="21"/>
                    </w:rPr>
                    <w:t>粪</w:t>
                  </w:r>
                  <w:r>
                    <w:rPr>
                      <w:color w:val="000000" w:themeColor="text1"/>
                      <w:szCs w:val="21"/>
                    </w:rPr>
                    <w:t>大肠杆菌群（个/L）</w:t>
                  </w:r>
                </w:p>
              </w:tc>
              <w:tc>
                <w:tcPr>
                  <w:tcW w:w="2911"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color w:val="000000" w:themeColor="text1"/>
                      <w:szCs w:val="21"/>
                    </w:rPr>
                  </w:pPr>
                  <w:r>
                    <w:rPr>
                      <w:bCs/>
                      <w:color w:val="000000" w:themeColor="text1"/>
                      <w:szCs w:val="21"/>
                    </w:rPr>
                    <w:t>≤</w:t>
                  </w:r>
                  <w:r>
                    <w:rPr>
                      <w:rFonts w:hint="eastAsia"/>
                      <w:bCs/>
                      <w:color w:val="000000" w:themeColor="text1"/>
                      <w:szCs w:val="21"/>
                    </w:rPr>
                    <w:t>1</w:t>
                  </w:r>
                  <w:r>
                    <w:rPr>
                      <w:bCs/>
                      <w:color w:val="000000" w:themeColor="text1"/>
                      <w:szCs w:val="21"/>
                    </w:rPr>
                    <w:t>0000</w:t>
                  </w:r>
                </w:p>
              </w:tc>
            </w:tr>
          </w:tbl>
          <w:p>
            <w:pPr>
              <w:spacing w:line="360" w:lineRule="auto"/>
              <w:ind w:firstLine="480" w:firstLineChars="200"/>
              <w:rPr>
                <w:color w:val="000000" w:themeColor="text1"/>
                <w:sz w:val="24"/>
              </w:rPr>
            </w:pPr>
            <w:r>
              <w:rPr>
                <w:color w:val="000000" w:themeColor="text1"/>
                <w:sz w:val="24"/>
              </w:rPr>
              <w:t>（2）地下水环境质量标准</w:t>
            </w:r>
          </w:p>
          <w:p>
            <w:pPr>
              <w:spacing w:line="360" w:lineRule="auto"/>
              <w:ind w:firstLine="480" w:firstLineChars="200"/>
              <w:rPr>
                <w:color w:val="000000" w:themeColor="text1"/>
                <w:sz w:val="24"/>
              </w:rPr>
            </w:pPr>
            <w:r>
              <w:rPr>
                <w:color w:val="000000" w:themeColor="text1"/>
                <w:sz w:val="24"/>
              </w:rPr>
              <w:t>经</w:t>
            </w:r>
            <w:r>
              <w:rPr>
                <w:rFonts w:hint="eastAsia"/>
                <w:color w:val="000000" w:themeColor="text1"/>
                <w:sz w:val="24"/>
              </w:rPr>
              <w:t>现场踏勘，项目区域地下水尚未发现过渡开采现象，目前评价区域地下水环境质量较好。</w:t>
            </w:r>
            <w:r>
              <w:rPr>
                <w:color w:val="000000" w:themeColor="text1"/>
                <w:sz w:val="24"/>
              </w:rPr>
              <w:t>地下水执行《地下水质量标准》（GB/T14848-93）中的</w:t>
            </w:r>
            <w:r>
              <w:rPr>
                <w:rFonts w:ascii="宋体"/>
                <w:color w:val="000000" w:themeColor="text1"/>
                <w:sz w:val="24"/>
              </w:rPr>
              <w:t>Ⅲ</w:t>
            </w:r>
            <w:r>
              <w:rPr>
                <w:color w:val="000000" w:themeColor="text1"/>
                <w:sz w:val="24"/>
              </w:rPr>
              <w:t>类标准，具体见表4-</w:t>
            </w:r>
            <w:r>
              <w:rPr>
                <w:rFonts w:hint="eastAsia"/>
                <w:color w:val="000000" w:themeColor="text1"/>
                <w:sz w:val="24"/>
              </w:rPr>
              <w:t>4</w:t>
            </w:r>
            <w:r>
              <w:rPr>
                <w:color w:val="000000" w:themeColor="text1"/>
                <w:sz w:val="24"/>
              </w:rPr>
              <w:t>。</w:t>
            </w:r>
          </w:p>
          <w:p>
            <w:pPr>
              <w:jc w:val="center"/>
              <w:rPr>
                <w:b/>
                <w:color w:val="000000" w:themeColor="text1"/>
                <w:szCs w:val="21"/>
              </w:rPr>
            </w:pPr>
            <w:r>
              <w:rPr>
                <w:rFonts w:hAnsi="宋体"/>
                <w:b/>
                <w:color w:val="000000" w:themeColor="text1"/>
                <w:szCs w:val="21"/>
              </w:rPr>
              <w:t>表</w:t>
            </w:r>
            <w:r>
              <w:rPr>
                <w:b/>
                <w:color w:val="000000" w:themeColor="text1"/>
                <w:szCs w:val="21"/>
              </w:rPr>
              <w:t>4-</w:t>
            </w:r>
            <w:r>
              <w:rPr>
                <w:rFonts w:hint="eastAsia"/>
                <w:b/>
                <w:color w:val="000000" w:themeColor="text1"/>
                <w:szCs w:val="21"/>
              </w:rPr>
              <w:t xml:space="preserve">4 </w:t>
            </w:r>
            <w:r>
              <w:rPr>
                <w:rFonts w:hAnsi="宋体"/>
                <w:b/>
                <w:color w:val="000000" w:themeColor="text1"/>
                <w:szCs w:val="21"/>
              </w:rPr>
              <w:t>《地下水质量标准》（</w:t>
            </w:r>
            <w:r>
              <w:rPr>
                <w:b/>
                <w:color w:val="000000" w:themeColor="text1"/>
                <w:szCs w:val="21"/>
              </w:rPr>
              <w:t>GB/T14848-93</w:t>
            </w:r>
            <w:r>
              <w:rPr>
                <w:rFonts w:hAnsi="宋体"/>
                <w:b/>
                <w:color w:val="000000" w:themeColor="text1"/>
                <w:szCs w:val="21"/>
              </w:rPr>
              <w:t>）标准值表</w:t>
            </w:r>
          </w:p>
          <w:tbl>
            <w:tblPr>
              <w:tblStyle w:val="27"/>
              <w:tblW w:w="7959" w:type="dxa"/>
              <w:jc w:val="center"/>
              <w:tblInd w:w="5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9"/>
              <w:gridCol w:w="3863"/>
              <w:gridCol w:w="3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rPr>
                  </w:pPr>
                  <w:r>
                    <w:rPr>
                      <w:rFonts w:hint="eastAsia" w:hAnsi="宋体"/>
                      <w:color w:val="000000" w:themeColor="text1"/>
                      <w:szCs w:val="21"/>
                    </w:rPr>
                    <w:t>序号</w:t>
                  </w:r>
                </w:p>
              </w:tc>
              <w:tc>
                <w:tcPr>
                  <w:tcW w:w="386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rPr>
                  </w:pPr>
                  <w:r>
                    <w:rPr>
                      <w:rFonts w:hAnsi="宋体"/>
                      <w:color w:val="000000" w:themeColor="text1"/>
                      <w:szCs w:val="21"/>
                    </w:rPr>
                    <w:t>污染物</w:t>
                  </w:r>
                  <w:r>
                    <w:rPr>
                      <w:rFonts w:hint="eastAsia" w:hAnsi="宋体"/>
                      <w:color w:val="000000" w:themeColor="text1"/>
                      <w:szCs w:val="21"/>
                    </w:rPr>
                    <w:t>项目</w:t>
                  </w:r>
                </w:p>
              </w:tc>
              <w:tc>
                <w:tcPr>
                  <w:tcW w:w="30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themeColor="text1"/>
                      <w:szCs w:val="21"/>
                    </w:rPr>
                  </w:pPr>
                  <w:r>
                    <w:rPr>
                      <w:rFonts w:hint="eastAsia" w:hAnsi="宋体"/>
                      <w:color w:val="000000" w:themeColor="text1"/>
                      <w:szCs w:val="21"/>
                    </w:rPr>
                    <w:t>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rFonts w:hint="eastAsia"/>
                      <w:color w:val="000000" w:themeColor="text1"/>
                      <w:szCs w:val="21"/>
                    </w:rPr>
                    <w:t>1</w:t>
                  </w:r>
                </w:p>
              </w:tc>
              <w:tc>
                <w:tcPr>
                  <w:tcW w:w="3863" w:type="dxa"/>
                  <w:tcBorders>
                    <w:top w:val="single" w:color="000000" w:sz="4" w:space="0"/>
                    <w:left w:val="single" w:color="000000" w:sz="4" w:space="0"/>
                    <w:bottom w:val="single" w:color="000000" w:sz="4" w:space="0"/>
                    <w:right w:val="single" w:color="000000" w:sz="4" w:space="0"/>
                  </w:tcBorders>
                  <w:vAlign w:val="center"/>
                </w:tcPr>
                <w:p>
                  <w:pPr>
                    <w:snapToGrid w:val="0"/>
                    <w:jc w:val="left"/>
                    <w:rPr>
                      <w:color w:val="000000" w:themeColor="text1"/>
                      <w:szCs w:val="21"/>
                    </w:rPr>
                  </w:pPr>
                  <w:r>
                    <w:rPr>
                      <w:color w:val="000000" w:themeColor="text1"/>
                      <w:szCs w:val="21"/>
                    </w:rPr>
                    <w:t>pH</w:t>
                  </w:r>
                </w:p>
              </w:tc>
              <w:tc>
                <w:tcPr>
                  <w:tcW w:w="30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6.5</w:t>
                  </w:r>
                  <w:r>
                    <w:rPr>
                      <w:rFonts w:hAnsi="宋体"/>
                      <w:color w:val="000000" w:themeColor="text1"/>
                      <w:szCs w:val="21"/>
                    </w:rPr>
                    <w:t>～</w:t>
                  </w:r>
                  <w:r>
                    <w:rPr>
                      <w:color w:val="000000" w:themeColor="text1"/>
                      <w:szCs w:val="21"/>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rFonts w:hint="eastAsia"/>
                      <w:color w:val="000000" w:themeColor="text1"/>
                      <w:szCs w:val="21"/>
                    </w:rPr>
                    <w:t>2</w:t>
                  </w:r>
                </w:p>
              </w:tc>
              <w:tc>
                <w:tcPr>
                  <w:tcW w:w="3863" w:type="dxa"/>
                  <w:tcBorders>
                    <w:top w:val="single" w:color="000000" w:sz="4" w:space="0"/>
                    <w:left w:val="single" w:color="000000" w:sz="4" w:space="0"/>
                    <w:bottom w:val="single" w:color="000000" w:sz="4" w:space="0"/>
                    <w:right w:val="single" w:color="000000" w:sz="4" w:space="0"/>
                  </w:tcBorders>
                  <w:vAlign w:val="center"/>
                </w:tcPr>
                <w:p>
                  <w:pPr>
                    <w:snapToGrid w:val="0"/>
                    <w:jc w:val="left"/>
                    <w:rPr>
                      <w:color w:val="000000" w:themeColor="text1"/>
                      <w:szCs w:val="21"/>
                    </w:rPr>
                  </w:pPr>
                  <w:r>
                    <w:rPr>
                      <w:rFonts w:hAnsi="宋体"/>
                      <w:color w:val="000000" w:themeColor="text1"/>
                      <w:szCs w:val="21"/>
                    </w:rPr>
                    <w:t>溶解性总固体</w:t>
                  </w:r>
                  <w:r>
                    <w:rPr>
                      <w:rFonts w:hint="eastAsia" w:hAnsi="宋体"/>
                      <w:color w:val="000000" w:themeColor="text1"/>
                      <w:szCs w:val="21"/>
                    </w:rPr>
                    <w:t>（</w:t>
                  </w:r>
                  <w:r>
                    <w:rPr>
                      <w:color w:val="000000" w:themeColor="text1"/>
                      <w:szCs w:val="21"/>
                    </w:rPr>
                    <w:t>mg/L</w:t>
                  </w:r>
                  <w:r>
                    <w:rPr>
                      <w:rFonts w:hint="eastAsia" w:hAnsi="宋体"/>
                      <w:color w:val="000000" w:themeColor="text1"/>
                      <w:szCs w:val="21"/>
                    </w:rPr>
                    <w:t>）</w:t>
                  </w:r>
                </w:p>
              </w:tc>
              <w:tc>
                <w:tcPr>
                  <w:tcW w:w="30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bCs/>
                      <w:color w:val="000000" w:themeColor="text1"/>
                      <w:szCs w:val="21"/>
                    </w:rPr>
                    <w:t>≤</w:t>
                  </w:r>
                  <w:r>
                    <w:rPr>
                      <w:color w:val="000000" w:themeColor="text1"/>
                      <w:szCs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rFonts w:hint="eastAsia"/>
                      <w:color w:val="000000" w:themeColor="text1"/>
                      <w:szCs w:val="21"/>
                    </w:rPr>
                    <w:t>3</w:t>
                  </w:r>
                </w:p>
              </w:tc>
              <w:tc>
                <w:tcPr>
                  <w:tcW w:w="3863" w:type="dxa"/>
                  <w:tcBorders>
                    <w:top w:val="single" w:color="000000" w:sz="4" w:space="0"/>
                    <w:left w:val="single" w:color="000000" w:sz="4" w:space="0"/>
                    <w:bottom w:val="single" w:color="000000" w:sz="4" w:space="0"/>
                    <w:right w:val="single" w:color="000000" w:sz="4" w:space="0"/>
                  </w:tcBorders>
                  <w:vAlign w:val="center"/>
                </w:tcPr>
                <w:p>
                  <w:pPr>
                    <w:snapToGrid w:val="0"/>
                    <w:jc w:val="left"/>
                    <w:rPr>
                      <w:color w:val="000000" w:themeColor="text1"/>
                      <w:szCs w:val="21"/>
                    </w:rPr>
                  </w:pPr>
                  <w:r>
                    <w:rPr>
                      <w:rFonts w:hAnsi="宋体"/>
                      <w:color w:val="000000" w:themeColor="text1"/>
                      <w:szCs w:val="21"/>
                    </w:rPr>
                    <w:t>硫酸盐</w:t>
                  </w:r>
                  <w:r>
                    <w:rPr>
                      <w:rFonts w:hint="eastAsia" w:hAnsi="宋体"/>
                      <w:color w:val="000000" w:themeColor="text1"/>
                      <w:szCs w:val="21"/>
                    </w:rPr>
                    <w:t>（</w:t>
                  </w:r>
                  <w:r>
                    <w:rPr>
                      <w:color w:val="000000" w:themeColor="text1"/>
                      <w:szCs w:val="21"/>
                    </w:rPr>
                    <w:t>mg/L</w:t>
                  </w:r>
                  <w:r>
                    <w:rPr>
                      <w:rFonts w:hint="eastAsia" w:hAnsi="宋体"/>
                      <w:color w:val="000000" w:themeColor="text1"/>
                      <w:szCs w:val="21"/>
                    </w:rPr>
                    <w:t>）</w:t>
                  </w:r>
                </w:p>
              </w:tc>
              <w:tc>
                <w:tcPr>
                  <w:tcW w:w="30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bCs/>
                      <w:color w:val="000000" w:themeColor="text1"/>
                      <w:szCs w:val="21"/>
                    </w:rPr>
                    <w:t>≤</w:t>
                  </w:r>
                  <w:r>
                    <w:rPr>
                      <w:color w:val="000000" w:themeColor="text1"/>
                      <w:szCs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rFonts w:hint="eastAsia"/>
                      <w:color w:val="000000" w:themeColor="text1"/>
                      <w:szCs w:val="21"/>
                    </w:rPr>
                    <w:t>4</w:t>
                  </w:r>
                </w:p>
              </w:tc>
              <w:tc>
                <w:tcPr>
                  <w:tcW w:w="3863" w:type="dxa"/>
                  <w:tcBorders>
                    <w:top w:val="single" w:color="000000" w:sz="4" w:space="0"/>
                    <w:left w:val="single" w:color="000000" w:sz="4" w:space="0"/>
                    <w:bottom w:val="single" w:color="000000" w:sz="4" w:space="0"/>
                    <w:right w:val="single" w:color="000000" w:sz="4" w:space="0"/>
                  </w:tcBorders>
                  <w:vAlign w:val="center"/>
                </w:tcPr>
                <w:p>
                  <w:pPr>
                    <w:snapToGrid w:val="0"/>
                    <w:jc w:val="left"/>
                    <w:rPr>
                      <w:color w:val="000000" w:themeColor="text1"/>
                      <w:szCs w:val="21"/>
                    </w:rPr>
                  </w:pPr>
                  <w:r>
                    <w:rPr>
                      <w:rFonts w:hAnsi="宋体"/>
                      <w:color w:val="000000" w:themeColor="text1"/>
                      <w:szCs w:val="21"/>
                    </w:rPr>
                    <w:t>高锰酸盐指数</w:t>
                  </w:r>
                  <w:r>
                    <w:rPr>
                      <w:rFonts w:hint="eastAsia" w:hAnsi="宋体"/>
                      <w:color w:val="000000" w:themeColor="text1"/>
                      <w:szCs w:val="21"/>
                    </w:rPr>
                    <w:t>（</w:t>
                  </w:r>
                  <w:r>
                    <w:rPr>
                      <w:color w:val="000000" w:themeColor="text1"/>
                      <w:szCs w:val="21"/>
                    </w:rPr>
                    <w:t>mg/L</w:t>
                  </w:r>
                  <w:r>
                    <w:rPr>
                      <w:rFonts w:hint="eastAsia" w:hAnsi="宋体"/>
                      <w:color w:val="000000" w:themeColor="text1"/>
                      <w:szCs w:val="21"/>
                    </w:rPr>
                    <w:t>）</w:t>
                  </w:r>
                </w:p>
              </w:tc>
              <w:tc>
                <w:tcPr>
                  <w:tcW w:w="30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bCs/>
                      <w:color w:val="000000" w:themeColor="text1"/>
                      <w:szCs w:val="21"/>
                    </w:rPr>
                    <w:t>≤</w:t>
                  </w:r>
                  <w:r>
                    <w:rPr>
                      <w:color w:val="000000" w:themeColor="text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rFonts w:hint="eastAsia"/>
                      <w:color w:val="000000" w:themeColor="text1"/>
                      <w:szCs w:val="21"/>
                    </w:rPr>
                    <w:t>5</w:t>
                  </w:r>
                </w:p>
              </w:tc>
              <w:tc>
                <w:tcPr>
                  <w:tcW w:w="3863" w:type="dxa"/>
                  <w:tcBorders>
                    <w:top w:val="single" w:color="000000" w:sz="4" w:space="0"/>
                    <w:left w:val="single" w:color="000000" w:sz="4" w:space="0"/>
                    <w:bottom w:val="single" w:color="000000" w:sz="4" w:space="0"/>
                    <w:right w:val="single" w:color="000000" w:sz="4" w:space="0"/>
                  </w:tcBorders>
                  <w:vAlign w:val="center"/>
                </w:tcPr>
                <w:p>
                  <w:pPr>
                    <w:snapToGrid w:val="0"/>
                    <w:jc w:val="left"/>
                    <w:rPr>
                      <w:color w:val="000000" w:themeColor="text1"/>
                      <w:szCs w:val="21"/>
                    </w:rPr>
                  </w:pPr>
                  <w:r>
                    <w:rPr>
                      <w:rFonts w:hAnsi="宋体"/>
                      <w:color w:val="000000" w:themeColor="text1"/>
                      <w:szCs w:val="21"/>
                    </w:rPr>
                    <w:t>氨氮</w:t>
                  </w:r>
                  <w:r>
                    <w:rPr>
                      <w:rFonts w:hint="eastAsia" w:hAnsi="宋体"/>
                      <w:color w:val="000000" w:themeColor="text1"/>
                      <w:szCs w:val="21"/>
                    </w:rPr>
                    <w:t>（</w:t>
                  </w:r>
                  <w:r>
                    <w:rPr>
                      <w:color w:val="000000" w:themeColor="text1"/>
                      <w:szCs w:val="21"/>
                    </w:rPr>
                    <w:t>mg/L</w:t>
                  </w:r>
                  <w:r>
                    <w:rPr>
                      <w:rFonts w:hint="eastAsia" w:hAnsi="宋体"/>
                      <w:color w:val="000000" w:themeColor="text1"/>
                      <w:szCs w:val="21"/>
                    </w:rPr>
                    <w:t>）</w:t>
                  </w:r>
                </w:p>
              </w:tc>
              <w:tc>
                <w:tcPr>
                  <w:tcW w:w="30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bCs/>
                      <w:color w:val="000000" w:themeColor="text1"/>
                      <w:szCs w:val="21"/>
                    </w:rPr>
                    <w:t>≤</w:t>
                  </w:r>
                  <w:r>
                    <w:rPr>
                      <w:color w:val="000000" w:themeColor="text1"/>
                      <w:szCs w:val="21"/>
                    </w:rPr>
                    <w:t>0.</w:t>
                  </w:r>
                  <w:r>
                    <w:rPr>
                      <w:rFonts w:hint="eastAsia"/>
                      <w:color w:val="000000" w:themeColor="text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rFonts w:hint="eastAsia"/>
                      <w:color w:val="000000" w:themeColor="text1"/>
                      <w:szCs w:val="21"/>
                    </w:rPr>
                    <w:t>6</w:t>
                  </w:r>
                </w:p>
              </w:tc>
              <w:tc>
                <w:tcPr>
                  <w:tcW w:w="3863" w:type="dxa"/>
                  <w:tcBorders>
                    <w:top w:val="single" w:color="000000" w:sz="4" w:space="0"/>
                    <w:left w:val="single" w:color="000000" w:sz="4" w:space="0"/>
                    <w:bottom w:val="single" w:color="000000" w:sz="4" w:space="0"/>
                    <w:right w:val="single" w:color="000000" w:sz="4" w:space="0"/>
                  </w:tcBorders>
                  <w:vAlign w:val="center"/>
                </w:tcPr>
                <w:p>
                  <w:pPr>
                    <w:snapToGrid w:val="0"/>
                    <w:jc w:val="left"/>
                    <w:rPr>
                      <w:color w:val="000000" w:themeColor="text1"/>
                      <w:szCs w:val="21"/>
                    </w:rPr>
                  </w:pPr>
                  <w:r>
                    <w:rPr>
                      <w:rFonts w:hAnsi="宋体"/>
                      <w:color w:val="000000" w:themeColor="text1"/>
                      <w:szCs w:val="21"/>
                    </w:rPr>
                    <w:t>细菌总数</w:t>
                  </w:r>
                  <w:r>
                    <w:rPr>
                      <w:rFonts w:hint="eastAsia" w:hAnsi="宋体"/>
                      <w:color w:val="000000" w:themeColor="text1"/>
                      <w:szCs w:val="21"/>
                    </w:rPr>
                    <w:t>（</w:t>
                  </w:r>
                  <w:r>
                    <w:rPr>
                      <w:rFonts w:hAnsi="宋体"/>
                      <w:color w:val="000000" w:themeColor="text1"/>
                      <w:szCs w:val="21"/>
                    </w:rPr>
                    <w:t>个</w:t>
                  </w:r>
                  <w:r>
                    <w:rPr>
                      <w:color w:val="000000" w:themeColor="text1"/>
                      <w:szCs w:val="21"/>
                    </w:rPr>
                    <w:t>/mL</w:t>
                  </w:r>
                  <w:r>
                    <w:rPr>
                      <w:rFonts w:hint="eastAsia" w:hAnsi="宋体"/>
                      <w:color w:val="000000" w:themeColor="text1"/>
                      <w:szCs w:val="21"/>
                    </w:rPr>
                    <w:t>）</w:t>
                  </w:r>
                </w:p>
              </w:tc>
              <w:tc>
                <w:tcPr>
                  <w:tcW w:w="30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bCs/>
                      <w:color w:val="000000" w:themeColor="text1"/>
                      <w:szCs w:val="21"/>
                    </w:rPr>
                    <w:t>≤</w:t>
                  </w:r>
                  <w:r>
                    <w:rPr>
                      <w:color w:val="000000" w:themeColor="text1"/>
                      <w:szCs w:val="21"/>
                    </w:rPr>
                    <w:t>100</w:t>
                  </w:r>
                </w:p>
              </w:tc>
            </w:tr>
          </w:tbl>
          <w:p>
            <w:pPr>
              <w:spacing w:line="360" w:lineRule="auto"/>
              <w:ind w:firstLine="236" w:firstLineChars="98"/>
              <w:rPr>
                <w:rFonts w:hAnsi="宋体"/>
                <w:b/>
                <w:color w:val="000000" w:themeColor="text1"/>
                <w:sz w:val="24"/>
              </w:rPr>
            </w:pPr>
            <w:r>
              <w:rPr>
                <w:rFonts w:hint="eastAsia" w:hAnsi="宋体"/>
                <w:b/>
                <w:color w:val="000000" w:themeColor="text1"/>
                <w:sz w:val="24"/>
              </w:rPr>
              <w:t>3、声环境质量标准</w:t>
            </w:r>
          </w:p>
          <w:p>
            <w:pPr>
              <w:spacing w:line="360" w:lineRule="auto"/>
              <w:ind w:firstLine="480" w:firstLineChars="200"/>
              <w:rPr>
                <w:rFonts w:hAnsi="宋体"/>
                <w:color w:val="000000" w:themeColor="text1"/>
                <w:sz w:val="24"/>
              </w:rPr>
            </w:pPr>
            <w:r>
              <w:rPr>
                <w:rFonts w:hint="eastAsia" w:hAnsi="宋体"/>
                <w:color w:val="000000" w:themeColor="text1"/>
                <w:sz w:val="24"/>
              </w:rPr>
              <w:t>本项目位于砚山县砚山县干河乡距乡</w:t>
            </w:r>
            <w:r>
              <w:rPr>
                <w:rFonts w:hint="eastAsia" w:hAnsi="宋体"/>
                <w:color w:val="000000" w:themeColor="text1"/>
                <w:sz w:val="24"/>
                <w:lang w:eastAsia="zh-CN"/>
              </w:rPr>
              <w:t>政府</w:t>
            </w:r>
            <w:r>
              <w:rPr>
                <w:rFonts w:hint="eastAsia" w:hAnsi="宋体"/>
                <w:color w:val="000000" w:themeColor="text1"/>
                <w:sz w:val="24"/>
              </w:rPr>
              <w:t>500m处，</w:t>
            </w:r>
            <w:r>
              <w:rPr>
                <w:color w:val="000000" w:themeColor="text1"/>
                <w:sz w:val="24"/>
              </w:rPr>
              <w:t>属于</w:t>
            </w:r>
            <w:r>
              <w:rPr>
                <w:rFonts w:hint="eastAsia"/>
                <w:color w:val="000000" w:themeColor="text1"/>
                <w:sz w:val="24"/>
              </w:rPr>
              <w:t>2</w:t>
            </w:r>
            <w:r>
              <w:rPr>
                <w:color w:val="000000" w:themeColor="text1"/>
                <w:sz w:val="24"/>
              </w:rPr>
              <w:t>类声环境功能区</w:t>
            </w:r>
            <w:r>
              <w:rPr>
                <w:rFonts w:hint="eastAsia"/>
                <w:color w:val="000000" w:themeColor="text1"/>
                <w:sz w:val="24"/>
              </w:rPr>
              <w:t>。</w:t>
            </w:r>
            <w:r>
              <w:rPr>
                <w:rFonts w:hint="eastAsia" w:hAnsi="宋体"/>
                <w:color w:val="000000" w:themeColor="text1"/>
                <w:sz w:val="24"/>
              </w:rPr>
              <w:t>根据《声环境功能区划分技术规范》（GB/T 15190-2014），道路两侧35m范围内执行《声环境质量标准》（GB3096－2008）4a类标准，</w:t>
            </w:r>
            <w:r>
              <w:rPr>
                <w:rFonts w:hint="eastAsia" w:hAnsi="宋体"/>
                <w:color w:val="000000" w:themeColor="text1"/>
                <w:sz w:val="24"/>
                <w:lang w:val="zh-CN"/>
              </w:rPr>
              <w:t>其余区域</w:t>
            </w:r>
            <w:r>
              <w:rPr>
                <w:rFonts w:hAnsi="宋体"/>
                <w:color w:val="000000" w:themeColor="text1"/>
                <w:sz w:val="24"/>
              </w:rPr>
              <w:t>执行</w:t>
            </w:r>
            <w:r>
              <w:rPr>
                <w:rFonts w:hint="eastAsia" w:hAnsi="宋体"/>
                <w:color w:val="000000" w:themeColor="text1"/>
                <w:sz w:val="24"/>
                <w:lang w:val="zh-CN"/>
              </w:rPr>
              <w:t>2类标准</w:t>
            </w:r>
            <w:r>
              <w:rPr>
                <w:rFonts w:hAnsi="宋体"/>
                <w:color w:val="000000" w:themeColor="text1"/>
                <w:sz w:val="24"/>
              </w:rPr>
              <w:t>，具体噪声标准值见表</w:t>
            </w:r>
            <w:r>
              <w:rPr>
                <w:rFonts w:hint="eastAsia"/>
                <w:color w:val="000000" w:themeColor="text1"/>
                <w:sz w:val="24"/>
              </w:rPr>
              <w:t>4-5。</w:t>
            </w:r>
          </w:p>
          <w:tbl>
            <w:tblPr>
              <w:tblStyle w:val="27"/>
              <w:tblW w:w="79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4"/>
              <w:gridCol w:w="3059"/>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928" w:type="dxa"/>
                  <w:gridSpan w:val="3"/>
                  <w:tcBorders>
                    <w:top w:val="nil"/>
                    <w:left w:val="nil"/>
                    <w:bottom w:val="single" w:color="000000" w:sz="4" w:space="0"/>
                    <w:right w:val="nil"/>
                  </w:tcBorders>
                  <w:vAlign w:val="center"/>
                </w:tcPr>
                <w:p>
                  <w:pPr>
                    <w:jc w:val="center"/>
                    <w:rPr>
                      <w:b/>
                      <w:color w:val="000000" w:themeColor="text1"/>
                      <w:szCs w:val="21"/>
                    </w:rPr>
                  </w:pPr>
                  <w:r>
                    <w:rPr>
                      <w:b/>
                      <w:color w:val="000000" w:themeColor="text1"/>
                      <w:szCs w:val="21"/>
                    </w:rPr>
                    <w:t>表4-</w:t>
                  </w:r>
                  <w:r>
                    <w:rPr>
                      <w:rFonts w:hint="eastAsia"/>
                      <w:b/>
                      <w:color w:val="000000" w:themeColor="text1"/>
                      <w:szCs w:val="21"/>
                    </w:rPr>
                    <w:t xml:space="preserve">5 </w:t>
                  </w:r>
                  <w:r>
                    <w:rPr>
                      <w:b/>
                      <w:color w:val="000000" w:themeColor="text1"/>
                      <w:szCs w:val="21"/>
                    </w:rPr>
                    <w:t>《声环境质量标准》(GB3096-2008)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功能区</w:t>
                  </w:r>
                </w:p>
              </w:tc>
              <w:tc>
                <w:tcPr>
                  <w:tcW w:w="543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标准值，dB(A)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themeColor="text1"/>
                      <w:szCs w:val="21"/>
                    </w:rPr>
                  </w:pPr>
                </w:p>
              </w:tc>
              <w:tc>
                <w:tcPr>
                  <w:tcW w:w="30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昼间</w:t>
                  </w:r>
                </w:p>
              </w:tc>
              <w:tc>
                <w:tcPr>
                  <w:tcW w:w="2375"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9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themeColor="text1"/>
                      <w:szCs w:val="21"/>
                    </w:rPr>
                  </w:pPr>
                  <w:r>
                    <w:rPr>
                      <w:rFonts w:hint="eastAsia"/>
                      <w:color w:val="000000" w:themeColor="text1"/>
                      <w:szCs w:val="21"/>
                    </w:rPr>
                    <w:t>2类</w:t>
                  </w:r>
                </w:p>
              </w:tc>
              <w:tc>
                <w:tcPr>
                  <w:tcW w:w="30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rFonts w:hint="eastAsia"/>
                      <w:color w:val="000000" w:themeColor="text1"/>
                      <w:szCs w:val="21"/>
                    </w:rPr>
                    <w:t>60</w:t>
                  </w:r>
                </w:p>
              </w:tc>
              <w:tc>
                <w:tcPr>
                  <w:tcW w:w="2375"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rFonts w:hint="eastAsia"/>
                      <w:color w:val="000000" w:themeColor="text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4a类</w:t>
                  </w:r>
                </w:p>
              </w:tc>
              <w:tc>
                <w:tcPr>
                  <w:tcW w:w="30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70</w:t>
                  </w:r>
                </w:p>
              </w:tc>
              <w:tc>
                <w:tcPr>
                  <w:tcW w:w="2375"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55</w:t>
                  </w:r>
                </w:p>
              </w:tc>
            </w:tr>
          </w:tbl>
          <w:p>
            <w:pPr>
              <w:spacing w:line="360" w:lineRule="auto"/>
              <w:ind w:firstLine="482" w:firstLineChars="200"/>
              <w:rPr>
                <w:b/>
                <w:color w:val="000000" w:themeColor="text1"/>
                <w:sz w:val="24"/>
              </w:rPr>
            </w:pPr>
            <w:r>
              <w:rPr>
                <w:b/>
                <w:color w:val="000000" w:themeColor="text1"/>
                <w:sz w:val="24"/>
              </w:rPr>
              <w:t>4</w:t>
            </w:r>
            <w:r>
              <w:rPr>
                <w:rFonts w:hAnsi="宋体"/>
                <w:b/>
                <w:color w:val="000000" w:themeColor="text1"/>
                <w:sz w:val="24"/>
              </w:rPr>
              <w:t>、城市区域环境振动标准</w:t>
            </w:r>
          </w:p>
          <w:p>
            <w:pPr>
              <w:pStyle w:val="103"/>
              <w:spacing w:beforeLines="0" w:line="360" w:lineRule="auto"/>
              <w:rPr>
                <w:rFonts w:hAnsi="宋体"/>
                <w:color w:val="000000" w:themeColor="text1"/>
              </w:rPr>
            </w:pPr>
            <w:r>
              <w:rPr>
                <w:rFonts w:hAnsi="宋体"/>
                <w:color w:val="000000" w:themeColor="text1"/>
              </w:rPr>
              <w:t>本项目在施工期对周围环境有振动影响，执行《城市区域环境振动标准》</w:t>
            </w:r>
            <w:r>
              <w:rPr>
                <w:color w:val="000000" w:themeColor="text1"/>
              </w:rPr>
              <w:t>(GB10070</w:t>
            </w:r>
            <w:r>
              <w:rPr>
                <w:rFonts w:hAnsi="宋体"/>
                <w:color w:val="000000" w:themeColor="text1"/>
              </w:rPr>
              <w:t>－</w:t>
            </w:r>
            <w:r>
              <w:rPr>
                <w:color w:val="000000" w:themeColor="text1"/>
              </w:rPr>
              <w:t>88)</w:t>
            </w:r>
            <w:r>
              <w:rPr>
                <w:rFonts w:hAnsi="宋体"/>
                <w:color w:val="000000" w:themeColor="text1"/>
              </w:rPr>
              <w:t>，标准值</w:t>
            </w:r>
            <w:r>
              <w:rPr>
                <w:rFonts w:hint="eastAsia" w:hAnsi="宋体"/>
                <w:color w:val="000000" w:themeColor="text1"/>
              </w:rPr>
              <w:t>祥</w:t>
            </w:r>
            <w:r>
              <w:rPr>
                <w:rFonts w:hAnsi="宋体"/>
                <w:color w:val="000000" w:themeColor="text1"/>
              </w:rPr>
              <w:t>见表</w:t>
            </w:r>
            <w:r>
              <w:rPr>
                <w:color w:val="000000" w:themeColor="text1"/>
              </w:rPr>
              <w:t>4-</w:t>
            </w:r>
            <w:r>
              <w:rPr>
                <w:rFonts w:hint="eastAsia"/>
                <w:color w:val="000000" w:themeColor="text1"/>
              </w:rPr>
              <w:t>6</w:t>
            </w:r>
            <w:r>
              <w:rPr>
                <w:rFonts w:hAnsi="宋体"/>
                <w:color w:val="000000" w:themeColor="text1"/>
              </w:rPr>
              <w:t>。</w:t>
            </w:r>
          </w:p>
          <w:tbl>
            <w:tblPr>
              <w:tblStyle w:val="27"/>
              <w:tblW w:w="7925" w:type="dxa"/>
              <w:jc w:val="center"/>
              <w:tblInd w:w="0" w:type="dxa"/>
              <w:tblLayout w:type="fixed"/>
              <w:tblCellMar>
                <w:top w:w="0" w:type="dxa"/>
                <w:left w:w="108" w:type="dxa"/>
                <w:bottom w:w="0" w:type="dxa"/>
                <w:right w:w="108" w:type="dxa"/>
              </w:tblCellMar>
            </w:tblPr>
            <w:tblGrid>
              <w:gridCol w:w="2819"/>
              <w:gridCol w:w="2889"/>
              <w:gridCol w:w="2217"/>
            </w:tblGrid>
            <w:tr>
              <w:tblPrEx>
                <w:tblLayout w:type="fixed"/>
                <w:tblCellMar>
                  <w:top w:w="0" w:type="dxa"/>
                  <w:left w:w="108" w:type="dxa"/>
                  <w:bottom w:w="0" w:type="dxa"/>
                  <w:right w:w="108" w:type="dxa"/>
                </w:tblCellMar>
              </w:tblPrEx>
              <w:trPr>
                <w:jc w:val="center"/>
              </w:trPr>
              <w:tc>
                <w:tcPr>
                  <w:tcW w:w="7925" w:type="dxa"/>
                  <w:gridSpan w:val="3"/>
                  <w:tcBorders>
                    <w:bottom w:val="single" w:color="auto" w:sz="4" w:space="0"/>
                  </w:tcBorders>
                  <w:vAlign w:val="center"/>
                </w:tcPr>
                <w:p>
                  <w:pPr>
                    <w:spacing w:line="260" w:lineRule="exact"/>
                    <w:jc w:val="center"/>
                    <w:rPr>
                      <w:b/>
                      <w:color w:val="000000" w:themeColor="text1"/>
                      <w:szCs w:val="21"/>
                    </w:rPr>
                  </w:pPr>
                  <w:r>
                    <w:rPr>
                      <w:b/>
                      <w:color w:val="000000" w:themeColor="text1"/>
                      <w:szCs w:val="21"/>
                    </w:rPr>
                    <w:t>表4-</w:t>
                  </w:r>
                  <w:r>
                    <w:rPr>
                      <w:rFonts w:hint="eastAsia"/>
                      <w:b/>
                      <w:color w:val="000000" w:themeColor="text1"/>
                      <w:szCs w:val="21"/>
                    </w:rPr>
                    <w:t xml:space="preserve">6 </w:t>
                  </w:r>
                  <w:r>
                    <w:rPr>
                      <w:b/>
                      <w:color w:val="000000" w:themeColor="text1"/>
                      <w:szCs w:val="21"/>
                    </w:rPr>
                    <w:t>《城市区域环境振动标准》(GB10070－88)    单位</w:t>
                  </w:r>
                  <w:r>
                    <w:rPr>
                      <w:color w:val="000000" w:themeColor="text1"/>
                      <w:szCs w:val="21"/>
                    </w:rPr>
                    <w:t>dB(A)</w:t>
                  </w:r>
                </w:p>
              </w:tc>
            </w:tr>
            <w:tr>
              <w:tblPrEx>
                <w:tblLayout w:type="fixed"/>
                <w:tblCellMar>
                  <w:top w:w="0" w:type="dxa"/>
                  <w:left w:w="108" w:type="dxa"/>
                  <w:bottom w:w="0" w:type="dxa"/>
                  <w:right w:w="108" w:type="dxa"/>
                </w:tblCellMar>
              </w:tblPrEx>
              <w:trPr>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适用地带范围</w:t>
                  </w:r>
                </w:p>
              </w:tc>
              <w:tc>
                <w:tcPr>
                  <w:tcW w:w="28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昼间</w:t>
                  </w:r>
                </w:p>
              </w:tc>
              <w:tc>
                <w:tcPr>
                  <w:tcW w:w="22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夜间</w:t>
                  </w:r>
                </w:p>
              </w:tc>
            </w:tr>
            <w:tr>
              <w:tblPrEx>
                <w:tblLayout w:type="fixed"/>
                <w:tblCellMar>
                  <w:top w:w="0" w:type="dxa"/>
                  <w:left w:w="108" w:type="dxa"/>
                  <w:bottom w:w="0" w:type="dxa"/>
                  <w:right w:w="108" w:type="dxa"/>
                </w:tblCellMar>
              </w:tblPrEx>
              <w:trPr>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居民、文教区</w:t>
                  </w:r>
                </w:p>
              </w:tc>
              <w:tc>
                <w:tcPr>
                  <w:tcW w:w="28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70</w:t>
                  </w:r>
                </w:p>
              </w:tc>
              <w:tc>
                <w:tcPr>
                  <w:tcW w:w="22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67</w:t>
                  </w:r>
                </w:p>
              </w:tc>
            </w:tr>
            <w:tr>
              <w:tblPrEx>
                <w:tblLayout w:type="fixed"/>
                <w:tblCellMar>
                  <w:top w:w="0" w:type="dxa"/>
                  <w:left w:w="108" w:type="dxa"/>
                  <w:bottom w:w="0" w:type="dxa"/>
                  <w:right w:w="108" w:type="dxa"/>
                </w:tblCellMar>
              </w:tblPrEx>
              <w:trPr>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混合区、商业中心区</w:t>
                  </w:r>
                </w:p>
              </w:tc>
              <w:tc>
                <w:tcPr>
                  <w:tcW w:w="28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75</w:t>
                  </w:r>
                </w:p>
              </w:tc>
              <w:tc>
                <w:tcPr>
                  <w:tcW w:w="22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72</w:t>
                  </w:r>
                </w:p>
              </w:tc>
            </w:tr>
            <w:tr>
              <w:tblPrEx>
                <w:tblLayout w:type="fixed"/>
                <w:tblCellMar>
                  <w:top w:w="0" w:type="dxa"/>
                  <w:left w:w="108" w:type="dxa"/>
                  <w:bottom w:w="0" w:type="dxa"/>
                  <w:right w:w="108" w:type="dxa"/>
                </w:tblCellMar>
              </w:tblPrEx>
              <w:trPr>
                <w:jc w:val="center"/>
              </w:trPr>
              <w:tc>
                <w:tcPr>
                  <w:tcW w:w="281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交通干线道路两侧</w:t>
                  </w:r>
                </w:p>
              </w:tc>
              <w:tc>
                <w:tcPr>
                  <w:tcW w:w="28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75</w:t>
                  </w:r>
                </w:p>
              </w:tc>
              <w:tc>
                <w:tcPr>
                  <w:tcW w:w="22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themeColor="text1"/>
                      <w:szCs w:val="21"/>
                    </w:rPr>
                  </w:pPr>
                  <w:r>
                    <w:rPr>
                      <w:color w:val="000000" w:themeColor="text1"/>
                      <w:szCs w:val="21"/>
                    </w:rPr>
                    <w:t>72</w:t>
                  </w:r>
                </w:p>
              </w:tc>
            </w:tr>
          </w:tbl>
          <w:p>
            <w:pPr>
              <w:spacing w:line="360" w:lineRule="auto"/>
              <w:ind w:firstLine="472" w:firstLineChars="196"/>
              <w:rPr>
                <w:b/>
                <w:color w:val="000000" w:themeColor="text1"/>
                <w:sz w:val="24"/>
              </w:rPr>
            </w:pPr>
            <w:r>
              <w:rPr>
                <w:rFonts w:hint="eastAsia"/>
                <w:b/>
                <w:color w:val="000000" w:themeColor="text1"/>
                <w:sz w:val="24"/>
              </w:rPr>
              <w:t>5</w:t>
            </w:r>
            <w:r>
              <w:rPr>
                <w:b/>
                <w:color w:val="000000" w:themeColor="text1"/>
                <w:sz w:val="24"/>
              </w:rPr>
              <w:t>、土壤侵蚀标准</w:t>
            </w:r>
          </w:p>
          <w:p>
            <w:pPr>
              <w:spacing w:line="360" w:lineRule="auto"/>
              <w:ind w:firstLine="480" w:firstLineChars="200"/>
              <w:rPr>
                <w:color w:val="000000" w:themeColor="text1"/>
                <w:sz w:val="24"/>
              </w:rPr>
            </w:pPr>
            <w:r>
              <w:rPr>
                <w:color w:val="000000" w:themeColor="text1"/>
                <w:sz w:val="24"/>
              </w:rPr>
              <w:t>土壤水力侵蚀的影响执行《土壤侵蚀分类分级标准》（SL190-2007），见表4-</w:t>
            </w:r>
            <w:r>
              <w:rPr>
                <w:rFonts w:hint="eastAsia"/>
                <w:color w:val="000000" w:themeColor="text1"/>
                <w:sz w:val="24"/>
              </w:rPr>
              <w:t>7</w:t>
            </w:r>
            <w:r>
              <w:rPr>
                <w:color w:val="000000" w:themeColor="text1"/>
                <w:sz w:val="24"/>
              </w:rPr>
              <w:t>。</w:t>
            </w:r>
          </w:p>
          <w:tbl>
            <w:tblPr>
              <w:tblStyle w:val="27"/>
              <w:tblW w:w="7929" w:type="dxa"/>
              <w:jc w:val="center"/>
              <w:tblInd w:w="0" w:type="dxa"/>
              <w:tblLayout w:type="fixed"/>
              <w:tblCellMar>
                <w:top w:w="0" w:type="dxa"/>
                <w:left w:w="108" w:type="dxa"/>
                <w:bottom w:w="0" w:type="dxa"/>
                <w:right w:w="108" w:type="dxa"/>
              </w:tblCellMar>
            </w:tblPr>
            <w:tblGrid>
              <w:gridCol w:w="1217"/>
              <w:gridCol w:w="3725"/>
              <w:gridCol w:w="2987"/>
            </w:tblGrid>
            <w:tr>
              <w:tblPrEx>
                <w:tblLayout w:type="fixed"/>
                <w:tblCellMar>
                  <w:top w:w="0" w:type="dxa"/>
                  <w:left w:w="108" w:type="dxa"/>
                  <w:bottom w:w="0" w:type="dxa"/>
                  <w:right w:w="108" w:type="dxa"/>
                </w:tblCellMar>
              </w:tblPrEx>
              <w:trPr>
                <w:trHeight w:val="288" w:hRule="atLeast"/>
                <w:jc w:val="center"/>
              </w:trPr>
              <w:tc>
                <w:tcPr>
                  <w:tcW w:w="7929" w:type="dxa"/>
                  <w:gridSpan w:val="3"/>
                  <w:tcBorders>
                    <w:bottom w:val="single" w:color="auto" w:sz="4" w:space="0"/>
                  </w:tcBorders>
                  <w:vAlign w:val="center"/>
                </w:tcPr>
                <w:p>
                  <w:pPr>
                    <w:jc w:val="center"/>
                    <w:rPr>
                      <w:b/>
                      <w:color w:val="000000" w:themeColor="text1"/>
                      <w:szCs w:val="21"/>
                    </w:rPr>
                  </w:pPr>
                  <w:r>
                    <w:rPr>
                      <w:b/>
                      <w:color w:val="000000" w:themeColor="text1"/>
                      <w:szCs w:val="21"/>
                    </w:rPr>
                    <w:t>表4-</w:t>
                  </w:r>
                  <w:r>
                    <w:rPr>
                      <w:rFonts w:hint="eastAsia"/>
                      <w:b/>
                      <w:color w:val="000000" w:themeColor="text1"/>
                      <w:szCs w:val="21"/>
                    </w:rPr>
                    <w:t xml:space="preserve">7 </w:t>
                  </w:r>
                  <w:r>
                    <w:rPr>
                      <w:b/>
                      <w:color w:val="000000" w:themeColor="text1"/>
                      <w:szCs w:val="21"/>
                    </w:rPr>
                    <w:t>《土壤侵蚀分类分级标准》（SL190-2007）</w:t>
                  </w:r>
                </w:p>
              </w:tc>
            </w:tr>
            <w:tr>
              <w:tblPrEx>
                <w:tblLayout w:type="fixed"/>
                <w:tblCellMar>
                  <w:top w:w="0" w:type="dxa"/>
                  <w:left w:w="108" w:type="dxa"/>
                  <w:bottom w:w="0" w:type="dxa"/>
                  <w:right w:w="108" w:type="dxa"/>
                </w:tblCellMar>
              </w:tblPrEx>
              <w:trPr>
                <w:trHeight w:val="288"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级别</w:t>
                  </w:r>
                </w:p>
              </w:tc>
              <w:tc>
                <w:tcPr>
                  <w:tcW w:w="37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平均侵蚀模数[t/(km</w:t>
                  </w:r>
                  <w:r>
                    <w:rPr>
                      <w:color w:val="000000" w:themeColor="text1"/>
                      <w:szCs w:val="21"/>
                      <w:vertAlign w:val="superscript"/>
                    </w:rPr>
                    <w:t>2</w:t>
                  </w:r>
                  <w:r>
                    <w:rPr>
                      <w:color w:val="000000" w:themeColor="text1"/>
                      <w:szCs w:val="21"/>
                    </w:rPr>
                    <w:t>·a)]</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rPr>
                  </w:pPr>
                  <w:r>
                    <w:rPr>
                      <w:bCs/>
                      <w:color w:val="000000" w:themeColor="text1"/>
                      <w:szCs w:val="21"/>
                    </w:rPr>
                    <w:t>平均流失厚度（mm/a）</w:t>
                  </w:r>
                </w:p>
              </w:tc>
            </w:tr>
            <w:tr>
              <w:tblPrEx>
                <w:tblLayout w:type="fixed"/>
                <w:tblCellMar>
                  <w:top w:w="0" w:type="dxa"/>
                  <w:left w:w="108" w:type="dxa"/>
                  <w:bottom w:w="0" w:type="dxa"/>
                  <w:right w:w="108" w:type="dxa"/>
                </w:tblCellMar>
              </w:tblPrEx>
              <w:trPr>
                <w:trHeight w:val="288"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微度</w:t>
                  </w:r>
                </w:p>
              </w:tc>
              <w:tc>
                <w:tcPr>
                  <w:tcW w:w="37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＜200，＜500，＜1000</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rPr>
                  </w:pPr>
                  <w:r>
                    <w:rPr>
                      <w:bCs/>
                      <w:color w:val="000000" w:themeColor="text1"/>
                      <w:szCs w:val="21"/>
                    </w:rPr>
                    <w:t>＜0.15，＜0.37，＜0.74</w:t>
                  </w:r>
                </w:p>
              </w:tc>
            </w:tr>
            <w:tr>
              <w:tblPrEx>
                <w:tblLayout w:type="fixed"/>
                <w:tblCellMar>
                  <w:top w:w="0" w:type="dxa"/>
                  <w:left w:w="108" w:type="dxa"/>
                  <w:bottom w:w="0" w:type="dxa"/>
                  <w:right w:w="108" w:type="dxa"/>
                </w:tblCellMar>
              </w:tblPrEx>
              <w:trPr>
                <w:trHeight w:val="288"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轻度</w:t>
                  </w:r>
                </w:p>
              </w:tc>
              <w:tc>
                <w:tcPr>
                  <w:tcW w:w="37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200，500，1000～2500</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rPr>
                  </w:pPr>
                  <w:r>
                    <w:rPr>
                      <w:bCs/>
                      <w:color w:val="000000" w:themeColor="text1"/>
                      <w:szCs w:val="21"/>
                    </w:rPr>
                    <w:t>0.15，0.37，0.74～1.9</w:t>
                  </w:r>
                </w:p>
              </w:tc>
            </w:tr>
            <w:tr>
              <w:tblPrEx>
                <w:tblLayout w:type="fixed"/>
                <w:tblCellMar>
                  <w:top w:w="0" w:type="dxa"/>
                  <w:left w:w="108" w:type="dxa"/>
                  <w:bottom w:w="0" w:type="dxa"/>
                  <w:right w:w="108" w:type="dxa"/>
                </w:tblCellMar>
              </w:tblPrEx>
              <w:trPr>
                <w:trHeight w:val="288"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中度</w:t>
                  </w:r>
                </w:p>
              </w:tc>
              <w:tc>
                <w:tcPr>
                  <w:tcW w:w="37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2500～5000</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rPr>
                  </w:pPr>
                  <w:r>
                    <w:rPr>
                      <w:bCs/>
                      <w:color w:val="000000" w:themeColor="text1"/>
                      <w:szCs w:val="21"/>
                    </w:rPr>
                    <w:t>1.9～3.7</w:t>
                  </w:r>
                </w:p>
              </w:tc>
            </w:tr>
            <w:tr>
              <w:tblPrEx>
                <w:tblLayout w:type="fixed"/>
                <w:tblCellMar>
                  <w:top w:w="0" w:type="dxa"/>
                  <w:left w:w="108" w:type="dxa"/>
                  <w:bottom w:w="0" w:type="dxa"/>
                  <w:right w:w="108" w:type="dxa"/>
                </w:tblCellMar>
              </w:tblPrEx>
              <w:trPr>
                <w:trHeight w:val="288"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强烈</w:t>
                  </w:r>
                </w:p>
              </w:tc>
              <w:tc>
                <w:tcPr>
                  <w:tcW w:w="37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5000～8000</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rPr>
                  </w:pPr>
                  <w:r>
                    <w:rPr>
                      <w:bCs/>
                      <w:color w:val="000000" w:themeColor="text1"/>
                      <w:szCs w:val="21"/>
                    </w:rPr>
                    <w:t>3.7～5.9</w:t>
                  </w:r>
                </w:p>
              </w:tc>
            </w:tr>
            <w:tr>
              <w:tblPrEx>
                <w:tblLayout w:type="fixed"/>
                <w:tblCellMar>
                  <w:top w:w="0" w:type="dxa"/>
                  <w:left w:w="108" w:type="dxa"/>
                  <w:bottom w:w="0" w:type="dxa"/>
                  <w:right w:w="108" w:type="dxa"/>
                </w:tblCellMar>
              </w:tblPrEx>
              <w:trPr>
                <w:trHeight w:val="288"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极强烈</w:t>
                  </w:r>
                </w:p>
              </w:tc>
              <w:tc>
                <w:tcPr>
                  <w:tcW w:w="37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8000～15000</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rPr>
                  </w:pPr>
                  <w:r>
                    <w:rPr>
                      <w:bCs/>
                      <w:color w:val="000000" w:themeColor="text1"/>
                      <w:szCs w:val="21"/>
                    </w:rPr>
                    <w:t>5.9～11.1</w:t>
                  </w:r>
                </w:p>
              </w:tc>
            </w:tr>
            <w:tr>
              <w:tblPrEx>
                <w:tblLayout w:type="fixed"/>
                <w:tblCellMar>
                  <w:top w:w="0" w:type="dxa"/>
                  <w:left w:w="108" w:type="dxa"/>
                  <w:bottom w:w="0" w:type="dxa"/>
                  <w:right w:w="108" w:type="dxa"/>
                </w:tblCellMar>
              </w:tblPrEx>
              <w:trPr>
                <w:trHeight w:val="273"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剧烈</w:t>
                  </w:r>
                </w:p>
              </w:tc>
              <w:tc>
                <w:tcPr>
                  <w:tcW w:w="37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﹥15000</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rPr>
                  </w:pPr>
                  <w:r>
                    <w:rPr>
                      <w:bCs/>
                      <w:color w:val="000000" w:themeColor="text1"/>
                      <w:szCs w:val="21"/>
                    </w:rPr>
                    <w:t>﹥11.1</w:t>
                  </w:r>
                </w:p>
              </w:tc>
            </w:tr>
            <w:tr>
              <w:tblPrEx>
                <w:tblLayout w:type="fixed"/>
                <w:tblCellMar>
                  <w:top w:w="0" w:type="dxa"/>
                  <w:left w:w="108" w:type="dxa"/>
                  <w:bottom w:w="0" w:type="dxa"/>
                  <w:right w:w="108" w:type="dxa"/>
                </w:tblCellMar>
              </w:tblPrEx>
              <w:trPr>
                <w:trHeight w:val="90" w:hRule="atLeast"/>
                <w:jc w:val="center"/>
              </w:trPr>
              <w:tc>
                <w:tcPr>
                  <w:tcW w:w="7929"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rPr>
                  </w:pPr>
                  <w:r>
                    <w:rPr>
                      <w:bCs/>
                      <w:color w:val="000000" w:themeColor="text1"/>
                      <w:szCs w:val="21"/>
                    </w:rPr>
                    <w:t>注：本表流失厚度系按土的干密度1.35g/cm</w:t>
                  </w:r>
                  <w:r>
                    <w:rPr>
                      <w:bCs/>
                      <w:color w:val="000000" w:themeColor="text1"/>
                      <w:szCs w:val="21"/>
                      <w:vertAlign w:val="superscript"/>
                    </w:rPr>
                    <w:t>3</w:t>
                  </w:r>
                  <w:r>
                    <w:rPr>
                      <w:bCs/>
                      <w:color w:val="000000" w:themeColor="text1"/>
                      <w:szCs w:val="21"/>
                    </w:rPr>
                    <w:t>折算，各地可按当地土壤干密度计算。</w:t>
                  </w:r>
                </w:p>
              </w:tc>
            </w:tr>
          </w:tbl>
          <w:p>
            <w:pPr>
              <w:spacing w:line="360" w:lineRule="auto"/>
              <w:ind w:firstLine="472" w:firstLineChars="196"/>
              <w:rPr>
                <w:b/>
                <w:color w:val="000000" w:themeColor="text1"/>
                <w:sz w:val="24"/>
              </w:rPr>
            </w:pPr>
            <w:r>
              <w:rPr>
                <w:rFonts w:hint="eastAsia"/>
                <w:b/>
                <w:color w:val="000000" w:themeColor="text1"/>
                <w:sz w:val="24"/>
              </w:rPr>
              <w:t>6、其他</w:t>
            </w:r>
          </w:p>
          <w:p>
            <w:pPr>
              <w:spacing w:line="360" w:lineRule="auto"/>
              <w:ind w:firstLine="480" w:firstLineChars="200"/>
              <w:rPr>
                <w:color w:val="000000" w:themeColor="text1"/>
                <w:sz w:val="24"/>
              </w:rPr>
            </w:pPr>
            <w:r>
              <w:rPr>
                <w:rFonts w:hint="eastAsia"/>
                <w:color w:val="000000" w:themeColor="text1"/>
                <w:sz w:val="24"/>
              </w:rPr>
              <w:t>《土壤环境质量  建设用地土壤污染风险管控标准》（GB36600-2018）。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2" w:hRule="atLeast"/>
        </w:trPr>
        <w:tc>
          <w:tcPr>
            <w:tcW w:w="760" w:type="dxa"/>
            <w:tcMar>
              <w:top w:w="113" w:type="dxa"/>
              <w:bottom w:w="113" w:type="dxa"/>
            </w:tcMar>
            <w:vAlign w:val="center"/>
          </w:tcPr>
          <w:p>
            <w:pPr>
              <w:jc w:val="center"/>
              <w:rPr>
                <w:b/>
                <w:color w:val="000000" w:themeColor="text1"/>
                <w:sz w:val="24"/>
              </w:rPr>
            </w:pPr>
            <w:r>
              <w:rPr>
                <w:rFonts w:hAnsi="宋体"/>
                <w:b/>
                <w:color w:val="000000" w:themeColor="text1"/>
                <w:sz w:val="24"/>
              </w:rPr>
              <w:t>污</w:t>
            </w:r>
          </w:p>
          <w:p>
            <w:pPr>
              <w:jc w:val="center"/>
              <w:rPr>
                <w:b/>
                <w:color w:val="000000" w:themeColor="text1"/>
                <w:sz w:val="24"/>
              </w:rPr>
            </w:pPr>
            <w:r>
              <w:rPr>
                <w:rFonts w:hAnsi="宋体"/>
                <w:b/>
                <w:color w:val="000000" w:themeColor="text1"/>
                <w:sz w:val="24"/>
              </w:rPr>
              <w:t>染</w:t>
            </w:r>
          </w:p>
          <w:p>
            <w:pPr>
              <w:jc w:val="center"/>
              <w:rPr>
                <w:b/>
                <w:color w:val="000000" w:themeColor="text1"/>
                <w:sz w:val="24"/>
              </w:rPr>
            </w:pPr>
            <w:r>
              <w:rPr>
                <w:rFonts w:hAnsi="宋体"/>
                <w:b/>
                <w:color w:val="000000" w:themeColor="text1"/>
                <w:sz w:val="24"/>
              </w:rPr>
              <w:t>物</w:t>
            </w:r>
          </w:p>
          <w:p>
            <w:pPr>
              <w:jc w:val="center"/>
              <w:rPr>
                <w:b/>
                <w:color w:val="000000" w:themeColor="text1"/>
                <w:sz w:val="24"/>
              </w:rPr>
            </w:pPr>
            <w:r>
              <w:rPr>
                <w:rFonts w:hAnsi="宋体"/>
                <w:b/>
                <w:color w:val="000000" w:themeColor="text1"/>
                <w:sz w:val="24"/>
              </w:rPr>
              <w:t>排</w:t>
            </w:r>
          </w:p>
          <w:p>
            <w:pPr>
              <w:jc w:val="center"/>
              <w:rPr>
                <w:b/>
                <w:color w:val="000000" w:themeColor="text1"/>
                <w:sz w:val="24"/>
              </w:rPr>
            </w:pPr>
            <w:r>
              <w:rPr>
                <w:rFonts w:hAnsi="宋体"/>
                <w:b/>
                <w:color w:val="000000" w:themeColor="text1"/>
                <w:sz w:val="24"/>
              </w:rPr>
              <w:t>放</w:t>
            </w:r>
          </w:p>
          <w:p>
            <w:pPr>
              <w:jc w:val="center"/>
              <w:rPr>
                <w:b/>
                <w:color w:val="000000" w:themeColor="text1"/>
                <w:sz w:val="24"/>
              </w:rPr>
            </w:pPr>
            <w:r>
              <w:rPr>
                <w:rFonts w:hAnsi="宋体"/>
                <w:b/>
                <w:color w:val="000000" w:themeColor="text1"/>
                <w:sz w:val="24"/>
              </w:rPr>
              <w:t>标</w:t>
            </w:r>
          </w:p>
          <w:p>
            <w:pPr>
              <w:spacing w:line="400" w:lineRule="exact"/>
              <w:jc w:val="center"/>
              <w:rPr>
                <w:color w:val="000000" w:themeColor="text1"/>
                <w:sz w:val="24"/>
              </w:rPr>
            </w:pPr>
            <w:r>
              <w:rPr>
                <w:rFonts w:hAnsi="宋体"/>
                <w:b/>
                <w:color w:val="000000" w:themeColor="text1"/>
                <w:sz w:val="24"/>
              </w:rPr>
              <w:t>准</w:t>
            </w:r>
          </w:p>
        </w:tc>
        <w:tc>
          <w:tcPr>
            <w:tcW w:w="8698" w:type="dxa"/>
            <w:tcMar>
              <w:top w:w="113" w:type="dxa"/>
              <w:bottom w:w="113" w:type="dxa"/>
            </w:tcMar>
          </w:tcPr>
          <w:p>
            <w:pPr>
              <w:ind w:firstLine="472" w:firstLineChars="196"/>
              <w:rPr>
                <w:b/>
                <w:color w:val="000000" w:themeColor="text1"/>
                <w:sz w:val="24"/>
              </w:rPr>
            </w:pPr>
            <w:r>
              <w:rPr>
                <w:b/>
                <w:color w:val="000000" w:themeColor="text1"/>
                <w:sz w:val="24"/>
              </w:rPr>
              <w:t>1、大气污染物排放标准</w:t>
            </w:r>
          </w:p>
          <w:p>
            <w:pPr>
              <w:spacing w:line="360" w:lineRule="auto"/>
              <w:ind w:firstLine="480" w:firstLineChars="200"/>
              <w:rPr>
                <w:color w:val="000000" w:themeColor="text1"/>
                <w:sz w:val="24"/>
              </w:rPr>
            </w:pPr>
            <w:r>
              <w:rPr>
                <w:rFonts w:hint="eastAsia"/>
                <w:color w:val="000000" w:themeColor="text1"/>
                <w:sz w:val="24"/>
              </w:rPr>
              <w:t>（1）</w:t>
            </w:r>
            <w:r>
              <w:rPr>
                <w:color w:val="000000" w:themeColor="text1"/>
                <w:sz w:val="24"/>
              </w:rPr>
              <w:t>加油站周界无组织排放的非甲烷总烃浓度执行《大气污染物综合排放标准》（GB16297-1996）中的新污染源大气污染物排放限值：无组织排放监控浓度限值≤4.0mg/m</w:t>
            </w:r>
            <w:r>
              <w:rPr>
                <w:color w:val="000000" w:themeColor="text1"/>
                <w:sz w:val="24"/>
                <w:vertAlign w:val="superscript"/>
              </w:rPr>
              <w:t>3</w:t>
            </w:r>
            <w:r>
              <w:rPr>
                <w:rFonts w:hint="eastAsia"/>
                <w:color w:val="000000" w:themeColor="text1"/>
                <w:sz w:val="24"/>
              </w:rPr>
              <w:t>，</w:t>
            </w:r>
            <w:r>
              <w:rPr>
                <w:color w:val="000000" w:themeColor="text1"/>
                <w:sz w:val="24"/>
              </w:rPr>
              <w:t>见表4-</w:t>
            </w:r>
            <w:r>
              <w:rPr>
                <w:rFonts w:hint="eastAsia"/>
                <w:color w:val="000000" w:themeColor="text1"/>
                <w:sz w:val="24"/>
              </w:rPr>
              <w:t>8；施工期产生粉尘执行《大气污染物综合排放标准》（</w:t>
            </w:r>
            <w:r>
              <w:rPr>
                <w:color w:val="000000" w:themeColor="text1"/>
                <w:sz w:val="24"/>
              </w:rPr>
              <w:t>GB16297-1996</w:t>
            </w:r>
            <w:r>
              <w:rPr>
                <w:rFonts w:hint="eastAsia"/>
                <w:color w:val="000000" w:themeColor="text1"/>
                <w:sz w:val="24"/>
              </w:rPr>
              <w:t>）无组织排放监控浓度限值（</w:t>
            </w:r>
            <w:r>
              <w:rPr>
                <w:color w:val="000000" w:themeColor="text1"/>
                <w:sz w:val="24"/>
              </w:rPr>
              <w:t>1.0mg/m</w:t>
            </w:r>
            <w:r>
              <w:rPr>
                <w:color w:val="000000" w:themeColor="text1"/>
                <w:sz w:val="24"/>
                <w:vertAlign w:val="superscript"/>
              </w:rPr>
              <w:t>3</w:t>
            </w:r>
            <w:r>
              <w:rPr>
                <w:rFonts w:hint="eastAsia"/>
                <w:color w:val="000000" w:themeColor="text1"/>
                <w:sz w:val="24"/>
              </w:rPr>
              <w:t>），</w:t>
            </w:r>
            <w:r>
              <w:rPr>
                <w:color w:val="000000" w:themeColor="text1"/>
                <w:sz w:val="24"/>
              </w:rPr>
              <w:t>见表4-</w:t>
            </w:r>
            <w:r>
              <w:rPr>
                <w:rFonts w:hint="eastAsia"/>
                <w:color w:val="000000" w:themeColor="text1"/>
                <w:sz w:val="24"/>
              </w:rPr>
              <w:t>8；</w:t>
            </w:r>
            <w:r>
              <w:rPr>
                <w:color w:val="000000" w:themeColor="text1"/>
                <w:sz w:val="24"/>
              </w:rPr>
              <w:t>处理装置的油气排放浓度</w:t>
            </w:r>
            <w:r>
              <w:rPr>
                <w:snapToGrid w:val="0"/>
                <w:color w:val="000000" w:themeColor="text1"/>
                <w:sz w:val="24"/>
              </w:rPr>
              <w:t>执行</w:t>
            </w:r>
            <w:r>
              <w:rPr>
                <w:color w:val="000000" w:themeColor="text1"/>
                <w:sz w:val="24"/>
              </w:rPr>
              <w:t>《加油站大气污染物排放标准》（GB20952-2007）中的限值，即油气中的非甲烷总烃的排放浓度小于等于25g/m</w:t>
            </w:r>
            <w:r>
              <w:rPr>
                <w:color w:val="000000" w:themeColor="text1"/>
                <w:sz w:val="24"/>
                <w:vertAlign w:val="superscript"/>
              </w:rPr>
              <w:t>3</w:t>
            </w:r>
            <w:r>
              <w:rPr>
                <w:rFonts w:hint="eastAsia"/>
                <w:color w:val="000000" w:themeColor="text1"/>
                <w:sz w:val="24"/>
              </w:rPr>
              <w:t>，见表4-9</w:t>
            </w:r>
            <w:r>
              <w:rPr>
                <w:color w:val="000000" w:themeColor="text1"/>
                <w:sz w:val="24"/>
              </w:rPr>
              <w:t>。</w:t>
            </w:r>
          </w:p>
          <w:p>
            <w:pPr>
              <w:ind w:firstLine="422" w:firstLineChars="200"/>
              <w:jc w:val="center"/>
              <w:rPr>
                <w:b/>
                <w:color w:val="000000" w:themeColor="text1"/>
                <w:szCs w:val="21"/>
              </w:rPr>
            </w:pPr>
            <w:r>
              <w:rPr>
                <w:b/>
                <w:color w:val="000000" w:themeColor="text1"/>
                <w:szCs w:val="21"/>
              </w:rPr>
              <w:t>表4</w:t>
            </w:r>
            <w:r>
              <w:rPr>
                <w:rFonts w:hint="eastAsia"/>
                <w:b/>
                <w:color w:val="000000" w:themeColor="text1"/>
                <w:szCs w:val="21"/>
              </w:rPr>
              <w:t>-8 非甲烷总烃污染物排放标准</w:t>
            </w:r>
          </w:p>
          <w:tbl>
            <w:tblPr>
              <w:tblStyle w:val="27"/>
              <w:tblW w:w="7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311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863" w:type="dxa"/>
                  <w:vMerge w:val="restart"/>
                  <w:tcBorders>
                    <w:top w:val="single" w:color="auto" w:sz="4" w:space="0"/>
                    <w:left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污染物</w:t>
                  </w:r>
                </w:p>
              </w:tc>
              <w:tc>
                <w:tcPr>
                  <w:tcW w:w="6096"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863" w:type="dxa"/>
                  <w:vMerge w:val="continue"/>
                  <w:tcBorders>
                    <w:left w:val="single" w:color="auto" w:sz="4" w:space="0"/>
                    <w:bottom w:val="single" w:color="auto" w:sz="4" w:space="0"/>
                    <w:right w:val="single" w:color="auto" w:sz="4" w:space="0"/>
                  </w:tcBorders>
                  <w:vAlign w:val="center"/>
                </w:tcPr>
                <w:p>
                  <w:pPr>
                    <w:ind w:firstLine="422" w:firstLineChars="200"/>
                    <w:jc w:val="center"/>
                    <w:rPr>
                      <w:b/>
                      <w:color w:val="000000" w:themeColor="text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监控点</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浓度（</w:t>
                  </w:r>
                  <w:r>
                    <w:rPr>
                      <w:b/>
                      <w:color w:val="000000" w:themeColor="text1"/>
                      <w:szCs w:val="21"/>
                    </w:rPr>
                    <w:t>mg/m</w:t>
                  </w:r>
                  <w:r>
                    <w:rPr>
                      <w:b/>
                      <w:color w:val="000000" w:themeColor="text1"/>
                      <w:szCs w:val="21"/>
                      <w:vertAlign w:val="superscript"/>
                    </w:rPr>
                    <w:t>3</w:t>
                  </w:r>
                  <w:r>
                    <w:rPr>
                      <w:rFonts w:hint="eastAsia"/>
                      <w:b/>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非甲烷总烃</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周界外浓度最高点</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颗粒物</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周界外浓度最高点</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1.0</w:t>
                  </w:r>
                </w:p>
              </w:tc>
            </w:tr>
          </w:tbl>
          <w:p>
            <w:pPr>
              <w:ind w:firstLine="480" w:firstLineChars="200"/>
              <w:rPr>
                <w:color w:val="000000" w:themeColor="text1"/>
                <w:sz w:val="24"/>
              </w:rPr>
            </w:pPr>
          </w:p>
          <w:tbl>
            <w:tblPr>
              <w:tblStyle w:val="28"/>
              <w:tblW w:w="7958" w:type="dxa"/>
              <w:jc w:val="center"/>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2817"/>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8" w:type="dxa"/>
                  <w:gridSpan w:val="3"/>
                  <w:tcBorders>
                    <w:top w:val="nil"/>
                    <w:left w:val="nil"/>
                    <w:right w:val="nil"/>
                  </w:tcBorders>
                  <w:vAlign w:val="center"/>
                </w:tcPr>
                <w:p>
                  <w:pPr>
                    <w:jc w:val="center"/>
                    <w:rPr>
                      <w:rFonts w:eastAsiaTheme="minorEastAsia"/>
                      <w:b/>
                      <w:color w:val="000000" w:themeColor="text1"/>
                      <w:szCs w:val="21"/>
                    </w:rPr>
                  </w:pPr>
                  <w:r>
                    <w:rPr>
                      <w:rFonts w:hint="eastAsia" w:eastAsiaTheme="minorEastAsia"/>
                      <w:b/>
                      <w:color w:val="000000" w:themeColor="text1"/>
                      <w:szCs w:val="21"/>
                    </w:rPr>
                    <w:t>表4-9 加油站大气污染物排放标准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3" w:type="dxa"/>
                  <w:vAlign w:val="center"/>
                </w:tcPr>
                <w:p>
                  <w:pPr>
                    <w:jc w:val="center"/>
                    <w:rPr>
                      <w:rFonts w:eastAsiaTheme="minorEastAsia"/>
                      <w:color w:val="000000" w:themeColor="text1"/>
                      <w:szCs w:val="21"/>
                    </w:rPr>
                  </w:pPr>
                  <w:r>
                    <w:rPr>
                      <w:rFonts w:hint="eastAsia" w:eastAsiaTheme="minorEastAsia"/>
                      <w:color w:val="000000" w:themeColor="text1"/>
                      <w:szCs w:val="21"/>
                    </w:rPr>
                    <w:t>油气排放处理装置</w:t>
                  </w:r>
                </w:p>
              </w:tc>
              <w:tc>
                <w:tcPr>
                  <w:tcW w:w="2817" w:type="dxa"/>
                  <w:vAlign w:val="center"/>
                </w:tcPr>
                <w:p>
                  <w:pPr>
                    <w:jc w:val="center"/>
                    <w:rPr>
                      <w:rFonts w:eastAsiaTheme="minorEastAsia"/>
                      <w:color w:val="000000" w:themeColor="text1"/>
                      <w:szCs w:val="21"/>
                    </w:rPr>
                  </w:pPr>
                  <w:r>
                    <w:rPr>
                      <w:rFonts w:hint="eastAsia" w:eastAsiaTheme="minorEastAsia"/>
                      <w:color w:val="000000" w:themeColor="text1"/>
                      <w:szCs w:val="21"/>
                    </w:rPr>
                    <w:t>非甲烷总烃排放浓度</w:t>
                  </w:r>
                </w:p>
              </w:tc>
              <w:tc>
                <w:tcPr>
                  <w:tcW w:w="2818" w:type="dxa"/>
                  <w:vAlign w:val="center"/>
                </w:tcPr>
                <w:p>
                  <w:pPr>
                    <w:jc w:val="center"/>
                    <w:rPr>
                      <w:rFonts w:eastAsiaTheme="minorEastAsia"/>
                      <w:color w:val="000000" w:themeColor="text1"/>
                      <w:szCs w:val="21"/>
                    </w:rPr>
                  </w:pPr>
                  <w:r>
                    <w:rPr>
                      <w:rFonts w:hint="eastAsia" w:eastAsiaTheme="minorEastAsia"/>
                      <w:color w:val="000000" w:themeColor="text1"/>
                      <w:szCs w:val="21"/>
                    </w:rPr>
                    <w:t>排放口距地面高度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3" w:type="dxa"/>
                  <w:vAlign w:val="center"/>
                </w:tcPr>
                <w:p>
                  <w:pPr>
                    <w:jc w:val="center"/>
                    <w:rPr>
                      <w:rFonts w:eastAsiaTheme="minorEastAsia"/>
                      <w:color w:val="000000" w:themeColor="text1"/>
                      <w:szCs w:val="21"/>
                    </w:rPr>
                  </w:pPr>
                  <w:r>
                    <w:rPr>
                      <w:rFonts w:hint="eastAsia" w:eastAsiaTheme="minorEastAsia"/>
                      <w:color w:val="000000" w:themeColor="text1"/>
                      <w:szCs w:val="21"/>
                    </w:rPr>
                    <w:t>标准值</w:t>
                  </w:r>
                </w:p>
              </w:tc>
              <w:tc>
                <w:tcPr>
                  <w:tcW w:w="2817" w:type="dxa"/>
                  <w:vAlign w:val="center"/>
                </w:tcPr>
                <w:p>
                  <w:pPr>
                    <w:jc w:val="center"/>
                    <w:rPr>
                      <w:rFonts w:eastAsiaTheme="minorEastAsia"/>
                      <w:color w:val="000000" w:themeColor="text1"/>
                      <w:szCs w:val="21"/>
                    </w:rPr>
                  </w:pPr>
                  <w:r>
                    <w:rPr>
                      <w:rFonts w:eastAsiaTheme="minorEastAsia"/>
                      <w:color w:val="000000" w:themeColor="text1"/>
                      <w:szCs w:val="21"/>
                    </w:rPr>
                    <w:t>≤</w:t>
                  </w:r>
                  <w:r>
                    <w:rPr>
                      <w:rFonts w:hint="eastAsia" w:eastAsiaTheme="minorEastAsia"/>
                      <w:color w:val="000000" w:themeColor="text1"/>
                      <w:szCs w:val="21"/>
                    </w:rPr>
                    <w:t>25</w:t>
                  </w:r>
                  <w:r>
                    <w:rPr>
                      <w:rFonts w:eastAsiaTheme="minorEastAsia"/>
                      <w:color w:val="000000" w:themeColor="text1"/>
                      <w:szCs w:val="21"/>
                    </w:rPr>
                    <w:t>g/m</w:t>
                  </w:r>
                  <w:r>
                    <w:rPr>
                      <w:rFonts w:eastAsiaTheme="minorEastAsia"/>
                      <w:color w:val="000000" w:themeColor="text1"/>
                      <w:szCs w:val="21"/>
                      <w:vertAlign w:val="superscript"/>
                    </w:rPr>
                    <w:t>3</w:t>
                  </w:r>
                </w:p>
              </w:tc>
              <w:tc>
                <w:tcPr>
                  <w:tcW w:w="2818" w:type="dxa"/>
                  <w:vAlign w:val="center"/>
                </w:tcPr>
                <w:p>
                  <w:pPr>
                    <w:jc w:val="center"/>
                    <w:rPr>
                      <w:rFonts w:eastAsiaTheme="minorEastAsia"/>
                      <w:color w:val="000000" w:themeColor="text1"/>
                      <w:szCs w:val="21"/>
                    </w:rPr>
                  </w:pPr>
                  <w:r>
                    <w:rPr>
                      <w:rFonts w:eastAsiaTheme="minorEastAsia"/>
                      <w:color w:val="000000" w:themeColor="text1"/>
                      <w:szCs w:val="21"/>
                    </w:rPr>
                    <w:t>≥</w:t>
                  </w:r>
                  <w:r>
                    <w:rPr>
                      <w:rFonts w:hint="eastAsia" w:eastAsiaTheme="minorEastAsia"/>
                      <w:color w:val="000000" w:themeColor="text1"/>
                      <w:szCs w:val="21"/>
                    </w:rPr>
                    <w:t>4m</w:t>
                  </w:r>
                </w:p>
              </w:tc>
            </w:tr>
          </w:tbl>
          <w:p>
            <w:pPr>
              <w:spacing w:line="360" w:lineRule="auto"/>
              <w:ind w:firstLine="480" w:firstLineChars="200"/>
              <w:rPr>
                <w:rFonts w:hAnsi="宋体"/>
                <w:color w:val="000000" w:themeColor="text1"/>
                <w:sz w:val="24"/>
              </w:rPr>
            </w:pPr>
            <w:r>
              <w:rPr>
                <w:rFonts w:hint="eastAsia"/>
                <w:color w:val="000000" w:themeColor="text1"/>
                <w:sz w:val="24"/>
              </w:rPr>
              <w:t>（2）项目运营期厨房油烟排放执行</w:t>
            </w:r>
            <w:r>
              <w:rPr>
                <w:rFonts w:hAnsi="宋体"/>
                <w:color w:val="000000" w:themeColor="text1"/>
                <w:sz w:val="24"/>
              </w:rPr>
              <w:t>《饮食业油烟排放标准（试行）》（</w:t>
            </w:r>
            <w:r>
              <w:rPr>
                <w:color w:val="000000" w:themeColor="text1"/>
                <w:sz w:val="24"/>
              </w:rPr>
              <w:t>GB18483-2001</w:t>
            </w:r>
            <w:r>
              <w:rPr>
                <w:rFonts w:hAnsi="宋体"/>
                <w:color w:val="000000" w:themeColor="text1"/>
                <w:sz w:val="24"/>
              </w:rPr>
              <w:t>）中小型饮食业单位应执行的相应标准：油烟最高允许排放浓度</w:t>
            </w:r>
            <w:r>
              <w:rPr>
                <w:color w:val="000000" w:themeColor="text1"/>
                <w:sz w:val="24"/>
              </w:rPr>
              <w:t>≤2.0mg/m</w:t>
            </w:r>
            <w:r>
              <w:rPr>
                <w:color w:val="000000" w:themeColor="text1"/>
                <w:sz w:val="24"/>
                <w:vertAlign w:val="superscript"/>
              </w:rPr>
              <w:t>3</w:t>
            </w:r>
            <w:r>
              <w:rPr>
                <w:rFonts w:hAnsi="宋体"/>
                <w:color w:val="000000" w:themeColor="text1"/>
                <w:sz w:val="24"/>
              </w:rPr>
              <w:t>。</w:t>
            </w:r>
          </w:p>
          <w:p>
            <w:pPr>
              <w:spacing w:line="360" w:lineRule="auto"/>
              <w:ind w:firstLine="480" w:firstLineChars="200"/>
              <w:rPr>
                <w:color w:val="000000" w:themeColor="text1"/>
                <w:sz w:val="24"/>
              </w:rPr>
            </w:pPr>
            <w:r>
              <w:rPr>
                <w:rFonts w:hint="eastAsia"/>
                <w:color w:val="000000" w:themeColor="text1"/>
                <w:sz w:val="24"/>
              </w:rPr>
              <w:t>（3）备用发电机废气执行《非道路移动机械用柴油机排气污染物排放限值及测量方法(中国第三、四阶段）》</w:t>
            </w:r>
            <w:r>
              <w:rPr>
                <w:color w:val="000000" w:themeColor="text1"/>
                <w:sz w:val="24"/>
              </w:rPr>
              <w:t>（GB20891-2014）中</w:t>
            </w:r>
            <w:r>
              <w:rPr>
                <w:rFonts w:hint="eastAsia"/>
                <w:color w:val="000000" w:themeColor="text1"/>
                <w:sz w:val="24"/>
              </w:rPr>
              <w:t>相关排放标准。</w:t>
            </w:r>
          </w:p>
          <w:p>
            <w:pPr>
              <w:spacing w:line="440" w:lineRule="exact"/>
              <w:ind w:firstLine="480" w:firstLineChars="200"/>
              <w:rPr>
                <w:color w:val="000000" w:themeColor="text1"/>
                <w:sz w:val="24"/>
              </w:rPr>
            </w:pPr>
            <w:r>
              <w:rPr>
                <w:rFonts w:hAnsi="宋体"/>
                <w:color w:val="000000" w:themeColor="text1"/>
                <w:sz w:val="24"/>
              </w:rPr>
              <w:t>（</w:t>
            </w:r>
            <w:r>
              <w:rPr>
                <w:rFonts w:hint="eastAsia"/>
                <w:color w:val="000000" w:themeColor="text1"/>
                <w:sz w:val="24"/>
              </w:rPr>
              <w:t>4</w:t>
            </w:r>
            <w:r>
              <w:rPr>
                <w:rFonts w:hAnsi="宋体"/>
                <w:color w:val="000000" w:themeColor="text1"/>
                <w:sz w:val="24"/>
              </w:rPr>
              <w:t>）恶臭污染物的排放执行《恶臭污染物排放标准》（</w:t>
            </w:r>
            <w:r>
              <w:rPr>
                <w:color w:val="000000" w:themeColor="text1"/>
                <w:sz w:val="24"/>
              </w:rPr>
              <w:t>GB14554-93</w:t>
            </w:r>
            <w:r>
              <w:rPr>
                <w:rFonts w:hAnsi="宋体"/>
                <w:color w:val="000000" w:themeColor="text1"/>
                <w:sz w:val="24"/>
              </w:rPr>
              <w:t>）中的二级标准限值，即臭气浓度</w:t>
            </w:r>
            <w:r>
              <w:rPr>
                <w:color w:val="000000" w:themeColor="text1"/>
                <w:sz w:val="24"/>
              </w:rPr>
              <w:t>≤20</w:t>
            </w:r>
            <w:r>
              <w:rPr>
                <w:rFonts w:hAnsi="宋体"/>
                <w:color w:val="000000" w:themeColor="text1"/>
                <w:sz w:val="24"/>
              </w:rPr>
              <w:t>。</w:t>
            </w:r>
          </w:p>
          <w:p>
            <w:pPr>
              <w:spacing w:line="360" w:lineRule="auto"/>
              <w:ind w:firstLine="472" w:firstLineChars="196"/>
              <w:rPr>
                <w:b/>
                <w:color w:val="000000" w:themeColor="text1"/>
                <w:sz w:val="24"/>
              </w:rPr>
            </w:pPr>
            <w:r>
              <w:rPr>
                <w:b/>
                <w:color w:val="000000" w:themeColor="text1"/>
                <w:sz w:val="24"/>
              </w:rPr>
              <w:t>2、水污染物排放标准</w:t>
            </w:r>
          </w:p>
          <w:p>
            <w:pPr>
              <w:spacing w:line="360" w:lineRule="auto"/>
              <w:ind w:firstLine="470" w:firstLineChars="196"/>
              <w:rPr>
                <w:rFonts w:hAnsi="宋体"/>
                <w:color w:val="000000" w:themeColor="text1"/>
                <w:sz w:val="24"/>
              </w:rPr>
            </w:pPr>
            <w:r>
              <w:rPr>
                <w:rFonts w:hint="eastAsia" w:ascii="宋体" w:hAnsi="宋体"/>
                <w:color w:val="000000" w:themeColor="text1"/>
                <w:sz w:val="24"/>
              </w:rPr>
              <w:t>①</w:t>
            </w:r>
            <w:r>
              <w:rPr>
                <w:rFonts w:hint="eastAsia" w:hAnsi="宋体"/>
                <w:color w:val="000000" w:themeColor="text1"/>
                <w:sz w:val="24"/>
              </w:rPr>
              <w:t>施工期：施工期产生的施工废水经场区沉淀池收集沉淀后回用于施工用水；施工人员生活污水中</w:t>
            </w:r>
            <w:r>
              <w:rPr>
                <w:rFonts w:hAnsi="宋体"/>
                <w:color w:val="000000" w:themeColor="text1"/>
                <w:sz w:val="24"/>
              </w:rPr>
              <w:t>粪便污水</w:t>
            </w:r>
            <w:r>
              <w:rPr>
                <w:rFonts w:hint="eastAsia" w:hAnsi="宋体"/>
                <w:color w:val="000000" w:themeColor="text1"/>
                <w:sz w:val="24"/>
              </w:rPr>
              <w:t>由</w:t>
            </w:r>
            <w:r>
              <w:rPr>
                <w:rFonts w:hint="eastAsia"/>
                <w:color w:val="000000" w:themeColor="text1"/>
                <w:sz w:val="24"/>
              </w:rPr>
              <w:t>项目区化粪池收集</w:t>
            </w:r>
            <w:r>
              <w:rPr>
                <w:color w:val="000000" w:themeColor="text1"/>
                <w:sz w:val="24"/>
              </w:rPr>
              <w:t>处理后</w:t>
            </w:r>
            <w:r>
              <w:rPr>
                <w:rFonts w:hint="eastAsia"/>
                <w:color w:val="000000" w:themeColor="text1"/>
                <w:sz w:val="24"/>
              </w:rPr>
              <w:t>委托周边村民定期清掏用作农肥，</w:t>
            </w:r>
            <w:r>
              <w:rPr>
                <w:rFonts w:hAnsi="宋体"/>
                <w:color w:val="000000" w:themeColor="text1"/>
                <w:sz w:val="24"/>
              </w:rPr>
              <w:t>洗漱等污染物含量较低的污水收集后洒水抑尘</w:t>
            </w:r>
            <w:r>
              <w:rPr>
                <w:rFonts w:hint="eastAsia" w:hAnsi="宋体"/>
                <w:color w:val="000000" w:themeColor="text1"/>
                <w:sz w:val="24"/>
              </w:rPr>
              <w:t>，</w:t>
            </w:r>
            <w:r>
              <w:rPr>
                <w:rFonts w:hint="eastAsia"/>
                <w:color w:val="000000" w:themeColor="text1"/>
                <w:sz w:val="24"/>
              </w:rPr>
              <w:t>施工期产生的各类废水不外排</w:t>
            </w:r>
            <w:r>
              <w:rPr>
                <w:rFonts w:hint="eastAsia" w:hAnsi="宋体"/>
                <w:color w:val="000000" w:themeColor="text1"/>
                <w:sz w:val="24"/>
              </w:rPr>
              <w:t>。</w:t>
            </w:r>
          </w:p>
          <w:p>
            <w:pPr>
              <w:spacing w:line="360" w:lineRule="auto"/>
              <w:ind w:firstLine="470" w:firstLineChars="196"/>
              <w:rPr>
                <w:rFonts w:hAnsi="宋体"/>
                <w:color w:val="000000" w:themeColor="text1"/>
                <w:sz w:val="24"/>
              </w:rPr>
            </w:pPr>
            <w:r>
              <w:rPr>
                <w:rFonts w:hint="eastAsia" w:ascii="宋体" w:hAnsi="宋体"/>
                <w:color w:val="000000" w:themeColor="text1"/>
                <w:sz w:val="24"/>
              </w:rPr>
              <w:t>②</w:t>
            </w:r>
            <w:r>
              <w:rPr>
                <w:rFonts w:hint="eastAsia" w:hAnsi="宋体"/>
                <w:color w:val="000000" w:themeColor="text1"/>
                <w:sz w:val="24"/>
              </w:rPr>
              <w:t>运营期：</w:t>
            </w:r>
            <w:r>
              <w:rPr>
                <w:rFonts w:hint="eastAsia"/>
                <w:color w:val="000000" w:themeColor="text1"/>
                <w:spacing w:val="10"/>
                <w:sz w:val="24"/>
              </w:rPr>
              <w:t>项目产生的生活污水</w:t>
            </w:r>
            <w:r>
              <w:rPr>
                <w:rStyle w:val="34"/>
                <w:rFonts w:hint="eastAsia"/>
                <w:color w:val="000000" w:themeColor="text1"/>
                <w:sz w:val="24"/>
                <w:szCs w:val="24"/>
              </w:rPr>
              <w:t>及地面清洁废水</w:t>
            </w:r>
            <w:r>
              <w:rPr>
                <w:rFonts w:hint="eastAsia"/>
                <w:color w:val="000000" w:themeColor="text1"/>
                <w:spacing w:val="10"/>
                <w:sz w:val="24"/>
              </w:rPr>
              <w:t>，经化粪池收集后，</w:t>
            </w:r>
            <w:r>
              <w:rPr>
                <w:rFonts w:hint="eastAsia"/>
                <w:color w:val="000000" w:themeColor="text1"/>
                <w:sz w:val="24"/>
              </w:rPr>
              <w:t>委托周边村民定期清掏用作农肥</w:t>
            </w:r>
            <w:r>
              <w:rPr>
                <w:rFonts w:hint="eastAsia" w:hAnsi="宋体"/>
                <w:color w:val="000000" w:themeColor="text1"/>
                <w:sz w:val="24"/>
              </w:rPr>
              <w:t>，不外排。项目区外排的初期雨水执行</w:t>
            </w:r>
            <w:r>
              <w:rPr>
                <w:rFonts w:hAnsi="宋体"/>
                <w:color w:val="000000" w:themeColor="text1"/>
                <w:sz w:val="24"/>
              </w:rPr>
              <w:t>《污水综合排放标准》(GB8978-1996)中的</w:t>
            </w:r>
            <w:r>
              <w:rPr>
                <w:rFonts w:hint="eastAsia" w:hAnsi="宋体"/>
                <w:color w:val="000000" w:themeColor="text1"/>
                <w:sz w:val="24"/>
              </w:rPr>
              <w:t>一</w:t>
            </w:r>
            <w:r>
              <w:rPr>
                <w:rFonts w:hAnsi="宋体"/>
                <w:color w:val="000000" w:themeColor="text1"/>
                <w:sz w:val="24"/>
              </w:rPr>
              <w:t>级标准，具体见表</w:t>
            </w:r>
            <w:r>
              <w:rPr>
                <w:rFonts w:hint="eastAsia" w:hAnsi="宋体"/>
                <w:color w:val="000000" w:themeColor="text1"/>
                <w:sz w:val="24"/>
              </w:rPr>
              <w:t>4-10。</w:t>
            </w:r>
          </w:p>
          <w:tbl>
            <w:tblPr>
              <w:tblStyle w:val="27"/>
              <w:tblW w:w="7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778"/>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7877" w:type="dxa"/>
                  <w:gridSpan w:val="3"/>
                  <w:tcBorders>
                    <w:top w:val="nil"/>
                    <w:left w:val="nil"/>
                    <w:right w:val="nil"/>
                  </w:tcBorders>
                  <w:vAlign w:val="center"/>
                </w:tcPr>
                <w:p>
                  <w:pPr>
                    <w:jc w:val="center"/>
                    <w:rPr>
                      <w:rFonts w:hAnsi="宋体"/>
                      <w:b/>
                      <w:bCs/>
                      <w:color w:val="000000" w:themeColor="text1"/>
                      <w:szCs w:val="21"/>
                    </w:rPr>
                  </w:pPr>
                  <w:r>
                    <w:rPr>
                      <w:rFonts w:hAnsi="宋体"/>
                      <w:b/>
                      <w:bCs/>
                      <w:color w:val="000000" w:themeColor="text1"/>
                      <w:szCs w:val="21"/>
                    </w:rPr>
                    <w:t>表</w:t>
                  </w:r>
                  <w:r>
                    <w:rPr>
                      <w:rFonts w:hint="eastAsia" w:hAnsi="宋体"/>
                      <w:b/>
                      <w:bCs/>
                      <w:color w:val="000000" w:themeColor="text1"/>
                      <w:szCs w:val="21"/>
                    </w:rPr>
                    <w:t>4-</w:t>
                  </w:r>
                  <w:r>
                    <w:rPr>
                      <w:rFonts w:hint="eastAsia"/>
                      <w:b/>
                      <w:bCs/>
                      <w:color w:val="000000" w:themeColor="text1"/>
                      <w:szCs w:val="21"/>
                    </w:rPr>
                    <w:t xml:space="preserve">10 </w:t>
                  </w:r>
                  <w:r>
                    <w:rPr>
                      <w:rFonts w:hAnsi="宋体"/>
                      <w:b/>
                      <w:bCs/>
                      <w:color w:val="000000" w:themeColor="text1"/>
                      <w:szCs w:val="21"/>
                    </w:rPr>
                    <w:t>污水综合排放标准</w:t>
                  </w:r>
                  <w:r>
                    <w:rPr>
                      <w:rFonts w:hint="eastAsia" w:hAnsi="宋体"/>
                      <w:b/>
                      <w:bCs/>
                      <w:color w:val="000000" w:themeColor="text1"/>
                      <w:szCs w:val="21"/>
                    </w:rPr>
                    <w:t>限值</w:t>
                  </w:r>
                  <w:r>
                    <w:rPr>
                      <w:rFonts w:hint="eastAsia"/>
                      <w:b/>
                      <w:bCs/>
                      <w:color w:val="000000" w:themeColor="text1"/>
                      <w:szCs w:val="21"/>
                    </w:rPr>
                    <w:t xml:space="preserve">      单位：</w:t>
                  </w:r>
                  <w:r>
                    <w:rPr>
                      <w:b/>
                      <w:bCs/>
                      <w:color w:val="000000" w:themeColor="text1"/>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900" w:type="dxa"/>
                  <w:vMerge w:val="restart"/>
                  <w:vAlign w:val="center"/>
                </w:tcPr>
                <w:p>
                  <w:pPr>
                    <w:jc w:val="center"/>
                    <w:rPr>
                      <w:color w:val="000000" w:themeColor="text1"/>
                    </w:rPr>
                  </w:pPr>
                  <w:r>
                    <w:rPr>
                      <w:color w:val="000000" w:themeColor="text1"/>
                    </w:rPr>
                    <w:t>序号</w:t>
                  </w:r>
                </w:p>
              </w:tc>
              <w:tc>
                <w:tcPr>
                  <w:tcW w:w="3778" w:type="dxa"/>
                  <w:vMerge w:val="restart"/>
                  <w:vAlign w:val="center"/>
                </w:tcPr>
                <w:p>
                  <w:pPr>
                    <w:jc w:val="center"/>
                    <w:rPr>
                      <w:color w:val="000000" w:themeColor="text1"/>
                    </w:rPr>
                  </w:pPr>
                  <w:r>
                    <w:rPr>
                      <w:rFonts w:hAnsi="宋体"/>
                      <w:color w:val="000000" w:themeColor="text1"/>
                    </w:rPr>
                    <w:t>污染物</w:t>
                  </w:r>
                </w:p>
              </w:tc>
              <w:tc>
                <w:tcPr>
                  <w:tcW w:w="3199" w:type="dxa"/>
                  <w:vAlign w:val="center"/>
                </w:tcPr>
                <w:p>
                  <w:pPr>
                    <w:jc w:val="center"/>
                    <w:rPr>
                      <w:rFonts w:hAnsi="宋体"/>
                      <w:color w:val="000000" w:themeColor="text1"/>
                    </w:rPr>
                  </w:pPr>
                  <w:r>
                    <w:rPr>
                      <w:rFonts w:hAnsi="宋体"/>
                      <w:color w:val="000000" w:themeColor="text1"/>
                    </w:rPr>
                    <w:t>最高允许排放浓度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900" w:type="dxa"/>
                  <w:vMerge w:val="continue"/>
                  <w:vAlign w:val="center"/>
                </w:tcPr>
                <w:p>
                  <w:pPr>
                    <w:jc w:val="center"/>
                    <w:rPr>
                      <w:color w:val="000000" w:themeColor="text1"/>
                    </w:rPr>
                  </w:pPr>
                </w:p>
              </w:tc>
              <w:tc>
                <w:tcPr>
                  <w:tcW w:w="3778" w:type="dxa"/>
                  <w:vMerge w:val="continue"/>
                  <w:vAlign w:val="center"/>
                </w:tcPr>
                <w:p>
                  <w:pPr>
                    <w:jc w:val="center"/>
                    <w:rPr>
                      <w:rFonts w:hAnsi="宋体"/>
                      <w:color w:val="000000" w:themeColor="text1"/>
                    </w:rPr>
                  </w:pPr>
                </w:p>
              </w:tc>
              <w:tc>
                <w:tcPr>
                  <w:tcW w:w="3199" w:type="dxa"/>
                  <w:vAlign w:val="center"/>
                </w:tcPr>
                <w:p>
                  <w:pPr>
                    <w:jc w:val="center"/>
                    <w:rPr>
                      <w:rFonts w:hAnsi="宋体"/>
                      <w:color w:val="000000" w:themeColor="text1"/>
                    </w:rPr>
                  </w:pPr>
                  <w:r>
                    <w:rPr>
                      <w:rFonts w:hint="eastAsia" w:hAnsi="宋体"/>
                      <w:color w:val="000000" w:themeColor="text1"/>
                    </w:rPr>
                    <w:t>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00" w:type="dxa"/>
                  <w:vAlign w:val="center"/>
                </w:tcPr>
                <w:p>
                  <w:pPr>
                    <w:jc w:val="center"/>
                    <w:rPr>
                      <w:color w:val="000000" w:themeColor="text1"/>
                    </w:rPr>
                  </w:pPr>
                  <w:r>
                    <w:rPr>
                      <w:rFonts w:hint="eastAsia"/>
                      <w:color w:val="000000" w:themeColor="text1"/>
                    </w:rPr>
                    <w:t>1</w:t>
                  </w:r>
                </w:p>
              </w:tc>
              <w:tc>
                <w:tcPr>
                  <w:tcW w:w="3778" w:type="dxa"/>
                  <w:vAlign w:val="center"/>
                </w:tcPr>
                <w:p>
                  <w:pPr>
                    <w:jc w:val="center"/>
                    <w:rPr>
                      <w:color w:val="000000" w:themeColor="text1"/>
                    </w:rPr>
                  </w:pPr>
                  <w:r>
                    <w:rPr>
                      <w:color w:val="000000" w:themeColor="text1"/>
                    </w:rPr>
                    <w:t>pH</w:t>
                  </w:r>
                </w:p>
              </w:tc>
              <w:tc>
                <w:tcPr>
                  <w:tcW w:w="3199" w:type="dxa"/>
                  <w:vAlign w:val="center"/>
                </w:tcPr>
                <w:p>
                  <w:pPr>
                    <w:jc w:val="center"/>
                    <w:rPr>
                      <w:color w:val="000000" w:themeColor="text1"/>
                    </w:rPr>
                  </w:pPr>
                  <w:r>
                    <w:rPr>
                      <w:color w:val="000000" w:themeColor="text1"/>
                    </w:rPr>
                    <w:t>6</w:t>
                  </w:r>
                  <w:r>
                    <w:rPr>
                      <w:rFonts w:hAnsi="宋体"/>
                      <w:color w:val="000000" w:themeColor="text1"/>
                    </w:rPr>
                    <w:t>～</w:t>
                  </w:r>
                  <w:r>
                    <w:rPr>
                      <w:color w:val="000000" w:themeColor="text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900" w:type="dxa"/>
                  <w:vAlign w:val="center"/>
                </w:tcPr>
                <w:p>
                  <w:pPr>
                    <w:jc w:val="center"/>
                    <w:rPr>
                      <w:color w:val="000000" w:themeColor="text1"/>
                    </w:rPr>
                  </w:pPr>
                  <w:r>
                    <w:rPr>
                      <w:rFonts w:hint="eastAsia"/>
                      <w:color w:val="000000" w:themeColor="text1"/>
                    </w:rPr>
                    <w:t>2</w:t>
                  </w:r>
                </w:p>
              </w:tc>
              <w:tc>
                <w:tcPr>
                  <w:tcW w:w="3778" w:type="dxa"/>
                  <w:vAlign w:val="center"/>
                </w:tcPr>
                <w:p>
                  <w:pPr>
                    <w:jc w:val="center"/>
                    <w:rPr>
                      <w:color w:val="000000" w:themeColor="text1"/>
                    </w:rPr>
                  </w:pPr>
                  <w:r>
                    <w:rPr>
                      <w:rFonts w:hAnsi="宋体"/>
                      <w:color w:val="000000" w:themeColor="text1"/>
                    </w:rPr>
                    <w:t>悬浮物</w:t>
                  </w:r>
                  <w:r>
                    <w:rPr>
                      <w:color w:val="000000" w:themeColor="text1"/>
                    </w:rPr>
                    <w:t>(SS)</w:t>
                  </w:r>
                </w:p>
              </w:tc>
              <w:tc>
                <w:tcPr>
                  <w:tcW w:w="3199" w:type="dxa"/>
                  <w:vAlign w:val="center"/>
                </w:tcPr>
                <w:p>
                  <w:pPr>
                    <w:jc w:val="center"/>
                    <w:rPr>
                      <w:color w:val="000000" w:themeColor="text1"/>
                    </w:rPr>
                  </w:pPr>
                  <w:r>
                    <w:rPr>
                      <w:rFonts w:hint="eastAsia"/>
                      <w:color w:val="000000" w:themeColor="text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00" w:type="dxa"/>
                  <w:vAlign w:val="center"/>
                </w:tcPr>
                <w:p>
                  <w:pPr>
                    <w:jc w:val="center"/>
                    <w:rPr>
                      <w:color w:val="000000" w:themeColor="text1"/>
                    </w:rPr>
                  </w:pPr>
                  <w:r>
                    <w:rPr>
                      <w:rFonts w:hint="eastAsia"/>
                      <w:color w:val="000000" w:themeColor="text1"/>
                    </w:rPr>
                    <w:t>3</w:t>
                  </w:r>
                </w:p>
              </w:tc>
              <w:tc>
                <w:tcPr>
                  <w:tcW w:w="3778" w:type="dxa"/>
                  <w:vAlign w:val="center"/>
                </w:tcPr>
                <w:p>
                  <w:pPr>
                    <w:jc w:val="center"/>
                    <w:rPr>
                      <w:color w:val="000000" w:themeColor="text1"/>
                    </w:rPr>
                  </w:pPr>
                  <w:r>
                    <w:rPr>
                      <w:rFonts w:hAnsi="宋体"/>
                      <w:color w:val="000000" w:themeColor="text1"/>
                    </w:rPr>
                    <w:t>五日生化需氧量</w:t>
                  </w:r>
                  <w:r>
                    <w:rPr>
                      <w:color w:val="000000" w:themeColor="text1"/>
                    </w:rPr>
                    <w:t>(BOD</w:t>
                  </w:r>
                  <w:r>
                    <w:rPr>
                      <w:color w:val="000000" w:themeColor="text1"/>
                      <w:vertAlign w:val="subscript"/>
                    </w:rPr>
                    <w:t>5</w:t>
                  </w:r>
                  <w:r>
                    <w:rPr>
                      <w:color w:val="000000" w:themeColor="text1"/>
                    </w:rPr>
                    <w:t>)</w:t>
                  </w:r>
                </w:p>
              </w:tc>
              <w:tc>
                <w:tcPr>
                  <w:tcW w:w="3199" w:type="dxa"/>
                  <w:vAlign w:val="center"/>
                </w:tcPr>
                <w:p>
                  <w:pPr>
                    <w:jc w:val="center"/>
                    <w:rPr>
                      <w:color w:val="000000" w:themeColor="text1"/>
                    </w:rPr>
                  </w:pPr>
                  <w:r>
                    <w:rPr>
                      <w:rFonts w:hint="eastAsia"/>
                      <w:color w:val="000000" w:themeColor="text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900" w:type="dxa"/>
                  <w:vAlign w:val="center"/>
                </w:tcPr>
                <w:p>
                  <w:pPr>
                    <w:jc w:val="center"/>
                    <w:rPr>
                      <w:color w:val="000000" w:themeColor="text1"/>
                    </w:rPr>
                  </w:pPr>
                  <w:r>
                    <w:rPr>
                      <w:rFonts w:hint="eastAsia"/>
                      <w:color w:val="000000" w:themeColor="text1"/>
                    </w:rPr>
                    <w:t>4</w:t>
                  </w:r>
                </w:p>
              </w:tc>
              <w:tc>
                <w:tcPr>
                  <w:tcW w:w="3778" w:type="dxa"/>
                  <w:vAlign w:val="center"/>
                </w:tcPr>
                <w:p>
                  <w:pPr>
                    <w:jc w:val="center"/>
                    <w:rPr>
                      <w:color w:val="000000" w:themeColor="text1"/>
                    </w:rPr>
                  </w:pPr>
                  <w:r>
                    <w:rPr>
                      <w:rFonts w:hAnsi="宋体"/>
                      <w:color w:val="000000" w:themeColor="text1"/>
                    </w:rPr>
                    <w:t>化学需氧量</w:t>
                  </w:r>
                  <w:r>
                    <w:rPr>
                      <w:color w:val="000000" w:themeColor="text1"/>
                    </w:rPr>
                    <w:t>(COD)</w:t>
                  </w:r>
                </w:p>
              </w:tc>
              <w:tc>
                <w:tcPr>
                  <w:tcW w:w="3199" w:type="dxa"/>
                  <w:vAlign w:val="center"/>
                </w:tcPr>
                <w:p>
                  <w:pPr>
                    <w:jc w:val="center"/>
                    <w:rPr>
                      <w:color w:val="000000" w:themeColor="text1"/>
                    </w:rPr>
                  </w:pPr>
                  <w:r>
                    <w:rPr>
                      <w:rFonts w:hint="eastAsia"/>
                      <w:color w:val="000000" w:themeColor="text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00" w:type="dxa"/>
                  <w:vAlign w:val="center"/>
                </w:tcPr>
                <w:p>
                  <w:pPr>
                    <w:jc w:val="center"/>
                    <w:rPr>
                      <w:color w:val="000000" w:themeColor="text1"/>
                    </w:rPr>
                  </w:pPr>
                  <w:r>
                    <w:rPr>
                      <w:rFonts w:hint="eastAsia"/>
                      <w:color w:val="000000" w:themeColor="text1"/>
                    </w:rPr>
                    <w:t>5</w:t>
                  </w:r>
                </w:p>
              </w:tc>
              <w:tc>
                <w:tcPr>
                  <w:tcW w:w="3778" w:type="dxa"/>
                  <w:vAlign w:val="center"/>
                </w:tcPr>
                <w:p>
                  <w:pPr>
                    <w:jc w:val="center"/>
                    <w:rPr>
                      <w:color w:val="000000" w:themeColor="text1"/>
                    </w:rPr>
                  </w:pPr>
                  <w:r>
                    <w:rPr>
                      <w:rFonts w:hAnsi="宋体"/>
                      <w:color w:val="000000" w:themeColor="text1"/>
                    </w:rPr>
                    <w:t>石油类</w:t>
                  </w:r>
                </w:p>
              </w:tc>
              <w:tc>
                <w:tcPr>
                  <w:tcW w:w="3199" w:type="dxa"/>
                  <w:vAlign w:val="center"/>
                </w:tcPr>
                <w:p>
                  <w:pPr>
                    <w:jc w:val="center"/>
                    <w:rPr>
                      <w:color w:val="000000" w:themeColor="text1"/>
                    </w:rPr>
                  </w:pPr>
                  <w:r>
                    <w:rPr>
                      <w:rFonts w:hint="eastAsia"/>
                      <w:color w:val="000000" w:themeColor="text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00" w:type="dxa"/>
                  <w:vAlign w:val="center"/>
                </w:tcPr>
                <w:p>
                  <w:pPr>
                    <w:jc w:val="center"/>
                    <w:rPr>
                      <w:rFonts w:hAnsi="宋体"/>
                      <w:color w:val="000000" w:themeColor="text1"/>
                    </w:rPr>
                  </w:pPr>
                  <w:r>
                    <w:rPr>
                      <w:rFonts w:hint="eastAsia" w:hAnsi="宋体"/>
                      <w:color w:val="000000" w:themeColor="text1"/>
                    </w:rPr>
                    <w:t>6</w:t>
                  </w:r>
                </w:p>
              </w:tc>
              <w:tc>
                <w:tcPr>
                  <w:tcW w:w="3778" w:type="dxa"/>
                  <w:vAlign w:val="center"/>
                </w:tcPr>
                <w:p>
                  <w:pPr>
                    <w:jc w:val="center"/>
                    <w:rPr>
                      <w:rFonts w:hAnsi="宋体"/>
                      <w:color w:val="000000" w:themeColor="text1"/>
                    </w:rPr>
                  </w:pPr>
                  <w:r>
                    <w:rPr>
                      <w:rFonts w:hint="eastAsia" w:hAnsi="宋体"/>
                      <w:color w:val="000000" w:themeColor="text1"/>
                    </w:rPr>
                    <w:t>动植物油</w:t>
                  </w:r>
                </w:p>
              </w:tc>
              <w:tc>
                <w:tcPr>
                  <w:tcW w:w="3199" w:type="dxa"/>
                  <w:vAlign w:val="center"/>
                </w:tcPr>
                <w:p>
                  <w:pPr>
                    <w:jc w:val="center"/>
                    <w:rPr>
                      <w:color w:val="000000" w:themeColor="text1"/>
                    </w:rPr>
                  </w:pPr>
                  <w:r>
                    <w:rPr>
                      <w:rFonts w:hint="eastAsia"/>
                      <w:color w:val="000000" w:themeColor="text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00" w:type="dxa"/>
                  <w:vAlign w:val="center"/>
                </w:tcPr>
                <w:p>
                  <w:pPr>
                    <w:jc w:val="center"/>
                    <w:rPr>
                      <w:rFonts w:hAnsi="宋体"/>
                      <w:color w:val="000000" w:themeColor="text1"/>
                    </w:rPr>
                  </w:pPr>
                  <w:r>
                    <w:rPr>
                      <w:rFonts w:hint="eastAsia" w:hAnsi="宋体"/>
                      <w:color w:val="000000" w:themeColor="text1"/>
                    </w:rPr>
                    <w:t>7</w:t>
                  </w:r>
                </w:p>
              </w:tc>
              <w:tc>
                <w:tcPr>
                  <w:tcW w:w="3778" w:type="dxa"/>
                  <w:vAlign w:val="center"/>
                </w:tcPr>
                <w:p>
                  <w:pPr>
                    <w:jc w:val="center"/>
                    <w:rPr>
                      <w:rFonts w:hAnsi="宋体"/>
                      <w:color w:val="000000" w:themeColor="text1"/>
                    </w:rPr>
                  </w:pPr>
                  <w:r>
                    <w:rPr>
                      <w:rFonts w:hint="eastAsia" w:hAnsi="宋体"/>
                      <w:color w:val="000000" w:themeColor="text1"/>
                    </w:rPr>
                    <w:t>氨氮（以N计）</w:t>
                  </w:r>
                </w:p>
              </w:tc>
              <w:tc>
                <w:tcPr>
                  <w:tcW w:w="3199" w:type="dxa"/>
                  <w:vAlign w:val="center"/>
                </w:tcPr>
                <w:p>
                  <w:pPr>
                    <w:jc w:val="center"/>
                    <w:rPr>
                      <w:color w:val="000000" w:themeColor="text1"/>
                    </w:rPr>
                  </w:pPr>
                  <w:r>
                    <w:rPr>
                      <w:rFonts w:hint="eastAsia"/>
                      <w:color w:val="000000" w:themeColor="text1"/>
                    </w:rPr>
                    <w:t>15</w:t>
                  </w:r>
                </w:p>
              </w:tc>
            </w:tr>
          </w:tbl>
          <w:p>
            <w:pPr>
              <w:spacing w:line="360" w:lineRule="auto"/>
              <w:ind w:firstLine="472" w:firstLineChars="196"/>
              <w:rPr>
                <w:b/>
                <w:color w:val="000000" w:themeColor="text1"/>
                <w:sz w:val="24"/>
              </w:rPr>
            </w:pPr>
            <w:r>
              <w:rPr>
                <w:b/>
                <w:color w:val="000000" w:themeColor="text1"/>
                <w:sz w:val="24"/>
              </w:rPr>
              <w:t>3、噪声</w:t>
            </w:r>
            <w:r>
              <w:rPr>
                <w:rFonts w:hint="eastAsia"/>
                <w:b/>
                <w:color w:val="000000" w:themeColor="text1"/>
                <w:sz w:val="24"/>
              </w:rPr>
              <w:t>排放</w:t>
            </w:r>
            <w:r>
              <w:rPr>
                <w:b/>
                <w:color w:val="000000" w:themeColor="text1"/>
                <w:sz w:val="24"/>
              </w:rPr>
              <w:t>标准</w:t>
            </w:r>
          </w:p>
          <w:p>
            <w:pPr>
              <w:spacing w:line="360" w:lineRule="auto"/>
              <w:ind w:firstLine="480" w:firstLineChars="200"/>
              <w:rPr>
                <w:color w:val="000000" w:themeColor="text1"/>
                <w:sz w:val="24"/>
              </w:rPr>
            </w:pPr>
            <w:r>
              <w:rPr>
                <w:color w:val="000000" w:themeColor="text1"/>
                <w:sz w:val="24"/>
              </w:rPr>
              <w:t>（1）施工期噪声执行《建筑施工场界环境噪声排放标准》（GB12523-2011），具体见表4-</w:t>
            </w:r>
            <w:r>
              <w:rPr>
                <w:rFonts w:hint="eastAsia"/>
                <w:color w:val="000000" w:themeColor="text1"/>
                <w:sz w:val="24"/>
              </w:rPr>
              <w:t>11</w:t>
            </w:r>
            <w:r>
              <w:rPr>
                <w:color w:val="000000" w:themeColor="text1"/>
                <w:sz w:val="24"/>
              </w:rPr>
              <w:t>。</w:t>
            </w:r>
          </w:p>
          <w:tbl>
            <w:tblPr>
              <w:tblStyle w:val="27"/>
              <w:tblW w:w="784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14"/>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 w:hRule="atLeast"/>
                <w:jc w:val="center"/>
              </w:trPr>
              <w:tc>
                <w:tcPr>
                  <w:tcW w:w="7841" w:type="dxa"/>
                  <w:gridSpan w:val="2"/>
                  <w:tcBorders>
                    <w:top w:val="nil"/>
                    <w:left w:val="nil"/>
                    <w:bottom w:val="single" w:color="000000" w:sz="4" w:space="0"/>
                    <w:right w:val="nil"/>
                  </w:tcBorders>
                  <w:vAlign w:val="center"/>
                </w:tcPr>
                <w:p>
                  <w:pPr>
                    <w:jc w:val="center"/>
                    <w:rPr>
                      <w:b/>
                      <w:color w:val="000000" w:themeColor="text1"/>
                      <w:szCs w:val="21"/>
                    </w:rPr>
                  </w:pPr>
                  <w:r>
                    <w:rPr>
                      <w:b/>
                      <w:color w:val="000000" w:themeColor="text1"/>
                      <w:szCs w:val="21"/>
                    </w:rPr>
                    <w:t>表4-</w:t>
                  </w:r>
                  <w:r>
                    <w:rPr>
                      <w:rFonts w:hint="eastAsia"/>
                      <w:b/>
                      <w:color w:val="000000" w:themeColor="text1"/>
                      <w:szCs w:val="21"/>
                    </w:rPr>
                    <w:t xml:space="preserve">11 </w:t>
                  </w:r>
                  <w:r>
                    <w:rPr>
                      <w:b/>
                      <w:color w:val="000000" w:themeColor="text1"/>
                      <w:szCs w:val="21"/>
                    </w:rPr>
                    <w:t>《建筑施工场界环境噪声排放标准》（GB12523-2011） 单位：</w:t>
                  </w:r>
                  <w:r>
                    <w:rPr>
                      <w:b/>
                      <w:snapToGrid w:val="0"/>
                      <w:color w:val="000000" w:themeColor="text1"/>
                      <w:szCs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jc w:val="center"/>
              </w:trPr>
              <w:tc>
                <w:tcPr>
                  <w:tcW w:w="4014" w:type="dxa"/>
                  <w:tcBorders>
                    <w:top w:val="single" w:color="000000" w:sz="4" w:space="0"/>
                    <w:left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昼间</w:t>
                  </w:r>
                </w:p>
              </w:tc>
              <w:tc>
                <w:tcPr>
                  <w:tcW w:w="3827" w:type="dxa"/>
                  <w:tcBorders>
                    <w:top w:val="single" w:color="000000" w:sz="4" w:space="0"/>
                    <w:left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4014" w:type="dxa"/>
                  <w:tcBorders>
                    <w:top w:val="single" w:color="000000" w:sz="4" w:space="0"/>
                    <w:left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70</w:t>
                  </w:r>
                </w:p>
              </w:tc>
              <w:tc>
                <w:tcPr>
                  <w:tcW w:w="3827" w:type="dxa"/>
                  <w:tcBorders>
                    <w:top w:val="single" w:color="000000" w:sz="4" w:space="0"/>
                    <w:left w:val="single" w:color="000000" w:sz="4" w:space="0"/>
                    <w:right w:val="single" w:color="000000" w:sz="4" w:space="0"/>
                  </w:tcBorders>
                  <w:vAlign w:val="center"/>
                </w:tcPr>
                <w:p>
                  <w:pPr>
                    <w:snapToGrid w:val="0"/>
                    <w:jc w:val="center"/>
                    <w:rPr>
                      <w:color w:val="000000" w:themeColor="text1"/>
                      <w:szCs w:val="21"/>
                    </w:rPr>
                  </w:pPr>
                  <w:r>
                    <w:rPr>
                      <w:color w:val="000000" w:themeColor="text1"/>
                      <w:szCs w:val="21"/>
                    </w:rPr>
                    <w:t>55</w:t>
                  </w:r>
                </w:p>
              </w:tc>
            </w:tr>
          </w:tbl>
          <w:p>
            <w:pPr>
              <w:spacing w:line="440" w:lineRule="exact"/>
              <w:ind w:firstLine="480" w:firstLineChars="200"/>
              <w:rPr>
                <w:color w:val="000000" w:themeColor="text1"/>
                <w:sz w:val="24"/>
              </w:rPr>
            </w:pPr>
            <w:r>
              <w:rPr>
                <w:color w:val="000000" w:themeColor="text1"/>
                <w:sz w:val="24"/>
              </w:rPr>
              <w:t>（2）运营期</w:t>
            </w:r>
            <w:r>
              <w:rPr>
                <w:rFonts w:hint="eastAsia"/>
                <w:color w:val="000000" w:themeColor="text1"/>
                <w:sz w:val="24"/>
              </w:rPr>
              <w:t>G</w:t>
            </w:r>
            <w:r>
              <w:rPr>
                <w:rFonts w:hint="eastAsia" w:hAnsi="宋体"/>
                <w:color w:val="000000" w:themeColor="text1"/>
                <w:sz w:val="24"/>
              </w:rPr>
              <w:t>323国道一侧厂界</w:t>
            </w:r>
            <w:r>
              <w:rPr>
                <w:color w:val="000000" w:themeColor="text1"/>
                <w:sz w:val="24"/>
              </w:rPr>
              <w:t>执行</w:t>
            </w:r>
            <w:r>
              <w:rPr>
                <w:color w:val="000000" w:themeColor="text1"/>
                <w:kern w:val="0"/>
                <w:sz w:val="24"/>
              </w:rPr>
              <w:t>《</w:t>
            </w:r>
            <w:r>
              <w:rPr>
                <w:color w:val="000000" w:themeColor="text1"/>
                <w:sz w:val="24"/>
              </w:rPr>
              <w:t>工业企业厂界环境噪声排放标准》（GB12348-2008）4类标准</w:t>
            </w:r>
            <w:r>
              <w:rPr>
                <w:rFonts w:hint="eastAsia"/>
                <w:color w:val="000000" w:themeColor="text1"/>
                <w:sz w:val="24"/>
              </w:rPr>
              <w:t>，其余厂界执行</w:t>
            </w:r>
            <w:r>
              <w:rPr>
                <w:color w:val="000000" w:themeColor="text1"/>
                <w:sz w:val="24"/>
              </w:rPr>
              <w:t>《工业企业厂界环境噪声排放标准》（GB12348-2008）中的</w:t>
            </w:r>
            <w:r>
              <w:rPr>
                <w:rFonts w:hint="eastAsia"/>
                <w:color w:val="000000" w:themeColor="text1"/>
                <w:sz w:val="24"/>
              </w:rPr>
              <w:t>2类</w:t>
            </w:r>
            <w:r>
              <w:rPr>
                <w:color w:val="000000" w:themeColor="text1"/>
                <w:sz w:val="24"/>
              </w:rPr>
              <w:t>标准值，见表4-</w:t>
            </w:r>
            <w:r>
              <w:rPr>
                <w:rFonts w:hint="eastAsia"/>
                <w:color w:val="000000" w:themeColor="text1"/>
                <w:sz w:val="24"/>
              </w:rPr>
              <w:t>12</w:t>
            </w:r>
            <w:r>
              <w:rPr>
                <w:color w:val="000000" w:themeColor="text1"/>
                <w:sz w:val="24"/>
              </w:rPr>
              <w:t>。</w:t>
            </w:r>
          </w:p>
          <w:tbl>
            <w:tblPr>
              <w:tblStyle w:val="27"/>
              <w:tblW w:w="7817" w:type="dxa"/>
              <w:jc w:val="center"/>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2875"/>
              <w:gridCol w:w="2790"/>
              <w:gridCol w:w="215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 w:hRule="atLeast"/>
                <w:jc w:val="center"/>
              </w:trPr>
              <w:tc>
                <w:tcPr>
                  <w:tcW w:w="7817" w:type="dxa"/>
                  <w:gridSpan w:val="3"/>
                  <w:tcBorders>
                    <w:top w:val="nil"/>
                    <w:left w:val="nil"/>
                    <w:bottom w:val="single" w:color="000000" w:sz="4" w:space="0"/>
                    <w:right w:val="nil"/>
                  </w:tcBorders>
                  <w:vAlign w:val="center"/>
                </w:tcPr>
                <w:p>
                  <w:pPr>
                    <w:spacing w:line="360" w:lineRule="auto"/>
                    <w:jc w:val="center"/>
                    <w:rPr>
                      <w:b/>
                      <w:color w:val="000000" w:themeColor="text1"/>
                      <w:szCs w:val="21"/>
                    </w:rPr>
                  </w:pPr>
                  <w:r>
                    <w:rPr>
                      <w:b/>
                      <w:color w:val="000000" w:themeColor="text1"/>
                      <w:szCs w:val="21"/>
                    </w:rPr>
                    <w:t>表4-1</w:t>
                  </w:r>
                  <w:r>
                    <w:rPr>
                      <w:rFonts w:hint="eastAsia"/>
                      <w:b/>
                      <w:color w:val="000000" w:themeColor="text1"/>
                      <w:szCs w:val="21"/>
                    </w:rPr>
                    <w:t xml:space="preserve">2 </w:t>
                  </w:r>
                  <w:r>
                    <w:rPr>
                      <w:b/>
                      <w:color w:val="000000" w:themeColor="text1"/>
                      <w:szCs w:val="21"/>
                    </w:rPr>
                    <w:t>《工业企业厂界环境噪声排放标准》（GB12348-2008） 单位：dB（A）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875" w:type="dxa"/>
                  <w:vMerge w:val="restart"/>
                  <w:tcBorders>
                    <w:top w:val="single" w:color="000000" w:sz="4" w:space="0"/>
                  </w:tcBorders>
                  <w:vAlign w:val="center"/>
                </w:tcPr>
                <w:p>
                  <w:pPr>
                    <w:textAlignment w:val="baseline"/>
                    <w:rPr>
                      <w:snapToGrid w:val="0"/>
                      <w:color w:val="000000" w:themeColor="text1"/>
                      <w:szCs w:val="21"/>
                    </w:rPr>
                  </w:pPr>
                  <w:r>
                    <w:rPr>
                      <w:rFonts w:hint="eastAsia"/>
                      <w:snapToGrid w:val="0"/>
                      <w:color w:val="000000" w:themeColor="text1"/>
                      <w:szCs w:val="21"/>
                    </w:rPr>
                    <w:t>厂界</w:t>
                  </w:r>
                  <w:r>
                    <w:rPr>
                      <w:snapToGrid w:val="0"/>
                      <w:color w:val="000000" w:themeColor="text1"/>
                      <w:szCs w:val="21"/>
                    </w:rPr>
                    <w:t>外声环境功能区类别</w:t>
                  </w:r>
                </w:p>
              </w:tc>
              <w:tc>
                <w:tcPr>
                  <w:tcW w:w="4942" w:type="dxa"/>
                  <w:gridSpan w:val="2"/>
                  <w:tcBorders>
                    <w:top w:val="single" w:color="000000" w:sz="4" w:space="0"/>
                  </w:tcBorders>
                  <w:vAlign w:val="center"/>
                </w:tcPr>
                <w:p>
                  <w:pPr>
                    <w:jc w:val="center"/>
                    <w:textAlignment w:val="baseline"/>
                    <w:rPr>
                      <w:snapToGrid w:val="0"/>
                      <w:color w:val="000000" w:themeColor="text1"/>
                      <w:szCs w:val="21"/>
                    </w:rPr>
                  </w:pPr>
                  <w:r>
                    <w:rPr>
                      <w:snapToGrid w:val="0"/>
                      <w:color w:val="000000" w:themeColor="text1"/>
                      <w:szCs w:val="21"/>
                    </w:rPr>
                    <w:t>时段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88" w:hRule="atLeast"/>
                <w:jc w:val="center"/>
              </w:trPr>
              <w:tc>
                <w:tcPr>
                  <w:tcW w:w="2875" w:type="dxa"/>
                  <w:vMerge w:val="continue"/>
                  <w:vAlign w:val="center"/>
                </w:tcPr>
                <w:p>
                  <w:pPr>
                    <w:jc w:val="center"/>
                    <w:textAlignment w:val="baseline"/>
                    <w:rPr>
                      <w:snapToGrid w:val="0"/>
                      <w:color w:val="000000" w:themeColor="text1"/>
                      <w:szCs w:val="21"/>
                    </w:rPr>
                  </w:pPr>
                </w:p>
              </w:tc>
              <w:tc>
                <w:tcPr>
                  <w:tcW w:w="2790" w:type="dxa"/>
                  <w:vAlign w:val="center"/>
                </w:tcPr>
                <w:p>
                  <w:pPr>
                    <w:jc w:val="center"/>
                    <w:textAlignment w:val="baseline"/>
                    <w:rPr>
                      <w:snapToGrid w:val="0"/>
                      <w:color w:val="000000" w:themeColor="text1"/>
                      <w:szCs w:val="21"/>
                    </w:rPr>
                  </w:pPr>
                  <w:r>
                    <w:rPr>
                      <w:snapToGrid w:val="0"/>
                      <w:color w:val="000000" w:themeColor="text1"/>
                      <w:szCs w:val="21"/>
                    </w:rPr>
                    <w:t>昼间</w:t>
                  </w:r>
                </w:p>
              </w:tc>
              <w:tc>
                <w:tcPr>
                  <w:tcW w:w="2152" w:type="dxa"/>
                  <w:vAlign w:val="center"/>
                </w:tcPr>
                <w:p>
                  <w:pPr>
                    <w:jc w:val="center"/>
                    <w:textAlignment w:val="baseline"/>
                    <w:rPr>
                      <w:snapToGrid w:val="0"/>
                      <w:color w:val="000000" w:themeColor="text1"/>
                      <w:szCs w:val="21"/>
                    </w:rPr>
                  </w:pPr>
                  <w:r>
                    <w:rPr>
                      <w:snapToGrid w:val="0"/>
                      <w:color w:val="000000" w:themeColor="text1"/>
                      <w:szCs w:val="21"/>
                    </w:rPr>
                    <w:t>夜间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875" w:type="dxa"/>
                  <w:vAlign w:val="center"/>
                </w:tcPr>
                <w:p>
                  <w:pPr>
                    <w:jc w:val="center"/>
                    <w:textAlignment w:val="baseline"/>
                    <w:rPr>
                      <w:snapToGrid w:val="0"/>
                      <w:color w:val="000000" w:themeColor="text1"/>
                      <w:szCs w:val="21"/>
                    </w:rPr>
                  </w:pPr>
                  <w:r>
                    <w:rPr>
                      <w:rFonts w:hint="eastAsia"/>
                      <w:snapToGrid w:val="0"/>
                      <w:color w:val="000000" w:themeColor="text1"/>
                      <w:szCs w:val="21"/>
                    </w:rPr>
                    <w:t>2类</w:t>
                  </w:r>
                </w:p>
              </w:tc>
              <w:tc>
                <w:tcPr>
                  <w:tcW w:w="2790" w:type="dxa"/>
                  <w:vAlign w:val="center"/>
                </w:tcPr>
                <w:p>
                  <w:pPr>
                    <w:jc w:val="center"/>
                    <w:textAlignment w:val="baseline"/>
                    <w:rPr>
                      <w:snapToGrid w:val="0"/>
                      <w:color w:val="000000" w:themeColor="text1"/>
                      <w:szCs w:val="21"/>
                    </w:rPr>
                  </w:pPr>
                  <w:r>
                    <w:rPr>
                      <w:rFonts w:hint="eastAsia"/>
                      <w:snapToGrid w:val="0"/>
                      <w:color w:val="000000" w:themeColor="text1"/>
                      <w:szCs w:val="21"/>
                    </w:rPr>
                    <w:t>60</w:t>
                  </w:r>
                </w:p>
              </w:tc>
              <w:tc>
                <w:tcPr>
                  <w:tcW w:w="2152" w:type="dxa"/>
                  <w:vAlign w:val="center"/>
                </w:tcPr>
                <w:p>
                  <w:pPr>
                    <w:jc w:val="center"/>
                    <w:textAlignment w:val="baseline"/>
                    <w:rPr>
                      <w:snapToGrid w:val="0"/>
                      <w:color w:val="000000" w:themeColor="text1"/>
                      <w:szCs w:val="21"/>
                    </w:rPr>
                  </w:pPr>
                  <w:r>
                    <w:rPr>
                      <w:rFonts w:hint="eastAsia"/>
                      <w:snapToGrid w:val="0"/>
                      <w:color w:val="000000" w:themeColor="text1"/>
                      <w:szCs w:val="21"/>
                    </w:rPr>
                    <w:t>50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875" w:type="dxa"/>
                  <w:vAlign w:val="center"/>
                </w:tcPr>
                <w:p>
                  <w:pPr>
                    <w:jc w:val="center"/>
                    <w:textAlignment w:val="baseline"/>
                    <w:rPr>
                      <w:snapToGrid w:val="0"/>
                      <w:color w:val="000000" w:themeColor="text1"/>
                      <w:szCs w:val="21"/>
                    </w:rPr>
                  </w:pPr>
                  <w:r>
                    <w:rPr>
                      <w:snapToGrid w:val="0"/>
                      <w:color w:val="000000" w:themeColor="text1"/>
                      <w:szCs w:val="21"/>
                    </w:rPr>
                    <w:t>4类</w:t>
                  </w:r>
                </w:p>
              </w:tc>
              <w:tc>
                <w:tcPr>
                  <w:tcW w:w="2790" w:type="dxa"/>
                  <w:vAlign w:val="center"/>
                </w:tcPr>
                <w:p>
                  <w:pPr>
                    <w:jc w:val="center"/>
                    <w:textAlignment w:val="baseline"/>
                    <w:rPr>
                      <w:color w:val="000000" w:themeColor="text1"/>
                      <w:spacing w:val="-4"/>
                      <w:szCs w:val="21"/>
                    </w:rPr>
                  </w:pPr>
                  <w:r>
                    <w:rPr>
                      <w:color w:val="000000" w:themeColor="text1"/>
                      <w:spacing w:val="-4"/>
                      <w:szCs w:val="21"/>
                    </w:rPr>
                    <w:t>70</w:t>
                  </w:r>
                </w:p>
              </w:tc>
              <w:tc>
                <w:tcPr>
                  <w:tcW w:w="2152" w:type="dxa"/>
                  <w:vAlign w:val="center"/>
                </w:tcPr>
                <w:p>
                  <w:pPr>
                    <w:jc w:val="center"/>
                    <w:textAlignment w:val="baseline"/>
                    <w:rPr>
                      <w:color w:val="000000" w:themeColor="text1"/>
                      <w:spacing w:val="-4"/>
                      <w:szCs w:val="21"/>
                    </w:rPr>
                  </w:pPr>
                  <w:r>
                    <w:rPr>
                      <w:color w:val="000000" w:themeColor="text1"/>
                      <w:spacing w:val="-4"/>
                      <w:szCs w:val="21"/>
                    </w:rPr>
                    <w:t>55</w:t>
                  </w:r>
                </w:p>
              </w:tc>
            </w:tr>
          </w:tbl>
          <w:p>
            <w:pPr>
              <w:spacing w:line="360" w:lineRule="auto"/>
              <w:rPr>
                <w:b/>
                <w:color w:val="000000" w:themeColor="text1"/>
                <w:sz w:val="24"/>
              </w:rPr>
            </w:pPr>
            <w:r>
              <w:rPr>
                <w:rFonts w:hint="eastAsia"/>
                <w:b/>
                <w:color w:val="000000" w:themeColor="text1"/>
                <w:sz w:val="24"/>
              </w:rPr>
              <w:t>4、固体废物</w:t>
            </w:r>
          </w:p>
          <w:p>
            <w:pPr>
              <w:spacing w:line="360" w:lineRule="auto"/>
              <w:ind w:firstLine="480" w:firstLineChars="200"/>
              <w:rPr>
                <w:color w:val="000000" w:themeColor="text1"/>
                <w:sz w:val="24"/>
              </w:rPr>
            </w:pPr>
            <w:r>
              <w:rPr>
                <w:rFonts w:hint="eastAsia"/>
                <w:color w:val="000000" w:themeColor="text1"/>
                <w:sz w:val="24"/>
              </w:rPr>
              <w:t>项目营运期生活垃圾等执行《一般工业固体废物贮存、处置场污染控制标准》（GB18599-2001）及2013年修改单中相关要求。清洗油罐产生的废渣、油水分离池浮油、油品跑冒滴漏吸附使用的消防砂均属</w:t>
            </w:r>
            <w:r>
              <w:rPr>
                <w:color w:val="000000" w:themeColor="text1"/>
                <w:sz w:val="24"/>
              </w:rPr>
              <w:t>《国家危险废物名录》</w:t>
            </w:r>
            <w:r>
              <w:rPr>
                <w:rFonts w:hint="eastAsia"/>
                <w:color w:val="000000" w:themeColor="text1"/>
                <w:sz w:val="24"/>
              </w:rPr>
              <w:t>（</w:t>
            </w:r>
            <w:r>
              <w:rPr>
                <w:color w:val="000000" w:themeColor="text1"/>
                <w:spacing w:val="8"/>
                <w:kern w:val="0"/>
                <w:sz w:val="24"/>
              </w:rPr>
              <w:t>2008</w:t>
            </w:r>
            <w:r>
              <w:rPr>
                <w:rFonts w:hAnsi="宋体"/>
                <w:color w:val="000000" w:themeColor="text1"/>
                <w:spacing w:val="8"/>
                <w:kern w:val="0"/>
                <w:sz w:val="24"/>
              </w:rPr>
              <w:t>年</w:t>
            </w:r>
            <w:r>
              <w:rPr>
                <w:color w:val="000000" w:themeColor="text1"/>
                <w:spacing w:val="8"/>
                <w:kern w:val="0"/>
                <w:sz w:val="24"/>
              </w:rPr>
              <w:t>8</w:t>
            </w:r>
            <w:r>
              <w:rPr>
                <w:rFonts w:hAnsi="宋体"/>
                <w:color w:val="000000" w:themeColor="text1"/>
                <w:spacing w:val="8"/>
                <w:kern w:val="0"/>
                <w:sz w:val="24"/>
              </w:rPr>
              <w:t>月</w:t>
            </w:r>
            <w:r>
              <w:rPr>
                <w:color w:val="000000" w:themeColor="text1"/>
                <w:spacing w:val="8"/>
                <w:kern w:val="0"/>
                <w:sz w:val="24"/>
              </w:rPr>
              <w:t>1</w:t>
            </w:r>
            <w:r>
              <w:rPr>
                <w:rFonts w:hAnsi="宋体"/>
                <w:color w:val="000000" w:themeColor="text1"/>
                <w:spacing w:val="8"/>
                <w:kern w:val="0"/>
                <w:sz w:val="24"/>
              </w:rPr>
              <w:t>日实施</w:t>
            </w:r>
            <w:r>
              <w:rPr>
                <w:rFonts w:hint="eastAsia"/>
                <w:color w:val="000000" w:themeColor="text1"/>
                <w:sz w:val="24"/>
              </w:rPr>
              <w:t>）HW09废乳化液类危废，执行</w:t>
            </w:r>
            <w:r>
              <w:rPr>
                <w:color w:val="000000" w:themeColor="text1"/>
                <w:sz w:val="24"/>
              </w:rPr>
              <w:t>《危险废物贮存污染控制标准》</w:t>
            </w:r>
            <w:r>
              <w:rPr>
                <w:rFonts w:hint="eastAsia"/>
                <w:color w:val="000000" w:themeColor="text1"/>
                <w:sz w:val="24"/>
              </w:rPr>
              <w:t>（</w:t>
            </w:r>
            <w:r>
              <w:rPr>
                <w:color w:val="000000" w:themeColor="text1"/>
                <w:sz w:val="24"/>
              </w:rPr>
              <w:t>GB18597-2001</w:t>
            </w:r>
            <w:r>
              <w:rPr>
                <w:rFonts w:hint="eastAsia"/>
                <w:color w:val="000000" w:themeColor="text1"/>
                <w:sz w:val="24"/>
              </w:rPr>
              <w:t>）。</w:t>
            </w: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2" w:hRule="atLeast"/>
        </w:trPr>
        <w:tc>
          <w:tcPr>
            <w:tcW w:w="760" w:type="dxa"/>
            <w:tcMar>
              <w:top w:w="113" w:type="dxa"/>
              <w:bottom w:w="113" w:type="dxa"/>
            </w:tcMar>
            <w:vAlign w:val="center"/>
          </w:tcPr>
          <w:p>
            <w:pPr>
              <w:jc w:val="center"/>
              <w:rPr>
                <w:b/>
                <w:color w:val="000000" w:themeColor="text1"/>
                <w:sz w:val="24"/>
              </w:rPr>
            </w:pPr>
            <w:r>
              <w:rPr>
                <w:rFonts w:hAnsi="宋体"/>
                <w:b/>
                <w:color w:val="000000" w:themeColor="text1"/>
                <w:sz w:val="24"/>
              </w:rPr>
              <w:t>总</w:t>
            </w:r>
          </w:p>
          <w:p>
            <w:pPr>
              <w:jc w:val="center"/>
              <w:rPr>
                <w:b/>
                <w:color w:val="000000" w:themeColor="text1"/>
                <w:sz w:val="24"/>
              </w:rPr>
            </w:pPr>
            <w:r>
              <w:rPr>
                <w:rFonts w:hAnsi="宋体"/>
                <w:b/>
                <w:color w:val="000000" w:themeColor="text1"/>
                <w:sz w:val="24"/>
              </w:rPr>
              <w:t>量</w:t>
            </w:r>
          </w:p>
          <w:p>
            <w:pPr>
              <w:jc w:val="center"/>
              <w:rPr>
                <w:b/>
                <w:color w:val="000000" w:themeColor="text1"/>
                <w:sz w:val="24"/>
              </w:rPr>
            </w:pPr>
            <w:r>
              <w:rPr>
                <w:rFonts w:hAnsi="宋体"/>
                <w:b/>
                <w:color w:val="000000" w:themeColor="text1"/>
                <w:sz w:val="24"/>
              </w:rPr>
              <w:t>控</w:t>
            </w:r>
          </w:p>
          <w:p>
            <w:pPr>
              <w:jc w:val="center"/>
              <w:rPr>
                <w:b/>
                <w:color w:val="000000" w:themeColor="text1"/>
                <w:sz w:val="24"/>
              </w:rPr>
            </w:pPr>
            <w:r>
              <w:rPr>
                <w:rFonts w:hAnsi="宋体"/>
                <w:b/>
                <w:color w:val="000000" w:themeColor="text1"/>
                <w:sz w:val="24"/>
              </w:rPr>
              <w:t>制</w:t>
            </w:r>
          </w:p>
          <w:p>
            <w:pPr>
              <w:jc w:val="center"/>
              <w:rPr>
                <w:b/>
                <w:color w:val="000000" w:themeColor="text1"/>
                <w:sz w:val="24"/>
              </w:rPr>
            </w:pPr>
            <w:r>
              <w:rPr>
                <w:rFonts w:hAnsi="宋体"/>
                <w:b/>
                <w:color w:val="000000" w:themeColor="text1"/>
                <w:sz w:val="24"/>
              </w:rPr>
              <w:t>指</w:t>
            </w:r>
          </w:p>
          <w:p>
            <w:pPr>
              <w:jc w:val="center"/>
              <w:rPr>
                <w:color w:val="000000" w:themeColor="text1"/>
                <w:sz w:val="24"/>
              </w:rPr>
            </w:pPr>
            <w:r>
              <w:rPr>
                <w:rFonts w:hAnsi="宋体"/>
                <w:b/>
                <w:color w:val="000000" w:themeColor="text1"/>
                <w:sz w:val="24"/>
              </w:rPr>
              <w:t>标</w:t>
            </w:r>
          </w:p>
        </w:tc>
        <w:tc>
          <w:tcPr>
            <w:tcW w:w="8698" w:type="dxa"/>
            <w:tcMar>
              <w:top w:w="113" w:type="dxa"/>
              <w:bottom w:w="113" w:type="dxa"/>
            </w:tcMar>
          </w:tcPr>
          <w:p>
            <w:pPr>
              <w:spacing w:line="360" w:lineRule="auto"/>
              <w:ind w:firstLine="480" w:firstLineChars="200"/>
              <w:rPr>
                <w:color w:val="000000" w:themeColor="text1"/>
                <w:sz w:val="24"/>
              </w:rPr>
            </w:pPr>
            <w:r>
              <w:rPr>
                <w:color w:val="000000" w:themeColor="text1"/>
                <w:sz w:val="24"/>
              </w:rPr>
              <w:t>1、废水</w:t>
            </w:r>
          </w:p>
          <w:p>
            <w:pPr>
              <w:spacing w:line="360" w:lineRule="auto"/>
              <w:ind w:firstLine="480" w:firstLineChars="200"/>
              <w:rPr>
                <w:color w:val="000000" w:themeColor="text1"/>
                <w:sz w:val="24"/>
              </w:rPr>
            </w:pPr>
            <w:r>
              <w:rPr>
                <w:color w:val="000000" w:themeColor="text1"/>
                <w:sz w:val="24"/>
              </w:rPr>
              <w:t>本项目运营期涉及的废水主要是</w:t>
            </w:r>
            <w:r>
              <w:rPr>
                <w:rFonts w:hint="eastAsia"/>
                <w:color w:val="000000" w:themeColor="text1"/>
                <w:sz w:val="24"/>
              </w:rPr>
              <w:t>地面清洁</w:t>
            </w:r>
            <w:r>
              <w:rPr>
                <w:color w:val="000000" w:themeColor="text1"/>
                <w:sz w:val="24"/>
              </w:rPr>
              <w:t>废水、生活污水和初期雨水，其中：</w:t>
            </w:r>
            <w:r>
              <w:rPr>
                <w:rFonts w:hint="eastAsia"/>
                <w:color w:val="000000" w:themeColor="text1"/>
                <w:sz w:val="24"/>
              </w:rPr>
              <w:t>地面清洁废水产生量为</w:t>
            </w:r>
            <w:r>
              <w:rPr>
                <w:rFonts w:hint="eastAsia" w:eastAsiaTheme="minorEastAsia"/>
                <w:color w:val="000000" w:themeColor="text1"/>
                <w:sz w:val="24"/>
              </w:rPr>
              <w:t>427.05</w:t>
            </w:r>
            <w:r>
              <w:rPr>
                <w:rFonts w:eastAsiaTheme="minorEastAsia"/>
                <w:color w:val="000000" w:themeColor="text1"/>
                <w:sz w:val="24"/>
              </w:rPr>
              <w:t>m</w:t>
            </w:r>
            <w:r>
              <w:rPr>
                <w:rFonts w:eastAsiaTheme="minorEastAsia"/>
                <w:color w:val="000000" w:themeColor="text1"/>
                <w:sz w:val="24"/>
                <w:vertAlign w:val="superscript"/>
              </w:rPr>
              <w:t>3</w:t>
            </w:r>
            <w:r>
              <w:rPr>
                <w:rFonts w:eastAsiaTheme="minorEastAsia"/>
                <w:color w:val="000000" w:themeColor="text1"/>
                <w:sz w:val="24"/>
              </w:rPr>
              <w:t>/d</w:t>
            </w:r>
            <w:r>
              <w:rPr>
                <w:rFonts w:hint="eastAsia" w:eastAsiaTheme="minorEastAsia"/>
                <w:color w:val="000000" w:themeColor="text1"/>
                <w:sz w:val="24"/>
              </w:rPr>
              <w:t>，</w:t>
            </w:r>
            <w:r>
              <w:rPr>
                <w:rFonts w:hint="eastAsia"/>
                <w:color w:val="000000" w:themeColor="text1"/>
                <w:sz w:val="24"/>
              </w:rPr>
              <w:t>生活污水产生量为680.36</w:t>
            </w:r>
            <w:r>
              <w:rPr>
                <w:color w:val="000000" w:themeColor="text1"/>
                <w:sz w:val="24"/>
              </w:rPr>
              <w:t>m</w:t>
            </w:r>
            <w:r>
              <w:rPr>
                <w:color w:val="000000" w:themeColor="text1"/>
                <w:sz w:val="24"/>
                <w:vertAlign w:val="superscript"/>
              </w:rPr>
              <w:t>3</w:t>
            </w:r>
            <w:r>
              <w:rPr>
                <w:color w:val="000000" w:themeColor="text1"/>
                <w:sz w:val="24"/>
              </w:rPr>
              <w:t>/a，</w:t>
            </w:r>
            <w:r>
              <w:rPr>
                <w:rFonts w:hint="eastAsia"/>
                <w:color w:val="000000" w:themeColor="text1"/>
                <w:sz w:val="24"/>
              </w:rPr>
              <w:t>项目产生的地面清洁废水和生活污水一起排入化粪池处理后定期清掏做农肥，不外排，不做总量控制要求；项目</w:t>
            </w:r>
            <w:r>
              <w:rPr>
                <w:color w:val="000000" w:themeColor="text1"/>
                <w:sz w:val="24"/>
              </w:rPr>
              <w:t>初期雨水</w:t>
            </w:r>
            <w:r>
              <w:rPr>
                <w:rFonts w:hint="eastAsia"/>
                <w:color w:val="000000" w:themeColor="text1"/>
                <w:sz w:val="24"/>
              </w:rPr>
              <w:t>产生量为32.12</w:t>
            </w:r>
            <w:r>
              <w:rPr>
                <w:color w:val="000000" w:themeColor="text1"/>
                <w:kern w:val="0"/>
                <w:sz w:val="24"/>
              </w:rPr>
              <w:t>m</w:t>
            </w:r>
            <w:r>
              <w:rPr>
                <w:color w:val="000000" w:themeColor="text1"/>
                <w:kern w:val="0"/>
                <w:sz w:val="24"/>
                <w:vertAlign w:val="superscript"/>
              </w:rPr>
              <w:t>3</w:t>
            </w:r>
            <w:r>
              <w:rPr>
                <w:rFonts w:hint="eastAsia"/>
                <w:color w:val="000000" w:themeColor="text1"/>
                <w:sz w:val="24"/>
              </w:rPr>
              <w:t>，项目区产生的初期雨水经加油区边界防渗钢槽收集，汇入三级油水分离池处理后排入项目东南侧G323一侧排水沟，项目区域产生初期雨水得到合理处置，故</w:t>
            </w:r>
            <w:r>
              <w:rPr>
                <w:color w:val="000000" w:themeColor="text1"/>
                <w:sz w:val="24"/>
              </w:rPr>
              <w:t>不作总量控制要求</w:t>
            </w:r>
            <w:r>
              <w:rPr>
                <w:rFonts w:hint="eastAsia"/>
                <w:color w:val="000000" w:themeColor="text1"/>
                <w:sz w:val="24"/>
              </w:rPr>
              <w:t>。</w:t>
            </w:r>
          </w:p>
          <w:p>
            <w:pPr>
              <w:spacing w:line="360" w:lineRule="auto"/>
              <w:ind w:firstLine="480" w:firstLineChars="200"/>
              <w:rPr>
                <w:color w:val="000000" w:themeColor="text1"/>
                <w:sz w:val="24"/>
              </w:rPr>
            </w:pPr>
            <w:r>
              <w:rPr>
                <w:color w:val="000000" w:themeColor="text1"/>
                <w:sz w:val="24"/>
              </w:rPr>
              <w:t>2、废气</w:t>
            </w:r>
          </w:p>
          <w:p>
            <w:pPr>
              <w:spacing w:line="360" w:lineRule="auto"/>
              <w:ind w:firstLine="480" w:firstLineChars="200"/>
              <w:rPr>
                <w:color w:val="000000" w:themeColor="text1"/>
                <w:sz w:val="24"/>
              </w:rPr>
            </w:pPr>
            <w:r>
              <w:rPr>
                <w:color w:val="000000" w:themeColor="text1"/>
                <w:sz w:val="24"/>
              </w:rPr>
              <w:t>本项目运营期涉及的大气污染物主要是非甲烷烃类、汽车尾气</w:t>
            </w:r>
            <w:r>
              <w:rPr>
                <w:rFonts w:hint="eastAsia"/>
                <w:color w:val="000000" w:themeColor="text1"/>
                <w:sz w:val="24"/>
              </w:rPr>
              <w:t>、发电机废气、恶臭</w:t>
            </w:r>
            <w:r>
              <w:rPr>
                <w:color w:val="000000" w:themeColor="text1"/>
                <w:sz w:val="24"/>
              </w:rPr>
              <w:t>，</w:t>
            </w:r>
            <w:r>
              <w:rPr>
                <w:rFonts w:hint="eastAsia"/>
                <w:color w:val="000000" w:themeColor="text1"/>
                <w:sz w:val="24"/>
              </w:rPr>
              <w:t>项目设有卸油、储油、加油油气回收系统，在这些环节排放的非甲烷总烃总量为0.61</w:t>
            </w:r>
            <w:r>
              <w:rPr>
                <w:rFonts w:hint="eastAsia"/>
                <w:color w:val="000000" w:themeColor="text1"/>
              </w:rPr>
              <w:t>t/a</w:t>
            </w:r>
            <w:r>
              <w:rPr>
                <w:rFonts w:hint="eastAsia"/>
                <w:color w:val="000000" w:themeColor="text1"/>
                <w:sz w:val="24"/>
              </w:rPr>
              <w:t>；发电机废气</w:t>
            </w:r>
            <w:r>
              <w:rPr>
                <w:iCs/>
                <w:color w:val="000000" w:themeColor="text1"/>
                <w:sz w:val="24"/>
              </w:rPr>
              <w:t>经收集管道收集后</w:t>
            </w:r>
            <w:r>
              <w:rPr>
                <w:rFonts w:hint="eastAsia"/>
                <w:iCs/>
                <w:color w:val="000000" w:themeColor="text1"/>
                <w:sz w:val="24"/>
              </w:rPr>
              <w:t>进行</w:t>
            </w:r>
            <w:r>
              <w:rPr>
                <w:iCs/>
                <w:color w:val="000000" w:themeColor="text1"/>
                <w:sz w:val="24"/>
              </w:rPr>
              <w:t>排放</w:t>
            </w:r>
            <w:r>
              <w:rPr>
                <w:rFonts w:hint="eastAsia"/>
                <w:iCs/>
                <w:color w:val="000000" w:themeColor="text1"/>
                <w:sz w:val="24"/>
              </w:rPr>
              <w:t>；项目</w:t>
            </w:r>
            <w:r>
              <w:rPr>
                <w:color w:val="000000" w:themeColor="text1"/>
                <w:sz w:val="24"/>
              </w:rPr>
              <w:t>汽车尾气</w:t>
            </w:r>
            <w:r>
              <w:rPr>
                <w:rFonts w:hint="eastAsia"/>
                <w:color w:val="000000" w:themeColor="text1"/>
                <w:sz w:val="24"/>
              </w:rPr>
              <w:t>中各污染物排放量分别为</w:t>
            </w:r>
            <w:r>
              <w:rPr>
                <w:color w:val="000000" w:themeColor="text1"/>
                <w:sz w:val="24"/>
              </w:rPr>
              <w:t>CO</w:t>
            </w:r>
            <w:r>
              <w:rPr>
                <w:rFonts w:hint="eastAsia"/>
                <w:color w:val="000000" w:themeColor="text1"/>
                <w:sz w:val="24"/>
              </w:rPr>
              <w:t>：86.51</w:t>
            </w:r>
            <w:r>
              <w:rPr>
                <w:color w:val="000000" w:themeColor="text1"/>
                <w:sz w:val="24"/>
              </w:rPr>
              <w:t>kg/a、</w:t>
            </w:r>
            <w:r>
              <w:rPr>
                <w:rFonts w:hint="eastAsia"/>
                <w:color w:val="000000" w:themeColor="text1"/>
                <w:sz w:val="24"/>
              </w:rPr>
              <w:t>T</w:t>
            </w:r>
            <w:r>
              <w:rPr>
                <w:color w:val="000000" w:themeColor="text1"/>
                <w:sz w:val="24"/>
              </w:rPr>
              <w:t>HC</w:t>
            </w:r>
            <w:r>
              <w:rPr>
                <w:rFonts w:hint="eastAsia"/>
                <w:color w:val="000000" w:themeColor="text1"/>
                <w:sz w:val="24"/>
              </w:rPr>
              <w:t>：17.52</w:t>
            </w:r>
            <w:r>
              <w:rPr>
                <w:color w:val="000000" w:themeColor="text1"/>
                <w:sz w:val="24"/>
              </w:rPr>
              <w:t>kg/a、NOx</w:t>
            </w:r>
            <w:r>
              <w:rPr>
                <w:rFonts w:hint="eastAsia"/>
                <w:color w:val="000000" w:themeColor="text1"/>
                <w:sz w:val="24"/>
              </w:rPr>
              <w:t>：0.024</w:t>
            </w:r>
            <w:r>
              <w:rPr>
                <w:color w:val="000000" w:themeColor="text1"/>
                <w:sz w:val="24"/>
              </w:rPr>
              <w:t>kg/a</w:t>
            </w:r>
            <w:r>
              <w:rPr>
                <w:rFonts w:hint="eastAsia"/>
                <w:color w:val="000000" w:themeColor="text1"/>
                <w:sz w:val="24"/>
              </w:rPr>
              <w:t>，均为无组织排放，</w:t>
            </w:r>
            <w:r>
              <w:rPr>
                <w:rFonts w:hint="eastAsia"/>
                <w:iCs/>
                <w:color w:val="000000" w:themeColor="text1"/>
                <w:sz w:val="24"/>
              </w:rPr>
              <w:t>因此，本项目对产生的大气污染物</w:t>
            </w:r>
            <w:r>
              <w:rPr>
                <w:color w:val="000000" w:themeColor="text1"/>
                <w:sz w:val="24"/>
              </w:rPr>
              <w:t>不作总量控制要求。</w:t>
            </w:r>
          </w:p>
          <w:p>
            <w:pPr>
              <w:spacing w:line="360" w:lineRule="auto"/>
              <w:ind w:firstLine="480" w:firstLineChars="200"/>
              <w:rPr>
                <w:color w:val="000000" w:themeColor="text1"/>
                <w:sz w:val="24"/>
              </w:rPr>
            </w:pPr>
            <w:r>
              <w:rPr>
                <w:color w:val="000000" w:themeColor="text1"/>
                <w:sz w:val="24"/>
              </w:rPr>
              <w:t>3、固体废物</w:t>
            </w:r>
          </w:p>
          <w:p>
            <w:pPr>
              <w:spacing w:line="360" w:lineRule="auto"/>
              <w:ind w:firstLine="480" w:firstLineChars="200"/>
              <w:rPr>
                <w:color w:val="000000" w:themeColor="text1"/>
                <w:sz w:val="24"/>
              </w:rPr>
            </w:pPr>
            <w:r>
              <w:rPr>
                <w:color w:val="000000" w:themeColor="text1"/>
                <w:sz w:val="24"/>
              </w:rPr>
              <w:t>本项目运营期涉及的固体废物主要是生活垃圾</w:t>
            </w:r>
            <w:r>
              <w:rPr>
                <w:rFonts w:hint="eastAsia"/>
                <w:color w:val="000000" w:themeColor="text1"/>
                <w:sz w:val="24"/>
              </w:rPr>
              <w:t>、化粪池污泥、废抹布以及废油渣、油水分离池浮油、含油消防砂等</w:t>
            </w:r>
            <w:r>
              <w:rPr>
                <w:color w:val="000000" w:themeColor="text1"/>
                <w:sz w:val="24"/>
              </w:rPr>
              <w:t>，</w:t>
            </w:r>
            <w:r>
              <w:rPr>
                <w:rFonts w:hint="eastAsia"/>
                <w:color w:val="000000" w:themeColor="text1"/>
                <w:sz w:val="24"/>
              </w:rPr>
              <w:t>其中生活垃圾产生量3.20t/a，经垃圾收集桶</w:t>
            </w:r>
            <w:r>
              <w:rPr>
                <w:color w:val="000000" w:themeColor="text1"/>
                <w:sz w:val="24"/>
              </w:rPr>
              <w:t>收集后，</w:t>
            </w:r>
            <w:r>
              <w:rPr>
                <w:rFonts w:hint="eastAsia"/>
                <w:color w:val="000000" w:themeColor="text1"/>
                <w:sz w:val="24"/>
              </w:rPr>
              <w:t>由环卫部门定期清运处理；化粪池污泥产生量约55kg/a，经定期清掏后，由环卫部门</w:t>
            </w:r>
            <w:r>
              <w:rPr>
                <w:color w:val="000000" w:themeColor="text1"/>
                <w:sz w:val="24"/>
              </w:rPr>
              <w:t>定期清运处置</w:t>
            </w:r>
            <w:r>
              <w:rPr>
                <w:rFonts w:hint="eastAsia"/>
                <w:color w:val="000000" w:themeColor="text1"/>
                <w:sz w:val="24"/>
              </w:rPr>
              <w:t>；废抹布产生量约40kg/a，属一般固体废物，经收集后与生活垃圾一同清运处理；废油渣、含油消防砂、浮油共产生量0.5t/a，属危险固体废物，经专用收集桶收集后，交由具有处理资质的单位统一收集处理。项目营运期固体废物均得到了合理处置，处置率100%，故</w:t>
            </w:r>
            <w:r>
              <w:rPr>
                <w:color w:val="000000" w:themeColor="text1"/>
                <w:sz w:val="24"/>
              </w:rPr>
              <w:t>不作总量控制要求。</w:t>
            </w: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rPr>
                <w:color w:val="000000" w:themeColor="text1"/>
                <w:sz w:val="24"/>
              </w:rPr>
            </w:pPr>
          </w:p>
        </w:tc>
      </w:tr>
    </w:tbl>
    <w:p>
      <w:pPr>
        <w:spacing w:line="400" w:lineRule="exact"/>
        <w:rPr>
          <w:color w:val="000000" w:themeColor="text1"/>
          <w:sz w:val="24"/>
        </w:rPr>
        <w:sectPr>
          <w:pgSz w:w="11906" w:h="16838"/>
          <w:pgMar w:top="1021" w:right="1332" w:bottom="1247" w:left="1332" w:header="851" w:footer="794" w:gutter="0"/>
          <w:cols w:space="425" w:num="1"/>
          <w:docGrid w:type="lines" w:linePitch="312" w:charSpace="0"/>
        </w:sectPr>
      </w:pPr>
    </w:p>
    <w:tbl>
      <w:tblPr>
        <w:tblStyle w:val="27"/>
        <w:tblW w:w="9533" w:type="dxa"/>
        <w:jc w:val="center"/>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33" w:type="dxa"/>
            <w:tcBorders>
              <w:top w:val="nil"/>
              <w:left w:val="nil"/>
              <w:right w:val="nil"/>
            </w:tcBorders>
          </w:tcPr>
          <w:p>
            <w:pPr>
              <w:rPr>
                <w:b/>
                <w:color w:val="000000" w:themeColor="text1"/>
                <w:sz w:val="32"/>
                <w:szCs w:val="32"/>
              </w:rPr>
            </w:pPr>
            <w:r>
              <w:rPr>
                <w:rFonts w:hint="eastAsia" w:hAnsi="宋体"/>
                <w:b/>
                <w:color w:val="000000" w:themeColor="text1"/>
                <w:sz w:val="32"/>
                <w:szCs w:val="32"/>
              </w:rPr>
              <w:t>五、</w:t>
            </w:r>
            <w:r>
              <w:rPr>
                <w:rFonts w:hAnsi="宋体"/>
                <w:b/>
                <w:color w:val="000000" w:themeColor="text1"/>
                <w:sz w:val="32"/>
                <w:szCs w:val="32"/>
              </w:rPr>
              <w:t>建设项目工程分析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5" w:hRule="atLeast"/>
          <w:jc w:val="center"/>
        </w:trPr>
        <w:tc>
          <w:tcPr>
            <w:tcW w:w="9533" w:type="dxa"/>
            <w:tcMar>
              <w:top w:w="113" w:type="dxa"/>
              <w:bottom w:w="113" w:type="dxa"/>
            </w:tcMar>
          </w:tcPr>
          <w:p>
            <w:pPr>
              <w:spacing w:line="360" w:lineRule="auto"/>
              <w:jc w:val="left"/>
              <w:rPr>
                <w:b/>
                <w:color w:val="000000" w:themeColor="text1"/>
                <w:sz w:val="24"/>
              </w:rPr>
            </w:pPr>
            <w:r>
              <w:rPr>
                <w:rFonts w:hAnsi="宋体"/>
                <w:b/>
                <w:color w:val="000000" w:themeColor="text1"/>
                <w:sz w:val="24"/>
              </w:rPr>
              <w:t>工艺流程简述（图示）：</w:t>
            </w:r>
          </w:p>
          <w:p>
            <w:pPr>
              <w:spacing w:line="360" w:lineRule="auto"/>
              <w:rPr>
                <w:b/>
                <w:color w:val="000000" w:themeColor="text1"/>
                <w:sz w:val="24"/>
              </w:rPr>
            </w:pPr>
            <w:r>
              <w:rPr>
                <w:rFonts w:hAnsi="宋体"/>
                <w:b/>
                <w:color w:val="000000" w:themeColor="text1"/>
                <w:sz w:val="24"/>
              </w:rPr>
              <w:t>一、施工期</w:t>
            </w:r>
          </w:p>
          <w:p>
            <w:pPr>
              <w:spacing w:line="360" w:lineRule="auto"/>
              <w:ind w:firstLine="480" w:firstLineChars="200"/>
              <w:rPr>
                <w:rFonts w:hAnsi="宋体"/>
                <w:color w:val="000000" w:themeColor="text1"/>
                <w:sz w:val="24"/>
              </w:rPr>
            </w:pPr>
            <w:r>
              <w:rPr>
                <w:rFonts w:hAnsi="宋体"/>
                <w:color w:val="000000" w:themeColor="text1"/>
                <w:sz w:val="24"/>
              </w:rPr>
              <w:t>项目施工期主要分为</w:t>
            </w:r>
            <w:r>
              <w:rPr>
                <w:rFonts w:hint="eastAsia" w:hAnsi="宋体"/>
                <w:color w:val="000000" w:themeColor="text1"/>
                <w:sz w:val="24"/>
              </w:rPr>
              <w:t>拆除和改造等工序，</w:t>
            </w:r>
            <w:r>
              <w:rPr>
                <w:rFonts w:hAnsi="宋体"/>
                <w:color w:val="000000" w:themeColor="text1"/>
                <w:sz w:val="24"/>
              </w:rPr>
              <w:t>具体工艺流程及产污环节见图</w:t>
            </w:r>
            <w:r>
              <w:rPr>
                <w:rFonts w:hint="eastAsia"/>
                <w:color w:val="000000" w:themeColor="text1"/>
                <w:sz w:val="24"/>
              </w:rPr>
              <w:t>5-1</w:t>
            </w:r>
            <w:r>
              <w:rPr>
                <w:rFonts w:hAnsi="宋体"/>
                <w:color w:val="000000" w:themeColor="text1"/>
                <w:sz w:val="24"/>
              </w:rPr>
              <w:t>：项目施工期主要工艺流程及产污环节框图。</w:t>
            </w:r>
          </w:p>
          <w:p>
            <w:pPr>
              <w:spacing w:line="360" w:lineRule="auto"/>
              <w:jc w:val="center"/>
              <w:rPr>
                <w:color w:val="000000" w:themeColor="text1"/>
              </w:rPr>
            </w:pPr>
            <w:r>
              <w:rPr>
                <w:color w:val="000000" w:themeColor="text1"/>
              </w:rPr>
              <w:pict>
                <v:group id="画布 81" o:spid="_x0000_s1026" o:spt="203" style="height:158.55pt;width:415.2pt;" coordsize="52730,20135" editas="canvas">
                  <o:lock v:ext="edit"/>
                  <v:shape id="画布 81" o:spid="_x0000_s1027" o:spt="75" type="#_x0000_t75" style="position:absolute;left:0;top:0;height:20135;width:52730;" filled="f" o:preferrelative="t" stroked="f" coordsize="21600,21600">
                    <v:path/>
                    <v:fill on="f" focussize="0,0"/>
                    <v:stroke on="f" joinstyle="miter"/>
                    <v:imagedata o:title=""/>
                    <o:lock v:ext="edit" aspectratio="t"/>
                  </v:shape>
                  <v:shape id="文本框 3" o:spid="_x0000_s1028" o:spt="202" type="#_x0000_t202" style="position:absolute;left:5661;top:5311;height:2971;width:801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CK78A&#10;AADbAAAADwAAAGRycy9kb3ducmV2LnhtbERPzWoCMRC+C32HMEJvmlW0tlujlBbRW1H7AMNmulm6&#10;mSzJdF379M1B8Pjx/a+3g29VTzE1gQ3MpgUo4irYhmsDX+fd5BlUEmSLbWAycKUE283DaI2lDRc+&#10;Un+SWuUQTiUacCJdqXWqHHlM09ARZ+47RI+SYay1jXjJ4b7V86J40h4bzg0OO3p3VP2cfr2B1XKe&#10;+K92sZGPfnEYPqXi/Ysxj+Ph7RWU0CB38c19sAYWeWz+kn+A3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ZkIrvwAAANsAAAAPAAAAAAAAAAAAAAAAAJgCAABkcnMvZG93bnJl&#10;di54bWxQSwUGAAAAAAQABAD1AAAAhAMAAAAA&#10;">
                    <v:path/>
                    <v:fill focussize="0,0"/>
                    <v:stroke weight="0.5pt" joinstyle="miter"/>
                    <v:imagedata o:title=""/>
                    <o:lock v:ext="edit"/>
                    <v:textbox inset="1mm,1mm,1mm,1mm">
                      <w:txbxContent>
                        <w:p>
                          <w:pPr>
                            <w:pStyle w:val="22"/>
                            <w:spacing w:before="0" w:beforeAutospacing="0" w:after="0" w:afterAutospacing="0"/>
                            <w:jc w:val="center"/>
                            <w:rPr>
                              <w:rFonts w:hint="default"/>
                            </w:rPr>
                          </w:pPr>
                          <w:r>
                            <w:rPr>
                              <w:kern w:val="2"/>
                              <w:sz w:val="21"/>
                              <w:szCs w:val="21"/>
                            </w:rPr>
                            <w:t>拆除工程</w:t>
                          </w:r>
                        </w:p>
                      </w:txbxContent>
                    </v:textbox>
                  </v:shape>
                  <v:shape id="文本框 3" o:spid="_x0000_s1029" o:spt="202" type="#_x0000_t202" style="position:absolute;left:17250;top:4485;height:4659;width:10315;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2SsYA&#10;AADbAAAADwAAAGRycy9kb3ducmV2LnhtbESP3WrCQBSE7wt9h+UI3hTd1L+2qasUiSjSH6p9gEP2&#10;mKRmz4bsaqJP7wqFXg4z8w0znbemFCeqXWFZwWM/AkGcWl1wpuBnt+w9g3AeWWNpmRScycF8dn83&#10;xVjbhr/ptPWZCBB2MSrIva9iKV2ak0HXtxVx8Pa2NuiDrDOpa2wC3JRyEEUTabDgsJBjRYuc0sP2&#10;aBRQ0XwlH8OHZPyZbOjp8L67rOyvUt1O+/YKwlPr/8N/7bVWMHqB25f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B2SsYAAADbAAAADwAAAAAAAAAAAAAAAACYAgAAZHJz&#10;L2Rvd25yZXYueG1sUEsFBgAAAAAEAAQA9QAAAIsDAAAAAA==&#10;">
                    <v:path/>
                    <v:fill focussize="0,0"/>
                    <v:stroke weight="0.5pt" joinstyle="miter"/>
                    <v:imagedata o:title=""/>
                    <o:lock v:ext="edit"/>
                    <v:textbox inset="0mm,0mm,0mm,0mm">
                      <w:txbxContent>
                        <w:p>
                          <w:pPr>
                            <w:pStyle w:val="22"/>
                            <w:spacing w:before="0" w:beforeAutospacing="0" w:after="0" w:afterAutospacing="0"/>
                            <w:jc w:val="center"/>
                            <w:rPr>
                              <w:rFonts w:hint="default"/>
                            </w:rPr>
                          </w:pPr>
                          <w:r>
                            <w:rPr>
                              <w:rFonts w:hAnsi="Times New Roman"/>
                              <w:sz w:val="21"/>
                              <w:szCs w:val="21"/>
                            </w:rPr>
                            <w:t>项目区域基础设施及建筑改造</w:t>
                          </w:r>
                        </w:p>
                      </w:txbxContent>
                    </v:textbox>
                  </v:shape>
                  <v:shape id="文本框 3" o:spid="_x0000_s1030" o:spt="202" type="#_x0000_t202" style="position:absolute;left:31861;top:5311;height:2971;width:10149;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jZL0A&#10;AADbAAAADwAAAGRycy9kb3ducmV2LnhtbERPuwrCMBTdBf8hXMFN0wqKVqOIInQSfAy6XZprW2xu&#10;ahO1/r0ZBMfDeS9WranEixpXWlYQDyMQxJnVJecKzqfdYArCeWSNlWVS8CEHq2W3s8BE2zcf6HX0&#10;uQgh7BJUUHhfJ1K6rCCDbmhr4sDdbGPQB9jkUjf4DuGmkqMomkiDJYeGAmvaFJTdj0+jYJZK2l/i&#10;1MTbW60fu3VZna4fpfq9dj0H4an1f/HPnW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yWjZL0AAADbAAAADwAAAAAAAAAAAAAAAACYAgAAZHJzL2Rvd25yZXYu&#10;eG1sUEsFBgAAAAAEAAQA9QAAAIIDAAAAAA==&#10;">
                    <v:path/>
                    <v:fill focussize="0,0"/>
                    <v:stroke weight="0.5pt" joinstyle="miter"/>
                    <v:imagedata o:title=""/>
                    <o:lock v:ext="edit"/>
                    <v:textbox inset="0mm,1mm,0mm,1mm">
                      <w:txbxContent>
                        <w:p>
                          <w:pPr>
                            <w:pStyle w:val="22"/>
                            <w:spacing w:before="0" w:beforeAutospacing="0" w:after="0" w:afterAutospacing="0"/>
                            <w:jc w:val="center"/>
                            <w:rPr>
                              <w:rFonts w:hint="default"/>
                            </w:rPr>
                          </w:pPr>
                          <w:r>
                            <w:rPr>
                              <w:rFonts w:hAnsi="Times New Roman"/>
                              <w:sz w:val="21"/>
                              <w:szCs w:val="21"/>
                            </w:rPr>
                            <w:t>设备更换与安装</w:t>
                          </w:r>
                        </w:p>
                      </w:txbxContent>
                    </v:textbox>
                  </v:shape>
                  <v:shape id="文本框 3" o:spid="_x0000_s1031" o:spt="202" type="#_x0000_t202" style="position:absolute;left:6308;top:11254;height:2920;width:10397;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kcYA&#10;AADbAAAADwAAAGRycy9kb3ducmV2LnhtbESP3WrCQBSE7wu+w3KE3ohurKgldZVSUiziD419gEP2&#10;mESzZ0N2a9I+fVcQejnMzDfMYtWZSlypcaVlBeNRBII4s7rkXMHX8X34DMJ5ZI2VZVLwQw5Wy97D&#10;AmNtW/6ka+pzESDsYlRQeF/HUrqsIINuZGvi4J1sY9AH2eRSN9gGuKnkUxTNpMGSw0KBNb0VlF3S&#10;b6OAyvaQ7CaDZLpPNjS/bI+/a3tW6rHfvb6A8NT5//C9/aEVTMd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skcYAAADbAAAADwAAAAAAAAAAAAAAAACYAgAAZHJz&#10;L2Rvd25yZXYueG1sUEsFBgAAAAAEAAQA9QAAAIsDAAAAAA==&#10;">
                    <v:path/>
                    <v:fill focussize="0,0"/>
                    <v:stroke weight="0.5pt" joinstyle="miter"/>
                    <v:imagedata o:title=""/>
                    <o:lock v:ext="edit"/>
                    <v:textbox inset="0mm,0mm,0mm,0mm">
                      <w:txbxContent>
                        <w:p>
                          <w:pPr>
                            <w:pStyle w:val="22"/>
                            <w:spacing w:before="0" w:beforeAutospacing="0" w:after="0" w:afterAutospacing="0"/>
                            <w:jc w:val="center"/>
                            <w:rPr>
                              <w:rFonts w:hint="default"/>
                            </w:rPr>
                          </w:pPr>
                          <w:r>
                            <w:rPr>
                              <w:rFonts w:ascii="Times New Roman" w:hAnsi="Times New Roman"/>
                              <w:sz w:val="21"/>
                              <w:szCs w:val="21"/>
                            </w:rPr>
                            <w:t>恢复运营</w:t>
                          </w:r>
                        </w:p>
                      </w:txbxContent>
                    </v:textbox>
                  </v:shape>
                  <v:shape id="文本框 3" o:spid="_x0000_s1032" o:spt="202" type="#_x0000_t202" style="position:absolute;left:20130;top:11254;height:2920;width:8028;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YiMMA&#10;AADbAAAADwAAAGRycy9kb3ducmV2LnhtbESPT4vCMBTE74LfITxhbzatsOJ2TYu4CD0J/jm4t0fz&#10;bMs2L7XJav32RhA8DjPzG2aZD6YVV+pdY1lBEsUgiEurG64UHA+b6QKE88gaW8uk4E4O8mw8WmKq&#10;7Y13dN37SgQIuxQV1N53qZSurMmgi2xHHLyz7Q36IPtK6h5vAW5aOYvjuTTYcFiosaN1TeXf/t8o&#10;+CokbU9JYZKfc6cvm1XTHn7vSn1MhtU3CE+Df4df7UIr+JzB8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uYiMMAAADbAAAADwAAAAAAAAAAAAAAAACYAgAAZHJzL2Rv&#10;d25yZXYueG1sUEsFBgAAAAAEAAQA9QAAAIgDAAAAAA==&#10;">
                    <v:path/>
                    <v:fill focussize="0,0"/>
                    <v:stroke weight="0.5pt" joinstyle="miter"/>
                    <v:imagedata o:title=""/>
                    <o:lock v:ext="edit"/>
                    <v:textbox inset="0mm,1mm,0mm,1mm">
                      <w:txbxContent>
                        <w:p>
                          <w:pPr>
                            <w:pStyle w:val="22"/>
                            <w:spacing w:before="0" w:beforeAutospacing="0" w:after="0" w:afterAutospacing="0"/>
                            <w:jc w:val="center"/>
                            <w:rPr>
                              <w:rFonts w:hint="default"/>
                            </w:rPr>
                          </w:pPr>
                          <w:r>
                            <w:rPr>
                              <w:rFonts w:hAnsi="Times New Roman"/>
                              <w:sz w:val="21"/>
                              <w:szCs w:val="21"/>
                            </w:rPr>
                            <w:t>整理场区</w:t>
                          </w:r>
                        </w:p>
                      </w:txbxContent>
                    </v:textbox>
                  </v:shape>
                  <v:shape id="直接箭头连接符 56" o:spid="_x0000_s1033" o:spt="32" type="#_x0000_t32" style="position:absolute;left:13672;top:6797;height:17;width:357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0VScIAAADbAAAADwAAAGRycy9kb3ducmV2LnhtbESPT4vCMBTE74LfIbwFb5qu/6lGERdR&#10;WC/trvdH82yLzUtpslr99EZY8DjMzG+Y5bo1lbhS40rLCj4HEQjizOqScwW/P7v+HITzyBory6Tg&#10;Tg7Wq25nibG2N07omvpcBAi7GBUU3texlC4ryKAb2Jo4eGfbGPRBNrnUDd4C3FRyGEVTabDksFBg&#10;TduCskv6ZxTsNY5O5/HEZEmyy79m38fx7OGU6n20mwUIT61/h//bB61gMoXXl/A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0VScIAAADbAAAADwAAAAAAAAAAAAAA&#10;AAChAgAAZHJzL2Rvd25yZXYueG1sUEsFBgAAAAAEAAQA+QAAAJADAAAAAA==&#10;">
                    <v:path arrowok="t"/>
                    <v:fill on="f" focussize="0,0"/>
                    <v:stroke weight="1pt" color="#000000" endarrow="block"/>
                    <v:imagedata o:title=""/>
                    <o:lock v:ext="edit"/>
                  </v:shape>
                  <v:shape id="直接箭头连接符 58" o:spid="_x0000_s1034" o:spt="32" type="#_x0000_t32" style="position:absolute;left:27565;top:6797;flip:y;height:17;width:42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NNsAAAADbAAAADwAAAGRycy9kb3ducmV2LnhtbERPy4rCMBTdD/gP4QruxlRlRKqpiFBw&#10;BAdfC5eX5rYpNjelyWj9e7MYmOXhvFfr3jbiQZ2vHSuYjBMQxIXTNVcKrpf8cwHCB2SNjWNS8CIP&#10;62zwscJUuyef6HEOlYgh7FNUYEJoUyl9YciiH7uWOHKl6yyGCLtK6g6fMdw2cpokc2mx5thgsKWt&#10;oeJ+/rUKwo+5HW/FvNx/b3XOh9lxmicbpUbDfrMEEagP/+I/904r+Ipj45f4A2T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FDTbAAAAA2wAAAA8AAAAAAAAAAAAAAAAA&#10;oQIAAGRycy9kb3ducmV2LnhtbFBLBQYAAAAABAAEAPkAAACOAwAAAAA=&#10;">
                    <v:path arrowok="t"/>
                    <v:fill on="f" focussize="0,0"/>
                    <v:stroke weight="1pt" color="#000000" endarrow="block"/>
                    <v:imagedata o:title=""/>
                    <o:lock v:ext="edit"/>
                  </v:shape>
                  <v:shape id="直接箭头连接符 59" o:spid="_x0000_s1035" o:spt="32" type="#_x0000_t32" style="position:absolute;left:16705;top:12714;flip:x;height:0;width:342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morcMAAADbAAAADwAAAGRycy9kb3ducmV2LnhtbESPQYvCMBSE74L/ITxhb5rqomg1igiF&#10;XcHFVQ8eH82zKTYvpYla/70RFvY4zMw3zGLV2krcqfGlYwXDQQKCOHe65ELB6Zj1pyB8QNZYOSYF&#10;T/KwWnY7C0y1e/Av3Q+hEBHCPkUFJoQ6ldLnhiz6gauJo3dxjcUQZVNI3eAjwm0lR0kykRZLjgsG&#10;a9oYyq+Hm1UQfsx5f84nl+33Rme8+9yPsmSt1EevXc9BBGrDf/iv/aUVjGf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JqK3DAAAA2wAAAA8AAAAAAAAAAAAA&#10;AAAAoQIAAGRycy9kb3ducmV2LnhtbFBLBQYAAAAABAAEAPkAAACRAwAAAAA=&#10;">
                    <v:path arrowok="t"/>
                    <v:fill on="f" focussize="0,0"/>
                    <v:stroke weight="1pt" color="#000000" endarrow="block"/>
                    <v:imagedata o:title=""/>
                    <o:lock v:ext="edit"/>
                  </v:shape>
                  <v:shape id="直接箭头连接符 60" o:spid="_x0000_s1036" o:spt="32" type="#_x0000_t32" style="position:absolute;left:28158;top:12714;flip:x y;height:0;width:35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W+sEAAADbAAAADwAAAGRycy9kb3ducmV2LnhtbESPTWsCQQyG70L/w5BCb5pti7JsHUUE&#10;afGmFnoNO9kPdiez7Ex1+++bg+AxvHmf5FlvJ9+bK4+xDWLhdZGBYSmDa6W28H05zHMwMZE46oOw&#10;hT+OsN08zdZUuHCTE1/PqTYKkViQhSaloUCMZcOe4iIMLJpVYfSUdBxrdCPdFO57fMuyFXpqRS80&#10;NPC+4bI7/3ql7Ntdjp/dzxLT+yHvqDoOWFn78jztPsAkntJj+d7+chZW+r26qAfg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DJb6wQAAANsAAAAPAAAAAAAAAAAAAAAA&#10;AKECAABkcnMvZG93bnJldi54bWxQSwUGAAAAAAQABAD5AAAAjwMAAAAA&#10;">
                    <v:path arrowok="t"/>
                    <v:fill on="f" focussize="0,0"/>
                    <v:stroke weight="1pt" color="#000000" endarrow="block"/>
                    <v:imagedata o:title=""/>
                    <o:lock v:ext="edit"/>
                  </v:shape>
                  <v:line id="直接连接符 62" o:spid="_x0000_s1037" o:spt="20" style="position:absolute;left:24182;top:14174;height:2969;width: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lPsIAAADbAAAADwAAAGRycy9kb3ducmV2LnhtbESPQYvCMBSE78L+h/AW9qapHop2jSLu&#10;ih4EscqeH82zLTYvJYm1/vuNIHgcZuYbZr7sTSM6cr62rGA8SkAQF1bXXCo4nzbDKQgfkDU2lknB&#10;gzwsFx+DOWba3vlIXR5KESHsM1RQhdBmUvqiIoN+ZFvi6F2sMxiidKXUDu8Rbho5SZJUGqw5LlTY&#10;0rqi4prfjIJuvftd/Xi3dVM/+6v3h/ExfWyU+vrsV98gAvXhHX61d1pBOoHn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4lPsIAAADbAAAADwAAAAAAAAAAAAAA&#10;AAChAgAAZHJzL2Rvd25yZXYueG1sUEsFBgAAAAAEAAQA+QAAAJADAAAAAA==&#10;">
                    <v:path arrowok="t"/>
                    <v:fill focussize="0,0"/>
                    <v:stroke weight="1pt" color="#000000" dashstyle="3 1" endarrow="block"/>
                    <v:imagedata o:title=""/>
                    <o:lock v:ext="edit"/>
                  </v:line>
                  <v:line id="直接连接符 63" o:spid="_x0000_s1038" o:spt="20" style="position:absolute;left:22248;top:2187;height:2520;width:0;rotation:11796480f;"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f/8MAAADbAAAADwAAAGRycy9kb3ducmV2LnhtbESPQYvCMBSE74L/ITzBm6Yqums1igqC&#10;B0HW3cveHs2zrTYvJYla99dvBMHjMDPfMPNlYypxI+dLywoG/QQEcWZ1ybmCn+9t7xOED8gaK8uk&#10;4EEelot2a46ptnf+otsx5CJC2KeooAihTqX0WUEGfd/WxNE7WWcwROlyqR3eI9xUcpgkE2mw5LhQ&#10;YE2bgrLL8WoUXEZhfNr/TT8e613i6PeQ2fPeK9XtNKsZiEBNeIdf7Z1WMBnB80v8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B3//DAAAA2wAAAA8AAAAAAAAAAAAA&#10;AAAAoQIAAGRycy9kb3ducmV2LnhtbFBLBQYAAAAABAAEAPkAAACRAwAAAAA=&#10;">
                    <v:path arrowok="t"/>
                    <v:fill focussize="0,0"/>
                    <v:stroke weight="1pt" color="#000000" dashstyle="3 1" endarrow="block"/>
                    <v:imagedata o:title=""/>
                    <o:lock v:ext="edit"/>
                  </v:line>
                  <v:line id="直接连接符 64" o:spid="_x0000_s1039" o:spt="20" style="position:absolute;left:36936;top:2587;height:2880;width: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R58QAAADbAAAADwAAAGRycy9kb3ducmV2LnhtbESPS4vCQBCE74L/YWjBi+hkH4hGRxFF&#10;kcWLD8y1ybRJNNMTMqNm/72zsOCxqKqvqOm8MaV4UO0Kywo+BhEI4tTqgjMFp+O6PwLhPLLG0jIp&#10;+CUH81m7NcVY2yfv6XHwmQgQdjEqyL2vYildmpNBN7AVcfAutjbog6wzqWt8Brgp5WcUDaXBgsNC&#10;jhUtc0pvh7tRsLku7e74tUp+RkmyGuNd985rr1S30ywmIDw1/h3+b2+1guE3/H0JP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pHnxAAAANsAAAAPAAAAAAAAAAAA&#10;AAAAAKECAABkcnMvZG93bnJldi54bWxQSwUGAAAAAAQABAD5AAAAkgMAAAAA&#10;">
                    <v:path arrowok="t"/>
                    <v:fill focussize="0,0"/>
                    <v:stroke weight="1pt" color="#000000" dashstyle="3 1" startarrow="block"/>
                    <v:imagedata o:title=""/>
                    <o:lock v:ext="edit"/>
                  </v:line>
                  <v:shape id="文本框 45" o:spid="_x0000_s1040" o:spt="202" type="#_x0000_t202" style="position:absolute;left:16380;top:358;height:1981;width:1102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3d8EA&#10;AADbAAAADwAAAGRycy9kb3ducmV2LnhtbESP3WoCMRSE7wXfIRyhd5pdKbZdjdJKBe2d2z7AYXP2&#10;BzcnIYm6fXsjCF4OM/MNs9oMphcX8qGzrCCfZSCIK6s7bhT8/e6m7yBCRNbYWyYF/xRgsx6PVlho&#10;e+UjXcrYiAThUKCCNkZXSBmqlgyGmXXEyautNxiT9I3UHq8Jbno5z7KFNNhxWmjR0bal6lSejYIP&#10;qruvfe22PxXmecTvQ+8XTqmXyfC5BBFpiM/wo73XCt5e4f4l/Q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Ld3fBAAAA2wAAAA8AAAAAAAAAAAAAAAAAmAIAAGRycy9kb3du&#10;cmV2LnhtbFBLBQYAAAAABAAEAPUAAACGAwAAAAA=&#10;">
                    <v:path/>
                    <v:fill focussize="0,0"/>
                    <v:stroke weight="0.5pt" dashstyle="dashDot"/>
                    <v:imagedata o:title=""/>
                    <o:lock v:ext="edit"/>
                    <v:textbox inset="2.54mm,0mm,2.54mm,0mm">
                      <w:txbxContent>
                        <w:p>
                          <w:pPr>
                            <w:pStyle w:val="22"/>
                            <w:spacing w:before="0" w:beforeAutospacing="0" w:after="0" w:afterAutospacing="0"/>
                            <w:jc w:val="center"/>
                            <w:rPr>
                              <w:rFonts w:hint="default"/>
                            </w:rPr>
                          </w:pPr>
                          <w:r>
                            <w:rPr>
                              <w:rFonts w:ascii="Times New Roman" w:hAnsi="Times New Roman"/>
                              <w:sz w:val="21"/>
                              <w:szCs w:val="21"/>
                            </w:rPr>
                            <w:t>N、G、S、振动</w:t>
                          </w:r>
                        </w:p>
                      </w:txbxContent>
                    </v:textbox>
                  </v:shape>
                  <v:shape id="文本框 45" o:spid="_x0000_s1041" o:spt="202" type="#_x0000_t202" style="position:absolute;left:21738;top:17198;height:2152;width:50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S7MEA&#10;AADbAAAADwAAAGRycy9kb3ducmV2LnhtbESP3WoCMRSE7wXfIRyhd5pdobZdjdJKBe2d2z7AYXP2&#10;BzcnIYm6fXsjCF4OM/MNs9oMphcX8qGzrCCfZSCIK6s7bhT8/e6m7yBCRNbYWyYF/xRgsx6PVlho&#10;e+UjXcrYiAThUKCCNkZXSBmqlgyGmXXEyautNxiT9I3UHq8Jbno5z7KFNNhxWmjR0bal6lSejYIP&#10;qruvfe22PxXmecTvQ+8XTqmXyfC5BBFpiM/wo73XCt5e4f4l/Q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H0uzBAAAA2wAAAA8AAAAAAAAAAAAAAAAAmAIAAGRycy9kb3du&#10;cmV2LnhtbFBLBQYAAAAABAAEAPUAAACGAwAAAAA=&#10;">
                    <v:path/>
                    <v:fill focussize="0,0"/>
                    <v:stroke weight="0.5pt" dashstyle="dashDot"/>
                    <v:imagedata o:title=""/>
                    <o:lock v:ext="edit"/>
                    <v:textbox inset="2.54mm,0mm,2.54mm,0mm">
                      <w:txbxContent>
                        <w:p>
                          <w:pPr>
                            <w:pStyle w:val="22"/>
                            <w:spacing w:before="0" w:beforeAutospacing="0" w:after="0" w:afterAutospacing="0"/>
                            <w:jc w:val="center"/>
                            <w:rPr>
                              <w:rFonts w:hint="default"/>
                            </w:rPr>
                          </w:pPr>
                          <w:r>
                            <w:rPr>
                              <w:rFonts w:ascii="Times New Roman" w:hAnsi="Times New Roman"/>
                              <w:sz w:val="21"/>
                              <w:szCs w:val="21"/>
                            </w:rPr>
                            <w:t>G、S</w:t>
                          </w:r>
                        </w:p>
                      </w:txbxContent>
                    </v:textbox>
                  </v:shape>
                  <v:shape id="文本框 3" o:spid="_x0000_s1042" o:spt="202" type="#_x0000_t202" style="position:absolute;left:31658;top:11254;height:2920;width:957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C68MA&#10;AADbAAAADwAAAGRycy9kb3ducmV2LnhtbESPS4vCQBCE7wv+h6EFb+ske/ARMxFxEXJa8HHQW5Np&#10;k2CmJ2ZGjf9+RxA8FlX1FZUue9OIO3WutqwgHkcgiAuray4VHPab7xkI55E1NpZJwZMcLLPBV4qJ&#10;tg/e0n3nSxEg7BJUUHnfJlK6oiKDbmxb4uCdbWfQB9mVUnf4CHDTyJ8omkiDNYeFCltaV1Rcdjej&#10;YJ5L+jvGuYl/z62+blZ1sz89lRoN+9UChKfef8Lvdq4VTCfw+h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XC68MAAADbAAAADwAAAAAAAAAAAAAAAACYAgAAZHJzL2Rv&#10;d25yZXYueG1sUEsFBgAAAAAEAAQA9QAAAIgDAAAAAA==&#10;">
                    <v:path/>
                    <v:fill focussize="0,0"/>
                    <v:stroke weight="0.5pt" joinstyle="miter"/>
                    <v:imagedata o:title=""/>
                    <o:lock v:ext="edit"/>
                    <v:textbox inset="0mm,1mm,0mm,1mm">
                      <w:txbxContent>
                        <w:p>
                          <w:pPr>
                            <w:pStyle w:val="22"/>
                            <w:spacing w:before="0" w:beforeAutospacing="0" w:after="0" w:afterAutospacing="0"/>
                            <w:jc w:val="center"/>
                            <w:rPr>
                              <w:rFonts w:hint="default"/>
                            </w:rPr>
                          </w:pPr>
                          <w:r>
                            <w:rPr>
                              <w:rFonts w:hAnsi="Times New Roman"/>
                              <w:sz w:val="21"/>
                              <w:szCs w:val="21"/>
                            </w:rPr>
                            <w:t>恢复绿化</w:t>
                          </w:r>
                        </w:p>
                      </w:txbxContent>
                    </v:textbox>
                  </v:shape>
                  <v:shape id="文本框 45" o:spid="_x0000_s1043" o:spt="202" type="#_x0000_t202" style="position:absolute;left:30740;top:444;height:1981;width:1239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9cr0A&#10;AADbAAAADwAAAGRycy9kb3ducmV2LnhtbERPS27CMBDdI/UO1iCxAycsgKYYRBFIlB2hBxjFk48a&#10;jy3bQLh9vUBi+fT+6+1genEnHzrLCvJZBoK4srrjRsHv9ThdgQgRWWNvmRQ8KcB28zFaY6Htgy90&#10;L2MjUgiHAhW0MbpCylC1ZDDMrCNOXG29wZigb6T2+EjhppfzLFtIgx2nhhYd7Vuq/sqbUfBJdfd9&#10;qt3+XGGeRzz89H7hlJqMh90XiEhDfItf7pNWsExj05f0A+Tm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Z9cr0AAADbAAAADwAAAAAAAAAAAAAAAACYAgAAZHJzL2Rvd25yZXYu&#10;eG1sUEsFBgAAAAAEAAQA9QAAAIIDAAAAAA==&#10;">
                    <v:path/>
                    <v:fill focussize="0,0"/>
                    <v:stroke weight="0.5pt" dashstyle="dashDot"/>
                    <v:imagedata o:title=""/>
                    <o:lock v:ext="edit"/>
                    <v:textbox inset="2.54mm,0mm,2.54mm,0mm">
                      <w:txbxContent>
                        <w:p>
                          <w:pPr>
                            <w:pStyle w:val="22"/>
                            <w:spacing w:before="0" w:beforeAutospacing="0" w:after="0" w:afterAutospacing="0"/>
                            <w:jc w:val="center"/>
                            <w:rPr>
                              <w:rFonts w:hint="default"/>
                            </w:rPr>
                          </w:pPr>
                          <w:r>
                            <w:rPr>
                              <w:rFonts w:ascii="Times New Roman" w:hAnsi="Times New Roman"/>
                              <w:sz w:val="21"/>
                              <w:szCs w:val="21"/>
                            </w:rPr>
                            <w:t>N、G、S</w:t>
                          </w:r>
                          <w:r>
                            <w:rPr>
                              <w:rFonts w:ascii="Times New Roman"/>
                              <w:sz w:val="21"/>
                              <w:szCs w:val="21"/>
                            </w:rPr>
                            <w:t>、振动</w:t>
                          </w:r>
                        </w:p>
                      </w:txbxContent>
                    </v:textbox>
                  </v:shape>
                  <v:shape id="肘形连接符 1" o:spid="_x0000_s1044" o:spt="34" type="#_x0000_t34" style="position:absolute;left:41234;top:6797;flip:x;height:5917;width:776;"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n2MEAAADaAAAADwAAAGRycy9kb3ducmV2LnhtbERP32vCMBB+H/g/hBP2NlPHEK1GEcHh&#10;5mCsCr4ezdkUk0tpou3++0UQ9nR8fD9vseqdFTdqQ+1ZwXiUgSAuva65UnA8bF+mIEJE1mg9k4Jf&#10;CrBaDp4WmGvf8Q/diliJFMIhRwUmxiaXMpSGHIaRb4gTd/atw5hgW0ndYpfCnZWvWTaRDmtODQYb&#10;2hgqL8XVKfgy3ZudFfvpe2U/js13Mdmezp9KPQ/79RxEpD7+ix/unU7z4f7K/cr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PqfYwQAAANoAAAAPAAAAAAAAAAAAAAAA&#10;AKECAABkcnMvZG93bnJldi54bWxQSwUGAAAAAAQABAD5AAAAjwMAAAAA&#10;" adj="-63614">
                    <v:path arrowok="t"/>
                    <v:fill on="f" focussize="0,0"/>
                    <v:stroke color="#000000" endarrow="open"/>
                    <v:imagedata o:title=""/>
                    <o:lock v:ext="edit"/>
                  </v:shape>
                  <w10:wrap type="none"/>
                  <w10:anchorlock/>
                </v:group>
              </w:pict>
            </w:r>
          </w:p>
          <w:p>
            <w:pPr>
              <w:jc w:val="center"/>
              <w:rPr>
                <w:b/>
                <w:color w:val="000000" w:themeColor="text1"/>
                <w:szCs w:val="21"/>
              </w:rPr>
            </w:pPr>
            <w:r>
              <w:rPr>
                <w:rFonts w:hAnsi="宋体"/>
                <w:b/>
                <w:color w:val="000000" w:themeColor="text1"/>
                <w:szCs w:val="21"/>
              </w:rPr>
              <w:t>图</w:t>
            </w:r>
            <w:r>
              <w:rPr>
                <w:rFonts w:hint="eastAsia"/>
                <w:b/>
                <w:color w:val="000000" w:themeColor="text1"/>
                <w:szCs w:val="21"/>
              </w:rPr>
              <w:t xml:space="preserve">5-1 </w:t>
            </w:r>
            <w:r>
              <w:rPr>
                <w:rFonts w:hAnsi="宋体"/>
                <w:b/>
                <w:color w:val="000000" w:themeColor="text1"/>
                <w:szCs w:val="21"/>
              </w:rPr>
              <w:t>项目施工期工艺流程及产污位置框图</w:t>
            </w:r>
          </w:p>
          <w:p>
            <w:pPr>
              <w:jc w:val="center"/>
              <w:rPr>
                <w:rFonts w:hAnsi="宋体"/>
                <w:b/>
                <w:color w:val="000000" w:themeColor="text1"/>
                <w:szCs w:val="21"/>
              </w:rPr>
            </w:pPr>
            <w:r>
              <w:rPr>
                <w:rFonts w:hAnsi="宋体"/>
                <w:b/>
                <w:color w:val="000000" w:themeColor="text1"/>
                <w:szCs w:val="21"/>
              </w:rPr>
              <w:t>注：</w:t>
            </w:r>
            <w:r>
              <w:rPr>
                <w:b/>
                <w:color w:val="000000" w:themeColor="text1"/>
                <w:szCs w:val="21"/>
              </w:rPr>
              <w:t>W</w:t>
            </w:r>
            <w:r>
              <w:rPr>
                <w:rFonts w:hAnsi="宋体"/>
                <w:b/>
                <w:color w:val="000000" w:themeColor="text1"/>
                <w:szCs w:val="21"/>
              </w:rPr>
              <w:t>、</w:t>
            </w:r>
            <w:r>
              <w:rPr>
                <w:b/>
                <w:color w:val="000000" w:themeColor="text1"/>
                <w:szCs w:val="21"/>
              </w:rPr>
              <w:t>N</w:t>
            </w:r>
            <w:r>
              <w:rPr>
                <w:rFonts w:hAnsi="宋体"/>
                <w:b/>
                <w:color w:val="000000" w:themeColor="text1"/>
                <w:szCs w:val="21"/>
              </w:rPr>
              <w:t>、</w:t>
            </w:r>
            <w:r>
              <w:rPr>
                <w:b/>
                <w:color w:val="000000" w:themeColor="text1"/>
                <w:szCs w:val="21"/>
              </w:rPr>
              <w:t>G</w:t>
            </w:r>
            <w:r>
              <w:rPr>
                <w:rFonts w:hAnsi="宋体"/>
                <w:b/>
                <w:color w:val="000000" w:themeColor="text1"/>
                <w:szCs w:val="21"/>
              </w:rPr>
              <w:t>、</w:t>
            </w:r>
            <w:r>
              <w:rPr>
                <w:b/>
                <w:color w:val="000000" w:themeColor="text1"/>
                <w:szCs w:val="21"/>
              </w:rPr>
              <w:t>S</w:t>
            </w:r>
            <w:r>
              <w:rPr>
                <w:rFonts w:hAnsi="宋体"/>
                <w:b/>
                <w:color w:val="000000" w:themeColor="text1"/>
                <w:szCs w:val="21"/>
              </w:rPr>
              <w:t>分别表示废水、噪声、废气、固体废弃物</w:t>
            </w:r>
          </w:p>
          <w:p>
            <w:pPr>
              <w:spacing w:line="360" w:lineRule="auto"/>
              <w:ind w:firstLine="480" w:firstLineChars="200"/>
              <w:rPr>
                <w:rFonts w:hAnsi="宋体"/>
                <w:color w:val="000000" w:themeColor="text1"/>
                <w:sz w:val="24"/>
              </w:rPr>
            </w:pPr>
            <w:r>
              <w:rPr>
                <w:rFonts w:hint="eastAsia" w:hAnsi="宋体"/>
                <w:color w:val="000000" w:themeColor="text1"/>
                <w:sz w:val="24"/>
              </w:rPr>
              <w:t>施工内容分析：</w:t>
            </w:r>
          </w:p>
          <w:p>
            <w:pPr>
              <w:spacing w:line="360" w:lineRule="auto"/>
              <w:ind w:firstLine="480" w:firstLineChars="200"/>
              <w:rPr>
                <w:rFonts w:hAnsi="宋体"/>
                <w:color w:val="000000" w:themeColor="text1"/>
                <w:sz w:val="24"/>
              </w:rPr>
            </w:pPr>
            <w:r>
              <w:rPr>
                <w:rFonts w:hAnsi="宋体"/>
                <w:color w:val="000000" w:themeColor="text1"/>
                <w:sz w:val="24"/>
              </w:rPr>
              <w:fldChar w:fldCharType="begin"/>
            </w:r>
            <w:r>
              <w:rPr>
                <w:rFonts w:hAnsi="宋体"/>
                <w:color w:val="000000" w:themeColor="text1"/>
                <w:sz w:val="24"/>
              </w:rPr>
              <w:instrText xml:space="preserve"> </w:instrText>
            </w:r>
            <w:r>
              <w:rPr>
                <w:rFonts w:hint="eastAsia" w:hAnsi="宋体"/>
                <w:color w:val="000000" w:themeColor="text1"/>
                <w:sz w:val="24"/>
              </w:rPr>
              <w:instrText xml:space="preserve">= 1 \* GB3</w:instrText>
            </w:r>
            <w:r>
              <w:rPr>
                <w:rFonts w:hAnsi="宋体"/>
                <w:color w:val="000000" w:themeColor="text1"/>
                <w:sz w:val="24"/>
              </w:rPr>
              <w:instrText xml:space="preserve"> </w:instrText>
            </w:r>
            <w:r>
              <w:rPr>
                <w:rFonts w:hAnsi="宋体"/>
                <w:color w:val="000000" w:themeColor="text1"/>
                <w:sz w:val="24"/>
              </w:rPr>
              <w:fldChar w:fldCharType="separate"/>
            </w:r>
            <w:r>
              <w:rPr>
                <w:rFonts w:hint="eastAsia" w:hAnsi="宋体"/>
                <w:color w:val="000000" w:themeColor="text1"/>
                <w:sz w:val="24"/>
              </w:rPr>
              <w:t>①</w:t>
            </w:r>
            <w:r>
              <w:rPr>
                <w:rFonts w:hAnsi="宋体"/>
                <w:color w:val="000000" w:themeColor="text1"/>
                <w:sz w:val="24"/>
              </w:rPr>
              <w:fldChar w:fldCharType="end"/>
            </w:r>
            <w:r>
              <w:rPr>
                <w:rFonts w:hint="eastAsia" w:hAnsi="宋体"/>
                <w:color w:val="000000" w:themeColor="text1"/>
                <w:sz w:val="24"/>
              </w:rPr>
              <w:t>项目拆除现有油罐，在现有油罐区设置新的SF双层防渗储油罐，重新安装复合型工艺管道，增加二次油气回收系统；</w:t>
            </w:r>
          </w:p>
          <w:p>
            <w:pPr>
              <w:spacing w:line="360" w:lineRule="auto"/>
              <w:ind w:firstLine="480" w:firstLineChars="200"/>
              <w:rPr>
                <w:rFonts w:hAnsi="宋体"/>
                <w:color w:val="000000" w:themeColor="text1"/>
                <w:sz w:val="24"/>
              </w:rPr>
            </w:pPr>
            <w:r>
              <w:rPr>
                <w:rFonts w:hAnsi="宋体"/>
                <w:color w:val="000000" w:themeColor="text1"/>
                <w:sz w:val="24"/>
              </w:rPr>
              <w:fldChar w:fldCharType="begin"/>
            </w:r>
            <w:r>
              <w:rPr>
                <w:rFonts w:hAnsi="宋体"/>
                <w:color w:val="000000" w:themeColor="text1"/>
                <w:sz w:val="24"/>
              </w:rPr>
              <w:instrText xml:space="preserve"> </w:instrText>
            </w:r>
            <w:r>
              <w:rPr>
                <w:rFonts w:hint="eastAsia" w:hAnsi="宋体"/>
                <w:color w:val="000000" w:themeColor="text1"/>
                <w:sz w:val="24"/>
              </w:rPr>
              <w:instrText xml:space="preserve">= 2 \* GB3</w:instrText>
            </w:r>
            <w:r>
              <w:rPr>
                <w:rFonts w:hAnsi="宋体"/>
                <w:color w:val="000000" w:themeColor="text1"/>
                <w:sz w:val="24"/>
              </w:rPr>
              <w:instrText xml:space="preserve"> </w:instrText>
            </w:r>
            <w:r>
              <w:rPr>
                <w:rFonts w:hAnsi="宋体"/>
                <w:color w:val="000000" w:themeColor="text1"/>
                <w:sz w:val="24"/>
              </w:rPr>
              <w:fldChar w:fldCharType="separate"/>
            </w:r>
            <w:r>
              <w:rPr>
                <w:rFonts w:hint="eastAsia" w:hAnsi="宋体"/>
                <w:color w:val="000000" w:themeColor="text1"/>
                <w:sz w:val="24"/>
              </w:rPr>
              <w:t>②</w:t>
            </w:r>
            <w:r>
              <w:rPr>
                <w:rFonts w:hAnsi="宋体"/>
                <w:color w:val="000000" w:themeColor="text1"/>
                <w:sz w:val="24"/>
              </w:rPr>
              <w:fldChar w:fldCharType="end"/>
            </w:r>
            <w:r>
              <w:rPr>
                <w:rFonts w:hint="eastAsia" w:hAnsi="宋体"/>
                <w:color w:val="000000" w:themeColor="text1"/>
                <w:sz w:val="24"/>
              </w:rPr>
              <w:t>拆除1座加油岛，加油机利用现有改造，增设分散式油气回收系统；</w:t>
            </w:r>
          </w:p>
          <w:p>
            <w:pPr>
              <w:spacing w:line="360" w:lineRule="auto"/>
              <w:ind w:firstLine="480" w:firstLineChars="200"/>
              <w:rPr>
                <w:rFonts w:hAnsi="宋体"/>
                <w:color w:val="000000" w:themeColor="text1"/>
                <w:sz w:val="24"/>
              </w:rPr>
            </w:pPr>
            <w:r>
              <w:rPr>
                <w:rFonts w:hAnsi="宋体"/>
                <w:color w:val="000000" w:themeColor="text1"/>
                <w:sz w:val="24"/>
              </w:rPr>
              <w:fldChar w:fldCharType="begin"/>
            </w:r>
            <w:r>
              <w:rPr>
                <w:rFonts w:hAnsi="宋体"/>
                <w:color w:val="000000" w:themeColor="text1"/>
                <w:sz w:val="24"/>
              </w:rPr>
              <w:instrText xml:space="preserve"> </w:instrText>
            </w:r>
            <w:r>
              <w:rPr>
                <w:rFonts w:hint="eastAsia" w:hAnsi="宋体"/>
                <w:color w:val="000000" w:themeColor="text1"/>
                <w:sz w:val="24"/>
              </w:rPr>
              <w:instrText xml:space="preserve">= 3 \* GB3</w:instrText>
            </w:r>
            <w:r>
              <w:rPr>
                <w:rFonts w:hAnsi="宋体"/>
                <w:color w:val="000000" w:themeColor="text1"/>
                <w:sz w:val="24"/>
              </w:rPr>
              <w:instrText xml:space="preserve"> </w:instrText>
            </w:r>
            <w:r>
              <w:rPr>
                <w:rFonts w:hAnsi="宋体"/>
                <w:color w:val="000000" w:themeColor="text1"/>
                <w:sz w:val="24"/>
              </w:rPr>
              <w:fldChar w:fldCharType="separate"/>
            </w:r>
            <w:r>
              <w:rPr>
                <w:rFonts w:hint="eastAsia" w:hAnsi="宋体"/>
                <w:color w:val="000000" w:themeColor="text1"/>
                <w:sz w:val="24"/>
              </w:rPr>
              <w:t>③</w:t>
            </w:r>
            <w:r>
              <w:rPr>
                <w:rFonts w:hAnsi="宋体"/>
                <w:color w:val="000000" w:themeColor="text1"/>
                <w:sz w:val="24"/>
              </w:rPr>
              <w:fldChar w:fldCharType="end"/>
            </w:r>
            <w:r>
              <w:rPr>
                <w:rFonts w:hint="eastAsia" w:hAnsi="宋体"/>
                <w:color w:val="000000" w:themeColor="text1"/>
                <w:sz w:val="24"/>
              </w:rPr>
              <w:t>对加油站罩棚网架做防腐除锈和刷漆处理，并更换檐口损坏黄条；</w:t>
            </w:r>
          </w:p>
          <w:p>
            <w:pPr>
              <w:spacing w:line="360" w:lineRule="auto"/>
              <w:ind w:firstLine="480" w:firstLineChars="200"/>
              <w:rPr>
                <w:rFonts w:hAnsi="宋体"/>
                <w:color w:val="000000" w:themeColor="text1"/>
                <w:sz w:val="24"/>
              </w:rPr>
            </w:pPr>
            <w:r>
              <w:rPr>
                <w:rFonts w:hAnsi="宋体"/>
                <w:color w:val="000000" w:themeColor="text1"/>
                <w:sz w:val="24"/>
              </w:rPr>
              <w:fldChar w:fldCharType="begin"/>
            </w:r>
            <w:r>
              <w:rPr>
                <w:rFonts w:hAnsi="宋体"/>
                <w:color w:val="000000" w:themeColor="text1"/>
                <w:sz w:val="24"/>
              </w:rPr>
              <w:instrText xml:space="preserve"> </w:instrText>
            </w:r>
            <w:r>
              <w:rPr>
                <w:rFonts w:hint="eastAsia" w:hAnsi="宋体"/>
                <w:color w:val="000000" w:themeColor="text1"/>
                <w:sz w:val="24"/>
              </w:rPr>
              <w:instrText xml:space="preserve">= 4 \* GB3</w:instrText>
            </w:r>
            <w:r>
              <w:rPr>
                <w:rFonts w:hAnsi="宋体"/>
                <w:color w:val="000000" w:themeColor="text1"/>
                <w:sz w:val="24"/>
              </w:rPr>
              <w:instrText xml:space="preserve"> </w:instrText>
            </w:r>
            <w:r>
              <w:rPr>
                <w:rFonts w:hAnsi="宋体"/>
                <w:color w:val="000000" w:themeColor="text1"/>
                <w:sz w:val="24"/>
              </w:rPr>
              <w:fldChar w:fldCharType="separate"/>
            </w:r>
            <w:r>
              <w:rPr>
                <w:rFonts w:hint="eastAsia" w:hAnsi="宋体"/>
                <w:color w:val="000000" w:themeColor="text1"/>
                <w:sz w:val="24"/>
              </w:rPr>
              <w:t>④</w:t>
            </w:r>
            <w:r>
              <w:rPr>
                <w:rFonts w:hAnsi="宋体"/>
                <w:color w:val="000000" w:themeColor="text1"/>
                <w:sz w:val="24"/>
              </w:rPr>
              <w:fldChar w:fldCharType="end"/>
            </w:r>
            <w:r>
              <w:rPr>
                <w:rFonts w:hint="eastAsia" w:hAnsi="宋体"/>
                <w:color w:val="000000" w:themeColor="text1"/>
                <w:sz w:val="24"/>
              </w:rPr>
              <w:t>项目站房内墙和外墙重新粉刷，站房内部进行装修和改造;</w:t>
            </w:r>
          </w:p>
          <w:p>
            <w:pPr>
              <w:spacing w:line="360" w:lineRule="auto"/>
              <w:ind w:firstLine="480" w:firstLineChars="200"/>
              <w:rPr>
                <w:rFonts w:hAnsi="宋体"/>
                <w:color w:val="000000" w:themeColor="text1"/>
                <w:sz w:val="24"/>
              </w:rPr>
            </w:pPr>
            <w:r>
              <w:rPr>
                <w:rFonts w:hAnsi="宋体"/>
                <w:color w:val="000000" w:themeColor="text1"/>
                <w:sz w:val="24"/>
              </w:rPr>
              <w:fldChar w:fldCharType="begin"/>
            </w:r>
            <w:r>
              <w:rPr>
                <w:rFonts w:hAnsi="宋体"/>
                <w:color w:val="000000" w:themeColor="text1"/>
                <w:sz w:val="24"/>
              </w:rPr>
              <w:instrText xml:space="preserve"> </w:instrText>
            </w:r>
            <w:r>
              <w:rPr>
                <w:rFonts w:hint="eastAsia" w:hAnsi="宋体"/>
                <w:color w:val="000000" w:themeColor="text1"/>
                <w:sz w:val="24"/>
              </w:rPr>
              <w:instrText xml:space="preserve">= 5 \* GB3</w:instrText>
            </w:r>
            <w:r>
              <w:rPr>
                <w:rFonts w:hAnsi="宋体"/>
                <w:color w:val="000000" w:themeColor="text1"/>
                <w:sz w:val="24"/>
              </w:rPr>
              <w:instrText xml:space="preserve"> </w:instrText>
            </w:r>
            <w:r>
              <w:rPr>
                <w:rFonts w:hAnsi="宋体"/>
                <w:color w:val="000000" w:themeColor="text1"/>
                <w:sz w:val="24"/>
              </w:rPr>
              <w:fldChar w:fldCharType="separate"/>
            </w:r>
            <w:r>
              <w:rPr>
                <w:rFonts w:hint="eastAsia" w:hAnsi="宋体"/>
                <w:color w:val="000000" w:themeColor="text1"/>
                <w:sz w:val="24"/>
              </w:rPr>
              <w:t>⑤</w:t>
            </w:r>
            <w:r>
              <w:rPr>
                <w:rFonts w:hAnsi="宋体"/>
                <w:color w:val="000000" w:themeColor="text1"/>
                <w:sz w:val="24"/>
              </w:rPr>
              <w:fldChar w:fldCharType="end"/>
            </w:r>
            <w:r>
              <w:rPr>
                <w:rFonts w:hint="eastAsia" w:hAnsi="宋体"/>
                <w:color w:val="000000" w:themeColor="text1"/>
                <w:sz w:val="24"/>
              </w:rPr>
              <w:t>对项目</w:t>
            </w:r>
            <w:r>
              <w:rPr>
                <w:rFonts w:hint="eastAsia"/>
                <w:color w:val="000000" w:themeColor="text1"/>
                <w:sz w:val="24"/>
              </w:rPr>
              <w:t>2</w:t>
            </w:r>
            <w:r>
              <w:rPr>
                <w:rFonts w:hint="eastAsia"/>
                <w:color w:val="000000" w:themeColor="text1"/>
                <w:sz w:val="24"/>
                <w:vertAlign w:val="superscript"/>
              </w:rPr>
              <w:t>#</w:t>
            </w:r>
            <w:r>
              <w:rPr>
                <w:rFonts w:hint="eastAsia"/>
                <w:color w:val="000000" w:themeColor="text1"/>
                <w:sz w:val="24"/>
              </w:rPr>
              <w:t>辅助用房进行内部装修和改造</w:t>
            </w:r>
            <w:r>
              <w:rPr>
                <w:rFonts w:hint="eastAsia" w:hAnsi="宋体"/>
                <w:color w:val="000000" w:themeColor="text1"/>
                <w:sz w:val="24"/>
              </w:rPr>
              <w:t>。</w:t>
            </w:r>
          </w:p>
          <w:p>
            <w:pPr>
              <w:spacing w:line="360" w:lineRule="auto"/>
              <w:ind w:firstLine="480" w:firstLineChars="200"/>
              <w:rPr>
                <w:rFonts w:hAnsi="宋体"/>
                <w:color w:val="000000" w:themeColor="text1"/>
                <w:sz w:val="24"/>
              </w:rPr>
            </w:pPr>
            <w:r>
              <w:rPr>
                <w:rFonts w:hAnsi="宋体"/>
                <w:color w:val="000000" w:themeColor="text1"/>
                <w:sz w:val="24"/>
              </w:rPr>
              <w:fldChar w:fldCharType="begin"/>
            </w:r>
            <w:r>
              <w:rPr>
                <w:rFonts w:hAnsi="宋体"/>
                <w:color w:val="000000" w:themeColor="text1"/>
                <w:sz w:val="24"/>
              </w:rPr>
              <w:instrText xml:space="preserve"> </w:instrText>
            </w:r>
            <w:r>
              <w:rPr>
                <w:rFonts w:hint="eastAsia" w:hAnsi="宋体"/>
                <w:color w:val="000000" w:themeColor="text1"/>
                <w:sz w:val="24"/>
              </w:rPr>
              <w:instrText xml:space="preserve">= 6 \* GB3</w:instrText>
            </w:r>
            <w:r>
              <w:rPr>
                <w:rFonts w:hAnsi="宋体"/>
                <w:color w:val="000000" w:themeColor="text1"/>
                <w:sz w:val="24"/>
              </w:rPr>
              <w:instrText xml:space="preserve"> </w:instrText>
            </w:r>
            <w:r>
              <w:rPr>
                <w:rFonts w:hAnsi="宋体"/>
                <w:color w:val="000000" w:themeColor="text1"/>
                <w:sz w:val="24"/>
              </w:rPr>
              <w:fldChar w:fldCharType="separate"/>
            </w:r>
            <w:r>
              <w:rPr>
                <w:rFonts w:hint="eastAsia" w:hAnsi="宋体"/>
                <w:color w:val="000000" w:themeColor="text1"/>
                <w:sz w:val="24"/>
              </w:rPr>
              <w:t>⑥</w:t>
            </w:r>
            <w:r>
              <w:rPr>
                <w:rFonts w:hAnsi="宋体"/>
                <w:color w:val="000000" w:themeColor="text1"/>
                <w:sz w:val="24"/>
              </w:rPr>
              <w:fldChar w:fldCharType="end"/>
            </w:r>
            <w:r>
              <w:rPr>
                <w:rFonts w:hint="eastAsia" w:hAnsi="宋体"/>
                <w:color w:val="000000" w:themeColor="text1"/>
                <w:sz w:val="24"/>
              </w:rPr>
              <w:t>恢复项目油罐区绿化、整理项目场区、恢复运营。</w:t>
            </w:r>
          </w:p>
          <w:p>
            <w:pPr>
              <w:spacing w:line="360" w:lineRule="auto"/>
              <w:rPr>
                <w:rFonts w:hAnsi="宋体"/>
                <w:color w:val="000000" w:themeColor="text1"/>
                <w:sz w:val="24"/>
              </w:rPr>
            </w:pPr>
            <w:r>
              <w:rPr>
                <w:rFonts w:hAnsi="宋体"/>
                <w:b/>
                <w:color w:val="000000" w:themeColor="text1"/>
                <w:sz w:val="24"/>
              </w:rPr>
              <w:t>二、运营期</w:t>
            </w:r>
          </w:p>
          <w:p>
            <w:pPr>
              <w:adjustRightInd w:val="0"/>
              <w:snapToGrid w:val="0"/>
              <w:spacing w:line="480" w:lineRule="exact"/>
              <w:ind w:firstLine="480" w:firstLineChars="200"/>
              <w:rPr>
                <w:rFonts w:hAnsi="宋体"/>
                <w:color w:val="000000" w:themeColor="text1"/>
                <w:sz w:val="24"/>
              </w:rPr>
            </w:pPr>
            <w:r>
              <w:rPr>
                <w:rFonts w:hint="eastAsia"/>
                <w:color w:val="000000" w:themeColor="text1"/>
                <w:sz w:val="24"/>
              </w:rPr>
              <w:t>1、项目运营期污染物产生节点的工艺流程图</w:t>
            </w:r>
          </w:p>
          <w:p>
            <w:pPr>
              <w:spacing w:line="360" w:lineRule="auto"/>
              <w:ind w:firstLine="480" w:firstLineChars="200"/>
              <w:rPr>
                <w:rFonts w:hAnsi="宋体"/>
                <w:color w:val="000000" w:themeColor="text1"/>
                <w:sz w:val="24"/>
              </w:rPr>
            </w:pPr>
            <w:r>
              <w:rPr>
                <w:rFonts w:hint="eastAsia" w:hAnsi="宋体"/>
                <w:color w:val="000000" w:themeColor="text1"/>
                <w:sz w:val="24"/>
              </w:rPr>
              <w:t>本项目为砚山县宗琳加油站原址改扩建项目，项目运营期产污环节主要分为卸油、储油、加油部分及日常生活部分。</w:t>
            </w:r>
          </w:p>
          <w:p>
            <w:pPr>
              <w:adjustRightInd w:val="0"/>
              <w:snapToGrid w:val="0"/>
              <w:spacing w:line="360" w:lineRule="auto"/>
              <w:ind w:firstLine="480"/>
              <w:rPr>
                <w:rFonts w:hAnsi="宋体"/>
                <w:color w:val="000000" w:themeColor="text1"/>
                <w:sz w:val="24"/>
              </w:rPr>
            </w:pPr>
            <w:r>
              <w:rPr>
                <w:rFonts w:hint="eastAsia" w:ascii="宋体" w:hAnsi="宋体"/>
                <w:color w:val="000000" w:themeColor="text1"/>
                <w:sz w:val="24"/>
              </w:rPr>
              <w:t>①</w:t>
            </w:r>
            <w:r>
              <w:rPr>
                <w:rFonts w:hint="eastAsia" w:hAnsi="宋体"/>
                <w:color w:val="000000" w:themeColor="text1"/>
                <w:sz w:val="24"/>
              </w:rPr>
              <w:t>卸油、储油、加油产污环节</w:t>
            </w:r>
          </w:p>
          <w:p>
            <w:pPr>
              <w:adjustRightInd w:val="0"/>
              <w:snapToGrid w:val="0"/>
              <w:spacing w:line="360" w:lineRule="auto"/>
              <w:ind w:firstLine="480" w:firstLineChars="200"/>
              <w:rPr>
                <w:rFonts w:hAnsi="宋体"/>
                <w:color w:val="000000" w:themeColor="text1"/>
                <w:sz w:val="24"/>
              </w:rPr>
            </w:pPr>
            <w:r>
              <w:rPr>
                <w:rFonts w:hint="eastAsia" w:hAnsi="宋体"/>
                <w:color w:val="000000" w:themeColor="text1"/>
                <w:sz w:val="24"/>
              </w:rPr>
              <w:t>根据业主提供资料，本加油站卸油环节采用常规的自流式工艺流程：即成品汽油、柴油由汽车槽车运送至加油站密闭卸油点处，将其与卸油口，快速接头连接好，打开储罐的开启阀门，闭合其他储油阀门，利用位差将汽油、柴油运输送至相应的储油罐储存（常压），然后，通过带有计量、计价和税控装置的电脑加油机将储油罐内的油气抽出，实现为汽车油箱或其他装置充装汽油和柴油的（经营销售）作业的过程。</w:t>
            </w:r>
          </w:p>
          <w:p>
            <w:pPr>
              <w:adjustRightInd w:val="0"/>
              <w:snapToGrid w:val="0"/>
              <w:spacing w:line="360" w:lineRule="auto"/>
              <w:ind w:firstLine="480" w:firstLineChars="200"/>
              <w:rPr>
                <w:rFonts w:hAnsi="宋体"/>
                <w:color w:val="000000" w:themeColor="text1"/>
                <w:sz w:val="24"/>
              </w:rPr>
            </w:pPr>
            <w:r>
              <w:rPr>
                <w:rFonts w:hint="eastAsia" w:hAnsi="宋体"/>
                <w:color w:val="000000" w:themeColor="text1"/>
                <w:sz w:val="24"/>
              </w:rPr>
              <w:t>加油环节采用潜油泵抽送式工艺流程：加油机本身自带的潜油泵将油品由储油罐吸至各加油机，经过加油机的油气分离器、计量器，再经加油枪注入机动车油箱，每个加油枪设单独管线吸油。项目卸油、加油部分工艺流程图5-2：</w:t>
            </w:r>
          </w:p>
          <w:p>
            <w:pPr>
              <w:spacing w:line="360" w:lineRule="auto"/>
              <w:jc w:val="center"/>
              <w:rPr>
                <w:color w:val="000000" w:themeColor="text1"/>
              </w:rPr>
            </w:pPr>
            <w:r>
              <w:rPr>
                <w:color w:val="000000" w:themeColor="text1"/>
              </w:rPr>
              <w:pict>
                <v:group id="画布 540" o:spid="_x0000_s1045" o:spt="203" style="height:183.3pt;width:415.2pt;" coordsize="52730,23279" editas="canvas">
                  <o:lock v:ext="edit"/>
                  <v:shape id="画布 540" o:spid="_x0000_s1046" o:spt="75" type="#_x0000_t75" style="position:absolute;left:0;top:0;height:23279;width:52730;" filled="f" o:preferrelative="t" stroked="f" coordsize="21600,21600">
                    <v:path/>
                    <v:fill on="f" focussize="0,0"/>
                    <v:stroke on="f" joinstyle="miter"/>
                    <v:imagedata o:title=""/>
                    <o:lock v:ext="edit" aspectratio="t"/>
                  </v:shape>
                  <v:shape id="文本框 3" o:spid="_x0000_s1047" o:spt="202" type="#_x0000_t202" style="position:absolute;left:3418;top:8443;height:2972;width:801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We8AA&#10;AADcAAAADwAAAGRycy9kb3ducmV2LnhtbERPzU4CMRC+m/gOzZh4k65kUVgoxGgM3AzIA0y2w3bD&#10;drppx2X16e2BhOOX73+1GX2nBoqpDWzgeVKAIq6DbbkxcPz+fJqDSoJssQtMBn4pwWZ9f7fCyoYL&#10;72k4SKNyCKcKDTiRvtI61Y48pknoiTN3CtGjZBgbbSNecrjv9LQoXrTHlnODw57eHdXnw4838Dqb&#10;Jv5rXGzlYyh345fUvF0Y8/gwvi1BCY1yE1/dO2ugLPPafCYfAb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wWe8AAAADcAAAADwAAAAAAAAAAAAAAAACYAgAAZHJzL2Rvd25y&#10;ZXYueG1sUEsFBgAAAAAEAAQA9QAAAIUDAAAAAA==&#10;">
                    <v:path/>
                    <v:fill focussize="0,0"/>
                    <v:stroke weight="0.5pt" joinstyle="miter"/>
                    <v:imagedata o:title=""/>
                    <o:lock v:ext="edit"/>
                    <v:textbox inset="1mm,1mm,1mm,1mm">
                      <w:txbxContent>
                        <w:p>
                          <w:pPr>
                            <w:pStyle w:val="22"/>
                            <w:spacing w:before="0" w:beforeAutospacing="0" w:after="0" w:afterAutospacing="0"/>
                            <w:jc w:val="center"/>
                            <w:rPr>
                              <w:rFonts w:hint="default"/>
                            </w:rPr>
                          </w:pPr>
                          <w:r>
                            <w:rPr>
                              <w:kern w:val="2"/>
                              <w:sz w:val="21"/>
                              <w:szCs w:val="21"/>
                            </w:rPr>
                            <w:t>油罐车</w:t>
                          </w:r>
                        </w:p>
                      </w:txbxContent>
                    </v:textbox>
                  </v:shape>
                  <v:shape id="文本框 3" o:spid="_x0000_s1048" o:spt="202" type="#_x0000_t202" style="position:absolute;left:14848;top:8443;height:2972;width:10315;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wq8cA&#10;AADcAAAADwAAAGRycy9kb3ducmV2LnhtbESP3WrCQBSE7wt9h+UIvSm60fpH6ioiKYq0itoHOGSP&#10;SWr2bMhuTezTd4VCL4eZ+YaZLVpTiivVrrCsoN+LQBCnVhecKfg8vXWnIJxH1lhaJgU3crCYPz7M&#10;MNa24QNdjz4TAcIuRgW591UspUtzMuh6tiIO3tnWBn2QdSZ1jU2Am1IOomgsDRYcFnKsaJVTejl+&#10;GwVUNPvk4+U5Ge2SLU0u76eftf1S6qnTLl9BeGr9f/ivvdEKhpMR3M+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BMKvHAAAA3AAAAA8AAAAAAAAAAAAAAAAAmAIAAGRy&#10;cy9kb3ducmV2LnhtbFBLBQYAAAAABAAEAPUAAACMAwAAAAA=&#10;">
                    <v:path/>
                    <v:fill focussize="0,0"/>
                    <v:stroke weight="0.5pt" joinstyle="miter"/>
                    <v:imagedata o:title=""/>
                    <o:lock v:ext="edit"/>
                    <v:textbox inset="0mm,0mm,0mm,0mm">
                      <w:txbxContent>
                        <w:p>
                          <w:pPr>
                            <w:pStyle w:val="22"/>
                            <w:spacing w:before="0" w:beforeAutospacing="0" w:after="0" w:afterAutospacing="0"/>
                            <w:jc w:val="center"/>
                            <w:rPr>
                              <w:rFonts w:hint="default"/>
                            </w:rPr>
                          </w:pPr>
                          <w:r>
                            <w:rPr>
                              <w:rFonts w:hAnsi="Times New Roman"/>
                              <w:sz w:val="21"/>
                              <w:szCs w:val="21"/>
                            </w:rPr>
                            <w:t>储油罐</w:t>
                          </w:r>
                        </w:p>
                      </w:txbxContent>
                    </v:textbox>
                  </v:shape>
                  <v:shape id="文本框 3" o:spid="_x0000_s1049" o:spt="202" type="#_x0000_t202" style="position:absolute;left:28670;top:8443;height:2972;width:8028;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dtMMA&#10;AADcAAAADwAAAGRycy9kb3ducmV2LnhtbESPS6vCMBSE9xf8D+EI7q5pL+KjGkW8CF0JPha6OzTH&#10;ttic1CZq/fdGEFwOM/MNM1u0phJ3alxpWUHcj0AQZ1aXnCs47Ne/YxDOI2usLJOCJzlYzDs/M0y0&#10;ffCW7jufiwBhl6CCwvs6kdJlBRl0fVsTB+9sG4M+yCaXusFHgJtK/kXRUBosOSwUWNOqoOyyuxkF&#10;k1TS5hinJv4/1/q6XpbV/vRUqtdtl1MQnlr/DX/aqVYwGA3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dtMMAAADcAAAADwAAAAAAAAAAAAAAAACYAgAAZHJzL2Rv&#10;d25yZXYueG1sUEsFBgAAAAAEAAQA9QAAAIgDAAAAAA==&#10;">
                    <v:path/>
                    <v:fill focussize="0,0"/>
                    <v:stroke weight="0.5pt" joinstyle="miter"/>
                    <v:imagedata o:title=""/>
                    <o:lock v:ext="edit"/>
                    <v:textbox inset="0mm,1mm,0mm,1mm">
                      <w:txbxContent>
                        <w:p>
                          <w:pPr>
                            <w:pStyle w:val="22"/>
                            <w:spacing w:before="0" w:beforeAutospacing="0" w:after="0" w:afterAutospacing="0"/>
                            <w:jc w:val="center"/>
                            <w:rPr>
                              <w:rFonts w:hint="default"/>
                            </w:rPr>
                          </w:pPr>
                          <w:r>
                            <w:rPr>
                              <w:rFonts w:hAnsi="Times New Roman"/>
                              <w:sz w:val="21"/>
                              <w:szCs w:val="21"/>
                            </w:rPr>
                            <w:t>加油机</w:t>
                          </w:r>
                        </w:p>
                      </w:txbxContent>
                    </v:textbox>
                  </v:shape>
                  <v:shape id="文本框 3" o:spid="_x0000_s1050" o:spt="202" type="#_x0000_t202" style="position:absolute;left:14848;top:14387;height:2920;width:10397;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LR8cA&#10;AADcAAAADwAAAGRycy9kb3ducmV2LnhtbESP0UrDQBRE34X+w3ILvhS7qVojaTZFJKKUqpj6AZfs&#10;bZI2ezdk1yb69a5Q8HGYmTNMuh5NK07Uu8aygsU8AkFcWt1wpeBz93R1D8J5ZI2tZVLwTQ7W2eQi&#10;xUTbgT/oVPhKBAi7BBXU3neJlK6syaCb2444eHvbG/RB9pXUPQ4Bblp5HUV30mDDYaHGjh5rKo/F&#10;l1FAzfCev97M8uVbvqH4uN39PNuDUpfT8WEFwtPo/8Pn9otWcBvH8HcmH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fC0fHAAAA3AAAAA8AAAAAAAAAAAAAAAAAmAIAAGRy&#10;cy9kb3ducmV2LnhtbFBLBQYAAAAABAAEAPUAAACMAwAAAAA=&#10;">
                    <v:path/>
                    <v:fill focussize="0,0"/>
                    <v:stroke weight="0.5pt" joinstyle="miter"/>
                    <v:imagedata o:title=""/>
                    <o:lock v:ext="edit"/>
                    <v:textbox inset="0mm,0mm,0mm,0mm">
                      <w:txbxContent>
                        <w:p>
                          <w:pPr>
                            <w:pStyle w:val="22"/>
                            <w:spacing w:before="0" w:beforeAutospacing="0" w:after="0" w:afterAutospacing="0"/>
                            <w:jc w:val="center"/>
                            <w:rPr>
                              <w:rFonts w:hint="default"/>
                            </w:rPr>
                          </w:pPr>
                          <w:r>
                            <w:rPr>
                              <w:rFonts w:ascii="Times New Roman" w:hAnsi="Times New Roman"/>
                              <w:sz w:val="21"/>
                              <w:szCs w:val="21"/>
                            </w:rPr>
                            <w:t>机动车</w:t>
                          </w:r>
                        </w:p>
                      </w:txbxContent>
                    </v:textbox>
                  </v:shape>
                  <v:shape id="文本框 3" o:spid="_x0000_s1051" o:spt="202" type="#_x0000_t202" style="position:absolute;left:28670;top:14387;height:2920;width:8028;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sXcEA&#10;AADcAAAADwAAAGRycy9kb3ducmV2LnhtbERPy4rCMBTdC/5DuMLsNK2Io9VYyojQleBjobtLc22L&#10;zU2niVr/frIQZnk473Xam0Y8qXO1ZQXxJAJBXFhdc6ngfNqNFyCcR9bYWCYFb3KQboaDNSbavvhA&#10;z6MvRQhhl6CCyvs2kdIVFRl0E9sSB+5mO4M+wK6UusNXCDeNnEbRXBqsOTRU2NJPRcX9+DAKlrmk&#10;/SXOTby9tfp3l9XN6fpW6mvUZysQnnr/L/64c61g9h3Whj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ZLF3BAAAA3AAAAA8AAAAAAAAAAAAAAAAAmAIAAGRycy9kb3du&#10;cmV2LnhtbFBLBQYAAAAABAAEAPUAAACGAwAAAAA=&#10;">
                    <v:path/>
                    <v:fill focussize="0,0"/>
                    <v:stroke weight="0.5pt" joinstyle="miter"/>
                    <v:imagedata o:title=""/>
                    <o:lock v:ext="edit"/>
                    <v:textbox inset="0mm,1mm,0mm,1mm">
                      <w:txbxContent>
                        <w:p>
                          <w:pPr>
                            <w:pStyle w:val="22"/>
                            <w:spacing w:before="0" w:beforeAutospacing="0" w:after="0" w:afterAutospacing="0"/>
                            <w:jc w:val="center"/>
                            <w:rPr>
                              <w:rFonts w:hint="default"/>
                            </w:rPr>
                          </w:pPr>
                          <w:r>
                            <w:rPr>
                              <w:rFonts w:hAnsi="Times New Roman"/>
                              <w:sz w:val="21"/>
                              <w:szCs w:val="21"/>
                            </w:rPr>
                            <w:t>加油枪</w:t>
                          </w:r>
                        </w:p>
                      </w:txbxContent>
                    </v:textbox>
                  </v:shape>
                  <v:shape id="文本框 3" o:spid="_x0000_s1052" o:spt="202" type="#_x0000_t202" style="position:absolute;left:40134;top:8443;height:2972;width:8028;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WJxsQA&#10;AADcAAAADwAAAGRycy9kb3ducmV2LnhtbESPT4vCMBTE7wt+h/CEva1pZfFPbSriIvQkrHrQ26N5&#10;tsXmpTZZrd/eCAseh5n5DZMue9OIG3WutqwgHkUgiAuray4VHPabrxkI55E1NpZJwYMcLLPBR4qJ&#10;tnf+pdvOlyJA2CWooPK+TaR0RUUG3ci2xME7286gD7Irpe7wHuCmkeMomkiDNYeFCltaV1Rcdn9G&#10;wTyXtD3GuYl/zq2+blZ1sz89lPoc9qsFCE+9f4f/27lW8D2dw+tMOAI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VicbEAAAA3AAAAA8AAAAAAAAAAAAAAAAAmAIAAGRycy9k&#10;b3ducmV2LnhtbFBLBQYAAAAABAAEAPUAAACJAwAAAAA=&#10;">
                    <v:path/>
                    <v:fill focussize="0,0"/>
                    <v:stroke weight="0.5pt" joinstyle="miter"/>
                    <v:imagedata o:title=""/>
                    <o:lock v:ext="edit"/>
                    <v:textbox inset="0mm,1mm,0mm,1mm">
                      <w:txbxContent>
                        <w:p>
                          <w:pPr>
                            <w:pStyle w:val="22"/>
                            <w:spacing w:before="0" w:beforeAutospacing="0" w:after="0" w:afterAutospacing="0"/>
                            <w:jc w:val="center"/>
                            <w:rPr>
                              <w:rFonts w:hint="default"/>
                            </w:rPr>
                          </w:pPr>
                          <w:r>
                            <w:rPr>
                              <w:rFonts w:hAnsi="Times New Roman"/>
                              <w:sz w:val="21"/>
                              <w:szCs w:val="21"/>
                            </w:rPr>
                            <w:t>油气分离器</w:t>
                          </w:r>
                        </w:p>
                      </w:txbxContent>
                    </v:textbox>
                  </v:shape>
                  <v:shape id="直接箭头连接符 512" o:spid="_x0000_s1053" o:spt="32" type="#_x0000_t32" style="position:absolute;left:11429;top:9929;height:0;width:341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mYMUAAADcAAAADwAAAGRycy9kb3ducmV2LnhtbESPQWvCQBSE7wX/w/IEb81GjaakriJK&#10;aKFeou39kX0mwezbkF019td3C4Ueh5n5hlltBtOKG/WusaxgGsUgiEurG64UfJ7y5xcQziNrbC2T&#10;ggc52KxHTyvMtL1zQbejr0SAsMtQQe19l0npypoMush2xME7296gD7KvpO7xHuCmlbM4XkqDDYeF&#10;Gjva1VRejlej4E3j/OucLExZFHm1Tz8OSfrtlJqMh+0rCE+D/w//td+1gsV0Br9nw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PmYMUAAADcAAAADwAAAAAAAAAA&#10;AAAAAAChAgAAZHJzL2Rvd25yZXYueG1sUEsFBgAAAAAEAAQA+QAAAJMDAAAAAA==&#10;">
                    <v:path arrowok="t"/>
                    <v:fill on="f" focussize="0,0"/>
                    <v:stroke weight="1pt" color="#000000" endarrow="block"/>
                    <v:imagedata o:title=""/>
                    <o:lock v:ext="edit"/>
                  </v:shape>
                  <v:shape id="直接箭头连接符 513" o:spid="_x0000_s1054" o:spt="32" type="#_x0000_t32" style="position:absolute;left:36698;top:9929;height:0;width:343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9D+8MAAADcAAAADwAAAGRycy9kb3ducmV2LnhtbESPT4vCMBTE74LfITzBm6b+X7pGEUUU&#10;1kt19/5onm2xeSlN1OqnNwuCx2FmfsPMl40pxY1qV1hWMOhHIIhTqwvOFPyetr0vEM4jaywtk4IH&#10;OVgu2q05xtreOaHb0WciQNjFqCD3voqldGlOBl3fVsTBO9vaoA+yzqSu8R7gppTDKJpKgwWHhRwr&#10;WueUXo5Xo2CncfR3Hk9MmiTbbDP7OYxnT6dUt9OsvkF4avwn/G7vtYLJYAT/Z8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PQ/vDAAAA3AAAAA8AAAAAAAAAAAAA&#10;AAAAoQIAAGRycy9kb3ducmV2LnhtbFBLBQYAAAAABAAEAPkAAACRAwAAAAA=&#10;">
                    <v:path arrowok="t"/>
                    <v:fill on="f" focussize="0,0"/>
                    <v:stroke weight="1pt" color="#000000" endarrow="block"/>
                    <v:imagedata o:title=""/>
                    <o:lock v:ext="edit"/>
                  </v:shape>
                  <v:shape id="直接箭头连接符 514" o:spid="_x0000_s1055" o:spt="32" type="#_x0000_t32" style="position:absolute;left:25163;top:9929;height:0;width:350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bj8QAAADcAAAADwAAAGRycy9kb3ducmV2LnhtbESPS4vCQBCE74L/YWjBm05044Oso8gu&#10;4oJe4uPeZNokbKYnZGY1+ut3BMFjUVVfUYtVaypxpcaVlhWMhhEI4szqknMFp+NmMAfhPLLGyjIp&#10;uJOD1bLbWWCi7Y1Tuh58LgKEXYIKCu/rREqXFWTQDW1NHLyLbQz6IJtc6gZvAW4qOY6iqTRYclgo&#10;sKavgrLfw59RsNX4cb7EE5Ol6Sb/nu328ezhlOr32vUnCE+tf4df7R+tYDKK4X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uPxAAAANwAAAAPAAAAAAAAAAAA&#10;AAAAAKECAABkcnMvZG93bnJldi54bWxQSwUGAAAAAAQABAD5AAAAkgMAAAAA&#10;">
                    <v:path arrowok="t"/>
                    <v:fill on="f" focussize="0,0"/>
                    <v:stroke weight="1pt" color="#000000" endarrow="block"/>
                    <v:imagedata o:title=""/>
                    <o:lock v:ext="edit"/>
                  </v:shape>
                  <v:shape id="直接箭头连接符 515" o:spid="_x0000_s1056" o:spt="32" type="#_x0000_t32" style="position:absolute;left:25245;top:15847;flip:x;height:0;width:342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OqMQAAADcAAAADwAAAGRycy9kb3ducmV2LnhtbESPQYvCMBSE78L+h/AEb5qqKEs1igiF&#10;dcFFux48PppnU2xeShO1++/NguBxmJlvmOW6s7W4U+srxwrGowQEceF0xaWC0282/AThA7LG2jEp&#10;+CMP69VHb4mpdg8+0j0PpYgQ9ikqMCE0qZS+MGTRj1xDHL2Lay2GKNtS6hYfEW5rOUmSubRYcVww&#10;2NDWUHHNb1ZB+DHnw7mYX753W53xfnqYZMlGqUG/2yxABOrCO/xqf2kFs/EM/s/E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QI6oxAAAANwAAAAPAAAAAAAAAAAA&#10;AAAAAKECAABkcnMvZG93bnJldi54bWxQSwUGAAAAAAQABAD5AAAAkgMAAAAA&#10;">
                    <v:path arrowok="t"/>
                    <v:fill on="f" focussize="0,0"/>
                    <v:stroke weight="1pt" color="#000000" endarrow="block"/>
                    <v:imagedata o:title=""/>
                    <o:lock v:ext="edit"/>
                  </v:shape>
                  <v:shape id="直接箭头连接符 516" o:spid="_x0000_s1057" o:spt="32" type="#_x0000_t32" style="position:absolute;left:36698;top:15847;flip:x y;height:0;width:349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digMEAAADcAAAADwAAAGRycy9kb3ducmV2LnhtbESPzYrCQBCE78K+w9ALe9OOihKio4gg&#10;yt5WBa9NpvNDMj0hM2p8+52FBY9FVX1FrbeDbdWDe1870TCdJKBYcmdqKTVcL4dxCsoHEkOtE9bw&#10;Yg/bzcdoTZlxT/nhxzmUKkLEZ6ShCqHLEH1esSU/cR1L9ArXWwpR9iWanp4RblucJckSLdUSFyrq&#10;eF9x3pzvNlL29S7FY3NbYJgf0oaK7w4Lrb8+h90KVOAhvMP/7ZPRsJgu4e9MPAK4+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R2KAwQAAANwAAAAPAAAAAAAAAAAAAAAA&#10;AKECAABkcnMvZG93bnJldi54bWxQSwUGAAAAAAQABAD5AAAAjwMAAAAA&#10;">
                    <v:path arrowok="t"/>
                    <v:fill on="f" focussize="0,0"/>
                    <v:stroke weight="1pt" color="#000000" endarrow="block"/>
                    <v:imagedata o:title=""/>
                    <o:lock v:ext="edit"/>
                  </v:shape>
                  <v:shape id="直接箭头连接符 517" o:spid="_x0000_s1058" o:spt="32" type="#_x0000_t32" style="position:absolute;left:44148;top:11415;height:2972;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F+MUAAADcAAAADwAAAGRycy9kb3ducmV2LnhtbESPzWrDMBCE74W8g9hAb7Xs5sfBjWJK&#10;Q2igudhJ7ou1sU2tlbHUxO3TR4VCj8PMfMOs89F04kqDay0rSKIYBHFldcu1gtNx97QC4Tyyxs4y&#10;KfgmB/lm8rDGTNsbF3QtfS0ChF2GChrv+0xKVzVk0EW2Jw7exQ4GfZBDLfWAtwA3nXyO46U02HJY&#10;aLCnt4aqz/LLKHjXODtf5gtTFcWu3qYfh3n645R6nI6vLyA8jf4//NfeawWLJIX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RF+MUAAADcAAAADwAAAAAAAAAA&#10;AAAAAAChAgAAZHJzL2Rvd25yZXYueG1sUEsFBgAAAAAEAAQA+QAAAJMDAAAAAA==&#10;">
                    <v:path arrowok="t"/>
                    <v:fill on="f" focussize="0,0"/>
                    <v:stroke weight="1pt" color="#000000" endarrow="block"/>
                    <v:imagedata o:title=""/>
                    <o:lock v:ext="edit"/>
                  </v:shape>
                  <v:line id="直接连接符 518" o:spid="_x0000_s1059" o:spt="20" style="position:absolute;left:32722;top:17307;height:3023;width: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8FMIAAADcAAAADwAAAGRycy9kb3ducmV2LnhtbERPyWrDMBC9F/IPYgK5NbIDCYkbJQSn&#10;pjkUShZ6HqypbWqNjKR6+fvqUOjx8fb9cTSt6Mn5xrKCdJmAIC6tbrhS8LgXz1sQPiBrbC2Tgok8&#10;HA+zpz1m2g58pf4WKhFD2GeooA6hy6T0ZU0G/dJ2xJH7ss5giNBVUjscYrhp5SpJNtJgw7Ghxo7y&#10;msrv249R0OeX19PZuze39bvP5v0jvW6mQqnFfDy9gAg0hn/xn/uiFazTuDaei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J8FMIAAADcAAAADwAAAAAAAAAAAAAA&#10;AAChAgAAZHJzL2Rvd25yZXYueG1sUEsFBgAAAAAEAAQA+QAAAJADAAAAAA==&#10;">
                    <v:path arrowok="t"/>
                    <v:fill focussize="0,0"/>
                    <v:stroke weight="1pt" color="#000000" dashstyle="3 1" endarrow="block"/>
                    <v:imagedata o:title=""/>
                    <o:lock v:ext="edit"/>
                  </v:line>
                  <v:line id="直接连接符 519" o:spid="_x0000_s1060" o:spt="20" style="position:absolute;left:20003;top:4481;flip:x y;height:3962;width:3;"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gIh8QAAADcAAAADwAAAGRycy9kb3ducmV2LnhtbESPzWrDMBCE74W+g9hCb7UcQ/PjRDFt&#10;aKGnmLrJfbE2tmtrZSw1dt8+CgRyHGbmG2aTTaYTZxpcY1nBLIpBEJdWN1wpOPx8vixBOI+ssbNM&#10;Cv7JQbZ9fNhgqu3I33QufCUChF2KCmrv+1RKV9Zk0EW2Jw7eyQ4GfZBDJfWAY4CbTiZxPJcGGw4L&#10;Nfa0q6lsiz+j4Jh3SbH8bZOd/xjf94vc5XRwSj0/TW9rEJ4mfw/f2l9awetsBdcz4QjI7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AiHxAAAANwAAAAPAAAAAAAAAAAA&#10;AAAAAKECAABkcnMvZG93bnJldi54bWxQSwUGAAAAAAQABAD5AAAAkgMAAAAA&#10;">
                    <v:path arrowok="t"/>
                    <v:fill focussize="0,0"/>
                    <v:stroke weight="1pt" color="#000000" dashstyle="3 1" endarrow="block"/>
                    <v:imagedata o:title=""/>
                    <o:lock v:ext="edit"/>
                  </v:line>
                  <v:shape id="文本框 45" o:spid="_x0000_s1061" o:spt="202" type="#_x0000_t202" style="position:absolute;left:14281;top:493;height:3987;width:1155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VVL4A&#10;AADcAAAADwAAAGRycy9kb3ducmV2LnhtbERPS4oCMRDdD3iHUII7TbegOK1RVBQcdzoeoOhUf7BT&#10;CUnU9vZmMTDLx/uvNr3pxJN8aC0ryCcZCOLS6pZrBbff43gBIkRkjZ1lUvCmAJv14GuFhbYvvtDz&#10;GmuRQjgUqKCJ0RVShrIhg2FiHXHiKusNxgR9LbXHVwo3nZxm2VwabDk1NOho31B5vz6Mgm+q2t2p&#10;cvtziXke8fDT+blTajTst0sQkfr4L/5zn7SC2TTNT2fSE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tFVS+AAAA3AAAAA8AAAAAAAAAAAAAAAAAmAIAAGRycy9kb3ducmV2&#10;LnhtbFBLBQYAAAAABAAEAPUAAACDAwAAAAA=&#10;">
                    <v:path/>
                    <v:fill focussize="0,0"/>
                    <v:stroke weight="0.5pt" dashstyle="dashDot"/>
                    <v:imagedata o:title=""/>
                    <o:lock v:ext="edit"/>
                    <v:textbox inset="2.54mm,0mm,2.54mm,0mm">
                      <w:txbxContent>
                        <w:p>
                          <w:pPr>
                            <w:jc w:val="center"/>
                          </w:pPr>
                          <w:r>
                            <w:t>G（非甲烷总烃）</w:t>
                          </w:r>
                        </w:p>
                        <w:p>
                          <w:pPr>
                            <w:jc w:val="center"/>
                          </w:pPr>
                          <w:r>
                            <w:t>S</w:t>
                          </w:r>
                          <w:r>
                            <w:rPr>
                              <w:rFonts w:hint="eastAsia"/>
                            </w:rPr>
                            <w:t>（废油渣）</w:t>
                          </w:r>
                        </w:p>
                        <w:p>
                          <w:pPr>
                            <w:pStyle w:val="22"/>
                            <w:spacing w:before="0" w:beforeAutospacing="0" w:after="156" w:afterAutospacing="0"/>
                            <w:jc w:val="center"/>
                            <w:rPr>
                              <w:rFonts w:hint="default" w:ascii="Times New Roman" w:hAnsi="Times New Roman"/>
                            </w:rPr>
                          </w:pPr>
                        </w:p>
                      </w:txbxContent>
                    </v:textbox>
                  </v:shape>
                  <v:shape id="文本框 45" o:spid="_x0000_s1062" o:spt="202" type="#_x0000_t202" style="position:absolute;left:30998;top:20330;height:2153;width:344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Dib4A&#10;AADcAAAADwAAAGRycy9kb3ducmV2LnhtbERPy2oCMRTdC/2HcAvuNDOKoqNRqlhQd9p+wGVy50En&#10;NyGJOv17sxBcHs57ve1NJ+7kQ2tZQT7OQBCXVrdcK/j9+R4tQISIrLGzTAr+KcB28zFYY6Htgy90&#10;v8ZapBAOBSpoYnSFlKFsyGAYW0ecuMp6gzFBX0vt8ZHCTScnWTaXBltODQ062jdU/l1vRsGSqnZ3&#10;rNz+XGKeRzycOj93Sg0/+68ViEh9fItf7qNWMJum+elMOgJ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0g4m+AAAA3AAAAA8AAAAAAAAAAAAAAAAAmAIAAGRycy9kb3ducmV2&#10;LnhtbFBLBQYAAAAABAAEAPUAAACDAwAAAAA=&#10;">
                    <v:path/>
                    <v:fill focussize="0,0"/>
                    <v:stroke weight="0.5pt" dashstyle="dashDot"/>
                    <v:imagedata o:title=""/>
                    <o:lock v:ext="edit"/>
                    <v:textbox inset="2.54mm,0mm,2.54mm,0mm">
                      <w:txbxContent>
                        <w:p>
                          <w:pPr>
                            <w:pStyle w:val="22"/>
                            <w:spacing w:before="0" w:beforeAutospacing="0" w:after="0" w:afterAutospacing="0"/>
                            <w:jc w:val="center"/>
                            <w:rPr>
                              <w:rFonts w:hint="default"/>
                            </w:rPr>
                          </w:pPr>
                          <w:r>
                            <w:rPr>
                              <w:rFonts w:ascii="Times New Roman" w:hAnsi="Times New Roman"/>
                              <w:sz w:val="21"/>
                              <w:szCs w:val="21"/>
                            </w:rPr>
                            <w:t>G</w:t>
                          </w:r>
                        </w:p>
                      </w:txbxContent>
                    </v:textbox>
                  </v:shape>
                  <v:shape id="文本框 3" o:spid="_x0000_s1063" o:spt="202" type="#_x0000_t202" style="position:absolute;left:40197;top:14387;height:2920;width:8012;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zncIA&#10;AADcAAAADwAAAGRycy9kb3ducmV2LnhtbESPQYvCMBSE7wv+h/AEb2taRVmrUUQRehLUPejt0Tzb&#10;YvNSm6j13xtB8DjMzDfMbNGaStypcaVlBXE/AkGcWV1yruD/sPn9A+E8ssbKMil4koPFvPMzw0Tb&#10;B+/ovve5CBB2CSoovK8TKV1WkEHXtzVx8M62MeiDbHKpG3wEuKnkIIrG0mDJYaHAmlYFZZf9zSiY&#10;pJK2xzg18fpc6+tmWVaH01OpXrddTkF4av03/GmnWsFoGMP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DOdwgAAANwAAAAPAAAAAAAAAAAAAAAAAJgCAABkcnMvZG93&#10;bnJldi54bWxQSwUGAAAAAAQABAD1AAAAhwMAAAAA&#10;">
                    <v:path/>
                    <v:fill focussize="0,0"/>
                    <v:stroke weight="0.5pt" joinstyle="miter"/>
                    <v:imagedata o:title=""/>
                    <o:lock v:ext="edit"/>
                    <v:textbox inset="0mm,1mm,0mm,1mm">
                      <w:txbxContent>
                        <w:p>
                          <w:pPr>
                            <w:pStyle w:val="22"/>
                            <w:spacing w:before="0" w:beforeAutospacing="0" w:after="0" w:afterAutospacing="0"/>
                            <w:jc w:val="center"/>
                            <w:rPr>
                              <w:rFonts w:hint="default"/>
                            </w:rPr>
                          </w:pPr>
                          <w:r>
                            <w:rPr>
                              <w:rFonts w:hAnsi="Times New Roman"/>
                              <w:sz w:val="21"/>
                              <w:szCs w:val="21"/>
                            </w:rPr>
                            <w:t>计量器</w:t>
                          </w:r>
                        </w:p>
                      </w:txbxContent>
                    </v:textbox>
                  </v:shape>
                  <v:line id="直接连接符 532" o:spid="_x0000_s1064" o:spt="20" style="position:absolute;left:20006;top:17359;height:2971;width: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8XnsQAAADcAAAADwAAAGRycy9kb3ducmV2LnhtbESPT4vCMBTE74LfITzBm6YqinaNIv5B&#10;D8KiLnt+NG/bYvNSkljrt98sCHscZuY3zHLdmko05HxpWcFomIAgzqwuOVfwdTsM5iB8QNZYWSYF&#10;L/KwXnU7S0y1ffKFmmvIRYSwT1FBEUKdSumzggz6oa2Jo/djncEQpculdviMcFPJcZLMpMGS40KB&#10;NW0Lyu7Xh1HQbE/7zc67o5v7xXd5/hxdZq+DUv1eu/kAEagN/+F3+6QVTCdj+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3xeexAAAANwAAAAPAAAAAAAAAAAA&#10;AAAAAKECAABkcnMvZG93bnJldi54bWxQSwUGAAAAAAQABAD5AAAAkgMAAAAA&#10;">
                    <v:path arrowok="t"/>
                    <v:fill focussize="0,0"/>
                    <v:stroke weight="1pt" color="#000000" dashstyle="3 1" endarrow="block"/>
                    <v:imagedata o:title=""/>
                    <o:lock v:ext="edit"/>
                  </v:line>
                  <v:shape id="文本框 45" o:spid="_x0000_s1065" o:spt="202" type="#_x0000_t202" style="position:absolute;left:17206;top:20330;height:2153;width:574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d/sIA&#10;AADcAAAADwAAAGRycy9kb3ducmV2LnhtbESP3WoCMRSE7wu+QziCdzW7lUpdzS5WKtjeVX2Aw+bs&#10;D25OQpLq+vamUOjlMDPfMJtqNIO4kg+9ZQX5PANBXFvdc6vgfNo/v4EIEVnjYJkU3ClAVU6eNlho&#10;e+Nvuh5jKxKEQ4EKuhhdIWWoOzIY5tYRJ6+x3mBM0rdSe7wluBnkS5YtpcGe00KHjnYd1Zfjj1Gw&#10;oqZ/PzRu91Vjnkf8+Bz80ik1m47bNYhIY/wP/7UPWsHrYgG/Z9IR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h3+wgAAANwAAAAPAAAAAAAAAAAAAAAAAJgCAABkcnMvZG93&#10;bnJldi54bWxQSwUGAAAAAAQABAD1AAAAhwMAAAAA&#10;">
                    <v:path/>
                    <v:fill focussize="0,0"/>
                    <v:stroke weight="0.5pt" dashstyle="dashDot"/>
                    <v:imagedata o:title=""/>
                    <o:lock v:ext="edit"/>
                    <v:textbox inset="2.54mm,0mm,2.54mm,0mm">
                      <w:txbxContent>
                        <w:p>
                          <w:pPr>
                            <w:pStyle w:val="22"/>
                            <w:spacing w:before="0" w:beforeAutospacing="0" w:after="0" w:afterAutospacing="0"/>
                            <w:jc w:val="center"/>
                            <w:rPr>
                              <w:rFonts w:hint="default"/>
                            </w:rPr>
                          </w:pPr>
                          <w:r>
                            <w:rPr>
                              <w:rFonts w:ascii="Times New Roman" w:hAnsi="Times New Roman"/>
                              <w:sz w:val="21"/>
                              <w:szCs w:val="21"/>
                            </w:rPr>
                            <w:t>N、G</w:t>
                          </w:r>
                        </w:p>
                      </w:txbxContent>
                    </v:textbox>
                  </v:shape>
                  <v:line id="直接连接符 536" o:spid="_x0000_s1066" o:spt="20" style="position:absolute;left:7424;top:4487;flip:x y;height:3956;width: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LAlcMAAADcAAAADwAAAGRycy9kb3ducmV2LnhtbESPQWvCQBSE74L/YXlCb3VjpCrRVVQs&#10;9NRg1Psj+0yi2bchu5r033cLBY/DzHzDrDa9qcWTWldZVjAZRyCIc6srLhScT5/vCxDOI2usLZOC&#10;H3KwWQ8HK0y07fhIz8wXIkDYJaig9L5JpHR5SQbd2DbEwbva1qAPsi2kbrELcFPLOIpm0mDFYaHE&#10;hvYl5ffsYRRc0jrOFrd7vPeHbvc9T11KZ6fU26jfLkF46v0r/N/+0go+pjP4Ox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SwJXDAAAA3AAAAA8AAAAAAAAAAAAA&#10;AAAAoQIAAGRycy9kb3ducmV2LnhtbFBLBQYAAAAABAAEAPkAAACRAwAAAAA=&#10;">
                    <v:path arrowok="t"/>
                    <v:fill focussize="0,0"/>
                    <v:stroke weight="1pt" color="#000000" dashstyle="3 1" endarrow="block"/>
                    <v:imagedata o:title=""/>
                    <o:lock v:ext="edit"/>
                  </v:line>
                  <v:line id="直接连接符 537" o:spid="_x0000_s1067" o:spt="20" style="position:absolute;left:32723;top:4481;flip:x y;height:3956;width: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5lDsMAAADcAAAADwAAAGRycy9kb3ducmV2LnhtbESPQWvCQBSE74L/YXlCb7ox0irRVVQs&#10;9NRg1Psj+0yi2bchu5r033cLBY/DzHzDrDa9qcWTWldZVjCdRCCIc6srLhScT5/jBQjnkTXWlknB&#10;DznYrIeDFSbadnykZ+YLESDsElRQet8kUrq8JINuYhvi4F1ta9AH2RZSt9gFuKllHEUf0mDFYaHE&#10;hvYl5ffsYRRc0jrOFrd7vPeHbvc9T11KZ6fU26jfLkF46v0r/N/+0greZ3P4Ox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eZQ7DAAAA3AAAAA8AAAAAAAAAAAAA&#10;AAAAoQIAAGRycy9kb3ducmV2LnhtbFBLBQYAAAAABAAEAPkAAACRAwAAAAA=&#10;">
                    <v:path arrowok="t"/>
                    <v:fill focussize="0,0"/>
                    <v:stroke weight="1pt" color="#000000" dashstyle="3 1" endarrow="block"/>
                    <v:imagedata o:title=""/>
                    <o:lock v:ext="edit"/>
                  </v:line>
                  <v:shape id="文本框 45" o:spid="_x0000_s1068" o:spt="202" type="#_x0000_t202" style="position:absolute;left:1640;top:2500;height:1974;width:1155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Pj74A&#10;AADcAAAADwAAAGRycy9kb3ducmV2LnhtbERPy2oCMRTdC/2HcAvuNDOKoqNRqlhQd9p+wGVy50En&#10;NyGJOv17sxBcHs57ve1NJ+7kQ2tZQT7OQBCXVrdcK/j9+R4tQISIrLGzTAr+KcB28zFYY6Htgy90&#10;v8ZapBAOBSpoYnSFlKFsyGAYW0ecuMp6gzFBX0vt8ZHCTScnWTaXBltODQ062jdU/l1vRsGSqnZ3&#10;rNz+XGKeRzycOj93Sg0/+68ViEh9fItf7qNWMJumtelMOgJ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Cj4++AAAA3AAAAA8AAAAAAAAAAAAAAAAAmAIAAGRycy9kb3ducmV2&#10;LnhtbFBLBQYAAAAABAAEAPUAAACDAwAAAAA=&#10;">
                    <v:path/>
                    <v:fill focussize="0,0"/>
                    <v:stroke weight="0.5pt" dashstyle="dashDot"/>
                    <v:imagedata o:title=""/>
                    <o:lock v:ext="edit"/>
                    <v:textbox inset="2.54mm,0mm,2.54mm,0mm">
                      <w:txbxContent>
                        <w:p>
                          <w:pPr>
                            <w:pStyle w:val="22"/>
                            <w:spacing w:before="0" w:beforeAutospacing="0" w:after="0" w:afterAutospacing="0"/>
                            <w:jc w:val="both"/>
                            <w:rPr>
                              <w:rFonts w:hint="default"/>
                            </w:rPr>
                          </w:pPr>
                          <w:r>
                            <w:rPr>
                              <w:rFonts w:ascii="Times New Roman" w:hAnsi="Times New Roman"/>
                              <w:kern w:val="2"/>
                              <w:sz w:val="21"/>
                              <w:szCs w:val="21"/>
                            </w:rPr>
                            <w:t>G（</w:t>
                          </w:r>
                          <w:r>
                            <w:rPr>
                              <w:kern w:val="2"/>
                              <w:sz w:val="21"/>
                              <w:szCs w:val="21"/>
                            </w:rPr>
                            <w:t>非甲烷总烃</w:t>
                          </w:r>
                          <w:r>
                            <w:rPr>
                              <w:rFonts w:ascii="Times New Roman" w:hAnsi="Times New Roman"/>
                              <w:kern w:val="2"/>
                              <w:sz w:val="21"/>
                              <w:szCs w:val="21"/>
                            </w:rPr>
                            <w:t>）</w:t>
                          </w:r>
                        </w:p>
                        <w:p>
                          <w:pPr>
                            <w:pStyle w:val="22"/>
                            <w:spacing w:before="0" w:beforeAutospacing="0" w:after="156" w:afterAutospacing="0"/>
                            <w:jc w:val="center"/>
                            <w:rPr>
                              <w:rFonts w:hint="default"/>
                            </w:rPr>
                          </w:pPr>
                          <w:r>
                            <w:t> </w:t>
                          </w:r>
                        </w:p>
                      </w:txbxContent>
                    </v:textbox>
                  </v:shape>
                  <v:shape id="_x0000_s1069" o:spid="_x0000_s1069" o:spt="202" type="#_x0000_t202" style="position:absolute;left:26563;top:2466;height:1969;width:145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qFMIA&#10;AADcAAAADwAAAGRycy9kb3ducmV2LnhtbESP3WoCMRSE7wu+QziCdzW7FkVXo7TSgvbObR/gsDn7&#10;g5uTkERd374RhF4OM/MNs9kNphdX8qGzrCCfZiCIK6s7bhT8/ny9LkGEiKyxt0wK7hRgtx29bLDQ&#10;9sYnupaxEQnCoUAFbYyukDJULRkMU+uIk1dbbzAm6RupPd4S3PRylmULabDjtNCio31L1bm8GAUr&#10;qruPQ+323xXmecTPY+8XTqnJeHhfg4g0xP/ws33QCuZvK3ic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ioUwgAAANwAAAAPAAAAAAAAAAAAAAAAAJgCAABkcnMvZG93&#10;bnJldi54bWxQSwUGAAAAAAQABAD1AAAAhwMAAAAA&#10;">
                    <v:path/>
                    <v:fill focussize="0,0"/>
                    <v:stroke weight="0.5pt" dashstyle="dashDot"/>
                    <v:imagedata o:title=""/>
                    <o:lock v:ext="edit"/>
                    <v:textbox inset="2.54mm,0mm,2.54mm,0mm">
                      <w:txbxContent>
                        <w:p>
                          <w:pPr>
                            <w:pStyle w:val="22"/>
                            <w:spacing w:before="0" w:beforeAutospacing="0" w:after="0" w:afterAutospacing="0"/>
                            <w:jc w:val="both"/>
                            <w:rPr>
                              <w:rFonts w:hint="default"/>
                            </w:rPr>
                          </w:pPr>
                          <w:r>
                            <w:rPr>
                              <w:rFonts w:ascii="Times New Roman" w:hAnsi="Times New Roman"/>
                              <w:sz w:val="21"/>
                              <w:szCs w:val="21"/>
                            </w:rPr>
                            <w:t>G（</w:t>
                          </w:r>
                          <w:r>
                            <w:rPr>
                              <w:rFonts w:hAnsi="Times New Roman"/>
                              <w:sz w:val="21"/>
                              <w:szCs w:val="21"/>
                            </w:rPr>
                            <w:t>非甲烷总烃</w:t>
                          </w:r>
                          <w:r>
                            <w:rPr>
                              <w:rFonts w:ascii="Times New Roman" w:hAnsi="Times New Roman"/>
                              <w:sz w:val="21"/>
                              <w:szCs w:val="21"/>
                            </w:rPr>
                            <w:t>）、N</w:t>
                          </w:r>
                        </w:p>
                        <w:p>
                          <w:pPr>
                            <w:pStyle w:val="22"/>
                            <w:spacing w:before="0" w:beforeAutospacing="0" w:after="156" w:afterAutospacing="0"/>
                            <w:jc w:val="center"/>
                            <w:rPr>
                              <w:rFonts w:hint="default"/>
                            </w:rPr>
                          </w:pPr>
                          <w:r>
                            <w:t> </w:t>
                          </w:r>
                        </w:p>
                      </w:txbxContent>
                    </v:textbox>
                  </v:shape>
                  <w10:wrap type="none"/>
                  <w10:anchorlock/>
                </v:group>
              </w:pict>
            </w:r>
          </w:p>
          <w:p>
            <w:pPr>
              <w:jc w:val="center"/>
              <w:rPr>
                <w:b/>
                <w:color w:val="000000" w:themeColor="text1"/>
              </w:rPr>
            </w:pPr>
            <w:r>
              <w:rPr>
                <w:rFonts w:hAnsi="宋体"/>
                <w:b/>
                <w:color w:val="000000" w:themeColor="text1"/>
              </w:rPr>
              <w:t>图</w:t>
            </w:r>
            <w:r>
              <w:rPr>
                <w:b/>
                <w:color w:val="000000" w:themeColor="text1"/>
              </w:rPr>
              <w:t>5-2</w:t>
            </w:r>
            <w:r>
              <w:rPr>
                <w:rFonts w:hint="eastAsia"/>
                <w:b/>
                <w:color w:val="000000" w:themeColor="text1"/>
              </w:rPr>
              <w:t xml:space="preserve"> </w:t>
            </w:r>
            <w:r>
              <w:rPr>
                <w:rFonts w:hint="eastAsia" w:hAnsi="宋体"/>
                <w:b/>
                <w:color w:val="000000" w:themeColor="text1"/>
              </w:rPr>
              <w:t>运营期卸油、加油工艺流程及产污环节图</w:t>
            </w:r>
          </w:p>
          <w:p>
            <w:pPr>
              <w:jc w:val="center"/>
              <w:rPr>
                <w:rFonts w:hAnsi="宋体"/>
                <w:b/>
                <w:color w:val="000000" w:themeColor="text1"/>
              </w:rPr>
            </w:pPr>
            <w:r>
              <w:rPr>
                <w:rFonts w:hAnsi="宋体"/>
                <w:b/>
                <w:color w:val="000000" w:themeColor="text1"/>
              </w:rPr>
              <w:t>注：</w:t>
            </w:r>
            <w:r>
              <w:rPr>
                <w:b/>
                <w:color w:val="000000" w:themeColor="text1"/>
              </w:rPr>
              <w:t>W</w:t>
            </w:r>
            <w:r>
              <w:rPr>
                <w:rFonts w:hAnsi="宋体"/>
                <w:b/>
                <w:color w:val="000000" w:themeColor="text1"/>
              </w:rPr>
              <w:t>、</w:t>
            </w:r>
            <w:r>
              <w:rPr>
                <w:b/>
                <w:color w:val="000000" w:themeColor="text1"/>
              </w:rPr>
              <w:t>N</w:t>
            </w:r>
            <w:r>
              <w:rPr>
                <w:rFonts w:hAnsi="宋体"/>
                <w:b/>
                <w:color w:val="000000" w:themeColor="text1"/>
              </w:rPr>
              <w:t>、</w:t>
            </w:r>
            <w:r>
              <w:rPr>
                <w:b/>
                <w:color w:val="000000" w:themeColor="text1"/>
              </w:rPr>
              <w:t>G</w:t>
            </w:r>
            <w:r>
              <w:rPr>
                <w:rFonts w:hAnsi="宋体"/>
                <w:b/>
                <w:color w:val="000000" w:themeColor="text1"/>
              </w:rPr>
              <w:t>、</w:t>
            </w:r>
            <w:r>
              <w:rPr>
                <w:b/>
                <w:color w:val="000000" w:themeColor="text1"/>
              </w:rPr>
              <w:t>S</w:t>
            </w:r>
            <w:r>
              <w:rPr>
                <w:rFonts w:hAnsi="宋体"/>
                <w:b/>
                <w:color w:val="000000" w:themeColor="text1"/>
              </w:rPr>
              <w:t>分别表示废水、噪声、废气、固体废弃物</w:t>
            </w:r>
          </w:p>
          <w:p>
            <w:pPr>
              <w:spacing w:line="360" w:lineRule="auto"/>
              <w:ind w:firstLine="480" w:firstLineChars="200"/>
              <w:rPr>
                <w:rFonts w:hAnsi="宋体"/>
                <w:color w:val="000000" w:themeColor="text1"/>
                <w:sz w:val="24"/>
              </w:rPr>
            </w:pPr>
            <w:r>
              <w:rPr>
                <w:rFonts w:hint="eastAsia" w:ascii="宋体" w:hAnsi="宋体"/>
                <w:color w:val="000000" w:themeColor="text1"/>
                <w:sz w:val="24"/>
              </w:rPr>
              <w:t>②日常生活部分</w:t>
            </w:r>
          </w:p>
          <w:p>
            <w:pPr>
              <w:spacing w:line="360" w:lineRule="auto"/>
              <w:ind w:firstLine="480" w:firstLineChars="200"/>
              <w:rPr>
                <w:color w:val="000000" w:themeColor="text1"/>
                <w:sz w:val="24"/>
              </w:rPr>
            </w:pPr>
            <w:r>
              <w:rPr>
                <w:rFonts w:hint="eastAsia" w:hAnsi="宋体"/>
                <w:color w:val="000000" w:themeColor="text1"/>
                <w:sz w:val="24"/>
              </w:rPr>
              <w:t>本项目为砚山县宗琳加油站原址改扩建项目，</w:t>
            </w:r>
            <w:r>
              <w:rPr>
                <w:color w:val="000000" w:themeColor="text1"/>
                <w:sz w:val="24"/>
              </w:rPr>
              <w:t>属非生产性建设项目，故运营期无生产性废气、废水排放。</w:t>
            </w:r>
            <w:r>
              <w:rPr>
                <w:rFonts w:hint="eastAsia"/>
                <w:color w:val="000000" w:themeColor="text1"/>
                <w:sz w:val="24"/>
              </w:rPr>
              <w:t>污染物主要来源于项目区内工作人员、外来人员等产生，污染物主要是生活污水、地面清洁废水、初期雨水、生活垃圾、噪声、车辆废气、垃圾收集点恶臭等，因此项目运营期</w:t>
            </w:r>
            <w:r>
              <w:rPr>
                <w:color w:val="000000" w:themeColor="text1"/>
                <w:sz w:val="24"/>
              </w:rPr>
              <w:t>对环境的影响小于生产性建设项目。运营期</w:t>
            </w:r>
            <w:r>
              <w:rPr>
                <w:rFonts w:hint="eastAsia" w:ascii="宋体" w:hAnsi="宋体"/>
                <w:color w:val="000000" w:themeColor="text1"/>
                <w:sz w:val="24"/>
              </w:rPr>
              <w:t>日常生活部分</w:t>
            </w:r>
            <w:r>
              <w:rPr>
                <w:color w:val="000000" w:themeColor="text1"/>
                <w:sz w:val="24"/>
              </w:rPr>
              <w:t>污染物产生节点的工艺流程如图5-</w:t>
            </w:r>
            <w:r>
              <w:rPr>
                <w:rFonts w:hint="eastAsia"/>
                <w:color w:val="000000" w:themeColor="text1"/>
                <w:sz w:val="24"/>
              </w:rPr>
              <w:t>3</w:t>
            </w:r>
            <w:r>
              <w:rPr>
                <w:color w:val="000000" w:themeColor="text1"/>
                <w:sz w:val="24"/>
              </w:rPr>
              <w:t>所示。</w:t>
            </w:r>
          </w:p>
          <w:p>
            <w:pPr>
              <w:spacing w:line="360" w:lineRule="auto"/>
              <w:jc w:val="center"/>
              <w:rPr>
                <w:rFonts w:hAnsi="宋体"/>
                <w:color w:val="000000" w:themeColor="text1"/>
                <w:sz w:val="24"/>
              </w:rPr>
            </w:pPr>
            <w:r>
              <w:rPr>
                <w:color w:val="000000" w:themeColor="text1"/>
                <w:szCs w:val="21"/>
              </w:rPr>
              <w:pict>
                <v:group id="画布 307" o:spid="_x0000_s1070" o:spt="203" style="height:350.7pt;width:415.1pt;" coordorigin="1796,1259" coordsize="8302,7014" editas="canvas">
                  <o:lock v:ext="edit"/>
                  <v:shape id="画布 307" o:spid="_x0000_s1071" o:spt="75" type="#_x0000_t75" style="position:absolute;left:1796;top:1259;height:7014;width:8302;" filled="f" o:preferrelative="t" stroked="f" coordsize="21600,21600">
                    <v:path/>
                    <v:fill on="f" focussize="0,0"/>
                    <v:stroke on="f" joinstyle="miter"/>
                    <v:imagedata o:title=""/>
                    <o:lock v:ext="edit" aspectratio="t"/>
                  </v:shape>
                  <v:shape id="Text Box 4" o:spid="_x0000_s1072" o:spt="202" type="#_x0000_t202" style="position:absolute;left:3416;top:2303;height:360;width:1079;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u8IA&#10;AADaAAAADwAAAGRycy9kb3ducmV2LnhtbESPQYvCMBSE74L/ITxhb5q6KyK1qYggLO4etApeH82z&#10;LTYvtYm2++83guBxmJlvmGTVm1o8qHWVZQXTSQSCOLe64kLB6bgdL0A4j6yxtkwK/sjBKh0OEoy1&#10;7fhAj8wXIkDYxaig9L6JpXR5SQbdxDbEwbvY1qAPsi2kbrELcFPLzyiaS4MVh4USG9qUlF+zu1Fw&#10;6ze3osp+j2f7g4vucGaz238p9THq10sQnnr/Dr/a31rBD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e7wgAAANoAAAAPAAAAAAAAAAAAAAAAAJgCAABkcnMvZG93&#10;bnJldi54bWxQSwUGAAAAAAQABAD1AAAAhwMAAAAA&#10;">
                    <v:path/>
                    <v:fill focussize="0,0"/>
                    <v:stroke weight="0.25pt" joinstyle="miter"/>
                    <v:imagedata o:title=""/>
                    <o:lock v:ext="edit"/>
                    <v:textbox inset="0mm,0.5mm,0mm,0mm">
                      <w:txbxContent>
                        <w:p>
                          <w:pPr>
                            <w:jc w:val="center"/>
                            <w:rPr>
                              <w:rFonts w:asciiTheme="minorEastAsia" w:hAnsiTheme="minorEastAsia"/>
                              <w:szCs w:val="21"/>
                            </w:rPr>
                          </w:pPr>
                          <w:r>
                            <w:rPr>
                              <w:rFonts w:hint="eastAsia" w:asciiTheme="minorEastAsia" w:hAnsiTheme="minorEastAsia"/>
                              <w:szCs w:val="21"/>
                            </w:rPr>
                            <w:t>站房</w:t>
                          </w:r>
                        </w:p>
                      </w:txbxContent>
                    </v:textbox>
                  </v:shape>
                  <v:shape id="Text Box 5" o:spid="_x0000_s1073" o:spt="202" type="#_x0000_t202" style="position:absolute;left:2876;top:1309;height:360;width:108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SIMIA&#10;AADaAAAADwAAAGRycy9kb3ducmV2LnhtbESPQYvCMBSE74L/ITxhb5q6iyK1qYggLO4etApeH82z&#10;LTYvtYm2++83guBxmJlvmGTVm1o8qHWVZQXTSQSCOLe64kLB6bgdL0A4j6yxtkwK/sjBKh0OEoy1&#10;7fhAj8wXIkDYxaig9L6JpXR5SQbdxDbEwbvY1qAPsi2kbrELcFPLzyiaS4MVh4USG9qUlF+zu1Fw&#10;6ze3osp+j2f7g4vucGaz238p9THq10sQnnr/Dr/a31rBD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1IgwgAAANoAAAAPAAAAAAAAAAAAAAAAAJgCAABkcnMvZG93&#10;bnJldi54bWxQSwUGAAAAAAQABAD1AAAAhwMAAAAA&#10;">
                    <v:path/>
                    <v:fill focussize="0,0"/>
                    <v:stroke weight="0.25pt" joinstyle="miter"/>
                    <v:imagedata o:title=""/>
                    <o:lock v:ext="edit"/>
                    <v:textbox inset="0mm,0.5mm,0mm,0mm">
                      <w:txbxContent>
                        <w:p>
                          <w:pPr>
                            <w:jc w:val="center"/>
                            <w:rPr>
                              <w:rFonts w:asciiTheme="minorEastAsia" w:hAnsiTheme="minorEastAsia"/>
                              <w:szCs w:val="21"/>
                            </w:rPr>
                          </w:pPr>
                          <w:r>
                            <w:rPr>
                              <w:rFonts w:hint="eastAsia" w:asciiTheme="minorEastAsia" w:hAnsiTheme="minorEastAsia"/>
                              <w:szCs w:val="21"/>
                            </w:rPr>
                            <w:t>生活垃圾</w:t>
                          </w:r>
                        </w:p>
                      </w:txbxContent>
                    </v:textbox>
                  </v:shape>
                  <v:shape id="Text Box 6" o:spid="_x0000_s1074" o:spt="202" type="#_x0000_t202" style="position:absolute;left:3416;top:5290;height:360;width:1079;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Ul78A&#10;AADaAAAADwAAAGRycy9kb3ducmV2LnhtbESPSwvCMBCE74L/IazgTVM9iFSjiEXw4MXHQW9Ls31o&#10;sylNtPXfG0HwOMzMN8xy3ZlKvKhxpWUFk3EEgji1uuRcweW8G81BOI+ssbJMCt7kYL3q95YYa9vy&#10;kV4nn4sAYRejgsL7OpbSpQUZdGNbEwcvs41BH2STS91gG+CmktMomkmDJYeFAmvaFpQ+Tk+jIEmT&#10;vb6aLEva57S838zBZmen1HDQbRYgPHX+H/6191rBDL5Xwg2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tSXvwAAANoAAAAPAAAAAAAAAAAAAAAAAJgCAABkcnMvZG93bnJl&#10;di54bWxQSwUGAAAAAAQABAD1AAAAhAMAAAAA&#10;">
                    <v:path/>
                    <v:fill opacity="0f" focussize="0,0"/>
                    <v:stroke weight="0.25pt" joinstyle="miter"/>
                    <v:imagedata o:title=""/>
                    <o:lock v:ext="edit" aspectratio="t"/>
                    <v:textbox inset="0mm,0.5mm,0mm,0mm">
                      <w:txbxContent>
                        <w:p>
                          <w:pPr>
                            <w:jc w:val="center"/>
                            <w:rPr>
                              <w:rFonts w:asciiTheme="minorEastAsia" w:hAnsiTheme="minorEastAsia"/>
                              <w:szCs w:val="21"/>
                            </w:rPr>
                          </w:pPr>
                          <w:r>
                            <w:rPr>
                              <w:rFonts w:hint="eastAsia" w:asciiTheme="minorEastAsia" w:hAnsiTheme="minorEastAsia"/>
                              <w:szCs w:val="21"/>
                            </w:rPr>
                            <w:t>项目区域</w:t>
                          </w:r>
                        </w:p>
                      </w:txbxContent>
                    </v:textbox>
                  </v:shape>
                  <v:shape id="AutoShape 8" o:spid="_x0000_s1075" o:spt="32" type="#_x0000_t32" style="position:absolute;left:4495;top:5470;height:1;width:236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8y4r8AAADaAAAADwAAAGRycy9kb3ducmV2LnhtbERPTWvCQBC9F/wPywi91U09VEldxYqF&#10;ngpGwR6H7JgEs7MhM2r013cPhR4f73uxGkJrrtRLE9nB6yQDQ1xG33Dl4LD/fJmDEUX22EYmB3cS&#10;WC1HTwvMfbzxjq6FViaFsOTooFbtcmulrCmgTGJHnLhT7ANqgn1lfY+3FB5aO82yNxuw4dRQY0eb&#10;mspzcQkOdPvx3Z5mZ6s/x2Iqm0eViaydex4P63cwSoP+i//cX95B2pqupBtgl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f8y4r8AAADaAAAADwAAAAAAAAAAAAAAAACh&#10;AgAAZHJzL2Rvd25yZXYueG1sUEsFBgAAAAAEAAQA+QAAAI0DAAAAAA==&#10;">
                    <v:path arrowok="t"/>
                    <v:fill on="f" focussize="0,0"/>
                    <v:stroke weight="0.25pt" endarrow="block"/>
                    <v:imagedata o:title=""/>
                    <o:lock v:ext="edit"/>
                  </v:shape>
                  <v:shape id="Text Box 9" o:spid="_x0000_s1076" o:spt="202" type="#_x0000_t202" style="position:absolute;left:7916;top:2316;height:359;width:72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Gd8MA&#10;AADaAAAADwAAAGRycy9kb3ducmV2LnhtbESPS4sCMRCE78L+h9DCXmTNuAcfs0ZZBGFRENS5eGuS&#10;ngdOOuMkq+O/N4Lgsaiqr6j5srO1uFLrK8cKRsMEBLF2puJCQXZcf01B+IBssHZMCu7kYbn46M0x&#10;Ne7Ge7oeQiEihH2KCsoQmlRKr0uy6IeuIY5e7lqLIcq2kKbFW4TbWn4nyVharDgulNjQqiR9Pvxb&#10;Bfluk+vBdnaZuGx1qgZGu2w0Veqz3/3+gAjUhXf41f4zCmbwvBJv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TGd8MAAADaAAAADwAAAAAAAAAAAAAAAACYAgAAZHJzL2Rv&#10;d25yZXYueG1sUEsFBgAAAAAEAAQA9QAAAIgDAAAAAA==&#10;">
                    <v:path/>
                    <v:fill focussize="0,0"/>
                    <v:stroke weight="0.25pt" joinstyle="miter"/>
                    <v:imagedata o:title=""/>
                    <o:lock v:ext="edit"/>
                    <v:textbox inset="0.5mm,0.5mm,0mm,0mm">
                      <w:txbxContent>
                        <w:p>
                          <w:pPr>
                            <w:rPr>
                              <w:rFonts w:asciiTheme="minorEastAsia" w:hAnsiTheme="minorEastAsia"/>
                              <w:szCs w:val="21"/>
                            </w:rPr>
                          </w:pPr>
                          <w:r>
                            <w:rPr>
                              <w:rFonts w:hint="eastAsia" w:asciiTheme="minorEastAsia" w:hAnsiTheme="minorEastAsia"/>
                              <w:szCs w:val="21"/>
                            </w:rPr>
                            <w:t>化粪池</w:t>
                          </w:r>
                        </w:p>
                      </w:txbxContent>
                    </v:textbox>
                  </v:shape>
                  <v:shape id="Text Box 11" o:spid="_x0000_s1077" o:spt="202" type="#_x0000_t202" style="position:absolute;left:4682;top:5109;height:360;width:2002;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PosQA&#10;AADbAAAADwAAAGRycy9kb3ducmV2LnhtbERP22rCQBB9L/Qflin4UnSj0CgxGykFRUopeAHxbciO&#10;2WB2NmTXmPbru4VC3+ZwrpOvBtuInjpfO1YwnSQgiEuna64UHA/r8QKED8gaG8ek4Is8rIrHhxwz&#10;7e68o34fKhFD2GeowITQZlL60pBFP3EtceQurrMYIuwqqTu8x3DbyFmSpNJizbHBYEtvhsrr/mYV&#10;NP3L6fvEtU4/jkM/35zfP81zqtToaXhdggg0hH/xn3ur4/wp/P4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T6LEAAAA2wAAAA8AAAAAAAAAAAAAAAAAmAIAAGRycy9k&#10;b3ducmV2LnhtbFBLBQYAAAAABAAEAPUAAACJAwAAAAA=&#10;">
                    <v:path/>
                    <v:fill opacity="0f" focussize="0,0"/>
                    <v:stroke on="f" joinstyle="miter"/>
                    <v:imagedata o:title=""/>
                    <o:lock v:ext="edit" aspectratio="t"/>
                    <v:textbox inset="0mm,0.5mm,0mm,0mm">
                      <w:txbxContent>
                        <w:p>
                          <w:pPr>
                            <w:jc w:val="center"/>
                            <w:rPr>
                              <w:rFonts w:asciiTheme="minorEastAsia" w:hAnsiTheme="minorEastAsia"/>
                              <w:szCs w:val="21"/>
                            </w:rPr>
                          </w:pPr>
                          <w:r>
                            <w:rPr>
                              <w:szCs w:val="21"/>
                            </w:rPr>
                            <w:t>W</w:t>
                          </w:r>
                          <w:r>
                            <w:rPr>
                              <w:rFonts w:hint="eastAsia" w:asciiTheme="minorEastAsia" w:hAnsiTheme="minorEastAsia"/>
                              <w:szCs w:val="21"/>
                            </w:rPr>
                            <w:t>初期雨水</w:t>
                          </w:r>
                        </w:p>
                      </w:txbxContent>
                    </v:textbox>
                  </v:shape>
                  <v:shape id="AutoShape 12" o:spid="_x0000_s1078" o:spt="32" type="#_x0000_t32" style="position:absolute;left:4495;top:2484;flip:y;height:1;width:342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ysAAAADbAAAADwAAAGRycy9kb3ducmV2LnhtbERPPWvDMBDdA/0P4grdEqkeSnAjm+A2&#10;pGvsDu12WFfLxDq5lpI4/74KBLrd433eppzdIM40hd6zhueVAkHcetNzp+Gz2S3XIEJENjh4Jg1X&#10;ClAWD4sN5sZf+EDnOnYihXDIUYONccylDK0lh2HlR+LE/fjJYUxw6qSZ8JLC3SAzpV6kw55Tg8WR&#10;KkvtsT45DVXz9rvf9V2jbDOY7zqor6t/1/rpcd6+gog0x3/x3f1h0vwMbr+kA2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sWMrAAAAA2wAAAA8AAAAAAAAAAAAAAAAA&#10;oQIAAGRycy9kb3ducmV2LnhtbFBLBQYAAAAABAAEAPkAAACOAwAAAAA=&#10;">
                    <v:path arrowok="t"/>
                    <v:fill on="f" focussize="0,0"/>
                    <v:stroke weight="0.25pt" endarrow="block"/>
                    <v:imagedata o:title=""/>
                    <o:lock v:ext="edit"/>
                  </v:shape>
                  <v:shape id="Text Box 13" o:spid="_x0000_s1079" o:spt="202" type="#_x0000_t202" style="position:absolute;left:4096;top:2050;height:361;width:4175;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0TsMA&#10;AADbAAAADwAAAGRycy9kb3ducmV2LnhtbERP32vCMBB+F/wfwgl7EU2drJPOKDLYkCGCnSB7O5qz&#10;KTaX0mS121+/CAPf7uP7ect1b2vRUesrxwpm0wQEceF0xaWC4+fbZAHCB2SNtWNS8EMe1qvhYImZ&#10;dlc+UJeHUsQQ9hkqMCE0mZS+MGTRT11DHLmzay2GCNtS6havMdzW8jFJUmmx4thgsKFXQ8Ul/7YK&#10;6u7p9HviSqe7Y989v3997M04Veph1G9eQATqw138797qOH8Ot1/i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0TsMAAADbAAAADwAAAAAAAAAAAAAAAACYAgAAZHJzL2Rv&#10;d25yZXYueG1sUEsFBgAAAAAEAAQA9QAAAIgDAAAAAA==&#10;">
                    <v:path/>
                    <v:fill opacity="0f" focussize="0,0"/>
                    <v:stroke on="f" joinstyle="miter"/>
                    <v:imagedata o:title=""/>
                    <o:lock v:ext="edit" aspectratio="t"/>
                    <v:textbox inset="0mm,0.5mm,0mm,0mm">
                      <w:txbxContent>
                        <w:p>
                          <w:pPr>
                            <w:jc w:val="center"/>
                            <w:rPr>
                              <w:rFonts w:asciiTheme="minorEastAsia" w:hAnsiTheme="minorEastAsia"/>
                              <w:szCs w:val="21"/>
                            </w:rPr>
                          </w:pPr>
                          <w:r>
                            <w:rPr>
                              <w:szCs w:val="21"/>
                            </w:rPr>
                            <w:t>W</w:t>
                          </w:r>
                          <w:r>
                            <w:rPr>
                              <w:rFonts w:hint="eastAsia" w:asciiTheme="minorEastAsia" w:hAnsiTheme="minorEastAsia"/>
                              <w:szCs w:val="21"/>
                            </w:rPr>
                            <w:t>打扫、洗手、冲厕、地面清洁等污水</w:t>
                          </w:r>
                        </w:p>
                      </w:txbxContent>
                    </v:textbox>
                  </v:shape>
                  <v:shape id="AutoShape 16" o:spid="_x0000_s1080" o:spt="32" type="#_x0000_t32" style="position:absolute;left:3779;top:7503;flip:y;height:180;width:12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fr8AAADbAAAADwAAAGRycy9kb3ducmV2LnhtbERPS4vCMBC+L/gfwgje1lQFkWoUFVw8&#10;rg/E49iMTbGZlCZb6/56Iwje5uN7zmzR2lI0VPvCsYJBPwFBnDldcK7geNh8T0D4gKyxdEwKHuRh&#10;Me98zTDV7s47avYhFzGEfYoKTAhVKqXPDFn0fVcRR+7qaoshwjqXusZ7DLelHCbJWFosODYYrGht&#10;KLvt/6yC4QWNPd3K68g0P6tje3a733+nVK/bLqcgArXhI367tzrOH8Prl3i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O/8fr8AAADbAAAADwAAAAAAAAAAAAAAAACh&#10;AgAAZHJzL2Rvd25yZXYueG1sUEsFBgAAAAAEAAQA+QAAAI0DAAAAAA==&#10;">
                    <v:path arrowok="t"/>
                    <v:fill on="f" focussize="0,0"/>
                    <v:stroke weight="0.25pt" dashstyle="dashDot" endarrow="block"/>
                    <v:imagedata o:title=""/>
                    <o:lock v:ext="edit"/>
                  </v:shape>
                  <v:shape id="AutoShape 17" o:spid="_x0000_s1081" o:spt="32" type="#_x0000_t32" style="position:absolute;left:3596;top:1943;flip:y;height:360;width:36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NZ5cAAAADbAAAADwAAAGRycy9kb3ducmV2LnhtbERPS4vCMBC+C/6HMIK3NVXBlWoUXVjx&#10;uD4Qj2MzNsVmUppY6/56s7DgbT6+58yXrS1FQ7UvHCsYDhIQxJnTBecKjofvjykIH5A1lo5JwZM8&#10;LBfdzhxT7R68o2YfchFD2KeowIRQpVL6zJBFP3AVceSurrYYIqxzqWt8xHBbylGSTKTFgmODwYq+&#10;DGW3/d0qGF3Q2NOtvI5Ns1kf27Pb/fw6pfq9djUDEagNb/G/e6vj/E/4+yUe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jWeXAAAAA2wAAAA8AAAAAAAAAAAAAAAAA&#10;oQIAAGRycy9kb3ducmV2LnhtbFBLBQYAAAAABAAEAPkAAACOAwAAAAA=&#10;">
                    <v:path arrowok="t"/>
                    <v:fill on="f" focussize="0,0"/>
                    <v:stroke weight="0.25pt" dashstyle="dashDot" endarrow="block"/>
                    <v:imagedata o:title=""/>
                    <o:lock v:ext="edit"/>
                  </v:shape>
                  <v:shape id="AutoShape 20" o:spid="_x0000_s1083" o:spt="32" type="#_x0000_t32" style="position:absolute;left:3956;top:1489;height:1;width:35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jOMAAAADbAAAADwAAAGRycy9kb3ducmV2LnhtbERPTWvCQBC9F/oflin0Vjfm0Ep0FZUW&#10;eio0FupxyI5JMDsbMlON/vruQfD4eN+L1Rg6c6JB2sgOppMMDHEVfcu1g5/dx8sMjCiyxy4yObiQ&#10;wGr5+LDAwsczf9Op1NqkEJYCHTSqfWGtVA0FlEnsiRN3iENATXCorR/wnMJDZ/Mse7UBW04NDfa0&#10;bag6ln/Bgb5vvrrD29Hq/rfMZXutM5G1c89P43oORmnUu/jm/vQO8rQ+fUk/w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r4zjAAAAA2wAAAA8AAAAAAAAAAAAAAAAA&#10;oQIAAGRycy9kb3ducmV2LnhtbFBLBQYAAAAABAAEAPkAAACOAwAAAAA=&#10;">
                    <v:path arrowok="t"/>
                    <v:fill on="f" focussize="0,0"/>
                    <v:stroke weight="0.25pt" endarrow="block"/>
                    <v:imagedata o:title=""/>
                    <o:lock v:ext="edit"/>
                  </v:shape>
                  <v:shape id="Text Box 21" o:spid="_x0000_s1084" o:spt="202" type="#_x0000_t202" style="position:absolute;left:6295;top:1308;height:314;width:2412;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88YA&#10;AADbAAAADwAAAGRycy9kb3ducmV2LnhtbESPQWvCQBSE7wX/w/IEL0U3WholuooIllJKwSiIt0f2&#10;mQ1m34bsNqb99d1CocdhZr5hVpve1qKj1leOFUwnCQjiwumKSwWn4368AOEDssbaMSn4Ig+b9eBh&#10;hZl2dz5Ql4dSRAj7DBWYEJpMSl8YsugnriGO3tW1FkOUbSl1i/cIt7WcJUkqLVYcFww2tDNU3PJP&#10;q6Duns/fZ650+n7qu/nL5e3DPKZKjYb9dgkiUB/+w3/tV61g9gS/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y+88YAAADbAAAADwAAAAAAAAAAAAAAAACYAgAAZHJz&#10;L2Rvd25yZXYueG1sUEsFBgAAAAAEAAQA9QAAAIsDA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szCs w:val="21"/>
                            </w:rPr>
                            <w:t>由环卫部门定期清运处理</w:t>
                          </w:r>
                        </w:p>
                      </w:txbxContent>
                    </v:textbox>
                  </v:shape>
                  <v:shape id="Text Box 22" o:spid="_x0000_s1085" o:spt="202" type="#_x0000_t202" style="position:absolute;left:8452;top:3035;height:709;width:1646;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mh8YA&#10;AADbAAAADwAAAGRycy9kb3ducmV2LnhtbESPQWvCQBSE7wX/w/IEL0U3ShsluooIllJKwSiIt0f2&#10;mQ1m34bsNqb99d1CocdhZr5hVpve1qKj1leOFUwnCQjiwumKSwWn4368AOEDssbaMSn4Ig+b9eBh&#10;hZl2dz5Ql4dSRAj7DBWYEJpMSl8YsugnriGO3tW1FkOUbSl1i/cIt7WcJUkqLVYcFww2tDNU3PJP&#10;q6Duns/fZ650+n7qu/nL5e3DPKZKjYb9dgkiUB/+w3/tV61g9gS/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Umh8YAAADbAAAADwAAAAAAAAAAAAAAAACYAgAAZHJz&#10;L2Rvd25yZXYueG1sUEsFBgAAAAAEAAQA9QAAAIsDAAAAAA==&#10;">
                    <v:path/>
                    <v:fill opacity="0f" focussize="0,0"/>
                    <v:stroke on="f" joinstyle="miter"/>
                    <v:imagedata o:title=""/>
                    <o:lock v:ext="edit" aspectratio="t"/>
                    <v:textbox inset="0mm,0.5mm,0mm,0mm">
                      <w:txbxContent>
                        <w:p>
                          <w:pPr>
                            <w:rPr>
                              <w:szCs w:val="21"/>
                            </w:rPr>
                          </w:pPr>
                          <w:r>
                            <w:rPr>
                              <w:rFonts w:hint="eastAsia"/>
                              <w:szCs w:val="21"/>
                            </w:rPr>
                            <w:t>委托周边村民定期清掏用作农肥</w:t>
                          </w:r>
                        </w:p>
                      </w:txbxContent>
                    </v:textbox>
                  </v:shape>
                  <v:shape id="AutoShape 23" o:spid="_x0000_s1086" o:spt="32" type="#_x0000_t32" style="position:absolute;left:2516;top:1489;height:0;width:36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AoMMAAADbAAAADwAAAGRycy9kb3ducmV2LnhtbESPUUvDQBCE34X+h2MF3+zFQLXEXktb&#10;LPgkmBbq45LbJqG5vZBd2+iv9wTBx2FmvmEWqzF05kKDtJEdPEwzMMRV9C3XDg773f0cjCiyxy4y&#10;OfgigdVycrPAwscrv9Ol1NokCEuBDhrVvrBWqoYCyjT2xMk7xSGgJjnU1g94TfDQ2TzLHm3AltNC&#10;gz1tG6rO5WdwoC+bt+70dLb6cSxz2X7Xmcjaubvbcf0MRmnU//Bf+9U7yGfw+yX9ALv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cQKDDAAAA2wAAAA8AAAAAAAAAAAAA&#10;AAAAoQIAAGRycy9kb3ducmV2LnhtbFBLBQYAAAAABAAEAPkAAACRAwAAAAA=&#10;">
                    <v:path arrowok="t"/>
                    <v:fill on="f" focussize="0,0"/>
                    <v:stroke weight="0.25pt" endarrow="block"/>
                    <v:imagedata o:title=""/>
                    <o:lock v:ext="edit"/>
                  </v:shape>
                  <v:shape id="AutoShape 24" o:spid="_x0000_s1087" o:spt="32" type="#_x0000_t32" style="position:absolute;left:2516;top:2483;flip:x;height:2;width:90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a3cIAAADbAAAADwAAAGRycy9kb3ducmV2LnhtbESPQWsCMRSE7wX/Q3iCt5qoUMpqFLGK&#10;Xrvrob09Ns/N4uZlu4m6/nsjCD0OM/MNs1j1rhFX6kLtWcNkrEAQl97UXGk4Frv3TxAhIhtsPJOG&#10;OwVYLQdvC8yMv/E3XfNYiQThkKEGG2ObSRlKSw7D2LfEyTv5zmFMsquk6fCW4K6RU6U+pMOa04LF&#10;ljaWynN+cRo2xdfffldXhbJFY37zoH7ufqv1aNiv5yAi9fE//GofjIbZBJ5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ua3cIAAADbAAAADwAAAAAAAAAAAAAA&#10;AAChAgAAZHJzL2Rvd25yZXYueG1sUEsFBgAAAAAEAAQA+QAAAJADAAAAAA==&#10;">
                    <v:path arrowok="t"/>
                    <v:fill on="f" focussize="0,0"/>
                    <v:stroke weight="0.25pt" endarrow="block"/>
                    <v:imagedata o:title=""/>
                    <o:lock v:ext="edit"/>
                  </v:shape>
                  <v:shape id="AutoShape 25" o:spid="_x0000_s1088" o:spt="32" type="#_x0000_t32" style="position:absolute;left:2516;top:5469;flip:x y;height:1;width:90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gxwMMAAADcAAAADwAAAGRycy9kb3ducmV2LnhtbERPTWvCQBC9C/6HZYReRDeVIGmajYil&#10;tBQEm0rPQ3ZMgtnZNLsm8d93D4UeH+87202mFQP1rrGs4HEdgSAurW64UnD+el0lIJxH1thaJgV3&#10;crDL57MMU21H/qSh8JUIIexSVFB736VSurImg25tO+LAXWxv0AfYV1L3OIZw08pNFG2lwYZDQ40d&#10;HWoqr8XNKEC7PDXx/vvpFN9Kc0xeDh8/b3elHhbT/hmEp8n/i//c71rBJg5rw5lw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4McDDAAAA3AAAAA8AAAAAAAAAAAAA&#10;AAAAoQIAAGRycy9kb3ducmV2LnhtbFBLBQYAAAAABAAEAPkAAACRAwAAAAA=&#10;">
                    <v:path arrowok="t"/>
                    <v:fill on="f" focussize="0,0"/>
                    <v:stroke weight="0.25pt" endarrow="block"/>
                    <v:imagedata o:title=""/>
                    <o:lock v:ext="edit"/>
                  </v:shape>
                  <v:shape id="AutoShape 26" o:spid="_x0000_s1089" o:spt="32" type="#_x0000_t32" style="position:absolute;left:2529;top:1502;flip:y;height:3969;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NacMAAADcAAAADwAAAGRycy9kb3ducmV2LnhtbERPTWvCQBC9C/0PyxS8SN1oqUjqKiII&#10;Xiyt9dDjNDtNUrOzYXc10V/vHAo9Pt73YtW7Rl0oxNqzgck4A0VceFtzaeD4uX2ag4oJ2WLjmQxc&#10;KcJq+TBYYG59xx90OaRSSQjHHA1UKbW51rGoyGEc+5ZYuB8fHCaBodQ2YCfhrtHTLJtphzVLQ4Ut&#10;bSoqToezk5LR7/t+011vz+nk5xN++45fbTBm+NivX0El6tO/+M+9swamLzJfzsgR0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rTWnDAAAA3AAAAA8AAAAAAAAAAAAA&#10;AAAAoQIAAGRycy9kb3ducmV2LnhtbFBLBQYAAAAABAAEAPkAAACRAwAAAAA=&#10;">
                    <v:path arrowok="t"/>
                    <v:fill on="f" focussize="0,0"/>
                    <v:stroke weight="0.25pt"/>
                    <v:imagedata o:title=""/>
                    <o:lock v:ext="edit"/>
                  </v:shape>
                  <v:shape id="Text Box 28" o:spid="_x0000_s1090" o:spt="202" type="#_x0000_t202" style="position:absolute;left:3186;top:7683;height:371;width:118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q8MMA&#10;AADbAAAADwAAAGRycy9kb3ducmV2LnhtbESPT2vCQBTE70K/w/IKvelGAyKpq4hByMGLiYf29si+&#10;/KnZtyG7mvTbu0Khx2FmfsNs95PpxIMG11pWsFxEIIhLq1uuFVyL03wDwnlkjZ1lUvBLDva7t9kW&#10;E21HvtAj97UIEHYJKmi87xMpXdmQQbewPXHwKjsY9EEOtdQDjgFuOrmKorU02HJYaLCnY0PlLb8b&#10;BWmZZvrLVFU63lftz7c526pwSn28T4dPEJ4m/x/+a2daQRzD60v4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qq8MMAAADbAAAADwAAAAAAAAAAAAAAAACYAgAAZHJzL2Rv&#10;d25yZXYueG1sUEsFBgAAAAAEAAQA9QAAAIgDAAAAAA==&#10;">
                    <v:path/>
                    <v:fill opacity="0f" focussize="0,0"/>
                    <v:stroke weight="0.25pt" joinstyle="miter"/>
                    <v:imagedata o:title=""/>
                    <o:lock v:ext="edit" aspectratio="t"/>
                    <v:textbox inset="0mm,0.5mm,0mm,0mm">
                      <w:txbxContent>
                        <w:p>
                          <w:pPr>
                            <w:jc w:val="center"/>
                            <w:rPr>
                              <w:rFonts w:asciiTheme="minorEastAsia" w:hAnsiTheme="minorEastAsia"/>
                              <w:szCs w:val="21"/>
                            </w:rPr>
                          </w:pPr>
                          <w:r>
                            <w:rPr>
                              <w:rFonts w:hint="eastAsia"/>
                              <w:szCs w:val="21"/>
                            </w:rPr>
                            <w:t>道路、场区</w:t>
                          </w:r>
                        </w:p>
                      </w:txbxContent>
                    </v:textbox>
                  </v:shape>
                  <v:shape id="Text Box 29" o:spid="_x0000_s1091" o:spt="202" type="#_x0000_t202" style="position:absolute;left:5501;top:7684;height:361;width:1287;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yhMMA&#10;AADbAAAADwAAAGRycy9kb3ducmV2LnhtbESPS4vCQBCE74L/YWhhbzrxgSxZJ0EMgoe9+Di4tybT&#10;eayZnpAZTfbf7wiCx6KqvqI26WAa8aDO1ZYVzGcRCOLc6ppLBZfzfvoJwnlkjY1lUvBHDtJkPNpg&#10;rG3PR3qcfCkChF2MCirv21hKl1dk0M1sSxy8wnYGfZBdKXWHfYCbRi6iaC0N1hwWKmxpV1F+O92N&#10;gizPDvpqiiLr74v698d82+LslPqYDNsvEJ4G/w6/2getYLmC55fwA2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MyhMMAAADbAAAADwAAAAAAAAAAAAAAAACYAgAAZHJzL2Rv&#10;d25yZXYueG1sUEsFBgAAAAAEAAQA9QAAAIgDAAAAAA==&#10;">
                    <v:path/>
                    <v:fill opacity="0f" focussize="0,0"/>
                    <v:stroke weight="0.25pt" joinstyle="miter"/>
                    <v:imagedata o:title=""/>
                    <o:lock v:ext="edit" aspectratio="t"/>
                    <v:textbox inset="0mm,0.5mm,0mm,0mm">
                      <w:txbxContent>
                        <w:p>
                          <w:pPr>
                            <w:jc w:val="center"/>
                            <w:rPr>
                              <w:rFonts w:asciiTheme="minorEastAsia" w:hAnsiTheme="minorEastAsia"/>
                              <w:szCs w:val="21"/>
                            </w:rPr>
                          </w:pPr>
                          <w:r>
                            <w:rPr>
                              <w:rFonts w:hint="eastAsia"/>
                              <w:szCs w:val="21"/>
                            </w:rPr>
                            <w:t>设备间</w:t>
                          </w:r>
                        </w:p>
                      </w:txbxContent>
                    </v:textbox>
                  </v:shape>
                  <v:shape id="Text Box 30" o:spid="_x0000_s1092" o:spt="202" type="#_x0000_t202" style="position:absolute;left:7326;top:7684;height:361;width:126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B+cMA&#10;AADbAAAADwAAAGRycy9kb3ducmV2LnhtbESPT2vCQBTE70K/w/IKvelGCSKpq4hByMGLiYf29si+&#10;/KnZtyG7mvTbu0Khx2FmfsNs95PpxIMG11pWsFxEIIhLq1uuFVyL03wDwnlkjZ1lUvBLDva7t9kW&#10;E21HvtAj97UIEHYJKmi87xMpXdmQQbewPXHwKjsY9EEOtdQDjgFuOrmKorU02HJYaLCnY0PlLb8b&#10;BWmZZvrLVFU63lftz7c526pwSn28T4dPEJ4m/x/+a2daQRzD60v4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B+cMAAADbAAAADwAAAAAAAAAAAAAAAACYAgAAZHJzL2Rv&#10;d25yZXYueG1sUEsFBgAAAAAEAAQA9QAAAIgDAAAAAA==&#10;">
                    <v:path/>
                    <v:fill opacity="0f" focussize="0,0"/>
                    <v:stroke weight="0.25pt" joinstyle="miter"/>
                    <v:imagedata o:title=""/>
                    <o:lock v:ext="edit" aspectratio="t"/>
                    <v:textbox inset="0mm,0.5mm,0mm,0mm">
                      <w:txbxContent>
                        <w:p>
                          <w:pPr>
                            <w:jc w:val="center"/>
                            <w:rPr>
                              <w:rFonts w:asciiTheme="minorEastAsia" w:hAnsiTheme="minorEastAsia"/>
                              <w:szCs w:val="21"/>
                            </w:rPr>
                          </w:pPr>
                          <w:r>
                            <w:rPr>
                              <w:rFonts w:hint="eastAsia"/>
                              <w:szCs w:val="21"/>
                            </w:rPr>
                            <w:t>备用发电机</w:t>
                          </w:r>
                        </w:p>
                      </w:txbxContent>
                    </v:textbox>
                  </v:shape>
                  <v:shape id="Text Box 31" o:spid="_x0000_s1093" o:spt="202" type="#_x0000_t202" style="position:absolute;left:7327;top:7144;height:361;width:2160;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mvMUA&#10;AADbAAAADwAAAGRycy9kb3ducmV2LnhtbESPQWvCQBSE70L/w/IKXkQ3LTVKdJVSqIhIoVYQb4/s&#10;MxuafRuya0z99a4g9DjMzDfMfNnZSrTU+NKxgpdRAoI4d7rkQsH+53M4BeEDssbKMSn4Iw/LxVNv&#10;jpl2F/6mdhcKESHsM1RgQqgzKX1uyKIfuZo4eifXWAxRNoXUDV4i3FbyNUlSabHkuGCwpg9D+e/u&#10;bBVU7fhwPXCp0+2+ayer4+bLDFKl+s/d+wxEoC78hx/ttVbwNob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ma8xQAAANsAAAAPAAAAAAAAAAAAAAAAAJgCAABkcnMv&#10;ZG93bnJldi54bWxQSwUGAAAAAAQABAD1AAAAigM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szCs w:val="21"/>
                            </w:rPr>
                            <w:t>N运行时噪声、G废气</w:t>
                          </w:r>
                        </w:p>
                      </w:txbxContent>
                    </v:textbox>
                  </v:shape>
                  <v:shape id="Text Box 32" o:spid="_x0000_s1094" o:spt="202" type="#_x0000_t202" style="position:absolute;left:5887;top:7144;height:361;width:1080;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63MUA&#10;AADbAAAADwAAAGRycy9kb3ducmV2LnhtbESPQWvCQBSE74L/YXlCL6KbFkwlZiOl0FJKEbSCeHtk&#10;n9lg9m3IbmPaX98VBI/DzHzD5OvBNqKnzteOFTzOExDEpdM1Vwr232+zJQgfkDU2jknBL3lYF+NR&#10;jpl2F95SvwuViBD2GSowIbSZlL40ZNHPXUscvZPrLIYou0rqDi8Rbhv5lCSptFhzXDDY0quh8rz7&#10;sQqafnH4O3Ct06/90D+/Hz83Zpoq9TAZXlYgAg3hHr61P7SCdAHXL/EH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zrcxQAAANsAAAAPAAAAAAAAAAAAAAAAAJgCAABkcnMv&#10;ZG93bnJldi54bWxQSwUGAAAAAAQABAD1AAAAigM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szCs w:val="21"/>
                            </w:rPr>
                            <w:t>N噪声</w:t>
                          </w:r>
                        </w:p>
                      </w:txbxContent>
                    </v:textbox>
                  </v:shape>
                  <v:shape id="Text Box 33" o:spid="_x0000_s1095" o:spt="202" type="#_x0000_t202" style="position:absolute;left:2467;top:7144;height:361;width:3060;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kq8UA&#10;AADbAAAADwAAAGRycy9kb3ducmV2LnhtbESPQWsCMRSE74X+h/AKXkSzLZiW1SilYBGRQq0g3h6b&#10;52bp5mXZxHX115uC0OMwM98ws0XvatFRGyrPGp7HGQjiwpuKSw27n+XoDUSIyAZrz6ThQgEW88eH&#10;GebGn/mbum0sRYJwyFGDjbHJpQyFJYdh7Bvi5B196zAm2ZbStHhOcFfLlyxT0mHFacFiQx+Wit/t&#10;yWmou8n+uufKqM2u714/D+svO1RaD5769ymISH38D9/bK6NBKfj7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aSrxQAAANsAAAAPAAAAAAAAAAAAAAAAAJgCAABkcnMv&#10;ZG93bnJldi54bWxQSwUGAAAAAAQABAD1AAAAigM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szCs w:val="21"/>
                            </w:rPr>
                            <w:t>N车辆启动时产生噪声、G废气</w:t>
                          </w:r>
                        </w:p>
                      </w:txbxContent>
                    </v:textbox>
                  </v:shape>
                  <v:shape id="Text Box 35" o:spid="_x0000_s1096" o:spt="202" type="#_x0000_t202" style="position:absolute;left:2696;top:5109;height:361;width:540;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VQsIA&#10;AADbAAAADwAAAGRycy9kb3ducmV2LnhtbERPXWvCMBR9H+w/hDvwRWaqsDqqUURwjCGCVRDfLs21&#10;KTY3pclq5683D8IeD+d7vuxtLTpqfeVYwXiUgCAunK64VHA8bN4/QfiArLF2TAr+yMNy8foyx0y7&#10;G++py0MpYgj7DBWYEJpMSl8YsuhHriGO3MW1FkOEbSl1i7cYbms5SZJUWqw4NhhsaG2ouOa/VkHd&#10;fZzuJ650uj323fTr/LMzw1SpwVu/moEI1Id/8dP9rRWkcWz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pVCwgAAANsAAAAPAAAAAAAAAAAAAAAAAJgCAABkcnMvZG93&#10;bnJldi54bWxQSwUGAAAAAAQABAD1AAAAhwM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szCs w:val="21"/>
                            </w:rPr>
                            <w:t>垃圾</w:t>
                          </w:r>
                        </w:p>
                      </w:txbxContent>
                    </v:textbox>
                  </v:shape>
                  <v:shape id="Text Box 36" o:spid="_x0000_s1097" o:spt="202" type="#_x0000_t202" style="position:absolute;left:2696;top:2123;height:361;width:540;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w2cUA&#10;AADbAAAADwAAAGRycy9kb3ducmV2LnhtbESPQWvCQBSE74X+h+UVvIhuKjTV6CpFUIoUoSqIt0f2&#10;NRuafRuya4z+ercg9DjMzDfMbNHZSrTU+NKxgtdhAoI4d7rkQsFhvxqMQfiArLFyTAqu5GExf36a&#10;Yabdhb+p3YVCRAj7DBWYEOpMSp8bsuiHriaO3o9rLIYom0LqBi8Rbis5SpJUWiw5LhisaWko/92d&#10;rYKqfTvejlzq9OvQte/r02Zr+qlSvZfuYwoiUBf+w4/2p1aQTuD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jDZxQAAANsAAAAPAAAAAAAAAAAAAAAAAJgCAABkcnMv&#10;ZG93bnJldi54bWxQSwUGAAAAAAQABAD1AAAAigM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szCs w:val="21"/>
                            </w:rPr>
                            <w:t>垃圾</w:t>
                          </w:r>
                        </w:p>
                      </w:txbxContent>
                    </v:textbox>
                  </v:shape>
                  <v:shape id="Text Box 37" o:spid="_x0000_s1098" o:spt="202" type="#_x0000_t202" style="position:absolute;left:3956;top:1763;height:361;width:721;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PmcIA&#10;AADbAAAADwAAAGRycy9kb3ducmV2LnhtbERPXWvCMBR9F/wP4Q72IpoqrI5qFBEmY4hgJ4hvl+ba&#10;lDU3pclqt19vHgQfD+d7ue5tLTpqfeVYwXSSgCAunK64VHD6/hi/g/ABWWPtmBT8kYf1ajhYYqbd&#10;jY/U5aEUMYR9hgpMCE0mpS8MWfQT1xBH7upaiyHCtpS6xVsMt7WcJUkqLVYcGww2tDVU/OS/VkHd&#10;vZ3/z1zpdH/qu/nu8nUwo1Sp15d+swARqA9P8cP9qRXM4/r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Q+ZwgAAANsAAAAPAAAAAAAAAAAAAAAAAJgCAABkcnMvZG93&#10;bnJldi54bWxQSwUGAAAAAAQABAD1AAAAhwM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szCs w:val="21"/>
                            </w:rPr>
                            <w:t>N噪声</w:t>
                          </w:r>
                        </w:p>
                      </w:txbxContent>
                    </v:textbox>
                  </v:shape>
                  <v:shape id="AutoShape 45" o:spid="_x0000_s1100" o:spt="32" type="#_x0000_t32" style="position:absolute;left:9277;top:2496;height:539;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V4JcQAAADcAAAADwAAAGRycy9kb3ducmV2LnhtbESPUUvDQBCE3wX/w7FC3+xdW1CJvZZa&#10;LPgkmAr6uOS2SWhuL2TXNvXXe4Lg4zAz3zDL9Rg7c6JB2sQeZlMHhrhKoeXaw/t+d/sARhQ5YJeY&#10;PFxIYL26vlpiEdKZ3+hUam0yhKVAD41qX1grVUMRZZp64uwd0hBRsxxqGwY8Z3js7Ny5Oxux5bzQ&#10;YE/bhqpj+RU96PPTa3e4P1r9/Cjnsv2uncjG+8nNuHkEozTqf/iv/RI8LNwMfs/kI2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glxAAAANwAAAAPAAAAAAAAAAAA&#10;AAAAAKECAABkcnMvZG93bnJldi54bWxQSwUGAAAAAAQABAD5AAAAkgMAAAAA&#10;">
                    <v:path arrowok="t"/>
                    <v:fill on="f" focussize="0,0"/>
                    <v:stroke weight="0.25pt" endarrow="block"/>
                    <v:imagedata o:title=""/>
                    <o:lock v:ext="edit"/>
                  </v:shape>
                  <v:shape id="AutoShape 46" o:spid="_x0000_s1101" o:spt="32" type="#_x0000_t32" style="position:absolute;left:8636;top:2496;height:1;width:64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idtMUAAADcAAAADwAAAGRycy9kb3ducmV2LnhtbESPQWvCQBSE7wX/w/KE3nRjCqVEVxFF&#10;LL1IVVBvj+wzG8y+jdk1xv76bkHocZiZb5jJrLOVaKnxpWMFo2ECgjh3uuRCwX63GnyA8AFZY+WY&#10;FDzIw2zae5lgpt2dv6ndhkJECPsMFZgQ6kxKnxuy6IeuJo7e2TUWQ5RNIXWD9wi3lUyT5F1aLDku&#10;GKxpYSi/bG9WwXLzNTqsj+3amnJRpD8V69P1oNRrv5uPQQTqwn/42f7UCt6SFP7Ox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idtMUAAADcAAAADwAAAAAAAAAA&#10;AAAAAAChAgAAZHJzL2Rvd25yZXYueG1sUEsFBgAAAAAEAAQA+QAAAJMDAAAAAA==&#10;">
                    <v:path arrowok="t"/>
                    <v:fill on="f" focussize="0,0"/>
                    <v:stroke weight="0.25pt"/>
                    <v:imagedata o:title=""/>
                    <o:lock v:ext="edit"/>
                  </v:shape>
                  <v:shape id="Text Box 47" o:spid="_x0000_s1102" o:spt="202" type="#_x0000_t202" style="position:absolute;left:4315;top:1308;height:360;width:162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FpsMA&#10;AADcAAAADwAAAGRycy9kb3ducmV2LnhtbESPQYvCMBSE74L/ITzBm6ZaWKRrWhZBEN2DVsHro3nb&#10;lm1eahNt99+bBcHjMDPfMOtsMI14UOdqywoW8wgEcWF1zaWCy3k7W4FwHlljY5kU/JGDLB2P1pho&#10;2/OJHrkvRYCwS1BB5X2bSOmKigy6uW2Jg/djO4M+yK6UusM+wE0jl1H0IQ3WHBYqbGlTUfGb342C&#10;27C5lXX+fb7aA67605XN/hgrNZ0MX58gPA3+HX61d1pBHMXwfyY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kFpsMAAADcAAAADwAAAAAAAAAAAAAAAACYAgAAZHJzL2Rv&#10;d25yZXYueG1sUEsFBgAAAAAEAAQA9QAAAIgDAAAAAA==&#10;">
                    <v:path/>
                    <v:fill focussize="0,0"/>
                    <v:stroke weight="0.25pt" joinstyle="miter"/>
                    <v:imagedata o:title=""/>
                    <o:lock v:ext="edit"/>
                    <v:textbox inset="0mm,0.5mm,0mm,0mm">
                      <w:txbxContent>
                        <w:p>
                          <w:pPr>
                            <w:jc w:val="center"/>
                            <w:rPr>
                              <w:rFonts w:asciiTheme="minorEastAsia" w:hAnsiTheme="minorEastAsia"/>
                              <w:szCs w:val="21"/>
                            </w:rPr>
                          </w:pPr>
                          <w:r>
                            <w:rPr>
                              <w:rFonts w:hint="eastAsia" w:asciiTheme="minorEastAsia" w:hAnsiTheme="minorEastAsia"/>
                              <w:szCs w:val="21"/>
                            </w:rPr>
                            <w:t>生活垃圾收集桶</w:t>
                          </w:r>
                        </w:p>
                      </w:txbxContent>
                    </v:textbox>
                  </v:shape>
                  <v:shape id="AutoShape 48" o:spid="_x0000_s1103" o:spt="32" type="#_x0000_t32" style="position:absolute;left:5935;top:1488;height:1;width:36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bvcQAAADcAAAADwAAAGRycy9kb3ducmV2LnhtbESPUUvDQBCE34X+h2MLvtk7q1iJvZZa&#10;FHwSTAV9XHLbJDS3F7JrG/31niD0cZiZb5jleoydOdIgbWIP1zMHhrhKoeXaw/vu+eoejChywC4x&#10;efgmgfVqcrHEIqQTv9Gx1NpkCEuBHhrVvrBWqoYiyiz1xNnbpyGiZjnUNgx4yvDY2blzdzZiy3mh&#10;wZ62DVWH8it60KfH126/OFj9/Cjnsv2pncjG+8vpuHkAozTqOfzffgkebtwt/J3JR8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tu9xAAAANwAAAAPAAAAAAAAAAAA&#10;AAAAAKECAABkcnMvZG93bnJldi54bWxQSwUGAAAAAAQABAD5AAAAkgMAAAAA&#10;">
                    <v:path arrowok="t"/>
                    <v:fill on="f" focussize="0,0"/>
                    <v:stroke weight="0.25pt" endarrow="block"/>
                    <v:imagedata o:title=""/>
                    <o:lock v:ext="edit"/>
                  </v:shape>
                  <v:shape id="AutoShape 49" o:spid="_x0000_s1104" o:spt="32" type="#_x0000_t32" style="position:absolute;left:7866;top:7504;flip:y;height:180;width:17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S1acQAAADcAAAADwAAAGRycy9kb3ducmV2LnhtbESPQWvCQBSE70L/w/IK3upGpaXEbESF&#10;So/VSunxmX3JhmTfhuw2pv31XUHwOMzMN0y2Hm0rBup97VjBfJaAIC6crrlScPp8e3oF4QOyxtYx&#10;KfglD+v8YZJhqt2FDzQcQyUihH2KCkwIXSqlLwxZ9DPXEUevdL3FEGVfSd3jJcJtKxdJ8iIt1hwX&#10;DHa0M1Q0xx+rYHFGY7+atlyaYb89jd/u8PHnlJo+jpsViEBjuIdv7XetYJk8w/VMPAI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LVpxAAAANwAAAAPAAAAAAAAAAAA&#10;AAAAAKECAABkcnMvZG93bnJldi54bWxQSwUGAAAAAAQABAD5AAAAkgMAAAAA&#10;">
                    <v:path arrowok="t"/>
                    <v:fill on="f" focussize="0,0"/>
                    <v:stroke weight="0.25pt" dashstyle="dashDot" endarrow="block"/>
                    <v:imagedata o:title=""/>
                    <o:lock v:ext="edit"/>
                  </v:shape>
                  <v:shape id="AutoShape 50" o:spid="_x0000_s1105" o:spt="32" type="#_x0000_t32" style="position:absolute;left:6067;top:7504;flip:y;height:180;width:17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rHsQAAADcAAAADwAAAGRycy9kb3ducmV2LnhtbESPQWvCQBSE70L/w/IEb7pRQUrqGtpC&#10;xWOThtLja/aZDcm+DdltjP31rlDocZiZb5h9NtlOjDT4xrGC9SoBQVw53XCtoPx4Wz6C8AFZY+eY&#10;FFzJQ3Z4mO0x1e7COY1FqEWEsE9RgQmhT6X0lSGLfuV64uid3WAxRDnUUg94iXDbyU2S7KTFhuOC&#10;wZ5eDVVt8WMVbL7R2M+2O2/NeHwppy+Xv/86pRbz6fkJRKAp/If/2ietYJvs4H4mHgF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isexAAAANwAAAAPAAAAAAAAAAAA&#10;AAAAAKECAABkcnMvZG93bnJldi54bWxQSwUGAAAAAAQABAD5AAAAkgMAAAAA&#10;">
                    <v:path arrowok="t"/>
                    <v:fill on="f" focussize="0,0"/>
                    <v:stroke weight="0.25pt" dashstyle="dashDot" endarrow="block"/>
                    <v:imagedata o:title=""/>
                    <o:lock v:ext="edit"/>
                  </v:shape>
                  <v:shape id="Text Box 6" o:spid="_x0000_s1106" o:spt="202" type="#_x0000_t202" style="position:absolute;left:6885;top:5276;height:359;width:1244;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AWcUA&#10;AADcAAAADwAAAGRycy9kb3ducmV2LnhtbESPvW7DMAyE9wJ9B4EFujVyMxStEyUIahTw0CV2h2Qj&#10;LPonsSjDUmz37cshQDcSd7z7uN0vrlcTjaHzbOB1lYAirrztuDHwU369vIMKEdli75kM/FKA/e7x&#10;YYup9TMfaSpioySEQ4oG2hiHVOtQteQwrPxALFrtR4dR1rHRdsRZwl2v10nyph12LA0tDvTZUnUt&#10;bs5AVmW5Pbm6zubburuc3bevy2DM89Ny2ICKtMR/8/06t4L/IbTyjE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0BZxQAAANwAAAAPAAAAAAAAAAAAAAAAAJgCAABkcnMv&#10;ZG93bnJldi54bWxQSwUGAAAAAAQABAD1AAAAigMAAAAA&#10;">
                    <v:path/>
                    <v:fill opacity="0f" focussize="0,0"/>
                    <v:stroke weight="0.25pt" joinstyle="miter"/>
                    <v:imagedata o:title=""/>
                    <o:lock v:ext="edit" aspectratio="t"/>
                    <v:textbox inset="0mm,0.5mm,0mm,0mm">
                      <w:txbxContent>
                        <w:p>
                          <w:pPr>
                            <w:pStyle w:val="22"/>
                            <w:spacing w:before="0" w:beforeAutospacing="0" w:after="156" w:afterAutospacing="0"/>
                            <w:jc w:val="center"/>
                            <w:rPr>
                              <w:rFonts w:hint="default"/>
                            </w:rPr>
                          </w:pPr>
                          <w:r>
                            <w:rPr>
                              <w:rFonts w:ascii="Calibri"/>
                              <w:kern w:val="2"/>
                              <w:sz w:val="21"/>
                              <w:szCs w:val="21"/>
                            </w:rPr>
                            <w:t>油水分离池</w:t>
                          </w:r>
                        </w:p>
                      </w:txbxContent>
                    </v:textbox>
                  </v:shape>
                  <v:shape id="AutoShape 8" o:spid="_x0000_s1107" o:spt="32" type="#_x0000_t32" style="position:absolute;left:8129;top:5468;flip:y;height:2;width:54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JiscMAAADcAAAADwAAAGRycy9kb3ducmV2LnhtbESPwWrDMBBE74H+g9hCb7GUHEpwrYSQ&#10;NLTX2j2kt8XaWCbWyrVU2/n7qhDocZiZN0yxm10nRhpC61nDKlMgiGtvWm40fFan5QZEiMgGO8+k&#10;4UYBdtuHRYG58RN/0FjGRiQIhxw12Bj7XMpQW3IYMt8TJ+/iB4cxyaGRZsApwV0n10o9S4ctpwWL&#10;PR0s1dfyx2k4VMfvt1PbVMpWnfkqgzrf/KvWT4/z/gVEpDn+h+/td6NhrVbwdy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iYrHDAAAA3AAAAA8AAAAAAAAAAAAA&#10;AAAAoQIAAGRycy9kb3ducmV2LnhtbFBLBQYAAAAABAAEAPkAAACRAwAAAAA=&#10;">
                    <v:path arrowok="t"/>
                    <v:fill on="f" focussize="0,0"/>
                    <v:stroke weight="0.25pt" endarrow="block"/>
                    <v:imagedata o:title=""/>
                    <o:lock v:ext="edit"/>
                  </v:shape>
                  <v:shape id="Text Box 15" o:spid="_x0000_s1108" o:spt="202" type="#_x0000_t202" style="position:absolute;left:8631;top:5087;height:749;width:1207;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778YA&#10;AADcAAAADwAAAGRycy9kb3ducmV2LnhtbESPQWvCQBSE74X+h+UJXopuqjRKdJVSUERKoVYQb4/s&#10;MxvMvg3ZNUZ/vVso9DjMzDfMfNnZSrTU+NKxgtdhAoI4d7rkQsH+ZzWYgvABWWPlmBTcyMNy8fw0&#10;x0y7K39TuwuFiBD2GSowIdSZlD43ZNEPXU0cvZNrLIYom0LqBq8Rbis5SpJUWiw5Lhis6cNQft5d&#10;rIKqfTvcD1zq9HPftZP1cftlXlKl+r3ufQYiUBf+w3/tjVYwSsbweyY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7778YAAADcAAAADwAAAAAAAAAAAAAAAACYAgAAZHJz&#10;L2Rvd25yZXYueG1sUEsFBgAAAAAEAAQA9QAAAIsDAAAAAA==&#10;">
                    <v:path/>
                    <v:fill opacity="0f" focussize="0,0"/>
                    <v:stroke on="f" joinstyle="miter"/>
                    <v:imagedata o:title=""/>
                    <o:lock v:ext="edit" aspectratio="t"/>
                    <v:textbox inset="0mm,0.5mm,0mm,0mm">
                      <w:txbxContent>
                        <w:p>
                          <w:pPr>
                            <w:pStyle w:val="22"/>
                            <w:spacing w:before="0" w:beforeAutospacing="0" w:after="156" w:afterAutospacing="0"/>
                            <w:jc w:val="center"/>
                            <w:rPr>
                              <w:rFonts w:hint="default"/>
                              <w:sz w:val="21"/>
                              <w:szCs w:val="21"/>
                            </w:rPr>
                          </w:pPr>
                          <w:r>
                            <w:rPr>
                              <w:sz w:val="21"/>
                              <w:szCs w:val="21"/>
                            </w:rPr>
                            <w:t>排入G323一侧排水沟</w:t>
                          </w:r>
                        </w:p>
                      </w:txbxContent>
                    </v:textbox>
                  </v:shape>
                  <v:shape id="Text Box 39" o:spid="_x0000_s1109" o:spt="202" type="#_x0000_t202" style="position:absolute;left:5417;top:6226;height:776;width:4173;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IqcYA&#10;AADcAAAADwAAAGRycy9kb3ducmV2LnhtbESPQWvCQBSE74L/YXlCL0U3BppKdBUpVEopQlUQb4/s&#10;MxvMvg3ZNab99V2h4HGYmW+Yxaq3teio9ZVjBdNJAoK4cLriUsFh/z6egfABWWPtmBT8kIfVcjhY&#10;YK7djb+p24VSRAj7HBWYEJpcSl8YsugnriGO3tm1FkOUbSl1i7cIt7VMkySTFiuOCwYbejNUXHZX&#10;q6DuXo6/R6509nXou9fN6XNrnjOlnkb9eg4iUB8e4f/2h1aQTl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vIqcYAAADcAAAADwAAAAAAAAAAAAAAAACYAgAAZHJz&#10;L2Rvd25yZXYueG1sUEsFBgAAAAAEAAQA9QAAAIsDAAAAAA==&#10;">
                    <v:path/>
                    <v:fill opacity="0f" focussize="0,0"/>
                    <v:stroke on="f" joinstyle="miter"/>
                    <v:imagedata o:title=""/>
                    <o:lock v:ext="edit" aspectratio="t"/>
                    <v:textbox inset="0mm,0.5mm,0mm,0mm">
                      <w:txbxContent>
                        <w:p>
                          <w:pPr>
                            <w:pStyle w:val="22"/>
                            <w:spacing w:before="0" w:beforeAutospacing="0" w:after="156" w:afterAutospacing="0"/>
                            <w:jc w:val="center"/>
                            <w:rPr>
                              <w:rFonts w:hint="default"/>
                            </w:rPr>
                          </w:pPr>
                          <w:r>
                            <w:rPr>
                              <w:rFonts w:ascii="Times New Roman" w:hAnsi="Times New Roman"/>
                              <w:sz w:val="21"/>
                              <w:szCs w:val="21"/>
                            </w:rPr>
                            <w:t>经专用收集桶收集后，存于暂存间内，委托具有处理资质的单位进行收集处理</w:t>
                          </w:r>
                        </w:p>
                        <w:p>
                          <w:pPr>
                            <w:pStyle w:val="22"/>
                            <w:spacing w:before="0" w:beforeAutospacing="0" w:after="156" w:afterAutospacing="0"/>
                            <w:jc w:val="center"/>
                            <w:rPr>
                              <w:rFonts w:hint="default"/>
                            </w:rPr>
                          </w:pPr>
                        </w:p>
                      </w:txbxContent>
                    </v:textbox>
                  </v:shape>
                  <v:shape id="AutoShape 45" o:spid="_x0000_s1110" o:spt="32" type="#_x0000_t32" style="position:absolute;left:7501;top:5635;height:553;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8McQAAADcAAAADwAAAGRycy9kb3ducmV2LnhtbESPUUvDQBCE3wX/w7FC3+ylKdSS9lpq&#10;UfBJMC3o45LbJqG5vZBd2+iv9wTBx2FmvmHW2zF05kKDtJEdzKYZGOIq+pZrB8fD8/0SjCiyxy4y&#10;Ofgige3m9maNhY9XfqNLqbVJEJYCHTSqfWGtVA0FlGnsiZN3ikNATXKorR/wmuChs3mWLWzAltNC&#10;gz3tG6rO5WdwoE+Pr93p4Wz1473MZf9dZyI75yZ3424FRmnU//Bf+8U7mOcL+D2TjoDd/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GbwxxAAAANwAAAAPAAAAAAAAAAAA&#10;AAAAAKECAABkcnMvZG93bnJldi54bWxQSwUGAAAAAAQABAD5AAAAkgMAAAAA&#10;">
                    <v:path arrowok="t"/>
                    <v:fill on="f" focussize="0,0"/>
                    <v:stroke weight="0.25pt" endarrow="block"/>
                    <v:imagedata o:title=""/>
                    <o:lock v:ext="edit"/>
                  </v:shape>
                  <v:shape id="Text Box 39" o:spid="_x0000_s1111" o:spt="202" type="#_x0000_t202" style="position:absolute;left:7540;top:5724;height:357;width:537;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uEcYA&#10;AADcAAAADwAAAGRycy9kb3ducmV2LnhtbESPQWvCQBSE7wX/w/IKvRTdVGmU6CpSqIgUoSqIt0f2&#10;mQ3Nvg3ZNUZ/vVso9DjMzDfMbNHZSrTU+NKxgrdBAoI4d7rkQsFh/9mfgPABWWPlmBTcyMNi3nua&#10;Yabdlb+p3YVCRAj7DBWYEOpMSp8bsugHriaO3tk1FkOUTSF1g9cIt5UcJkkqLZYcFwzW9GEo/9ld&#10;rIKqfT/ej1zq9OvQtePVabM1r6lSL8/dcgoiUBf+w3/ttVYwGo7h9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GuEcYAAADcAAAADwAAAAAAAAAAAAAAAACYAgAAZHJz&#10;L2Rvd25yZXYueG1sUEsFBgAAAAAEAAQA9QAAAIsDAAAAAA==&#10;">
                    <v:path/>
                    <v:fill opacity="0f" focussize="0,0"/>
                    <v:stroke on="f" joinstyle="miter"/>
                    <v:imagedata o:title=""/>
                    <o:lock v:ext="edit" aspectratio="t"/>
                    <v:textbox inset="0mm,0.5mm,0mm,0mm">
                      <w:txbxContent>
                        <w:p>
                          <w:pPr>
                            <w:pStyle w:val="22"/>
                            <w:spacing w:before="0" w:beforeAutospacing="0" w:after="156" w:afterAutospacing="0"/>
                            <w:jc w:val="center"/>
                            <w:rPr>
                              <w:rFonts w:hint="default"/>
                            </w:rPr>
                          </w:pPr>
                          <w:r>
                            <w:rPr>
                              <w:rFonts w:ascii="Times New Roman" w:hAnsi="Times New Roman"/>
                              <w:sz w:val="21"/>
                              <w:szCs w:val="21"/>
                            </w:rPr>
                            <w:t>浮油</w:t>
                          </w:r>
                        </w:p>
                      </w:txbxContent>
                    </v:textbox>
                  </v:shape>
                  <v:shape id="AutoShape 45" o:spid="_x0000_s1112" o:spt="32" type="#_x0000_t32" style="position:absolute;left:3968;top:2676;height:32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6CcUAAADcAAAADwAAAGRycy9kb3ducmV2LnhtbESPUUvDQBCE3wX/w7GCb/ZiW7SkvZZa&#10;FPpUMArt45LbJqG5vZBd2+iv7wmCj8PMfMMsVkNozZl6aSI7eBxlYIjL6BuuHHx+vD3MwIgie2wj&#10;k4NvElgtb28WmPt44Xc6F1qZBGHJ0UGt2uXWSllTQBnFjjh5x9gH1CT7yvoeLwkeWjvOsicbsOG0&#10;UGNHm5rKU/EVHOjry649Pp+sHvbFWDY/VSaydu7+bljPwSgN+h/+a2+9g8l0Ar9n0hGw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H6CcUAAADcAAAADwAAAAAAAAAA&#10;AAAAAAChAgAAZHJzL2Rvd25yZXYueG1sUEsFBgAAAAAEAAQA+QAAAJMDAAAAAA==&#10;">
                    <v:path arrowok="t"/>
                    <v:fill on="f" focussize="0,0"/>
                    <v:stroke weight="0.25pt" endarrow="block"/>
                    <v:imagedata o:title=""/>
                    <o:lock v:ext="edit"/>
                  </v:shape>
                  <v:shape id="Text Box 38" o:spid="_x0000_s1113" o:spt="202" type="#_x0000_t202" style="position:absolute;left:3919;top:3488;height:360;width:1077;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wXccA&#10;AADcAAAADwAAAGRycy9kb3ducmV2LnhtbESP3WrCQBSE7wXfYTlCb0Q31holukopVEqRgj8g3h2y&#10;x2wwezZktzHt03cLhV4OM/MNs9p0thItNb50rGAyTkAQ506XXCg4HV9HCxA+IGusHJOCL/KwWfd7&#10;K8y0u/Oe2kMoRISwz1CBCaHOpPS5IYt+7Gri6F1dYzFE2RRSN3iPcFvJxyRJpcWS44LBml4M5bfD&#10;p1VQtbPz95lLne5OXTvfXt4/zDBV6mHQPS9BBOrCf/iv/aYVTJ9m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QcF3HAAAA3AAAAA8AAAAAAAAAAAAAAAAAmAIAAGRy&#10;cy9kb3ducmV2LnhtbFBLBQYAAAAABAAEAPUAAACMAwAAAAA=&#10;">
                    <v:path/>
                    <v:fill opacity="0f" focussize="0,0"/>
                    <v:stroke on="f" joinstyle="miter"/>
                    <v:imagedata o:title=""/>
                    <o:lock v:ext="edit" aspectratio="t"/>
                    <v:textbox inset="0mm,0.5mm,0mm,0mm">
                      <w:txbxContent>
                        <w:p>
                          <w:pPr>
                            <w:pStyle w:val="22"/>
                            <w:spacing w:before="0" w:beforeAutospacing="0" w:after="156" w:afterAutospacing="0"/>
                            <w:jc w:val="center"/>
                            <w:rPr>
                              <w:rFonts w:hint="default"/>
                            </w:rPr>
                          </w:pPr>
                          <w:r>
                            <w:rPr>
                              <w:rFonts w:ascii="Times New Roman" w:hAnsi="Times New Roman"/>
                              <w:kern w:val="2"/>
                              <w:sz w:val="21"/>
                              <w:szCs w:val="21"/>
                            </w:rPr>
                            <w:t>厨房油烟</w:t>
                          </w:r>
                        </w:p>
                      </w:txbxContent>
                    </v:textbox>
                  </v:shape>
                  <v:shape id="Text Box 6" o:spid="_x0000_s1114" o:spt="202" type="#_x0000_t202" style="position:absolute;left:3431;top:2996;height:359;width:1078;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6UIsIA&#10;AADcAAAADwAAAGRycy9kb3ducmV2LnhtbERPu2rDMBTdA/kHcQPdYrkuLcW1bEpNwUOWOhna7WJd&#10;PxLrylhK7Px9NRQ6Hs47K1YzihvNbrCs4DGKQRA3Vg/cKTgdP/evIJxH1jhaJgV3clDk202GqbYL&#10;f9Gt9p0IIexSVNB7P6VSuqYngy6yE3HgWjsb9AHOndQzLiHcjDKJ4xdpcODQ0ONEHz01l/pqFJRN&#10;Welv07blck2G84852PbolHrYre9vIDyt/l/85660gqfnsDa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pQiwgAAANwAAAAPAAAAAAAAAAAAAAAAAJgCAABkcnMvZG93&#10;bnJldi54bWxQSwUGAAAAAAQABAD1AAAAhwMAAAAA&#10;">
                    <v:path/>
                    <v:fill opacity="0f" focussize="0,0"/>
                    <v:stroke weight="0.25pt" joinstyle="miter"/>
                    <v:imagedata o:title=""/>
                    <o:lock v:ext="edit" aspectratio="t"/>
                    <v:textbox inset="0mm,0.5mm,0mm,0mm">
                      <w:txbxContent>
                        <w:p>
                          <w:pPr>
                            <w:pStyle w:val="22"/>
                            <w:spacing w:before="0" w:beforeAutospacing="0" w:after="156" w:afterAutospacing="0"/>
                            <w:jc w:val="center"/>
                            <w:rPr>
                              <w:rFonts w:hint="default"/>
                            </w:rPr>
                          </w:pPr>
                          <w:r>
                            <w:rPr>
                              <w:rFonts w:ascii="Calibri"/>
                              <w:kern w:val="2"/>
                              <w:sz w:val="21"/>
                              <w:szCs w:val="21"/>
                            </w:rPr>
                            <w:t>厨房</w:t>
                          </w:r>
                        </w:p>
                      </w:txbxContent>
                    </v:textbox>
                  </v:shape>
                  <v:shape id="AutoShape 45" o:spid="_x0000_s1115" o:spt="32" type="#_x0000_t32" style="position:absolute;left:3951;top:3355;height:48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jAcYAAADcAAAADwAAAGRycy9kb3ducmV2LnhtbESPT2vCQBTE7wW/w/IEb3UTW0SiayhK&#10;UbwU/4Dt7ZF9ZkOzb2N2jWk/fbdQ6HGYmd8wi7y3teio9ZVjBek4AUFcOF1xqeB0fH2cgfABWWPt&#10;mBR8kYd8OXhYYKbdnffUHUIpIoR9hgpMCE0mpS8MWfRj1xBH7+JaiyHKtpS6xXuE21pOkmQqLVYc&#10;Fww2tDJUfB5uVsH6bZeeN+/dxppqVU6+a9Yf17NSo2H/MgcRqA//4b/2Vit4mj3D75l4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uowHGAAAA3AAAAA8AAAAAAAAA&#10;AAAAAAAAoQIAAGRycy9kb3ducmV2LnhtbFBLBQYAAAAABAAEAPkAAACUAwAAAAA=&#10;">
                    <v:path arrowok="t"/>
                    <v:fill on="f" focussize="0,0"/>
                    <v:stroke weight="0.25pt"/>
                    <v:imagedata o:title=""/>
                    <o:lock v:ext="edit"/>
                  </v:shape>
                  <v:shape id="AutoShape 8" o:spid="_x0000_s1116" o:spt="32" type="#_x0000_t32" style="position:absolute;left:3968;top:3842;height:0;width:108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9fMUAAADcAAAADwAAAGRycy9kb3ducmV2LnhtbESPUUvDQBCE3wX/w7GCb/ZipbbEXkst&#10;Cn0STAv6uOS2SWhuL2TXNu2v9wShj8PMfMPMl0NozZF6aSI7eBxlYIjL6BuuHOy27w8zMKLIHtvI&#10;5OBMAsvF7c0ccx9P/EnHQiuTICw5OqhVu9xaKWsKKKPYESdvH/uAmmRfWd/jKcFDa8dZ9mwDNpwW&#10;auxoXVN5KH6CA317/Wj304PV769iLOtLlYmsnLu/G1YvYJQGvYb/2xvv4Gk2gb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19fMUAAADcAAAADwAAAAAAAAAA&#10;AAAAAAChAgAAZHJzL2Rvd25yZXYueG1sUEsFBgAAAAAEAAQA+QAAAJMDAAAAAA==&#10;">
                    <v:path arrowok="t"/>
                    <v:fill on="f" focussize="0,0"/>
                    <v:stroke weight="0.25pt" endarrow="block"/>
                    <v:imagedata o:title=""/>
                    <o:lock v:ext="edit"/>
                  </v:shape>
                  <v:shape id="Text Box 22" o:spid="_x0000_s1117" o:spt="202" type="#_x0000_t202" style="position:absolute;left:5052;top:3661;height:342;width:2474;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sMYA&#10;AADcAAAADwAAAGRycy9kb3ducmV2LnhtbESPQWvCQBSE70L/w/IKvYhuWjFKdJUiKFKKUCuIt0f2&#10;mQ1m34bsGtP++m5B8DjMzDfMfNnZSrTU+NKxgtdhAoI4d7rkQsHhez2YgvABWWPlmBT8kIfl4qk3&#10;x0y7G39Ruw+FiBD2GSowIdSZlD43ZNEPXU0cvbNrLIYom0LqBm8Rbiv5liSptFhyXDBY08pQftlf&#10;rYKqHR9/j1zq9PPQtZPN6WNn+qlSL8/d+wxEoC48wvf2VisYTV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UsMYAAADcAAAADwAAAAAAAAAAAAAAAACYAgAAZHJz&#10;L2Rvd25yZXYueG1sUEsFBgAAAAAEAAQA9QAAAIsDAAAAAA==&#10;">
                    <v:path/>
                    <v:fill opacity="0f" focussize="0,0"/>
                    <v:stroke on="f" joinstyle="miter"/>
                    <v:imagedata o:title=""/>
                    <o:lock v:ext="edit" aspectratio="t"/>
                    <v:textbox inset="0mm,0.5mm,0mm,0mm">
                      <w:txbxContent>
                        <w:p>
                          <w:pPr>
                            <w:pStyle w:val="22"/>
                            <w:spacing w:before="0" w:beforeAutospacing="0" w:after="156" w:afterAutospacing="0"/>
                            <w:jc w:val="center"/>
                            <w:rPr>
                              <w:rFonts w:hint="default"/>
                            </w:rPr>
                          </w:pPr>
                          <w:r>
                            <w:rPr>
                              <w:rFonts w:ascii="Times New Roman"/>
                              <w:kern w:val="2"/>
                              <w:sz w:val="21"/>
                              <w:szCs w:val="21"/>
                            </w:rPr>
                            <w:t>由抽油烟机抽排之外环境</w:t>
                          </w:r>
                        </w:p>
                      </w:txbxContent>
                    </v:textbox>
                  </v:shape>
                  <v:shape id="Text Box 38" o:spid="_x0000_s1118" o:spt="202" type="#_x0000_t202" style="position:absolute;left:5599;top:2798;height:360;width:107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cjMYA&#10;AADcAAAADwAAAGRycy9kb3ducmV2LnhtbESPQWvCQBSE74X+h+UJXopuKjZKdJVSUERKoVYQb4/s&#10;MxvMvg3ZNUZ/vVso9DjMzDfMfNnZSrTU+NKxgtdhAoI4d7rkQsH+ZzWYgvABWWPlmBTcyMNy8fw0&#10;x0y7K39TuwuFiBD2GSowIdSZlD43ZNEPXU0cvZNrLIYom0LqBq8Rbis5SpJUWiw5Lhis6cNQft5d&#10;rIKqfTvcD1zq9HPftZP1cftlXlKl+r3ufQYiUBf+w3/tjVYwTkbweyY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mcjMYAAADcAAAADwAAAAAAAAAAAAAAAACYAgAAZHJz&#10;L2Rvd25yZXYueG1sUEsFBgAAAAAEAAQA9QAAAIsDAAAAAA==&#10;">
                    <v:path/>
                    <v:fill opacity="0f" focussize="0,0"/>
                    <v:stroke on="f" joinstyle="miter"/>
                    <v:imagedata o:title=""/>
                    <o:lock v:ext="edit" aspectratio="t"/>
                    <v:textbox inset="0mm,0.5mm,0mm,0mm">
                      <w:txbxContent>
                        <w:p>
                          <w:pPr>
                            <w:pStyle w:val="22"/>
                            <w:spacing w:before="0" w:beforeAutospacing="0" w:after="156" w:afterAutospacing="0"/>
                            <w:jc w:val="center"/>
                            <w:rPr>
                              <w:rFonts w:hint="default"/>
                            </w:rPr>
                          </w:pPr>
                          <w:r>
                            <w:rPr>
                              <w:rFonts w:ascii="Times New Roman" w:hAnsi="Times New Roman"/>
                              <w:kern w:val="2"/>
                              <w:sz w:val="21"/>
                              <w:szCs w:val="21"/>
                            </w:rPr>
                            <w:t>厨房废水</w:t>
                          </w:r>
                        </w:p>
                      </w:txbxContent>
                    </v:textbox>
                  </v:shape>
                  <v:shape id="AutoShape 46" o:spid="_x0000_s1119" o:spt="32" type="#_x0000_t32" style="position:absolute;left:4509;top:3158;flip:y;height:0;width:376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E++8UAAADcAAAADwAAAGRycy9kb3ducmV2LnhtbESPzWrCQBSF94W+w3ALbopO1FJCdCJF&#10;KLhRqu2iy2vmmqTJ3AkzUxN9+o5QcHk4Px9nuRpMK87kfG1ZwXSSgCAurK65VPD1+T5OQfiArLG1&#10;TAou5GGVPz4sMdO25z2dD6EUcYR9hgqqELpMSl9UZNBPbEccvZN1BkOUrpTaYR/HTStnSfIqDdYc&#10;CRV2tK6oaA6/JkKefz626/5ynYfGplPeHf1355QaPQ1vCxCBhnAP/7c3WsFLMof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E++8UAAADcAAAADwAAAAAAAAAA&#10;AAAAAAChAgAAZHJzL2Rvd25yZXYueG1sUEsFBgAAAAAEAAQA+QAAAJMDAAAAAA==&#10;">
                    <v:path arrowok="t"/>
                    <v:fill on="f" focussize="0,0"/>
                    <v:stroke weight="0.25pt"/>
                    <v:imagedata o:title=""/>
                    <o:lock v:ext="edit"/>
                  </v:shape>
                  <v:shape id="AutoShape 45" o:spid="_x0000_s1120" o:spt="32" type="#_x0000_t32" style="position:absolute;left:8270;top:2676;flip:x y;height:482;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A/cYAAADcAAAADwAAAGRycy9kb3ducmV2LnhtbESPQWvCQBSE70L/w/IKvYhuWoKkqauE&#10;lNIiCNZKz4/sMwlm36bZNYn/3hWEHoeZ+YZZrkfTiJ46V1tW8DyPQBAXVtdcKjj8fMwSEM4ja2ws&#10;k4ILOVivHiZLTLUd+Jv6vS9FgLBLUUHlfZtK6YqKDLq5bYmDd7SdQR9kV0rd4RDgppEvUbSQBmsO&#10;CxW2lFdUnPZnowDtdFfH2e/rLj4XZpu855u/z4tST49j9gbC0+j/w/f2l1YQRzHczo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QP3GAAAA3AAAAA8AAAAAAAAA&#10;AAAAAAAAoQIAAGRycy9kb3ducmV2LnhtbFBLBQYAAAAABAAEAPkAAACUAwAAAAA=&#10;">
                    <v:path arrowok="t"/>
                    <v:fill on="f" focussize="0,0"/>
                    <v:stroke weight="0.25pt" endarrow="block"/>
                    <v:imagedata o:title=""/>
                    <o:lock v:ext="edit"/>
                  </v:shape>
                  <v:shape id="Text Box 4" o:spid="_x0000_s1209" o:spt="202" type="#_x0000_t202" style="position:absolute;left:3392;top:4307;height:360;width:1079;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u8IA&#10;AADaAAAADwAAAGRycy9kb3ducmV2LnhtbESPQYvCMBSE74L/ITxhb5q6KyK1qYggLO4etApeH82z&#10;LTYvtYm2++83guBxmJlvmGTVm1o8qHWVZQXTSQSCOLe64kLB6bgdL0A4j6yxtkwK/sjBKh0OEoy1&#10;7fhAj8wXIkDYxaig9L6JpXR5SQbdxDbEwbvY1qAPsi2kbrELcFPLzyiaS4MVh4USG9qUlF+zu1Fw&#10;6ze3osp+j2f7g4vucGaz238p9THq10sQnnr/Dr/a31rBD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e7wgAAANoAAAAPAAAAAAAAAAAAAAAAAJgCAABkcnMvZG93&#10;bnJldi54bWxQSwUGAAAAAAQABAD1AAAAhwMAAAAA&#10;">
                    <v:path/>
                    <v:fill focussize="0,0"/>
                    <v:stroke weight="0.25pt" joinstyle="miter"/>
                    <v:imagedata o:title=""/>
                    <o:lock v:ext="edit"/>
                    <v:textbox inset="0mm,0.5mm,0mm,0mm">
                      <w:txbxContent>
                        <w:p>
                          <w:pPr>
                            <w:jc w:val="center"/>
                            <w:rPr>
                              <w:rFonts w:asciiTheme="minorEastAsia" w:hAnsiTheme="minorEastAsia"/>
                              <w:szCs w:val="21"/>
                            </w:rPr>
                          </w:pPr>
                          <w:r>
                            <w:rPr>
                              <w:rFonts w:hint="eastAsia" w:asciiTheme="minorEastAsia" w:hAnsiTheme="minorEastAsia"/>
                              <w:szCs w:val="21"/>
                            </w:rPr>
                            <w:t>辅助用房</w:t>
                          </w:r>
                        </w:p>
                      </w:txbxContent>
                    </v:textbox>
                  </v:shape>
                  <v:shape id="AutoShape 24" o:spid="_x0000_s1210" o:spt="32" type="#_x0000_t32" style="position:absolute;left:2499;top:4470;flip:x;height:2;width:90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a3cIAAADbAAAADwAAAGRycy9kb3ducmV2LnhtbESPQWsCMRSE7wX/Q3iCt5qoUMpqFLGK&#10;Xrvrob09Ns/N4uZlu4m6/nsjCD0OM/MNs1j1rhFX6kLtWcNkrEAQl97UXGk4Frv3TxAhIhtsPJOG&#10;OwVYLQdvC8yMv/E3XfNYiQThkKEGG2ObSRlKSw7D2LfEyTv5zmFMsquk6fCW4K6RU6U+pMOa04LF&#10;ljaWynN+cRo2xdfffldXhbJFY37zoH7ufqv1aNiv5yAi9fE//GofjIbZBJ5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ua3cIAAADbAAAADwAAAAAAAAAAAAAA&#10;AAChAgAAZHJzL2Rvd25yZXYueG1sUEsFBgAAAAAEAAQA+QAAAJADAAAAAA==&#10;">
                    <v:path arrowok="t"/>
                    <v:fill on="f" focussize="0,0"/>
                    <v:stroke weight="0.25pt" endarrow="block"/>
                    <v:imagedata o:title=""/>
                    <o:lock v:ext="edit"/>
                  </v:shape>
                  <v:shape id="Text Box 36" o:spid="_x0000_s1211" o:spt="202" type="#_x0000_t202" style="position:absolute;left:2710;top:4173;height:361;width:540;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w2cUA&#10;AADbAAAADwAAAGRycy9kb3ducmV2LnhtbESPQWvCQBSE74X+h+UVvIhuKjTV6CpFUIoUoSqIt0f2&#10;NRuafRuya4z+ercg9DjMzDfMbNHZSrTU+NKxgtdhAoI4d7rkQsFhvxqMQfiArLFyTAqu5GExf36a&#10;Yabdhb+p3YVCRAj7DBWYEOpMSp8bsuiHriaO3o9rLIYom0LqBi8Rbis5SpJUWiw5LhisaWko/92d&#10;rYKqfTvejlzq9OvQte/r02Zr+qlSvZfuYwoiUBf+w4/2p1aQTuD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jDZxQAAANsAAAAPAAAAAAAAAAAAAAAAAJgCAABkcnMv&#10;ZG93bnJldi54bWxQSwUGAAAAAAQABAD1AAAAigM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szCs w:val="21"/>
                            </w:rPr>
                            <w:t>垃圾</w:t>
                          </w:r>
                        </w:p>
                      </w:txbxContent>
                    </v:textbox>
                  </v:shape>
                  <v:shape id="AutoShape 46" o:spid="_x0000_s1212" o:spt="32" type="#_x0000_t32" style="position:absolute;left:4465;top:4456;flip:y;height:1;width:379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E++8UAAADcAAAADwAAAGRycy9kb3ducmV2LnhtbESPzWrCQBSF94W+w3ALbopO1FJCdCJF&#10;KLhRqu2iy2vmmqTJ3AkzUxN9+o5QcHk4Px9nuRpMK87kfG1ZwXSSgCAurK65VPD1+T5OQfiArLG1&#10;TAou5GGVPz4sMdO25z2dD6EUcYR9hgqqELpMSl9UZNBPbEccvZN1BkOUrpTaYR/HTStnSfIqDdYc&#10;CRV2tK6oaA6/JkKefz626/5ynYfGplPeHf1355QaPQ1vCxCBhnAP/7c3WsFLMof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E++8UAAADcAAAADwAAAAAAAAAA&#10;AAAAAAChAgAAZHJzL2Rvd25yZXYueG1sUEsFBgAAAAAEAAQA+QAAAJMDAAAAAA==&#10;">
                    <v:path arrowok="t"/>
                    <v:fill on="f" focussize="0,0"/>
                    <v:stroke weight="0.25pt"/>
                    <v:imagedata o:title=""/>
                    <o:lock v:ext="edit"/>
                  </v:shape>
                  <v:shape id="AutoShape 45" o:spid="_x0000_s1213" o:spt="32" type="#_x0000_t32" style="position:absolute;left:8265;top:3168;flip:x y;height:130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A/cYAAADcAAAADwAAAGRycy9kb3ducmV2LnhtbESPQWvCQBSE70L/w/IKvYhuWoKkqauE&#10;lNIiCNZKz4/sMwlm36bZNYn/3hWEHoeZ+YZZrkfTiJ46V1tW8DyPQBAXVtdcKjj8fMwSEM4ja2ws&#10;k4ILOVivHiZLTLUd+Jv6vS9FgLBLUUHlfZtK6YqKDLq5bYmDd7SdQR9kV0rd4RDgppEvUbSQBmsO&#10;CxW2lFdUnPZnowDtdFfH2e/rLj4XZpu855u/z4tST49j9gbC0+j/w/f2l1YQRzHczo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QP3GAAAA3AAAAA8AAAAAAAAA&#10;AAAAAAAAoQIAAGRycy9kb3ducmV2LnhtbFBLBQYAAAAABAAEAPkAAACUAwAAAAA=&#10;">
                    <v:path arrowok="t"/>
                    <v:fill on="f" focussize="0,0"/>
                    <v:stroke weight="0.25pt"/>
                    <v:imagedata o:title=""/>
                    <o:lock v:ext="edit"/>
                  </v:shape>
                  <v:shape id="Text Box 13" o:spid="_x0000_s1214" o:spt="202" type="#_x0000_t202" style="position:absolute;left:5025;top:4118;height:361;width:1867;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0TsMA&#10;AADbAAAADwAAAGRycy9kb3ducmV2LnhtbERP32vCMBB+F/wfwgl7EU2drJPOKDLYkCGCnSB7O5qz&#10;KTaX0mS121+/CAPf7uP7ect1b2vRUesrxwpm0wQEceF0xaWC4+fbZAHCB2SNtWNS8EMe1qvhYImZ&#10;dlc+UJeHUsQQ9hkqMCE0mZS+MGTRT11DHLmzay2GCNtS6havMdzW8jFJUmmx4thgsKFXQ8Ul/7YK&#10;6u7p9HviSqe7Y989v3997M04Veph1G9eQATqw138797qOH8Ot1/i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0TsMAAADbAAAADwAAAAAAAAAAAAAAAACYAgAAZHJzL2Rv&#10;d25yZXYueG1sUEsFBgAAAAAEAAQA9QAAAIgDAAAAAA==&#10;">
                    <v:path/>
                    <v:fill opacity="0f" focussize="0,0"/>
                    <v:stroke on="f" joinstyle="miter"/>
                    <v:imagedata o:title=""/>
                    <o:lock v:ext="edit" aspectratio="t"/>
                    <v:textbox inset="0mm,0.5mm,0mm,0mm">
                      <w:txbxContent>
                        <w:p>
                          <w:pPr>
                            <w:jc w:val="center"/>
                            <w:rPr>
                              <w:rFonts w:asciiTheme="minorEastAsia" w:hAnsiTheme="minorEastAsia"/>
                              <w:szCs w:val="21"/>
                            </w:rPr>
                          </w:pPr>
                          <w:r>
                            <w:rPr>
                              <w:rFonts w:hint="eastAsia" w:asciiTheme="minorEastAsia" w:hAnsiTheme="minorEastAsia"/>
                              <w:szCs w:val="21"/>
                            </w:rPr>
                            <w:t>地面清洁等污水</w:t>
                          </w:r>
                        </w:p>
                      </w:txbxContent>
                    </v:textbox>
                  </v:shape>
                  <w10:wrap type="none"/>
                  <w10:anchorlock/>
                </v:group>
              </w:pict>
            </w:r>
          </w:p>
          <w:p>
            <w:pPr>
              <w:spacing w:before="156" w:beforeLines="50"/>
              <w:jc w:val="center"/>
              <w:rPr>
                <w:rFonts w:hAnsi="宋体"/>
                <w:b/>
                <w:color w:val="000000" w:themeColor="text1"/>
                <w:szCs w:val="21"/>
              </w:rPr>
            </w:pPr>
            <w:r>
              <w:rPr>
                <w:rFonts w:hAnsi="宋体"/>
                <w:b/>
                <w:color w:val="000000" w:themeColor="text1"/>
                <w:szCs w:val="21"/>
              </w:rPr>
              <w:t>图5-</w:t>
            </w:r>
            <w:r>
              <w:rPr>
                <w:rFonts w:hint="eastAsia" w:hAnsi="宋体"/>
                <w:b/>
                <w:color w:val="000000" w:themeColor="text1"/>
                <w:szCs w:val="21"/>
              </w:rPr>
              <w:t xml:space="preserve">3 </w:t>
            </w:r>
            <w:r>
              <w:rPr>
                <w:rFonts w:hAnsi="宋体"/>
                <w:b/>
                <w:color w:val="000000" w:themeColor="text1"/>
                <w:szCs w:val="21"/>
              </w:rPr>
              <w:t>项目运营期</w:t>
            </w:r>
            <w:r>
              <w:rPr>
                <w:rFonts w:hint="eastAsia" w:hAnsi="宋体"/>
                <w:b/>
                <w:color w:val="000000" w:themeColor="text1"/>
                <w:szCs w:val="21"/>
              </w:rPr>
              <w:t>日常生活部分工艺流程及产污位置框图</w:t>
            </w:r>
          </w:p>
          <w:p>
            <w:pPr>
              <w:jc w:val="center"/>
              <w:rPr>
                <w:rFonts w:hAnsi="宋体"/>
                <w:color w:val="000000" w:themeColor="text1"/>
                <w:szCs w:val="21"/>
              </w:rPr>
            </w:pPr>
            <w:r>
              <w:rPr>
                <w:rFonts w:hint="eastAsia" w:hAnsi="宋体"/>
                <w:b/>
                <w:color w:val="000000" w:themeColor="text1"/>
                <w:szCs w:val="21"/>
              </w:rPr>
              <w:t>注：W、N、G、S分别表示废水、噪声、废气、固体废弃物</w:t>
            </w: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jc w:val="center"/>
              <w:rPr>
                <w:bCs/>
                <w:color w:val="000000" w:themeColor="text1"/>
                <w:sz w:val="24"/>
              </w:rPr>
            </w:pPr>
          </w:p>
          <w:p>
            <w:pPr>
              <w:rPr>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5" w:hRule="atLeast"/>
          <w:jc w:val="center"/>
        </w:trPr>
        <w:tc>
          <w:tcPr>
            <w:tcW w:w="9533" w:type="dxa"/>
          </w:tcPr>
          <w:p>
            <w:pPr>
              <w:spacing w:line="360" w:lineRule="auto"/>
              <w:rPr>
                <w:b/>
                <w:color w:val="000000" w:themeColor="text1"/>
                <w:sz w:val="24"/>
              </w:rPr>
            </w:pPr>
            <w:r>
              <w:rPr>
                <w:rFonts w:hAnsi="宋体"/>
                <w:b/>
                <w:color w:val="000000" w:themeColor="text1"/>
                <w:sz w:val="24"/>
              </w:rPr>
              <w:t>主要污染工序：</w:t>
            </w:r>
          </w:p>
          <w:p>
            <w:pPr>
              <w:spacing w:line="360" w:lineRule="auto"/>
              <w:rPr>
                <w:rFonts w:hAnsi="宋体"/>
                <w:b/>
                <w:color w:val="000000" w:themeColor="text1"/>
                <w:sz w:val="24"/>
              </w:rPr>
            </w:pPr>
            <w:r>
              <w:rPr>
                <w:rFonts w:hAnsi="宋体"/>
                <w:b/>
                <w:color w:val="000000" w:themeColor="text1"/>
                <w:sz w:val="24"/>
              </w:rPr>
              <w:t>一、施工期：</w:t>
            </w:r>
          </w:p>
          <w:p>
            <w:pPr>
              <w:spacing w:line="360" w:lineRule="auto"/>
              <w:ind w:firstLine="480" w:firstLineChars="200"/>
              <w:rPr>
                <w:rFonts w:hAnsi="宋体"/>
                <w:color w:val="000000" w:themeColor="text1"/>
                <w:kern w:val="0"/>
                <w:sz w:val="24"/>
              </w:rPr>
            </w:pPr>
            <w:r>
              <w:rPr>
                <w:rFonts w:hint="eastAsia" w:hAnsi="宋体"/>
                <w:color w:val="000000" w:themeColor="text1"/>
                <w:kern w:val="0"/>
                <w:sz w:val="24"/>
              </w:rPr>
              <w:t>本项目为原址改扩建项目，工程内容主要包括油罐区、加油区站房以及基础设施的改造，项目施工期为</w:t>
            </w:r>
            <w:r>
              <w:rPr>
                <w:rFonts w:hint="eastAsia"/>
                <w:color w:val="000000" w:themeColor="text1"/>
                <w:sz w:val="24"/>
              </w:rPr>
              <w:t>2</w:t>
            </w:r>
            <w:r>
              <w:rPr>
                <w:color w:val="000000" w:themeColor="text1"/>
                <w:sz w:val="24"/>
              </w:rPr>
              <w:t>个月</w:t>
            </w:r>
            <w:r>
              <w:rPr>
                <w:rFonts w:hint="eastAsia"/>
                <w:color w:val="000000" w:themeColor="text1"/>
                <w:sz w:val="24"/>
              </w:rPr>
              <w:t>（</w:t>
            </w:r>
            <w:r>
              <w:rPr>
                <w:rFonts w:hint="eastAsia" w:hAnsi="宋体"/>
                <w:color w:val="000000" w:themeColor="text1"/>
                <w:kern w:val="0"/>
                <w:sz w:val="24"/>
              </w:rPr>
              <w:t>60d</w:t>
            </w:r>
            <w:r>
              <w:rPr>
                <w:rFonts w:hint="eastAsia"/>
                <w:color w:val="000000" w:themeColor="text1"/>
                <w:sz w:val="24"/>
              </w:rPr>
              <w:t>），施工人数日均8人，均不在施工场区食宿</w:t>
            </w:r>
            <w:r>
              <w:rPr>
                <w:rFonts w:hint="eastAsia" w:hAnsi="宋体"/>
                <w:color w:val="000000" w:themeColor="text1"/>
                <w:kern w:val="0"/>
                <w:sz w:val="24"/>
              </w:rPr>
              <w:t>。</w:t>
            </w:r>
          </w:p>
          <w:p>
            <w:pPr>
              <w:spacing w:line="360" w:lineRule="auto"/>
              <w:ind w:firstLine="482" w:firstLineChars="200"/>
              <w:rPr>
                <w:b/>
                <w:color w:val="000000" w:themeColor="text1"/>
                <w:sz w:val="24"/>
              </w:rPr>
            </w:pPr>
            <w:r>
              <w:rPr>
                <w:rFonts w:hint="eastAsia" w:hAnsi="宋体"/>
                <w:b/>
                <w:color w:val="000000" w:themeColor="text1"/>
                <w:sz w:val="24"/>
              </w:rPr>
              <w:t>1、</w:t>
            </w:r>
            <w:r>
              <w:rPr>
                <w:rFonts w:hAnsi="宋体"/>
                <w:b/>
                <w:color w:val="000000" w:themeColor="text1"/>
                <w:sz w:val="24"/>
              </w:rPr>
              <w:t>大气污染源分析</w:t>
            </w:r>
          </w:p>
          <w:p>
            <w:pPr>
              <w:spacing w:line="360" w:lineRule="auto"/>
              <w:ind w:firstLine="480" w:firstLineChars="200"/>
              <w:rPr>
                <w:color w:val="000000" w:themeColor="text1"/>
                <w:sz w:val="24"/>
              </w:rPr>
            </w:pPr>
            <w:r>
              <w:rPr>
                <w:rFonts w:hint="eastAsia"/>
                <w:color w:val="000000" w:themeColor="text1"/>
                <w:sz w:val="24"/>
              </w:rPr>
              <w:t>（1）</w:t>
            </w:r>
            <w:r>
              <w:rPr>
                <w:rFonts w:hAnsi="宋体"/>
                <w:color w:val="000000" w:themeColor="text1"/>
                <w:sz w:val="24"/>
              </w:rPr>
              <w:t>粉尘</w:t>
            </w:r>
            <w:r>
              <w:rPr>
                <w:rFonts w:hint="eastAsia" w:hAnsi="宋体"/>
                <w:color w:val="000000" w:themeColor="text1"/>
                <w:sz w:val="24"/>
              </w:rPr>
              <w:t>、扬尘</w:t>
            </w:r>
          </w:p>
          <w:p>
            <w:pPr>
              <w:autoSpaceDE w:val="0"/>
              <w:autoSpaceDN w:val="0"/>
              <w:adjustRightInd w:val="0"/>
              <w:spacing w:line="360" w:lineRule="auto"/>
              <w:ind w:firstLine="480" w:firstLineChars="200"/>
              <w:rPr>
                <w:rFonts w:hAnsi="宋体"/>
                <w:color w:val="000000" w:themeColor="text1"/>
                <w:kern w:val="0"/>
                <w:sz w:val="24"/>
              </w:rPr>
            </w:pPr>
            <w:r>
              <w:rPr>
                <w:rFonts w:hint="eastAsia" w:hAnsi="宋体"/>
                <w:color w:val="000000" w:themeColor="text1"/>
                <w:kern w:val="0"/>
                <w:sz w:val="24"/>
              </w:rPr>
              <w:t>项目</w:t>
            </w:r>
            <w:r>
              <w:rPr>
                <w:rFonts w:hAnsi="宋体"/>
                <w:color w:val="000000" w:themeColor="text1"/>
                <w:kern w:val="0"/>
                <w:sz w:val="24"/>
              </w:rPr>
              <w:t>施工过程中</w:t>
            </w:r>
            <w:r>
              <w:rPr>
                <w:rFonts w:hint="eastAsia" w:hAnsi="宋体"/>
                <w:color w:val="000000" w:themeColor="text1"/>
                <w:kern w:val="0"/>
                <w:sz w:val="24"/>
              </w:rPr>
              <w:t>粉尘、扬尘产生的环节主要是现有油罐区以、站房以及基础设施的改造过程、项目改造所需</w:t>
            </w:r>
            <w:r>
              <w:rPr>
                <w:rFonts w:hAnsi="宋体"/>
                <w:color w:val="000000" w:themeColor="text1"/>
                <w:kern w:val="0"/>
                <w:sz w:val="24"/>
              </w:rPr>
              <w:t>建设</w:t>
            </w:r>
            <w:r>
              <w:rPr>
                <w:rFonts w:hint="eastAsia" w:hAnsi="宋体"/>
                <w:color w:val="000000" w:themeColor="text1"/>
                <w:kern w:val="0"/>
                <w:sz w:val="24"/>
              </w:rPr>
              <w:t>材料的运输、装卸过程等，其产生量和工程内容、外部因素影响等有关，难以进行定量分析。</w:t>
            </w:r>
          </w:p>
          <w:p>
            <w:pPr>
              <w:spacing w:line="360" w:lineRule="auto"/>
              <w:ind w:firstLine="480" w:firstLineChars="200"/>
              <w:rPr>
                <w:color w:val="000000" w:themeColor="text1"/>
                <w:sz w:val="24"/>
              </w:rPr>
            </w:pPr>
            <w:r>
              <w:rPr>
                <w:rFonts w:hint="eastAsia"/>
                <w:color w:val="000000" w:themeColor="text1"/>
                <w:sz w:val="24"/>
              </w:rPr>
              <w:t>（2）</w:t>
            </w:r>
            <w:r>
              <w:rPr>
                <w:rFonts w:hAnsi="宋体"/>
                <w:color w:val="000000" w:themeColor="text1"/>
                <w:sz w:val="24"/>
              </w:rPr>
              <w:t>施工机械废气</w:t>
            </w:r>
          </w:p>
          <w:p>
            <w:pPr>
              <w:spacing w:line="360" w:lineRule="auto"/>
              <w:ind w:firstLine="480" w:firstLineChars="200"/>
              <w:rPr>
                <w:rFonts w:hAnsi="宋体"/>
                <w:color w:val="000000" w:themeColor="text1"/>
                <w:sz w:val="24"/>
              </w:rPr>
            </w:pPr>
            <w:r>
              <w:rPr>
                <w:rFonts w:hAnsi="宋体"/>
                <w:color w:val="000000" w:themeColor="text1"/>
                <w:sz w:val="24"/>
              </w:rPr>
              <w:t>运送施工材料及设施的施工机械</w:t>
            </w:r>
            <w:r>
              <w:rPr>
                <w:rFonts w:hint="eastAsia" w:hAnsi="宋体"/>
                <w:color w:val="000000" w:themeColor="text1"/>
                <w:sz w:val="24"/>
              </w:rPr>
              <w:t>使用时</w:t>
            </w:r>
            <w:r>
              <w:rPr>
                <w:rFonts w:hAnsi="宋体"/>
                <w:color w:val="000000" w:themeColor="text1"/>
                <w:sz w:val="24"/>
              </w:rPr>
              <w:t>会</w:t>
            </w:r>
            <w:r>
              <w:rPr>
                <w:rFonts w:hint="eastAsia" w:hAnsi="宋体"/>
                <w:color w:val="000000" w:themeColor="text1"/>
                <w:sz w:val="24"/>
              </w:rPr>
              <w:t>产生</w:t>
            </w:r>
            <w:r>
              <w:rPr>
                <w:rFonts w:hAnsi="宋体"/>
                <w:color w:val="000000" w:themeColor="text1"/>
                <w:sz w:val="24"/>
              </w:rPr>
              <w:t>一定量的尾气及扬尘，其中燃油设备所排废气中主要污染物为</w:t>
            </w:r>
            <w:r>
              <w:rPr>
                <w:color w:val="000000" w:themeColor="text1"/>
                <w:sz w:val="24"/>
              </w:rPr>
              <w:t>CO</w:t>
            </w:r>
            <w:r>
              <w:rPr>
                <w:rFonts w:hAnsi="宋体"/>
                <w:color w:val="000000" w:themeColor="text1"/>
                <w:sz w:val="24"/>
              </w:rPr>
              <w:t>、</w:t>
            </w:r>
            <w:r>
              <w:rPr>
                <w:rFonts w:hint="eastAsia"/>
                <w:color w:val="000000" w:themeColor="text1"/>
                <w:sz w:val="24"/>
              </w:rPr>
              <w:t>THC</w:t>
            </w:r>
            <w:r>
              <w:rPr>
                <w:rFonts w:hAnsi="宋体"/>
                <w:color w:val="000000" w:themeColor="text1"/>
                <w:sz w:val="24"/>
              </w:rPr>
              <w:t>、</w:t>
            </w:r>
            <w:r>
              <w:rPr>
                <w:color w:val="000000" w:themeColor="text1"/>
                <w:sz w:val="24"/>
              </w:rPr>
              <w:t>NO</w:t>
            </w:r>
            <w:r>
              <w:rPr>
                <w:color w:val="000000" w:themeColor="text1"/>
                <w:sz w:val="24"/>
                <w:vertAlign w:val="subscript"/>
              </w:rPr>
              <w:t>X</w:t>
            </w:r>
            <w:r>
              <w:rPr>
                <w:rFonts w:hAnsi="宋体"/>
                <w:color w:val="000000" w:themeColor="text1"/>
                <w:sz w:val="24"/>
              </w:rPr>
              <w:t>等。</w:t>
            </w:r>
          </w:p>
          <w:p>
            <w:pPr>
              <w:autoSpaceDE w:val="0"/>
              <w:autoSpaceDN w:val="0"/>
              <w:adjustRightInd w:val="0"/>
              <w:spacing w:line="360" w:lineRule="auto"/>
              <w:ind w:firstLine="480" w:firstLineChars="200"/>
              <w:rPr>
                <w:color w:val="000000" w:themeColor="text1"/>
                <w:sz w:val="24"/>
              </w:rPr>
            </w:pPr>
            <w:r>
              <w:rPr>
                <w:rFonts w:hint="eastAsia" w:hAnsi="宋体"/>
                <w:color w:val="000000" w:themeColor="text1"/>
                <w:sz w:val="24"/>
              </w:rPr>
              <w:t>（3）</w:t>
            </w:r>
            <w:r>
              <w:rPr>
                <w:rFonts w:hAnsi="宋体"/>
                <w:color w:val="000000" w:themeColor="text1"/>
                <w:sz w:val="24"/>
              </w:rPr>
              <w:t>装修材料有机挥发物</w:t>
            </w:r>
          </w:p>
          <w:p>
            <w:pPr>
              <w:snapToGrid w:val="0"/>
              <w:spacing w:line="360" w:lineRule="auto"/>
              <w:ind w:firstLine="480" w:firstLineChars="200"/>
              <w:rPr>
                <w:color w:val="000000" w:themeColor="text1"/>
              </w:rPr>
            </w:pPr>
            <w:r>
              <w:rPr>
                <w:color w:val="000000" w:themeColor="text1"/>
                <w:sz w:val="24"/>
              </w:rPr>
              <w:t>一般室内装修阶段对环境产生污染的材料主要是人造板、油漆等含有的</w:t>
            </w:r>
            <w:r>
              <w:rPr>
                <w:rFonts w:hint="eastAsia"/>
                <w:color w:val="000000" w:themeColor="text1"/>
                <w:sz w:val="24"/>
              </w:rPr>
              <w:t>有</w:t>
            </w:r>
            <w:r>
              <w:rPr>
                <w:color w:val="000000" w:themeColor="text1"/>
                <w:sz w:val="24"/>
              </w:rPr>
              <w:t>机溶剂（主要有溶剂型涂料、溶剂型胶粘剂，水性阻燃剂、防水剂、防腐剂及防虫剂等）挥发出来的物质，主要污染因子为甲醛、二甲苯和甲苯，此外还有极少量的汽油、丁醇和丙醇等，但根据相关资料，住宅楼和商业用房等进行内外墙装修时使用的材料是乳胶漆（水性涂料，是绿色涂料）、地板装修使用彩釉面砖、防滑地砖等，外壁装修使用环保涂料和瓷砖，装修材料中有机溶剂含量较低，产生的挥发物量甚少</w:t>
            </w:r>
            <w:r>
              <w:rPr>
                <w:color w:val="000000" w:themeColor="text1"/>
              </w:rPr>
              <w:t>。</w:t>
            </w:r>
          </w:p>
          <w:p>
            <w:pPr>
              <w:snapToGrid w:val="0"/>
              <w:spacing w:line="360" w:lineRule="auto"/>
              <w:ind w:firstLine="482" w:firstLineChars="200"/>
              <w:rPr>
                <w:rFonts w:hAnsi="宋体"/>
                <w:b/>
                <w:color w:val="000000" w:themeColor="text1"/>
                <w:sz w:val="24"/>
              </w:rPr>
            </w:pPr>
            <w:r>
              <w:rPr>
                <w:rFonts w:hint="eastAsia" w:hAnsi="宋体"/>
                <w:b/>
                <w:color w:val="000000" w:themeColor="text1"/>
                <w:sz w:val="24"/>
              </w:rPr>
              <w:t>2、</w:t>
            </w:r>
            <w:r>
              <w:rPr>
                <w:rFonts w:hAnsi="宋体"/>
                <w:b/>
                <w:color w:val="000000" w:themeColor="text1"/>
                <w:sz w:val="24"/>
              </w:rPr>
              <w:t>水污染源分析</w:t>
            </w:r>
          </w:p>
          <w:p>
            <w:pPr>
              <w:snapToGrid w:val="0"/>
              <w:spacing w:line="360" w:lineRule="auto"/>
              <w:ind w:firstLine="480" w:firstLineChars="200"/>
              <w:rPr>
                <w:rFonts w:hAnsi="宋体"/>
                <w:bCs/>
                <w:color w:val="000000" w:themeColor="text1"/>
                <w:sz w:val="24"/>
              </w:rPr>
            </w:pPr>
            <w:r>
              <w:rPr>
                <w:color w:val="000000" w:themeColor="text1"/>
                <w:sz w:val="24"/>
              </w:rPr>
              <w:t>项目涉及的施工废水主要包括备料废水和养护废水，其中备料废水属于消耗性用水，基本上被砂石料吸收</w:t>
            </w:r>
            <w:r>
              <w:rPr>
                <w:rFonts w:hint="eastAsia"/>
                <w:color w:val="000000" w:themeColor="text1"/>
                <w:sz w:val="24"/>
              </w:rPr>
              <w:t>。</w:t>
            </w:r>
            <w:r>
              <w:rPr>
                <w:rFonts w:hint="eastAsia"/>
                <w:color w:val="000000" w:themeColor="text1"/>
                <w:sz w:val="24"/>
                <w:szCs w:val="22"/>
              </w:rPr>
              <w:t>根据业主提供资料，</w:t>
            </w:r>
            <w:r>
              <w:rPr>
                <w:color w:val="000000" w:themeColor="text1"/>
                <w:sz w:val="24"/>
              </w:rPr>
              <w:t>项目整个施工期产生的养护废水量为</w:t>
            </w:r>
            <w:r>
              <w:rPr>
                <w:rFonts w:hint="eastAsia"/>
                <w:color w:val="000000" w:themeColor="text1"/>
                <w:sz w:val="24"/>
              </w:rPr>
              <w:t>2</w:t>
            </w:r>
            <w:r>
              <w:rPr>
                <w:color w:val="000000" w:themeColor="text1"/>
                <w:sz w:val="24"/>
              </w:rPr>
              <w:t>m</w:t>
            </w:r>
            <w:r>
              <w:rPr>
                <w:color w:val="000000" w:themeColor="text1"/>
                <w:sz w:val="24"/>
                <w:vertAlign w:val="superscript"/>
              </w:rPr>
              <w:t>3</w:t>
            </w:r>
            <w:r>
              <w:rPr>
                <w:color w:val="000000" w:themeColor="text1"/>
                <w:sz w:val="24"/>
              </w:rPr>
              <w:t>。</w:t>
            </w:r>
            <w:r>
              <w:rPr>
                <w:color w:val="000000" w:themeColor="text1"/>
                <w:sz w:val="24"/>
                <w:szCs w:val="22"/>
              </w:rPr>
              <w:t>项目施工人员共</w:t>
            </w:r>
            <w:r>
              <w:rPr>
                <w:rFonts w:hint="eastAsia"/>
                <w:color w:val="000000" w:themeColor="text1"/>
                <w:sz w:val="24"/>
                <w:szCs w:val="22"/>
              </w:rPr>
              <w:t>8</w:t>
            </w:r>
            <w:r>
              <w:rPr>
                <w:color w:val="000000" w:themeColor="text1"/>
                <w:sz w:val="24"/>
                <w:szCs w:val="22"/>
              </w:rPr>
              <w:t>人，</w:t>
            </w:r>
            <w:r>
              <w:rPr>
                <w:rFonts w:hint="eastAsia" w:hAnsi="宋体"/>
                <w:color w:val="000000" w:themeColor="text1"/>
                <w:sz w:val="24"/>
              </w:rPr>
              <w:t>施工人员大多数来自周边村庄，</w:t>
            </w:r>
            <w:r>
              <w:rPr>
                <w:rFonts w:hint="eastAsia"/>
                <w:color w:val="000000" w:themeColor="text1"/>
                <w:sz w:val="24"/>
                <w:szCs w:val="22"/>
              </w:rPr>
              <w:t>不在场区</w:t>
            </w:r>
            <w:r>
              <w:rPr>
                <w:color w:val="000000" w:themeColor="text1"/>
                <w:sz w:val="24"/>
                <w:szCs w:val="22"/>
              </w:rPr>
              <w:t>食宿，</w:t>
            </w:r>
            <w:r>
              <w:rPr>
                <w:rFonts w:hint="eastAsia" w:hAnsi="宋体"/>
                <w:bCs/>
                <w:color w:val="000000" w:themeColor="text1"/>
                <w:sz w:val="24"/>
              </w:rPr>
              <w:t>不在项目区内食宿的生活用水量按30L/（d</w:t>
            </w:r>
            <w:r>
              <w:rPr>
                <w:bCs/>
                <w:color w:val="000000" w:themeColor="text1"/>
                <w:sz w:val="24"/>
              </w:rPr>
              <w:t>·</w:t>
            </w:r>
            <w:r>
              <w:rPr>
                <w:rFonts w:hint="eastAsia" w:hAnsi="宋体"/>
                <w:bCs/>
                <w:color w:val="000000" w:themeColor="text1"/>
                <w:sz w:val="24"/>
              </w:rPr>
              <w:t>人）计，</w:t>
            </w:r>
            <w:r>
              <w:rPr>
                <w:rFonts w:hAnsi="宋体"/>
                <w:bCs/>
                <w:color w:val="000000" w:themeColor="text1"/>
                <w:sz w:val="24"/>
              </w:rPr>
              <w:t>则项目施工人员平均用水量为</w:t>
            </w:r>
            <w:r>
              <w:rPr>
                <w:rFonts w:hint="eastAsia"/>
                <w:bCs/>
                <w:color w:val="000000" w:themeColor="text1"/>
                <w:sz w:val="24"/>
              </w:rPr>
              <w:t>0.24</w:t>
            </w:r>
            <w:r>
              <w:rPr>
                <w:bCs/>
                <w:color w:val="000000" w:themeColor="text1"/>
                <w:sz w:val="24"/>
              </w:rPr>
              <w:t>m</w:t>
            </w:r>
            <w:r>
              <w:rPr>
                <w:bCs/>
                <w:color w:val="000000" w:themeColor="text1"/>
                <w:sz w:val="24"/>
                <w:vertAlign w:val="superscript"/>
              </w:rPr>
              <w:t>3</w:t>
            </w:r>
            <w:r>
              <w:rPr>
                <w:bCs/>
                <w:color w:val="000000" w:themeColor="text1"/>
                <w:sz w:val="24"/>
              </w:rPr>
              <w:t>/d</w:t>
            </w:r>
            <w:r>
              <w:rPr>
                <w:rFonts w:hAnsi="宋体"/>
                <w:bCs/>
                <w:color w:val="000000" w:themeColor="text1"/>
                <w:sz w:val="24"/>
              </w:rPr>
              <w:t>，</w:t>
            </w:r>
            <w:r>
              <w:rPr>
                <w:rFonts w:hint="eastAsia" w:hAnsi="宋体"/>
                <w:bCs/>
                <w:color w:val="000000" w:themeColor="text1"/>
                <w:sz w:val="24"/>
              </w:rPr>
              <w:t>本项目施工期为60d，</w:t>
            </w:r>
            <w:r>
              <w:rPr>
                <w:rFonts w:hAnsi="宋体"/>
                <w:bCs/>
                <w:color w:val="000000" w:themeColor="text1"/>
                <w:sz w:val="24"/>
              </w:rPr>
              <w:t>则</w:t>
            </w:r>
            <w:r>
              <w:rPr>
                <w:rFonts w:hint="eastAsia" w:hAnsi="宋体"/>
                <w:bCs/>
                <w:color w:val="000000" w:themeColor="text1"/>
                <w:sz w:val="24"/>
              </w:rPr>
              <w:t>项目施工期</w:t>
            </w:r>
            <w:r>
              <w:rPr>
                <w:rFonts w:hAnsi="宋体"/>
                <w:bCs/>
                <w:color w:val="000000" w:themeColor="text1"/>
                <w:sz w:val="24"/>
              </w:rPr>
              <w:t>用水量为</w:t>
            </w:r>
            <w:r>
              <w:rPr>
                <w:rFonts w:hint="eastAsia"/>
                <w:bCs/>
                <w:color w:val="000000" w:themeColor="text1"/>
                <w:sz w:val="24"/>
              </w:rPr>
              <w:t>14.4</w:t>
            </w:r>
            <w:r>
              <w:rPr>
                <w:bCs/>
                <w:color w:val="000000" w:themeColor="text1"/>
                <w:sz w:val="24"/>
              </w:rPr>
              <w:t>m</w:t>
            </w:r>
            <w:r>
              <w:rPr>
                <w:bCs/>
                <w:color w:val="000000" w:themeColor="text1"/>
                <w:sz w:val="24"/>
                <w:vertAlign w:val="superscript"/>
              </w:rPr>
              <w:t>3</w:t>
            </w:r>
            <w:r>
              <w:rPr>
                <w:rFonts w:hint="eastAsia" w:hAnsi="宋体"/>
                <w:bCs/>
                <w:color w:val="000000" w:themeColor="text1"/>
                <w:sz w:val="24"/>
              </w:rPr>
              <w:t>，</w:t>
            </w:r>
            <w:r>
              <w:rPr>
                <w:rFonts w:hAnsi="宋体"/>
                <w:bCs/>
                <w:color w:val="000000" w:themeColor="text1"/>
                <w:sz w:val="24"/>
              </w:rPr>
              <w:t>排水量按用水量的</w:t>
            </w:r>
            <w:r>
              <w:rPr>
                <w:bCs/>
                <w:color w:val="000000" w:themeColor="text1"/>
                <w:sz w:val="24"/>
              </w:rPr>
              <w:t>0.8</w:t>
            </w:r>
            <w:r>
              <w:rPr>
                <w:rFonts w:hAnsi="宋体"/>
                <w:bCs/>
                <w:color w:val="000000" w:themeColor="text1"/>
                <w:sz w:val="24"/>
              </w:rPr>
              <w:t>计算，则项目施工期</w:t>
            </w:r>
            <w:r>
              <w:rPr>
                <w:rFonts w:hint="eastAsia" w:hAnsi="宋体"/>
                <w:bCs/>
                <w:color w:val="000000" w:themeColor="text1"/>
                <w:sz w:val="24"/>
              </w:rPr>
              <w:t>生活</w:t>
            </w:r>
            <w:r>
              <w:rPr>
                <w:rFonts w:hAnsi="宋体"/>
                <w:bCs/>
                <w:color w:val="000000" w:themeColor="text1"/>
                <w:sz w:val="24"/>
              </w:rPr>
              <w:t>污水</w:t>
            </w:r>
            <w:r>
              <w:rPr>
                <w:rFonts w:hint="eastAsia" w:hAnsi="宋体"/>
                <w:bCs/>
                <w:color w:val="000000" w:themeColor="text1"/>
                <w:sz w:val="24"/>
              </w:rPr>
              <w:t>产生</w:t>
            </w:r>
            <w:r>
              <w:rPr>
                <w:rFonts w:hAnsi="宋体"/>
                <w:bCs/>
                <w:color w:val="000000" w:themeColor="text1"/>
                <w:sz w:val="24"/>
              </w:rPr>
              <w:t>量为</w:t>
            </w:r>
            <w:r>
              <w:rPr>
                <w:rFonts w:hint="eastAsia"/>
                <w:bCs/>
                <w:color w:val="000000" w:themeColor="text1"/>
                <w:sz w:val="24"/>
              </w:rPr>
              <w:t>11.52</w:t>
            </w:r>
            <w:r>
              <w:rPr>
                <w:bCs/>
                <w:color w:val="000000" w:themeColor="text1"/>
                <w:sz w:val="24"/>
              </w:rPr>
              <w:t>m</w:t>
            </w:r>
            <w:r>
              <w:rPr>
                <w:bCs/>
                <w:color w:val="000000" w:themeColor="text1"/>
                <w:sz w:val="24"/>
                <w:vertAlign w:val="superscript"/>
              </w:rPr>
              <w:t>3</w:t>
            </w:r>
            <w:r>
              <w:rPr>
                <w:rFonts w:hAnsi="宋体"/>
                <w:bCs/>
                <w:color w:val="000000" w:themeColor="text1"/>
                <w:sz w:val="24"/>
              </w:rPr>
              <w:t>。</w:t>
            </w:r>
          </w:p>
          <w:p>
            <w:pPr>
              <w:snapToGrid w:val="0"/>
              <w:spacing w:line="360" w:lineRule="auto"/>
              <w:ind w:firstLine="482" w:firstLineChars="200"/>
              <w:rPr>
                <w:b/>
                <w:color w:val="000000" w:themeColor="text1"/>
                <w:sz w:val="24"/>
              </w:rPr>
            </w:pPr>
            <w:r>
              <w:rPr>
                <w:rFonts w:hint="eastAsia" w:hAnsi="宋体"/>
                <w:b/>
                <w:color w:val="000000" w:themeColor="text1"/>
                <w:sz w:val="24"/>
              </w:rPr>
              <w:t>3、</w:t>
            </w:r>
            <w:r>
              <w:rPr>
                <w:rFonts w:hAnsi="宋体"/>
                <w:b/>
                <w:color w:val="000000" w:themeColor="text1"/>
                <w:sz w:val="24"/>
              </w:rPr>
              <w:t>噪声污染源分析</w:t>
            </w:r>
          </w:p>
          <w:p>
            <w:pPr>
              <w:snapToGrid w:val="0"/>
              <w:spacing w:line="360" w:lineRule="auto"/>
              <w:ind w:firstLine="480" w:firstLineChars="200"/>
              <w:rPr>
                <w:rFonts w:hAnsi="宋体"/>
                <w:color w:val="000000" w:themeColor="text1"/>
                <w:sz w:val="24"/>
              </w:rPr>
            </w:pPr>
            <w:r>
              <w:rPr>
                <w:bCs/>
                <w:color w:val="000000" w:themeColor="text1"/>
                <w:sz w:val="24"/>
              </w:rPr>
              <w:t>施工期项目涉及的噪声主要包括施工机械噪声、施工作业噪声和施工车辆噪声。</w:t>
            </w:r>
            <w:r>
              <w:rPr>
                <w:rFonts w:hint="eastAsia"/>
                <w:bCs/>
                <w:color w:val="000000" w:themeColor="text1"/>
                <w:sz w:val="24"/>
              </w:rPr>
              <w:t>其中：</w:t>
            </w:r>
            <w:r>
              <w:rPr>
                <w:rFonts w:ascii="宋体" w:hAnsi="宋体"/>
                <w:bCs/>
                <w:color w:val="000000" w:themeColor="text1"/>
                <w:sz w:val="24"/>
              </w:rPr>
              <w:t>①</w:t>
            </w:r>
            <w:r>
              <w:rPr>
                <w:bCs/>
                <w:color w:val="000000" w:themeColor="text1"/>
                <w:sz w:val="24"/>
              </w:rPr>
              <w:t>施工机械噪声主要由施工机械如挖掘机、装载机</w:t>
            </w:r>
            <w:r>
              <w:rPr>
                <w:rFonts w:hint="eastAsia"/>
                <w:bCs/>
                <w:color w:val="000000" w:themeColor="text1"/>
                <w:sz w:val="24"/>
              </w:rPr>
              <w:t>、振捣棒、吊车、电钻、电焊机等</w:t>
            </w:r>
            <w:r>
              <w:rPr>
                <w:bCs/>
                <w:color w:val="000000" w:themeColor="text1"/>
                <w:sz w:val="24"/>
              </w:rPr>
              <w:t>产生的噪声，多为点声源，噪声源强一般在7</w:t>
            </w:r>
            <w:r>
              <w:rPr>
                <w:rFonts w:hint="eastAsia"/>
                <w:bCs/>
                <w:color w:val="000000" w:themeColor="text1"/>
                <w:sz w:val="24"/>
              </w:rPr>
              <w:t>8</w:t>
            </w:r>
            <w:r>
              <w:rPr>
                <w:bCs/>
                <w:color w:val="000000" w:themeColor="text1"/>
                <w:sz w:val="24"/>
              </w:rPr>
              <w:t>～9</w:t>
            </w:r>
            <w:r>
              <w:rPr>
                <w:rFonts w:hint="eastAsia"/>
                <w:bCs/>
                <w:color w:val="000000" w:themeColor="text1"/>
                <w:sz w:val="24"/>
              </w:rPr>
              <w:t>5</w:t>
            </w:r>
            <w:r>
              <w:rPr>
                <w:bCs/>
                <w:color w:val="000000" w:themeColor="text1"/>
                <w:sz w:val="24"/>
              </w:rPr>
              <w:t>dB(A)之间；</w:t>
            </w:r>
            <w:r>
              <w:rPr>
                <w:rFonts w:ascii="宋体" w:hAnsi="宋体"/>
                <w:bCs/>
                <w:color w:val="000000" w:themeColor="text1"/>
                <w:sz w:val="24"/>
              </w:rPr>
              <w:t>②</w:t>
            </w:r>
            <w:r>
              <w:rPr>
                <w:bCs/>
                <w:color w:val="000000" w:themeColor="text1"/>
                <w:sz w:val="24"/>
              </w:rPr>
              <w:t>施工作业噪声主要指一些零星的敲打声、装卸车辆的撞击声、拆装模板的撞击声</w:t>
            </w:r>
            <w:r>
              <w:rPr>
                <w:rFonts w:hint="eastAsia"/>
                <w:bCs/>
                <w:color w:val="000000" w:themeColor="text1"/>
                <w:sz w:val="24"/>
              </w:rPr>
              <w:t>、施工人员活动噪声</w:t>
            </w:r>
            <w:r>
              <w:rPr>
                <w:bCs/>
                <w:color w:val="000000" w:themeColor="text1"/>
                <w:sz w:val="24"/>
              </w:rPr>
              <w:t>等，多为瞬间噪声，噪声级一般在50～70dB(A)之间；</w:t>
            </w:r>
            <w:r>
              <w:rPr>
                <w:rFonts w:ascii="宋体" w:hAnsi="宋体"/>
                <w:bCs/>
                <w:color w:val="000000" w:themeColor="text1"/>
                <w:sz w:val="24"/>
              </w:rPr>
              <w:t>③</w:t>
            </w:r>
            <w:r>
              <w:rPr>
                <w:bCs/>
                <w:color w:val="000000" w:themeColor="text1"/>
                <w:sz w:val="24"/>
              </w:rPr>
              <w:t>施工运输车辆的噪声属于交通噪声，噪声级一般在80～85dB（A）之间。</w:t>
            </w:r>
            <w:r>
              <w:rPr>
                <w:rFonts w:hAnsi="宋体"/>
                <w:color w:val="000000" w:themeColor="text1"/>
                <w:kern w:val="0"/>
                <w:sz w:val="24"/>
              </w:rPr>
              <w:t>项目施工期产生的噪声值</w:t>
            </w:r>
            <w:r>
              <w:rPr>
                <w:rFonts w:hAnsi="宋体"/>
                <w:color w:val="000000" w:themeColor="text1"/>
                <w:sz w:val="24"/>
              </w:rPr>
              <w:t>具体见表</w:t>
            </w:r>
            <w:r>
              <w:rPr>
                <w:color w:val="000000" w:themeColor="text1"/>
                <w:sz w:val="24"/>
              </w:rPr>
              <w:t>5-</w:t>
            </w:r>
            <w:r>
              <w:rPr>
                <w:rFonts w:hint="eastAsia"/>
                <w:color w:val="000000" w:themeColor="text1"/>
                <w:sz w:val="24"/>
              </w:rPr>
              <w:t>1</w:t>
            </w:r>
            <w:r>
              <w:rPr>
                <w:rFonts w:hAnsi="宋体"/>
                <w:color w:val="000000" w:themeColor="text1"/>
                <w:sz w:val="24"/>
              </w:rPr>
              <w:t>。</w:t>
            </w:r>
          </w:p>
          <w:tbl>
            <w:tblPr>
              <w:tblStyle w:val="27"/>
              <w:tblW w:w="8957" w:type="dxa"/>
              <w:jc w:val="center"/>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2126"/>
              <w:gridCol w:w="993"/>
              <w:gridCol w:w="896"/>
              <w:gridCol w:w="123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8957" w:type="dxa"/>
                  <w:gridSpan w:val="7"/>
                  <w:tcBorders>
                    <w:top w:val="nil"/>
                    <w:left w:val="nil"/>
                    <w:right w:val="nil"/>
                  </w:tcBorders>
                  <w:vAlign w:val="center"/>
                </w:tcPr>
                <w:p>
                  <w:pPr>
                    <w:jc w:val="center"/>
                    <w:rPr>
                      <w:rFonts w:hAnsi="宋体"/>
                      <w:b/>
                      <w:bCs/>
                      <w:color w:val="000000" w:themeColor="text1"/>
                      <w:szCs w:val="21"/>
                    </w:rPr>
                  </w:pPr>
                  <w:r>
                    <w:rPr>
                      <w:rFonts w:hAnsi="宋体"/>
                      <w:b/>
                      <w:bCs/>
                      <w:color w:val="000000" w:themeColor="text1"/>
                      <w:szCs w:val="21"/>
                    </w:rPr>
                    <w:t>表</w:t>
                  </w:r>
                  <w:r>
                    <w:rPr>
                      <w:b/>
                      <w:bCs/>
                      <w:color w:val="000000" w:themeColor="text1"/>
                      <w:szCs w:val="21"/>
                    </w:rPr>
                    <w:t>5-</w:t>
                  </w:r>
                  <w:r>
                    <w:rPr>
                      <w:rFonts w:hint="eastAsia"/>
                      <w:b/>
                      <w:bCs/>
                      <w:color w:val="000000" w:themeColor="text1"/>
                      <w:szCs w:val="21"/>
                    </w:rPr>
                    <w:t xml:space="preserve">1 </w:t>
                  </w:r>
                  <w:r>
                    <w:rPr>
                      <w:rFonts w:hAnsi="宋体"/>
                      <w:b/>
                      <w:bCs/>
                      <w:color w:val="000000" w:themeColor="text1"/>
                      <w:szCs w:val="21"/>
                    </w:rPr>
                    <w:t>项目施工期产生的噪声一览表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Align w:val="center"/>
                </w:tcPr>
                <w:p>
                  <w:pPr>
                    <w:jc w:val="center"/>
                    <w:rPr>
                      <w:bCs/>
                      <w:color w:val="000000" w:themeColor="text1"/>
                      <w:szCs w:val="21"/>
                    </w:rPr>
                  </w:pPr>
                  <w:r>
                    <w:rPr>
                      <w:rFonts w:hAnsi="宋体"/>
                      <w:bCs/>
                      <w:color w:val="000000" w:themeColor="text1"/>
                      <w:szCs w:val="21"/>
                    </w:rPr>
                    <w:t>序号</w:t>
                  </w:r>
                </w:p>
              </w:tc>
              <w:tc>
                <w:tcPr>
                  <w:tcW w:w="1559" w:type="dxa"/>
                  <w:vAlign w:val="center"/>
                </w:tcPr>
                <w:p>
                  <w:pPr>
                    <w:jc w:val="center"/>
                    <w:rPr>
                      <w:bCs/>
                      <w:color w:val="000000" w:themeColor="text1"/>
                      <w:szCs w:val="21"/>
                    </w:rPr>
                  </w:pPr>
                  <w:r>
                    <w:rPr>
                      <w:rFonts w:hAnsi="宋体"/>
                      <w:bCs/>
                      <w:color w:val="000000" w:themeColor="text1"/>
                      <w:szCs w:val="21"/>
                    </w:rPr>
                    <w:t>分类</w:t>
                  </w:r>
                </w:p>
              </w:tc>
              <w:tc>
                <w:tcPr>
                  <w:tcW w:w="2126" w:type="dxa"/>
                  <w:vAlign w:val="center"/>
                </w:tcPr>
                <w:p>
                  <w:pPr>
                    <w:jc w:val="center"/>
                    <w:rPr>
                      <w:bCs/>
                      <w:color w:val="000000" w:themeColor="text1"/>
                      <w:szCs w:val="21"/>
                    </w:rPr>
                  </w:pPr>
                  <w:r>
                    <w:rPr>
                      <w:rFonts w:hAnsi="宋体"/>
                      <w:bCs/>
                      <w:color w:val="000000" w:themeColor="text1"/>
                      <w:szCs w:val="21"/>
                    </w:rPr>
                    <w:t>声源</w:t>
                  </w:r>
                </w:p>
              </w:tc>
              <w:tc>
                <w:tcPr>
                  <w:tcW w:w="993" w:type="dxa"/>
                  <w:vAlign w:val="center"/>
                </w:tcPr>
                <w:p>
                  <w:pPr>
                    <w:jc w:val="center"/>
                    <w:rPr>
                      <w:rFonts w:hAnsi="宋体"/>
                      <w:bCs/>
                      <w:color w:val="000000" w:themeColor="text1"/>
                      <w:szCs w:val="21"/>
                    </w:rPr>
                  </w:pPr>
                  <w:r>
                    <w:rPr>
                      <w:rFonts w:hAnsi="宋体"/>
                      <w:bCs/>
                      <w:color w:val="000000" w:themeColor="text1"/>
                      <w:szCs w:val="21"/>
                    </w:rPr>
                    <w:t>测距</w:t>
                  </w:r>
                </w:p>
                <w:p>
                  <w:pPr>
                    <w:jc w:val="center"/>
                    <w:rPr>
                      <w:bCs/>
                      <w:color w:val="000000" w:themeColor="text1"/>
                      <w:szCs w:val="21"/>
                    </w:rPr>
                  </w:pPr>
                  <w:r>
                    <w:rPr>
                      <w:rFonts w:hint="eastAsia" w:hAnsi="宋体"/>
                      <w:bCs/>
                      <w:color w:val="000000" w:themeColor="text1"/>
                      <w:szCs w:val="21"/>
                    </w:rPr>
                    <w:t>（</w:t>
                  </w:r>
                  <w:r>
                    <w:rPr>
                      <w:bCs/>
                      <w:color w:val="000000" w:themeColor="text1"/>
                      <w:szCs w:val="21"/>
                    </w:rPr>
                    <w:t>m</w:t>
                  </w:r>
                  <w:r>
                    <w:rPr>
                      <w:rFonts w:hint="eastAsia" w:hAnsi="宋体"/>
                      <w:bCs/>
                      <w:color w:val="000000" w:themeColor="text1"/>
                      <w:szCs w:val="21"/>
                    </w:rPr>
                    <w:t>）</w:t>
                  </w:r>
                </w:p>
              </w:tc>
              <w:tc>
                <w:tcPr>
                  <w:tcW w:w="896" w:type="dxa"/>
                  <w:vAlign w:val="center"/>
                </w:tcPr>
                <w:p>
                  <w:pPr>
                    <w:jc w:val="center"/>
                    <w:rPr>
                      <w:rFonts w:hAnsi="宋体"/>
                      <w:bCs/>
                      <w:color w:val="000000" w:themeColor="text1"/>
                      <w:szCs w:val="21"/>
                    </w:rPr>
                  </w:pPr>
                  <w:r>
                    <w:rPr>
                      <w:rFonts w:hAnsi="宋体"/>
                      <w:bCs/>
                      <w:color w:val="000000" w:themeColor="text1"/>
                      <w:szCs w:val="21"/>
                    </w:rPr>
                    <w:t>数量</w:t>
                  </w:r>
                </w:p>
                <w:p>
                  <w:pPr>
                    <w:jc w:val="center"/>
                    <w:rPr>
                      <w:bCs/>
                      <w:color w:val="000000" w:themeColor="text1"/>
                      <w:szCs w:val="21"/>
                    </w:rPr>
                  </w:pPr>
                  <w:r>
                    <w:rPr>
                      <w:rFonts w:hAnsi="宋体"/>
                      <w:bCs/>
                      <w:color w:val="000000" w:themeColor="text1"/>
                      <w:szCs w:val="21"/>
                    </w:rPr>
                    <w:t>（台）</w:t>
                  </w:r>
                </w:p>
              </w:tc>
              <w:tc>
                <w:tcPr>
                  <w:tcW w:w="1230" w:type="dxa"/>
                  <w:vAlign w:val="center"/>
                </w:tcPr>
                <w:p>
                  <w:pPr>
                    <w:jc w:val="center"/>
                    <w:rPr>
                      <w:bCs/>
                      <w:color w:val="000000" w:themeColor="text1"/>
                      <w:szCs w:val="21"/>
                    </w:rPr>
                  </w:pPr>
                  <w:r>
                    <w:rPr>
                      <w:rFonts w:hAnsi="宋体"/>
                      <w:bCs/>
                      <w:color w:val="000000" w:themeColor="text1"/>
                      <w:szCs w:val="21"/>
                    </w:rPr>
                    <w:t>单台噪声值</w:t>
                  </w:r>
                  <w:r>
                    <w:rPr>
                      <w:bCs/>
                      <w:color w:val="000000" w:themeColor="text1"/>
                      <w:szCs w:val="21"/>
                    </w:rPr>
                    <w:t>dB(A</w:t>
                  </w:r>
                  <w:r>
                    <w:rPr>
                      <w:rFonts w:hint="eastAsia"/>
                      <w:bCs/>
                      <w:color w:val="000000" w:themeColor="text1"/>
                      <w:szCs w:val="21"/>
                    </w:rPr>
                    <w:t>)</w:t>
                  </w:r>
                </w:p>
              </w:tc>
              <w:tc>
                <w:tcPr>
                  <w:tcW w:w="1444" w:type="dxa"/>
                  <w:vAlign w:val="center"/>
                </w:tcPr>
                <w:p>
                  <w:pPr>
                    <w:jc w:val="center"/>
                    <w:rPr>
                      <w:rFonts w:hAnsi="宋体"/>
                      <w:bCs/>
                      <w:color w:val="000000" w:themeColor="text1"/>
                      <w:szCs w:val="21"/>
                    </w:rPr>
                  </w:pPr>
                  <w:r>
                    <w:rPr>
                      <w:rFonts w:hint="eastAsia" w:hAnsi="宋体"/>
                      <w:bCs/>
                      <w:color w:val="000000" w:themeColor="text1"/>
                      <w:szCs w:val="21"/>
                    </w:rPr>
                    <w:t>多</w:t>
                  </w:r>
                  <w:r>
                    <w:rPr>
                      <w:rFonts w:hAnsi="宋体"/>
                      <w:bCs/>
                      <w:color w:val="000000" w:themeColor="text1"/>
                      <w:szCs w:val="21"/>
                    </w:rPr>
                    <w:t>台噪声值</w:t>
                  </w:r>
                  <w:r>
                    <w:rPr>
                      <w:bCs/>
                      <w:color w:val="000000" w:themeColor="text1"/>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Merge w:val="restart"/>
                  <w:vAlign w:val="center"/>
                </w:tcPr>
                <w:p>
                  <w:pPr>
                    <w:autoSpaceDE w:val="0"/>
                    <w:autoSpaceDN w:val="0"/>
                    <w:adjustRightInd w:val="0"/>
                    <w:jc w:val="center"/>
                    <w:rPr>
                      <w:color w:val="000000" w:themeColor="text1"/>
                      <w:szCs w:val="21"/>
                    </w:rPr>
                  </w:pPr>
                  <w:r>
                    <w:rPr>
                      <w:rFonts w:hint="eastAsia"/>
                      <w:color w:val="000000" w:themeColor="text1"/>
                      <w:szCs w:val="21"/>
                    </w:rPr>
                    <w:t>1</w:t>
                  </w:r>
                </w:p>
              </w:tc>
              <w:tc>
                <w:tcPr>
                  <w:tcW w:w="1559" w:type="dxa"/>
                  <w:vMerge w:val="restart"/>
                  <w:vAlign w:val="center"/>
                </w:tcPr>
                <w:p>
                  <w:pPr>
                    <w:jc w:val="center"/>
                    <w:rPr>
                      <w:bCs/>
                      <w:color w:val="000000" w:themeColor="text1"/>
                      <w:szCs w:val="21"/>
                    </w:rPr>
                  </w:pPr>
                  <w:r>
                    <w:rPr>
                      <w:rFonts w:hAnsi="宋体"/>
                      <w:bCs/>
                      <w:color w:val="000000" w:themeColor="text1"/>
                      <w:szCs w:val="21"/>
                    </w:rPr>
                    <w:t>施工机械噪声</w:t>
                  </w:r>
                </w:p>
              </w:tc>
              <w:tc>
                <w:tcPr>
                  <w:tcW w:w="2126" w:type="dxa"/>
                  <w:vAlign w:val="center"/>
                </w:tcPr>
                <w:p>
                  <w:pPr>
                    <w:autoSpaceDE w:val="0"/>
                    <w:autoSpaceDN w:val="0"/>
                    <w:adjustRightInd w:val="0"/>
                    <w:jc w:val="center"/>
                    <w:rPr>
                      <w:rFonts w:hAnsi="宋体"/>
                      <w:bCs/>
                      <w:color w:val="000000" w:themeColor="text1"/>
                      <w:szCs w:val="21"/>
                    </w:rPr>
                  </w:pPr>
                  <w:r>
                    <w:rPr>
                      <w:rFonts w:hAnsi="宋体"/>
                      <w:bCs/>
                      <w:color w:val="000000" w:themeColor="text1"/>
                      <w:szCs w:val="21"/>
                    </w:rPr>
                    <w:t>装载机</w:t>
                  </w:r>
                </w:p>
              </w:tc>
              <w:tc>
                <w:tcPr>
                  <w:tcW w:w="993" w:type="dxa"/>
                  <w:vAlign w:val="center"/>
                </w:tcPr>
                <w:p>
                  <w:pPr>
                    <w:jc w:val="center"/>
                    <w:rPr>
                      <w:bCs/>
                      <w:color w:val="000000" w:themeColor="text1"/>
                      <w:szCs w:val="21"/>
                    </w:rPr>
                  </w:pPr>
                  <w:r>
                    <w:rPr>
                      <w:rFonts w:hint="eastAsia"/>
                      <w:bCs/>
                      <w:color w:val="000000" w:themeColor="text1"/>
                      <w:szCs w:val="21"/>
                    </w:rPr>
                    <w:t>1</w:t>
                  </w:r>
                </w:p>
              </w:tc>
              <w:tc>
                <w:tcPr>
                  <w:tcW w:w="896" w:type="dxa"/>
                  <w:vAlign w:val="center"/>
                </w:tcPr>
                <w:p>
                  <w:pPr>
                    <w:jc w:val="center"/>
                    <w:rPr>
                      <w:bCs/>
                      <w:color w:val="000000" w:themeColor="text1"/>
                      <w:szCs w:val="21"/>
                    </w:rPr>
                  </w:pPr>
                  <w:r>
                    <w:rPr>
                      <w:rFonts w:hint="eastAsia"/>
                      <w:bCs/>
                      <w:color w:val="000000" w:themeColor="text1"/>
                      <w:szCs w:val="21"/>
                    </w:rPr>
                    <w:t>1</w:t>
                  </w:r>
                </w:p>
              </w:tc>
              <w:tc>
                <w:tcPr>
                  <w:tcW w:w="1230" w:type="dxa"/>
                  <w:vAlign w:val="center"/>
                </w:tcPr>
                <w:p>
                  <w:pPr>
                    <w:autoSpaceDE w:val="0"/>
                    <w:autoSpaceDN w:val="0"/>
                    <w:adjustRightInd w:val="0"/>
                    <w:jc w:val="center"/>
                    <w:rPr>
                      <w:color w:val="000000" w:themeColor="text1"/>
                      <w:szCs w:val="21"/>
                    </w:rPr>
                  </w:pPr>
                  <w:r>
                    <w:rPr>
                      <w:rFonts w:hint="eastAsia"/>
                      <w:color w:val="000000" w:themeColor="text1"/>
                      <w:szCs w:val="21"/>
                    </w:rPr>
                    <w:t>87</w:t>
                  </w:r>
                </w:p>
              </w:tc>
              <w:tc>
                <w:tcPr>
                  <w:tcW w:w="1444" w:type="dxa"/>
                  <w:vAlign w:val="center"/>
                </w:tcPr>
                <w:p>
                  <w:pPr>
                    <w:autoSpaceDE w:val="0"/>
                    <w:autoSpaceDN w:val="0"/>
                    <w:adjustRightInd w:val="0"/>
                    <w:jc w:val="center"/>
                    <w:rPr>
                      <w:color w:val="000000" w:themeColor="text1"/>
                      <w:szCs w:val="21"/>
                    </w:rPr>
                  </w:pPr>
                  <w:r>
                    <w:rPr>
                      <w:rFonts w:hint="eastAsia"/>
                      <w:color w:val="000000" w:themeColor="text1"/>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Merge w:val="continue"/>
                  <w:vAlign w:val="center"/>
                </w:tcPr>
                <w:p>
                  <w:pPr>
                    <w:jc w:val="center"/>
                    <w:rPr>
                      <w:bCs/>
                      <w:color w:val="000000" w:themeColor="text1"/>
                      <w:szCs w:val="21"/>
                    </w:rPr>
                  </w:pPr>
                </w:p>
              </w:tc>
              <w:tc>
                <w:tcPr>
                  <w:tcW w:w="1559" w:type="dxa"/>
                  <w:vMerge w:val="continue"/>
                  <w:vAlign w:val="center"/>
                </w:tcPr>
                <w:p>
                  <w:pPr>
                    <w:jc w:val="center"/>
                    <w:rPr>
                      <w:bCs/>
                      <w:color w:val="000000" w:themeColor="text1"/>
                      <w:szCs w:val="21"/>
                    </w:rPr>
                  </w:pPr>
                </w:p>
              </w:tc>
              <w:tc>
                <w:tcPr>
                  <w:tcW w:w="2126" w:type="dxa"/>
                  <w:vAlign w:val="center"/>
                </w:tcPr>
                <w:p>
                  <w:pPr>
                    <w:autoSpaceDE w:val="0"/>
                    <w:autoSpaceDN w:val="0"/>
                    <w:adjustRightInd w:val="0"/>
                    <w:jc w:val="center"/>
                    <w:rPr>
                      <w:color w:val="000000" w:themeColor="text1"/>
                      <w:szCs w:val="21"/>
                    </w:rPr>
                  </w:pPr>
                  <w:r>
                    <w:rPr>
                      <w:rFonts w:hAnsi="宋体"/>
                      <w:bCs/>
                      <w:color w:val="000000" w:themeColor="text1"/>
                      <w:szCs w:val="21"/>
                    </w:rPr>
                    <w:t>挖掘机</w:t>
                  </w:r>
                </w:p>
              </w:tc>
              <w:tc>
                <w:tcPr>
                  <w:tcW w:w="993" w:type="dxa"/>
                  <w:vAlign w:val="center"/>
                </w:tcPr>
                <w:p>
                  <w:pPr>
                    <w:jc w:val="center"/>
                    <w:rPr>
                      <w:bCs/>
                      <w:color w:val="000000" w:themeColor="text1"/>
                      <w:szCs w:val="21"/>
                    </w:rPr>
                  </w:pPr>
                  <w:r>
                    <w:rPr>
                      <w:rFonts w:hint="eastAsia"/>
                      <w:bCs/>
                      <w:color w:val="000000" w:themeColor="text1"/>
                      <w:szCs w:val="21"/>
                    </w:rPr>
                    <w:t>1</w:t>
                  </w:r>
                </w:p>
              </w:tc>
              <w:tc>
                <w:tcPr>
                  <w:tcW w:w="896" w:type="dxa"/>
                  <w:vAlign w:val="center"/>
                </w:tcPr>
                <w:p>
                  <w:pPr>
                    <w:jc w:val="center"/>
                    <w:rPr>
                      <w:bCs/>
                      <w:color w:val="000000" w:themeColor="text1"/>
                      <w:szCs w:val="21"/>
                    </w:rPr>
                  </w:pPr>
                  <w:r>
                    <w:rPr>
                      <w:rFonts w:hint="eastAsia"/>
                      <w:bCs/>
                      <w:color w:val="000000" w:themeColor="text1"/>
                      <w:szCs w:val="21"/>
                    </w:rPr>
                    <w:t>1</w:t>
                  </w:r>
                </w:p>
              </w:tc>
              <w:tc>
                <w:tcPr>
                  <w:tcW w:w="1230" w:type="dxa"/>
                  <w:vAlign w:val="center"/>
                </w:tcPr>
                <w:p>
                  <w:pPr>
                    <w:autoSpaceDE w:val="0"/>
                    <w:autoSpaceDN w:val="0"/>
                    <w:adjustRightInd w:val="0"/>
                    <w:jc w:val="center"/>
                    <w:rPr>
                      <w:color w:val="000000" w:themeColor="text1"/>
                      <w:szCs w:val="21"/>
                    </w:rPr>
                  </w:pPr>
                  <w:r>
                    <w:rPr>
                      <w:color w:val="000000" w:themeColor="text1"/>
                      <w:szCs w:val="21"/>
                    </w:rPr>
                    <w:t>84</w:t>
                  </w:r>
                </w:p>
              </w:tc>
              <w:tc>
                <w:tcPr>
                  <w:tcW w:w="1444" w:type="dxa"/>
                  <w:vAlign w:val="center"/>
                </w:tcPr>
                <w:p>
                  <w:pPr>
                    <w:autoSpaceDE w:val="0"/>
                    <w:autoSpaceDN w:val="0"/>
                    <w:adjustRightInd w:val="0"/>
                    <w:jc w:val="center"/>
                    <w:rPr>
                      <w:color w:val="000000" w:themeColor="text1"/>
                      <w:szCs w:val="21"/>
                    </w:rPr>
                  </w:pPr>
                  <w:r>
                    <w:rPr>
                      <w:color w:val="000000" w:themeColor="text1"/>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709" w:type="dxa"/>
                  <w:vMerge w:val="continue"/>
                  <w:vAlign w:val="center"/>
                </w:tcPr>
                <w:p>
                  <w:pPr>
                    <w:jc w:val="center"/>
                    <w:rPr>
                      <w:bCs/>
                      <w:color w:val="000000" w:themeColor="text1"/>
                      <w:szCs w:val="21"/>
                    </w:rPr>
                  </w:pPr>
                </w:p>
              </w:tc>
              <w:tc>
                <w:tcPr>
                  <w:tcW w:w="1559" w:type="dxa"/>
                  <w:vMerge w:val="continue"/>
                  <w:vAlign w:val="center"/>
                </w:tcPr>
                <w:p>
                  <w:pPr>
                    <w:jc w:val="center"/>
                    <w:rPr>
                      <w:bCs/>
                      <w:color w:val="000000" w:themeColor="text1"/>
                      <w:szCs w:val="21"/>
                    </w:rPr>
                  </w:pPr>
                </w:p>
              </w:tc>
              <w:tc>
                <w:tcPr>
                  <w:tcW w:w="2126" w:type="dxa"/>
                  <w:vAlign w:val="center"/>
                </w:tcPr>
                <w:p>
                  <w:pPr>
                    <w:autoSpaceDE w:val="0"/>
                    <w:autoSpaceDN w:val="0"/>
                    <w:adjustRightInd w:val="0"/>
                    <w:jc w:val="center"/>
                    <w:rPr>
                      <w:rFonts w:hAnsi="宋体"/>
                      <w:bCs/>
                      <w:color w:val="000000" w:themeColor="text1"/>
                      <w:szCs w:val="21"/>
                    </w:rPr>
                  </w:pPr>
                  <w:r>
                    <w:rPr>
                      <w:bCs/>
                      <w:color w:val="000000" w:themeColor="text1"/>
                      <w:szCs w:val="21"/>
                    </w:rPr>
                    <w:t>振捣棒</w:t>
                  </w:r>
                </w:p>
              </w:tc>
              <w:tc>
                <w:tcPr>
                  <w:tcW w:w="993" w:type="dxa"/>
                  <w:vAlign w:val="center"/>
                </w:tcPr>
                <w:p>
                  <w:pPr>
                    <w:jc w:val="center"/>
                    <w:rPr>
                      <w:bCs/>
                      <w:color w:val="000000" w:themeColor="text1"/>
                      <w:szCs w:val="21"/>
                    </w:rPr>
                  </w:pPr>
                  <w:r>
                    <w:rPr>
                      <w:rFonts w:hint="eastAsia"/>
                      <w:bCs/>
                      <w:color w:val="000000" w:themeColor="text1"/>
                      <w:szCs w:val="21"/>
                    </w:rPr>
                    <w:t>1</w:t>
                  </w:r>
                </w:p>
              </w:tc>
              <w:tc>
                <w:tcPr>
                  <w:tcW w:w="896" w:type="dxa"/>
                  <w:vAlign w:val="center"/>
                </w:tcPr>
                <w:p>
                  <w:pPr>
                    <w:jc w:val="center"/>
                    <w:rPr>
                      <w:bCs/>
                      <w:color w:val="000000" w:themeColor="text1"/>
                      <w:szCs w:val="21"/>
                    </w:rPr>
                  </w:pPr>
                  <w:r>
                    <w:rPr>
                      <w:rFonts w:hint="eastAsia"/>
                      <w:bCs/>
                      <w:color w:val="000000" w:themeColor="text1"/>
                      <w:szCs w:val="21"/>
                    </w:rPr>
                    <w:t>1</w:t>
                  </w:r>
                </w:p>
              </w:tc>
              <w:tc>
                <w:tcPr>
                  <w:tcW w:w="1230" w:type="dxa"/>
                  <w:vAlign w:val="center"/>
                </w:tcPr>
                <w:p>
                  <w:pPr>
                    <w:autoSpaceDE w:val="0"/>
                    <w:autoSpaceDN w:val="0"/>
                    <w:adjustRightInd w:val="0"/>
                    <w:jc w:val="center"/>
                    <w:rPr>
                      <w:color w:val="000000" w:themeColor="text1"/>
                      <w:szCs w:val="21"/>
                    </w:rPr>
                  </w:pPr>
                  <w:r>
                    <w:rPr>
                      <w:rFonts w:hint="eastAsia"/>
                      <w:color w:val="000000" w:themeColor="text1"/>
                      <w:szCs w:val="21"/>
                    </w:rPr>
                    <w:t>90</w:t>
                  </w:r>
                </w:p>
              </w:tc>
              <w:tc>
                <w:tcPr>
                  <w:tcW w:w="1444" w:type="dxa"/>
                  <w:vAlign w:val="center"/>
                </w:tcPr>
                <w:p>
                  <w:pPr>
                    <w:autoSpaceDE w:val="0"/>
                    <w:autoSpaceDN w:val="0"/>
                    <w:adjustRightInd w:val="0"/>
                    <w:jc w:val="center"/>
                    <w:rPr>
                      <w:color w:val="000000" w:themeColor="text1"/>
                      <w:szCs w:val="21"/>
                    </w:rPr>
                  </w:pPr>
                  <w:r>
                    <w:rPr>
                      <w:rFonts w:hint="eastAsia"/>
                      <w:color w:val="000000" w:themeColor="text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709" w:type="dxa"/>
                  <w:vMerge w:val="continue"/>
                  <w:vAlign w:val="center"/>
                </w:tcPr>
                <w:p>
                  <w:pPr>
                    <w:jc w:val="center"/>
                    <w:rPr>
                      <w:bCs/>
                      <w:color w:val="000000" w:themeColor="text1"/>
                      <w:szCs w:val="21"/>
                    </w:rPr>
                  </w:pPr>
                </w:p>
              </w:tc>
              <w:tc>
                <w:tcPr>
                  <w:tcW w:w="1559" w:type="dxa"/>
                  <w:vMerge w:val="continue"/>
                  <w:vAlign w:val="center"/>
                </w:tcPr>
                <w:p>
                  <w:pPr>
                    <w:jc w:val="center"/>
                    <w:rPr>
                      <w:bCs/>
                      <w:color w:val="000000" w:themeColor="text1"/>
                      <w:szCs w:val="21"/>
                    </w:rPr>
                  </w:pPr>
                </w:p>
              </w:tc>
              <w:tc>
                <w:tcPr>
                  <w:tcW w:w="2126" w:type="dxa"/>
                  <w:vAlign w:val="center"/>
                </w:tcPr>
                <w:p>
                  <w:pPr>
                    <w:autoSpaceDE w:val="0"/>
                    <w:autoSpaceDN w:val="0"/>
                    <w:adjustRightInd w:val="0"/>
                    <w:jc w:val="center"/>
                    <w:rPr>
                      <w:rFonts w:hAnsi="宋体"/>
                      <w:bCs/>
                      <w:color w:val="000000" w:themeColor="text1"/>
                      <w:szCs w:val="21"/>
                    </w:rPr>
                  </w:pPr>
                  <w:r>
                    <w:rPr>
                      <w:rFonts w:hAnsi="宋体"/>
                      <w:bCs/>
                      <w:color w:val="000000" w:themeColor="text1"/>
                      <w:szCs w:val="21"/>
                    </w:rPr>
                    <w:t>吊车</w:t>
                  </w:r>
                </w:p>
              </w:tc>
              <w:tc>
                <w:tcPr>
                  <w:tcW w:w="993"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1</w:t>
                  </w:r>
                </w:p>
              </w:tc>
              <w:tc>
                <w:tcPr>
                  <w:tcW w:w="896"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1</w:t>
                  </w:r>
                </w:p>
              </w:tc>
              <w:tc>
                <w:tcPr>
                  <w:tcW w:w="1230"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78</w:t>
                  </w:r>
                </w:p>
              </w:tc>
              <w:tc>
                <w:tcPr>
                  <w:tcW w:w="1444"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709" w:type="dxa"/>
                  <w:vMerge w:val="continue"/>
                  <w:vAlign w:val="center"/>
                </w:tcPr>
                <w:p>
                  <w:pPr>
                    <w:jc w:val="center"/>
                    <w:rPr>
                      <w:bCs/>
                      <w:color w:val="000000" w:themeColor="text1"/>
                      <w:szCs w:val="21"/>
                    </w:rPr>
                  </w:pPr>
                </w:p>
              </w:tc>
              <w:tc>
                <w:tcPr>
                  <w:tcW w:w="1559" w:type="dxa"/>
                  <w:vMerge w:val="continue"/>
                  <w:vAlign w:val="center"/>
                </w:tcPr>
                <w:p>
                  <w:pPr>
                    <w:jc w:val="center"/>
                    <w:rPr>
                      <w:bCs/>
                      <w:color w:val="000000" w:themeColor="text1"/>
                      <w:szCs w:val="21"/>
                    </w:rPr>
                  </w:pPr>
                </w:p>
              </w:tc>
              <w:tc>
                <w:tcPr>
                  <w:tcW w:w="2126"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电钻</w:t>
                  </w:r>
                </w:p>
              </w:tc>
              <w:tc>
                <w:tcPr>
                  <w:tcW w:w="993"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1</w:t>
                  </w:r>
                </w:p>
              </w:tc>
              <w:tc>
                <w:tcPr>
                  <w:tcW w:w="896" w:type="dxa"/>
                  <w:vAlign w:val="center"/>
                </w:tcPr>
                <w:p>
                  <w:pPr>
                    <w:autoSpaceDE w:val="0"/>
                    <w:autoSpaceDN w:val="0"/>
                    <w:adjustRightInd w:val="0"/>
                    <w:jc w:val="center"/>
                    <w:rPr>
                      <w:rFonts w:hAnsi="宋体"/>
                      <w:bCs/>
                      <w:color w:val="000000" w:themeColor="text1"/>
                      <w:szCs w:val="21"/>
                    </w:rPr>
                  </w:pPr>
                  <w:r>
                    <w:rPr>
                      <w:rFonts w:hAnsi="宋体"/>
                      <w:bCs/>
                      <w:color w:val="000000" w:themeColor="text1"/>
                      <w:szCs w:val="21"/>
                    </w:rPr>
                    <w:t>1</w:t>
                  </w:r>
                </w:p>
              </w:tc>
              <w:tc>
                <w:tcPr>
                  <w:tcW w:w="1230"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95</w:t>
                  </w:r>
                </w:p>
              </w:tc>
              <w:tc>
                <w:tcPr>
                  <w:tcW w:w="1444"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709" w:type="dxa"/>
                  <w:vMerge w:val="continue"/>
                  <w:vAlign w:val="center"/>
                </w:tcPr>
                <w:p>
                  <w:pPr>
                    <w:jc w:val="center"/>
                    <w:rPr>
                      <w:bCs/>
                      <w:color w:val="000000" w:themeColor="text1"/>
                      <w:szCs w:val="21"/>
                    </w:rPr>
                  </w:pPr>
                </w:p>
              </w:tc>
              <w:tc>
                <w:tcPr>
                  <w:tcW w:w="1559" w:type="dxa"/>
                  <w:vMerge w:val="continue"/>
                  <w:vAlign w:val="center"/>
                </w:tcPr>
                <w:p>
                  <w:pPr>
                    <w:jc w:val="center"/>
                    <w:rPr>
                      <w:bCs/>
                      <w:color w:val="000000" w:themeColor="text1"/>
                      <w:szCs w:val="21"/>
                    </w:rPr>
                  </w:pPr>
                </w:p>
              </w:tc>
              <w:tc>
                <w:tcPr>
                  <w:tcW w:w="2126"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电焊机</w:t>
                  </w:r>
                </w:p>
              </w:tc>
              <w:tc>
                <w:tcPr>
                  <w:tcW w:w="993"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1</w:t>
                  </w:r>
                </w:p>
              </w:tc>
              <w:tc>
                <w:tcPr>
                  <w:tcW w:w="896" w:type="dxa"/>
                  <w:vAlign w:val="center"/>
                </w:tcPr>
                <w:p>
                  <w:pPr>
                    <w:autoSpaceDE w:val="0"/>
                    <w:autoSpaceDN w:val="0"/>
                    <w:adjustRightInd w:val="0"/>
                    <w:jc w:val="center"/>
                    <w:rPr>
                      <w:rFonts w:hAnsi="宋体"/>
                      <w:bCs/>
                      <w:color w:val="000000" w:themeColor="text1"/>
                      <w:szCs w:val="21"/>
                    </w:rPr>
                  </w:pPr>
                  <w:r>
                    <w:rPr>
                      <w:rFonts w:hAnsi="宋体"/>
                      <w:bCs/>
                      <w:color w:val="000000" w:themeColor="text1"/>
                      <w:szCs w:val="21"/>
                    </w:rPr>
                    <w:t>2</w:t>
                  </w:r>
                </w:p>
              </w:tc>
              <w:tc>
                <w:tcPr>
                  <w:tcW w:w="1230"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75</w:t>
                  </w:r>
                </w:p>
              </w:tc>
              <w:tc>
                <w:tcPr>
                  <w:tcW w:w="1444" w:type="dxa"/>
                  <w:vAlign w:val="center"/>
                </w:tcPr>
                <w:p>
                  <w:pPr>
                    <w:jc w:val="center"/>
                    <w:rPr>
                      <w:color w:val="000000" w:themeColor="text1"/>
                      <w:szCs w:val="21"/>
                    </w:rPr>
                  </w:pPr>
                  <w:r>
                    <w:rPr>
                      <w:color w:val="000000" w:themeColor="text1"/>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09" w:type="dxa"/>
                  <w:vAlign w:val="center"/>
                </w:tcPr>
                <w:p>
                  <w:pPr>
                    <w:jc w:val="center"/>
                    <w:rPr>
                      <w:rFonts w:hAnsi="宋体"/>
                      <w:color w:val="000000" w:themeColor="text1"/>
                      <w:szCs w:val="21"/>
                    </w:rPr>
                  </w:pPr>
                  <w:r>
                    <w:rPr>
                      <w:rFonts w:hint="eastAsia" w:hAnsi="宋体"/>
                      <w:color w:val="000000" w:themeColor="text1"/>
                      <w:szCs w:val="21"/>
                    </w:rPr>
                    <w:t>2</w:t>
                  </w:r>
                </w:p>
              </w:tc>
              <w:tc>
                <w:tcPr>
                  <w:tcW w:w="1559" w:type="dxa"/>
                  <w:vAlign w:val="center"/>
                </w:tcPr>
                <w:p>
                  <w:pPr>
                    <w:jc w:val="center"/>
                    <w:rPr>
                      <w:bCs/>
                      <w:color w:val="000000" w:themeColor="text1"/>
                      <w:szCs w:val="21"/>
                    </w:rPr>
                  </w:pPr>
                  <w:r>
                    <w:rPr>
                      <w:rFonts w:hAnsi="宋体"/>
                      <w:bCs/>
                      <w:color w:val="000000" w:themeColor="text1"/>
                      <w:szCs w:val="21"/>
                    </w:rPr>
                    <w:t>施工作业噪声</w:t>
                  </w:r>
                </w:p>
              </w:tc>
              <w:tc>
                <w:tcPr>
                  <w:tcW w:w="2126" w:type="dxa"/>
                  <w:vAlign w:val="center"/>
                </w:tcPr>
                <w:p>
                  <w:pPr>
                    <w:jc w:val="center"/>
                    <w:rPr>
                      <w:bCs/>
                      <w:color w:val="000000" w:themeColor="text1"/>
                      <w:szCs w:val="21"/>
                    </w:rPr>
                  </w:pPr>
                  <w:r>
                    <w:rPr>
                      <w:rFonts w:hAnsi="宋体"/>
                      <w:bCs/>
                      <w:color w:val="000000" w:themeColor="text1"/>
                      <w:szCs w:val="21"/>
                    </w:rPr>
                    <w:t>敲打声、撞击声</w:t>
                  </w:r>
                  <w:r>
                    <w:rPr>
                      <w:rFonts w:hint="eastAsia" w:hAnsi="宋体"/>
                      <w:bCs/>
                      <w:color w:val="000000" w:themeColor="text1"/>
                      <w:szCs w:val="21"/>
                    </w:rPr>
                    <w:t>、施工人员活动噪声</w:t>
                  </w:r>
                  <w:r>
                    <w:rPr>
                      <w:rFonts w:hAnsi="宋体"/>
                      <w:bCs/>
                      <w:color w:val="000000" w:themeColor="text1"/>
                      <w:szCs w:val="21"/>
                    </w:rPr>
                    <w:t>等</w:t>
                  </w:r>
                </w:p>
              </w:tc>
              <w:tc>
                <w:tcPr>
                  <w:tcW w:w="4563" w:type="dxa"/>
                  <w:gridSpan w:val="4"/>
                  <w:vAlign w:val="center"/>
                </w:tcPr>
                <w:p>
                  <w:pPr>
                    <w:jc w:val="center"/>
                    <w:rPr>
                      <w:rFonts w:hAnsi="宋体"/>
                      <w:color w:val="000000" w:themeColor="text1"/>
                      <w:szCs w:val="21"/>
                    </w:rPr>
                  </w:pPr>
                  <w:r>
                    <w:rPr>
                      <w:rFonts w:hAnsi="宋体"/>
                      <w:color w:val="000000" w:themeColor="text1"/>
                      <w:szCs w:val="21"/>
                    </w:rPr>
                    <w:t>在</w:t>
                  </w:r>
                  <w:r>
                    <w:rPr>
                      <w:color w:val="000000" w:themeColor="text1"/>
                      <w:szCs w:val="21"/>
                    </w:rPr>
                    <w:t>50</w:t>
                  </w:r>
                  <w:r>
                    <w:rPr>
                      <w:rFonts w:hAnsi="宋体"/>
                      <w:color w:val="000000" w:themeColor="text1"/>
                      <w:szCs w:val="21"/>
                    </w:rPr>
                    <w:t>～</w:t>
                  </w:r>
                  <w:r>
                    <w:rPr>
                      <w:color w:val="000000" w:themeColor="text1"/>
                      <w:szCs w:val="21"/>
                    </w:rPr>
                    <w:t>70dB(A)</w:t>
                  </w:r>
                  <w:r>
                    <w:rPr>
                      <w:rFonts w:hAnsi="宋体"/>
                      <w:color w:val="000000" w:themeColor="text1"/>
                      <w:szCs w:val="21"/>
                    </w:rPr>
                    <w:t>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Align w:val="center"/>
                </w:tcPr>
                <w:p>
                  <w:pPr>
                    <w:jc w:val="center"/>
                    <w:rPr>
                      <w:rFonts w:hAnsi="宋体"/>
                      <w:color w:val="000000" w:themeColor="text1"/>
                      <w:szCs w:val="21"/>
                    </w:rPr>
                  </w:pPr>
                  <w:r>
                    <w:rPr>
                      <w:rFonts w:hint="eastAsia" w:hAnsi="宋体"/>
                      <w:color w:val="000000" w:themeColor="text1"/>
                      <w:szCs w:val="21"/>
                    </w:rPr>
                    <w:t>3</w:t>
                  </w:r>
                </w:p>
              </w:tc>
              <w:tc>
                <w:tcPr>
                  <w:tcW w:w="1559" w:type="dxa"/>
                  <w:vAlign w:val="center"/>
                </w:tcPr>
                <w:p>
                  <w:pPr>
                    <w:jc w:val="center"/>
                    <w:rPr>
                      <w:bCs/>
                      <w:color w:val="000000" w:themeColor="text1"/>
                      <w:szCs w:val="21"/>
                    </w:rPr>
                  </w:pPr>
                  <w:r>
                    <w:rPr>
                      <w:rFonts w:hAnsi="宋体"/>
                      <w:bCs/>
                      <w:color w:val="000000" w:themeColor="text1"/>
                      <w:szCs w:val="21"/>
                    </w:rPr>
                    <w:t>施工车辆噪声</w:t>
                  </w:r>
                </w:p>
              </w:tc>
              <w:tc>
                <w:tcPr>
                  <w:tcW w:w="2126" w:type="dxa"/>
                  <w:vAlign w:val="center"/>
                </w:tcPr>
                <w:p>
                  <w:pPr>
                    <w:jc w:val="center"/>
                    <w:rPr>
                      <w:bCs/>
                      <w:color w:val="000000" w:themeColor="text1"/>
                      <w:szCs w:val="21"/>
                    </w:rPr>
                  </w:pPr>
                  <w:r>
                    <w:rPr>
                      <w:rFonts w:hAnsi="宋体"/>
                      <w:bCs/>
                      <w:color w:val="000000" w:themeColor="text1"/>
                      <w:szCs w:val="21"/>
                    </w:rPr>
                    <w:t>施工车辆</w:t>
                  </w:r>
                </w:p>
              </w:tc>
              <w:tc>
                <w:tcPr>
                  <w:tcW w:w="4563" w:type="dxa"/>
                  <w:gridSpan w:val="4"/>
                  <w:vAlign w:val="center"/>
                </w:tcPr>
                <w:p>
                  <w:pPr>
                    <w:jc w:val="center"/>
                    <w:rPr>
                      <w:rFonts w:hAnsi="宋体"/>
                      <w:color w:val="000000" w:themeColor="text1"/>
                      <w:szCs w:val="21"/>
                    </w:rPr>
                  </w:pPr>
                  <w:r>
                    <w:rPr>
                      <w:rFonts w:hAnsi="宋体"/>
                      <w:color w:val="000000" w:themeColor="text1"/>
                      <w:szCs w:val="21"/>
                    </w:rPr>
                    <w:t>在</w:t>
                  </w:r>
                  <w:r>
                    <w:rPr>
                      <w:color w:val="000000" w:themeColor="text1"/>
                      <w:szCs w:val="21"/>
                    </w:rPr>
                    <w:t>80</w:t>
                  </w:r>
                  <w:r>
                    <w:rPr>
                      <w:rFonts w:hAnsi="宋体"/>
                      <w:color w:val="000000" w:themeColor="text1"/>
                      <w:szCs w:val="21"/>
                    </w:rPr>
                    <w:t>～</w:t>
                  </w:r>
                  <w:r>
                    <w:rPr>
                      <w:color w:val="000000" w:themeColor="text1"/>
                      <w:szCs w:val="21"/>
                    </w:rPr>
                    <w:t>85dB</w:t>
                  </w:r>
                  <w:r>
                    <w:rPr>
                      <w:rFonts w:hAnsi="宋体"/>
                      <w:color w:val="000000" w:themeColor="text1"/>
                      <w:szCs w:val="21"/>
                    </w:rPr>
                    <w:t>（</w:t>
                  </w:r>
                  <w:r>
                    <w:rPr>
                      <w:color w:val="000000" w:themeColor="text1"/>
                      <w:szCs w:val="21"/>
                    </w:rPr>
                    <w:t>A</w:t>
                  </w:r>
                  <w:r>
                    <w:rPr>
                      <w:rFonts w:hAnsi="宋体"/>
                      <w:color w:val="000000" w:themeColor="text1"/>
                      <w:szCs w:val="21"/>
                    </w:rPr>
                    <w:t>）之间</w:t>
                  </w:r>
                </w:p>
              </w:tc>
            </w:tr>
          </w:tbl>
          <w:p>
            <w:pPr>
              <w:spacing w:before="156" w:beforeLines="50" w:line="360" w:lineRule="auto"/>
              <w:rPr>
                <w:b/>
                <w:color w:val="000000" w:themeColor="text1"/>
                <w:sz w:val="24"/>
              </w:rPr>
            </w:pPr>
            <w:r>
              <w:rPr>
                <w:rFonts w:hint="eastAsia" w:hAnsi="宋体"/>
                <w:b/>
                <w:color w:val="000000" w:themeColor="text1"/>
                <w:sz w:val="24"/>
              </w:rPr>
              <w:t>4、</w:t>
            </w:r>
            <w:r>
              <w:rPr>
                <w:rFonts w:hAnsi="宋体"/>
                <w:b/>
                <w:color w:val="000000" w:themeColor="text1"/>
                <w:sz w:val="24"/>
              </w:rPr>
              <w:t>固体废物污染源分析</w:t>
            </w:r>
          </w:p>
          <w:p>
            <w:pPr>
              <w:spacing w:line="360" w:lineRule="auto"/>
              <w:ind w:firstLine="480" w:firstLineChars="200"/>
              <w:rPr>
                <w:rFonts w:hAnsi="宋体"/>
                <w:color w:val="000000" w:themeColor="text1"/>
                <w:sz w:val="24"/>
              </w:rPr>
            </w:pPr>
            <w:r>
              <w:rPr>
                <w:rFonts w:hAnsi="宋体"/>
                <w:color w:val="000000" w:themeColor="text1"/>
                <w:sz w:val="24"/>
              </w:rPr>
              <w:t>项目施工过程中产生的固体废弃物主要包括</w:t>
            </w:r>
            <w:r>
              <w:rPr>
                <w:rFonts w:hint="eastAsia" w:hAnsi="宋体"/>
                <w:color w:val="000000" w:themeColor="text1"/>
                <w:sz w:val="24"/>
              </w:rPr>
              <w:t>各建筑物施工时产生的建筑垃圾及施工</w:t>
            </w:r>
            <w:r>
              <w:rPr>
                <w:rFonts w:hAnsi="宋体"/>
                <w:color w:val="000000" w:themeColor="text1"/>
                <w:sz w:val="24"/>
              </w:rPr>
              <w:t>人员生活垃圾等。</w:t>
            </w:r>
          </w:p>
          <w:p>
            <w:pPr>
              <w:spacing w:line="360" w:lineRule="auto"/>
              <w:ind w:firstLine="480" w:firstLineChars="200"/>
              <w:rPr>
                <w:rFonts w:hAnsi="宋体"/>
                <w:color w:val="000000" w:themeColor="text1"/>
                <w:sz w:val="24"/>
              </w:rPr>
            </w:pPr>
            <w:r>
              <w:rPr>
                <w:rFonts w:hint="eastAsia" w:hAnsi="宋体"/>
                <w:color w:val="000000" w:themeColor="text1"/>
                <w:sz w:val="24"/>
              </w:rPr>
              <w:t>（1）废土石</w:t>
            </w:r>
          </w:p>
          <w:p>
            <w:pPr>
              <w:spacing w:line="360" w:lineRule="auto"/>
              <w:ind w:firstLine="480" w:firstLineChars="200"/>
              <w:rPr>
                <w:rFonts w:hAnsi="宋体"/>
                <w:color w:val="000000" w:themeColor="text1"/>
                <w:sz w:val="24"/>
              </w:rPr>
            </w:pPr>
            <w:r>
              <w:rPr>
                <w:rFonts w:hint="eastAsia" w:hAnsi="宋体"/>
                <w:color w:val="000000" w:themeColor="text1"/>
                <w:sz w:val="24"/>
              </w:rPr>
              <w:t>本项目施工期只对现有项目各个功能区域进行改造和装修，不涉及土石方开挖，因此项目施工期物施工废土石产生。</w:t>
            </w:r>
          </w:p>
          <w:p>
            <w:pPr>
              <w:spacing w:line="360" w:lineRule="auto"/>
              <w:ind w:firstLine="480" w:firstLineChars="200"/>
              <w:rPr>
                <w:color w:val="000000" w:themeColor="text1"/>
                <w:sz w:val="24"/>
              </w:rPr>
            </w:pPr>
            <w:r>
              <w:rPr>
                <w:rFonts w:hint="eastAsia"/>
                <w:color w:val="000000" w:themeColor="text1"/>
                <w:sz w:val="24"/>
              </w:rPr>
              <w:t>（2）建筑垃圾</w:t>
            </w:r>
          </w:p>
          <w:p>
            <w:pPr>
              <w:spacing w:line="360" w:lineRule="auto"/>
              <w:ind w:firstLine="480" w:firstLineChars="200"/>
              <w:rPr>
                <w:color w:val="000000" w:themeColor="text1"/>
                <w:sz w:val="24"/>
              </w:rPr>
            </w:pPr>
            <w:r>
              <w:rPr>
                <w:rFonts w:hint="eastAsia"/>
                <w:color w:val="000000" w:themeColor="text1"/>
                <w:sz w:val="24"/>
              </w:rPr>
              <w:t>项目在施工过程中，产生建筑垃圾的环节主要为：</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1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①</w:t>
            </w:r>
            <w:r>
              <w:rPr>
                <w:color w:val="000000" w:themeColor="text1"/>
                <w:sz w:val="24"/>
              </w:rPr>
              <w:fldChar w:fldCharType="end"/>
            </w:r>
            <w:r>
              <w:rPr>
                <w:rFonts w:hint="eastAsia"/>
                <w:color w:val="000000" w:themeColor="text1"/>
                <w:sz w:val="24"/>
              </w:rPr>
              <w:t>现有油罐区及1座加油岛拆除产生的建筑垃圾，包括废储油罐、废加油机、废油渣</w:t>
            </w:r>
            <w:r>
              <w:rPr>
                <w:color w:val="000000" w:themeColor="text1"/>
                <w:sz w:val="24"/>
              </w:rPr>
              <w:t>等</w:t>
            </w:r>
            <w:r>
              <w:rPr>
                <w:rFonts w:hint="eastAsia"/>
                <w:color w:val="000000" w:themeColor="text1"/>
                <w:sz w:val="24"/>
              </w:rPr>
              <w:t>，根据业主提供资料可知：其中，原加油站拆除过程中产生4个废储油罐、1台加油机、约20kg废油渣。</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2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②</w:t>
            </w:r>
            <w:r>
              <w:rPr>
                <w:color w:val="000000" w:themeColor="text1"/>
                <w:sz w:val="24"/>
              </w:rPr>
              <w:fldChar w:fldCharType="end"/>
            </w:r>
            <w:r>
              <w:rPr>
                <w:rFonts w:hint="eastAsia"/>
                <w:color w:val="000000" w:themeColor="text1"/>
                <w:sz w:val="24"/>
              </w:rPr>
              <w:t>站房、加油站罩棚等改造及装修过程</w:t>
            </w:r>
            <w:r>
              <w:rPr>
                <w:color w:val="000000" w:themeColor="text1"/>
                <w:sz w:val="24"/>
              </w:rPr>
              <w:t>中产生的垃圾</w:t>
            </w:r>
            <w:r>
              <w:rPr>
                <w:rFonts w:hint="eastAsia"/>
                <w:color w:val="000000" w:themeColor="text1"/>
                <w:sz w:val="24"/>
              </w:rPr>
              <w:t>，</w:t>
            </w:r>
            <w:r>
              <w:rPr>
                <w:color w:val="000000" w:themeColor="text1"/>
                <w:sz w:val="24"/>
              </w:rPr>
              <w:t>主要包括</w:t>
            </w:r>
            <w:r>
              <w:rPr>
                <w:rFonts w:hint="eastAsia"/>
                <w:color w:val="000000" w:themeColor="text1"/>
                <w:sz w:val="24"/>
              </w:rPr>
              <w:t>散落的砂浆、废弃砖石、水泥凝结废渣、</w:t>
            </w:r>
            <w:r>
              <w:rPr>
                <w:color w:val="000000" w:themeColor="text1"/>
                <w:sz w:val="24"/>
              </w:rPr>
              <w:t>废</w:t>
            </w:r>
            <w:r>
              <w:rPr>
                <w:rFonts w:hint="eastAsia"/>
                <w:color w:val="000000" w:themeColor="text1"/>
                <w:sz w:val="24"/>
              </w:rPr>
              <w:t>油漆桶、漆</w:t>
            </w:r>
            <w:r>
              <w:rPr>
                <w:color w:val="000000" w:themeColor="text1"/>
                <w:sz w:val="24"/>
              </w:rPr>
              <w:t>渣及</w:t>
            </w:r>
            <w:r>
              <w:rPr>
                <w:rFonts w:hint="eastAsia"/>
                <w:color w:val="000000" w:themeColor="text1"/>
                <w:sz w:val="24"/>
              </w:rPr>
              <w:t>各种包装废料</w:t>
            </w:r>
            <w:r>
              <w:rPr>
                <w:color w:val="000000" w:themeColor="text1"/>
                <w:sz w:val="24"/>
              </w:rPr>
              <w:t>等</w:t>
            </w:r>
            <w:r>
              <w:rPr>
                <w:rFonts w:hint="eastAsia"/>
                <w:color w:val="000000" w:themeColor="text1"/>
                <w:sz w:val="24"/>
              </w:rPr>
              <w:t>。根据类比分析，建筑垃圾产生量约为6</w:t>
            </w:r>
            <w:r>
              <w:rPr>
                <w:color w:val="000000" w:themeColor="text1"/>
                <w:sz w:val="24"/>
              </w:rPr>
              <w:t>m</w:t>
            </w:r>
            <w:r>
              <w:rPr>
                <w:color w:val="000000" w:themeColor="text1"/>
                <w:sz w:val="24"/>
                <w:vertAlign w:val="superscript"/>
              </w:rPr>
              <w:t>3</w:t>
            </w:r>
            <w:r>
              <w:rPr>
                <w:color w:val="000000" w:themeColor="text1"/>
                <w:sz w:val="24"/>
              </w:rPr>
              <w:t>。</w:t>
            </w:r>
          </w:p>
          <w:p>
            <w:pPr>
              <w:spacing w:line="360" w:lineRule="auto"/>
              <w:ind w:firstLine="480" w:firstLineChars="200"/>
              <w:rPr>
                <w:rFonts w:hAnsi="宋体"/>
                <w:color w:val="000000" w:themeColor="text1"/>
                <w:sz w:val="24"/>
              </w:rPr>
            </w:pPr>
            <w:r>
              <w:rPr>
                <w:rFonts w:hint="eastAsia" w:hAnsi="宋体"/>
                <w:color w:val="000000" w:themeColor="text1"/>
                <w:sz w:val="24"/>
              </w:rPr>
              <w:t>（3）生活垃圾</w:t>
            </w:r>
          </w:p>
          <w:p>
            <w:pPr>
              <w:spacing w:line="360" w:lineRule="auto"/>
              <w:ind w:firstLine="480" w:firstLineChars="200"/>
              <w:rPr>
                <w:color w:val="000000" w:themeColor="text1"/>
                <w:sz w:val="24"/>
              </w:rPr>
            </w:pPr>
            <w:r>
              <w:rPr>
                <w:color w:val="000000" w:themeColor="text1"/>
                <w:sz w:val="24"/>
              </w:rPr>
              <w:t>项目施工人数日均</w:t>
            </w:r>
            <w:r>
              <w:rPr>
                <w:rFonts w:hint="eastAsia"/>
                <w:color w:val="000000" w:themeColor="text1"/>
                <w:sz w:val="24"/>
              </w:rPr>
              <w:t>8</w:t>
            </w:r>
            <w:r>
              <w:rPr>
                <w:color w:val="000000" w:themeColor="text1"/>
                <w:sz w:val="24"/>
              </w:rPr>
              <w:t>人，由于施工人员大多数来</w:t>
            </w:r>
            <w:r>
              <w:rPr>
                <w:rFonts w:hint="eastAsia"/>
                <w:color w:val="000000" w:themeColor="text1"/>
                <w:sz w:val="24"/>
              </w:rPr>
              <w:t>自项目区</w:t>
            </w:r>
            <w:r>
              <w:rPr>
                <w:color w:val="000000" w:themeColor="text1"/>
                <w:sz w:val="24"/>
              </w:rPr>
              <w:t>周边村庄，故施工期不在场区食宿，不在项目区内食宿的生活垃圾按0.</w:t>
            </w:r>
            <w:r>
              <w:rPr>
                <w:rFonts w:hint="eastAsia"/>
                <w:color w:val="000000" w:themeColor="text1"/>
                <w:sz w:val="24"/>
              </w:rPr>
              <w:t>1</w:t>
            </w:r>
            <w:r>
              <w:rPr>
                <w:color w:val="000000" w:themeColor="text1"/>
                <w:sz w:val="24"/>
              </w:rPr>
              <w:t>kg/</w:t>
            </w:r>
            <w:r>
              <w:rPr>
                <w:rFonts w:hint="eastAsia"/>
                <w:bCs/>
                <w:color w:val="000000" w:themeColor="text1"/>
                <w:sz w:val="24"/>
              </w:rPr>
              <w:t>人</w:t>
            </w:r>
            <w:r>
              <w:rPr>
                <w:bCs/>
                <w:color w:val="000000" w:themeColor="text1"/>
                <w:sz w:val="24"/>
              </w:rPr>
              <w:t>·</w:t>
            </w:r>
            <w:r>
              <w:rPr>
                <w:rFonts w:hint="eastAsia"/>
                <w:bCs/>
                <w:color w:val="000000" w:themeColor="text1"/>
                <w:sz w:val="24"/>
              </w:rPr>
              <w:t>d</w:t>
            </w:r>
            <w:r>
              <w:rPr>
                <w:color w:val="000000" w:themeColor="text1"/>
                <w:sz w:val="24"/>
              </w:rPr>
              <w:t>计算，则施工人员每天产生的生活垃圾量为</w:t>
            </w:r>
            <w:r>
              <w:rPr>
                <w:rFonts w:hint="eastAsia"/>
                <w:color w:val="000000" w:themeColor="text1"/>
                <w:sz w:val="24"/>
              </w:rPr>
              <w:t>0.8</w:t>
            </w:r>
            <w:r>
              <w:rPr>
                <w:color w:val="000000" w:themeColor="text1"/>
                <w:sz w:val="24"/>
              </w:rPr>
              <w:t>kg/</w:t>
            </w:r>
            <w:r>
              <w:rPr>
                <w:bCs/>
                <w:color w:val="000000" w:themeColor="text1"/>
                <w:sz w:val="24"/>
              </w:rPr>
              <w:t>d</w:t>
            </w:r>
            <w:r>
              <w:rPr>
                <w:color w:val="000000" w:themeColor="text1"/>
                <w:sz w:val="24"/>
              </w:rPr>
              <w:t>，项目施工期共</w:t>
            </w:r>
            <w:r>
              <w:rPr>
                <w:rFonts w:hint="eastAsia"/>
                <w:color w:val="000000" w:themeColor="text1"/>
                <w:sz w:val="24"/>
              </w:rPr>
              <w:t>60</w:t>
            </w:r>
            <w:r>
              <w:rPr>
                <w:color w:val="000000" w:themeColor="text1"/>
                <w:sz w:val="24"/>
              </w:rPr>
              <w:t>d（</w:t>
            </w:r>
            <w:r>
              <w:rPr>
                <w:rFonts w:hint="eastAsia"/>
                <w:color w:val="000000" w:themeColor="text1"/>
                <w:sz w:val="24"/>
              </w:rPr>
              <w:t>2</w:t>
            </w:r>
            <w:r>
              <w:rPr>
                <w:color w:val="000000" w:themeColor="text1"/>
                <w:sz w:val="24"/>
              </w:rPr>
              <w:t>个月），施工期生活垃圾产生量为</w:t>
            </w:r>
            <w:r>
              <w:rPr>
                <w:rFonts w:hint="eastAsia"/>
                <w:color w:val="000000" w:themeColor="text1"/>
                <w:sz w:val="24"/>
              </w:rPr>
              <w:t>48kg</w:t>
            </w:r>
            <w:r>
              <w:rPr>
                <w:color w:val="000000" w:themeColor="text1"/>
                <w:sz w:val="24"/>
              </w:rPr>
              <w:t>。</w:t>
            </w:r>
          </w:p>
          <w:p>
            <w:pPr>
              <w:spacing w:line="360" w:lineRule="auto"/>
              <w:rPr>
                <w:b/>
                <w:color w:val="000000" w:themeColor="text1"/>
                <w:sz w:val="24"/>
              </w:rPr>
            </w:pPr>
            <w:r>
              <w:rPr>
                <w:rFonts w:hAnsi="宋体"/>
                <w:b/>
                <w:color w:val="000000" w:themeColor="text1"/>
                <w:sz w:val="24"/>
              </w:rPr>
              <w:t>二、运营期</w:t>
            </w:r>
          </w:p>
          <w:p>
            <w:pPr>
              <w:spacing w:line="360" w:lineRule="auto"/>
              <w:ind w:firstLine="482" w:firstLineChars="200"/>
              <w:rPr>
                <w:b/>
                <w:color w:val="000000" w:themeColor="text1"/>
                <w:sz w:val="24"/>
              </w:rPr>
            </w:pPr>
            <w:r>
              <w:rPr>
                <w:rFonts w:hint="eastAsia" w:hAnsi="宋体"/>
                <w:b/>
                <w:color w:val="000000" w:themeColor="text1"/>
                <w:sz w:val="24"/>
              </w:rPr>
              <w:t>1、</w:t>
            </w:r>
            <w:r>
              <w:rPr>
                <w:rFonts w:hAnsi="宋体"/>
                <w:b/>
                <w:color w:val="000000" w:themeColor="text1"/>
                <w:sz w:val="24"/>
              </w:rPr>
              <w:t>大气污染源分析</w:t>
            </w:r>
          </w:p>
          <w:p>
            <w:pPr>
              <w:spacing w:line="360" w:lineRule="auto"/>
              <w:ind w:firstLine="504" w:firstLineChars="200"/>
              <w:rPr>
                <w:color w:val="000000" w:themeColor="text1"/>
                <w:spacing w:val="6"/>
                <w:sz w:val="24"/>
              </w:rPr>
            </w:pPr>
            <w:r>
              <w:rPr>
                <w:rFonts w:hint="eastAsia"/>
                <w:color w:val="000000" w:themeColor="text1"/>
                <w:spacing w:val="6"/>
                <w:sz w:val="24"/>
              </w:rPr>
              <w:t>（1）</w:t>
            </w:r>
            <w:r>
              <w:rPr>
                <w:rFonts w:hint="eastAsia"/>
                <w:color w:val="000000" w:themeColor="text1"/>
                <w:sz w:val="24"/>
              </w:rPr>
              <w:t>非甲烷总烃</w:t>
            </w:r>
          </w:p>
          <w:p>
            <w:pPr>
              <w:adjustRightInd w:val="0"/>
              <w:snapToGrid w:val="0"/>
              <w:spacing w:line="360" w:lineRule="auto"/>
              <w:ind w:firstLine="480" w:firstLineChars="200"/>
              <w:rPr>
                <w:color w:val="000000" w:themeColor="text1"/>
                <w:sz w:val="24"/>
              </w:rPr>
            </w:pPr>
            <w:r>
              <w:rPr>
                <w:color w:val="000000" w:themeColor="text1"/>
                <w:sz w:val="24"/>
              </w:rPr>
              <w:t>项目运营过程中，因加油</w:t>
            </w:r>
            <w:r>
              <w:rPr>
                <w:rFonts w:hint="eastAsia"/>
                <w:color w:val="000000" w:themeColor="text1"/>
                <w:sz w:val="24"/>
              </w:rPr>
              <w:t>作业</w:t>
            </w:r>
            <w:r>
              <w:rPr>
                <w:color w:val="000000" w:themeColor="text1"/>
                <w:sz w:val="24"/>
              </w:rPr>
              <w:t>损失、</w:t>
            </w:r>
            <w:r>
              <w:rPr>
                <w:rFonts w:hint="eastAsia"/>
                <w:color w:val="000000" w:themeColor="text1"/>
                <w:sz w:val="24"/>
              </w:rPr>
              <w:t>油罐车</w:t>
            </w:r>
            <w:r>
              <w:rPr>
                <w:color w:val="000000" w:themeColor="text1"/>
                <w:sz w:val="24"/>
              </w:rPr>
              <w:t>卸油损失以及储油罐储油过程中进行大小呼吸</w:t>
            </w:r>
            <w:r>
              <w:rPr>
                <w:rFonts w:hint="eastAsia"/>
                <w:color w:val="000000" w:themeColor="text1"/>
                <w:sz w:val="24"/>
              </w:rPr>
              <w:t>损失</w:t>
            </w:r>
            <w:r>
              <w:rPr>
                <w:color w:val="000000" w:themeColor="text1"/>
                <w:sz w:val="24"/>
              </w:rPr>
              <w:t>等原因，会有非甲烷总烃排入大气环境中，使空气环境受到一定的污染。</w:t>
            </w:r>
          </w:p>
          <w:p>
            <w:pPr>
              <w:adjustRightInd w:val="0"/>
              <w:snapToGrid w:val="0"/>
              <w:spacing w:line="360" w:lineRule="auto"/>
              <w:ind w:firstLine="480" w:firstLineChars="200"/>
              <w:rPr>
                <w:color w:val="000000" w:themeColor="text1"/>
                <w:sz w:val="24"/>
              </w:rPr>
            </w:pPr>
            <w:r>
              <w:rPr>
                <w:rFonts w:hint="eastAsia"/>
                <w:color w:val="000000" w:themeColor="text1"/>
                <w:sz w:val="24"/>
              </w:rPr>
              <w:t>正常运营时，油品损耗主要有卸油罐注损失（大呼吸）、储油损失（小呼吸）、加油作业损失等，在此过程中汽、柴油挥发有非甲烷总烃产生。储油罐在装卸料时或静置时，由于环境温度的变化和罐内压力的变化，使得罐内逸出的烃类气体通过灌顶的呼吸阀排入大气，这种现象称为储油罐大小呼吸；储油罐装料时发生储油罐装料损失，当储油罐装料停留在罐内的烃类气体被液体置换，通过排气孔进入大气；油罐车卸料损失与储油罐装料损失发生的原因基本相同；加油作业损失主要指车辆加油时，由于液体进入汽车油箱，油箱内的烃类气体被液体置换排入大气，成品油的跑、冒、漏、滴与加油站的管理，加油工人的操作水平等诸多因素有关。</w:t>
            </w:r>
          </w:p>
          <w:p>
            <w:pPr>
              <w:adjustRightInd w:val="0"/>
              <w:snapToGrid w:val="0"/>
              <w:spacing w:line="360" w:lineRule="auto"/>
              <w:ind w:firstLine="480" w:firstLineChars="200"/>
              <w:rPr>
                <w:color w:val="000000" w:themeColor="text1"/>
                <w:sz w:val="24"/>
              </w:rPr>
            </w:pPr>
            <w:r>
              <w:rPr>
                <w:rFonts w:hAnsi="宋体"/>
                <w:color w:val="000000" w:themeColor="text1"/>
                <w:sz w:val="24"/>
              </w:rPr>
              <w:t>根据《中国加油站</w:t>
            </w:r>
            <w:r>
              <w:rPr>
                <w:color w:val="000000" w:themeColor="text1"/>
                <w:sz w:val="24"/>
              </w:rPr>
              <w:t>VOC</w:t>
            </w:r>
            <w:r>
              <w:rPr>
                <w:rFonts w:hAnsi="宋体"/>
                <w:color w:val="000000" w:themeColor="text1"/>
                <w:sz w:val="24"/>
              </w:rPr>
              <w:t>排放污染现状及控制》（清华大学环境科学与工程系，环境科学</w:t>
            </w:r>
            <w:r>
              <w:rPr>
                <w:color w:val="000000" w:themeColor="text1"/>
                <w:sz w:val="24"/>
              </w:rPr>
              <w:t xml:space="preserve"> </w:t>
            </w:r>
            <w:r>
              <w:rPr>
                <w:rFonts w:hAnsi="宋体"/>
                <w:color w:val="000000" w:themeColor="text1"/>
                <w:sz w:val="24"/>
              </w:rPr>
              <w:t>第</w:t>
            </w:r>
            <w:r>
              <w:rPr>
                <w:color w:val="000000" w:themeColor="text1"/>
                <w:sz w:val="24"/>
              </w:rPr>
              <w:t>27</w:t>
            </w:r>
            <w:r>
              <w:rPr>
                <w:rFonts w:hAnsi="宋体"/>
                <w:color w:val="000000" w:themeColor="text1"/>
                <w:sz w:val="24"/>
              </w:rPr>
              <w:t>卷第</w:t>
            </w:r>
            <w:r>
              <w:rPr>
                <w:color w:val="000000" w:themeColor="text1"/>
                <w:sz w:val="24"/>
              </w:rPr>
              <w:t>8</w:t>
            </w:r>
            <w:r>
              <w:rPr>
                <w:rFonts w:hAnsi="宋体"/>
                <w:color w:val="000000" w:themeColor="text1"/>
                <w:sz w:val="24"/>
              </w:rPr>
              <w:t>期</w:t>
            </w:r>
            <w:r>
              <w:rPr>
                <w:color w:val="000000" w:themeColor="text1"/>
                <w:sz w:val="24"/>
              </w:rPr>
              <w:t xml:space="preserve"> 2006.8</w:t>
            </w:r>
            <w:r>
              <w:rPr>
                <w:rFonts w:hAnsi="宋体"/>
                <w:color w:val="000000" w:themeColor="text1"/>
                <w:sz w:val="24"/>
              </w:rPr>
              <w:t>）中相关计算方法进行计算。根据项目业主提供的资料，</w:t>
            </w:r>
            <w:r>
              <w:rPr>
                <w:rFonts w:hint="eastAsia" w:hAnsi="宋体"/>
                <w:color w:val="000000" w:themeColor="text1"/>
                <w:sz w:val="24"/>
              </w:rPr>
              <w:t>项目营运期</w:t>
            </w:r>
            <w:r>
              <w:rPr>
                <w:rFonts w:hAnsi="宋体"/>
                <w:color w:val="000000" w:themeColor="text1"/>
                <w:sz w:val="24"/>
              </w:rPr>
              <w:t>成品油年销售量</w:t>
            </w:r>
            <w:r>
              <w:rPr>
                <w:rFonts w:hint="eastAsia"/>
                <w:color w:val="000000" w:themeColor="text1"/>
                <w:sz w:val="24"/>
              </w:rPr>
              <w:t>1900</w:t>
            </w:r>
            <w:r>
              <w:rPr>
                <w:color w:val="000000" w:themeColor="text1"/>
                <w:sz w:val="24"/>
              </w:rPr>
              <w:t>t（</w:t>
            </w:r>
            <w:r>
              <w:rPr>
                <w:rFonts w:hint="eastAsia"/>
                <w:color w:val="000000" w:themeColor="text1"/>
                <w:sz w:val="24"/>
              </w:rPr>
              <w:t>其中</w:t>
            </w:r>
            <w:r>
              <w:rPr>
                <w:color w:val="000000" w:themeColor="text1"/>
                <w:sz w:val="24"/>
              </w:rPr>
              <w:t>汽油</w:t>
            </w:r>
            <w:r>
              <w:rPr>
                <w:rFonts w:hint="eastAsia"/>
                <w:color w:val="000000" w:themeColor="text1"/>
                <w:sz w:val="24"/>
              </w:rPr>
              <w:t>1100</w:t>
            </w:r>
            <w:r>
              <w:rPr>
                <w:color w:val="000000" w:themeColor="text1"/>
                <w:sz w:val="24"/>
              </w:rPr>
              <w:t>t，柴油</w:t>
            </w:r>
            <w:r>
              <w:rPr>
                <w:rFonts w:hint="eastAsia"/>
                <w:color w:val="000000" w:themeColor="text1"/>
                <w:sz w:val="24"/>
              </w:rPr>
              <w:t>800</w:t>
            </w:r>
            <w:r>
              <w:rPr>
                <w:color w:val="000000" w:themeColor="text1"/>
                <w:sz w:val="24"/>
              </w:rPr>
              <w:t>t）</w:t>
            </w:r>
            <w:r>
              <w:rPr>
                <w:rFonts w:hAnsi="宋体"/>
                <w:color w:val="000000" w:themeColor="text1"/>
                <w:sz w:val="24"/>
              </w:rPr>
              <w:t>，</w:t>
            </w:r>
            <w:r>
              <w:rPr>
                <w:rFonts w:hint="eastAsia"/>
                <w:color w:val="000000" w:themeColor="text1"/>
                <w:sz w:val="24"/>
              </w:rPr>
              <w:t>柴油密度为0.85</w:t>
            </w:r>
            <w:r>
              <w:rPr>
                <w:rFonts w:hint="eastAsia" w:ascii="宋体" w:hAnsi="宋体"/>
                <w:color w:val="000000" w:themeColor="text1"/>
                <w:sz w:val="24"/>
              </w:rPr>
              <w:t>×</w:t>
            </w:r>
            <w:r>
              <w:rPr>
                <w:rFonts w:hint="eastAsia"/>
                <w:color w:val="000000" w:themeColor="text1"/>
                <w:sz w:val="24"/>
              </w:rPr>
              <w:t>10</w:t>
            </w:r>
            <w:r>
              <w:rPr>
                <w:rFonts w:hint="eastAsia"/>
                <w:color w:val="000000" w:themeColor="text1"/>
                <w:sz w:val="24"/>
                <w:vertAlign w:val="superscript"/>
              </w:rPr>
              <w:t>3</w:t>
            </w:r>
            <w:r>
              <w:rPr>
                <w:rFonts w:hint="eastAsia"/>
                <w:color w:val="000000" w:themeColor="text1"/>
                <w:sz w:val="24"/>
              </w:rPr>
              <w:t>kg/m</w:t>
            </w:r>
            <w:r>
              <w:rPr>
                <w:rFonts w:hint="eastAsia"/>
                <w:color w:val="000000" w:themeColor="text1"/>
                <w:sz w:val="24"/>
                <w:vertAlign w:val="superscript"/>
              </w:rPr>
              <w:t>3</w:t>
            </w:r>
            <w:r>
              <w:rPr>
                <w:rFonts w:hint="eastAsia"/>
                <w:color w:val="000000" w:themeColor="text1"/>
                <w:sz w:val="24"/>
              </w:rPr>
              <w:t>，汽油密度为0.75</w:t>
            </w:r>
            <w:r>
              <w:rPr>
                <w:rFonts w:hint="eastAsia" w:ascii="宋体" w:hAnsi="宋体"/>
                <w:color w:val="000000" w:themeColor="text1"/>
                <w:sz w:val="24"/>
              </w:rPr>
              <w:t>×</w:t>
            </w:r>
            <w:r>
              <w:rPr>
                <w:rFonts w:hint="eastAsia"/>
                <w:color w:val="000000" w:themeColor="text1"/>
                <w:sz w:val="24"/>
              </w:rPr>
              <w:t>10</w:t>
            </w:r>
            <w:r>
              <w:rPr>
                <w:rFonts w:hint="eastAsia"/>
                <w:color w:val="000000" w:themeColor="text1"/>
                <w:sz w:val="24"/>
                <w:vertAlign w:val="superscript"/>
              </w:rPr>
              <w:t>3</w:t>
            </w:r>
            <w:r>
              <w:rPr>
                <w:rFonts w:hint="eastAsia"/>
                <w:color w:val="000000" w:themeColor="text1"/>
                <w:sz w:val="24"/>
              </w:rPr>
              <w:t>kg/m</w:t>
            </w:r>
            <w:r>
              <w:rPr>
                <w:rFonts w:hint="eastAsia"/>
                <w:color w:val="000000" w:themeColor="text1"/>
                <w:sz w:val="24"/>
                <w:vertAlign w:val="superscript"/>
              </w:rPr>
              <w:t>3</w:t>
            </w:r>
            <w:r>
              <w:rPr>
                <w:rFonts w:hint="eastAsia" w:hAnsi="宋体"/>
                <w:color w:val="000000" w:themeColor="text1"/>
                <w:sz w:val="24"/>
              </w:rPr>
              <w:t>。</w:t>
            </w:r>
            <w:r>
              <w:rPr>
                <w:color w:val="000000" w:themeColor="text1"/>
                <w:sz w:val="24"/>
              </w:rPr>
              <w:t>经计算后，项目运营期年排放非甲烷总烃的量见表5-</w:t>
            </w:r>
            <w:r>
              <w:rPr>
                <w:rFonts w:hint="eastAsia"/>
                <w:color w:val="000000" w:themeColor="text1"/>
                <w:sz w:val="24"/>
              </w:rPr>
              <w:t>2</w:t>
            </w:r>
            <w:r>
              <w:rPr>
                <w:color w:val="000000" w:themeColor="text1"/>
                <w:sz w:val="24"/>
              </w:rPr>
              <w:t>。</w:t>
            </w:r>
          </w:p>
          <w:tbl>
            <w:tblPr>
              <w:tblStyle w:val="27"/>
              <w:tblW w:w="8851" w:type="dxa"/>
              <w:jc w:val="center"/>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708"/>
              <w:gridCol w:w="1944"/>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8851" w:type="dxa"/>
                  <w:gridSpan w:val="4"/>
                  <w:tcBorders>
                    <w:top w:val="nil"/>
                    <w:left w:val="nil"/>
                    <w:right w:val="nil"/>
                  </w:tcBorders>
                  <w:vAlign w:val="center"/>
                </w:tcPr>
                <w:p>
                  <w:pPr>
                    <w:jc w:val="center"/>
                    <w:rPr>
                      <w:b/>
                      <w:color w:val="000000" w:themeColor="text1"/>
                      <w:szCs w:val="21"/>
                    </w:rPr>
                  </w:pPr>
                  <w:r>
                    <w:rPr>
                      <w:b/>
                      <w:color w:val="000000" w:themeColor="text1"/>
                      <w:szCs w:val="21"/>
                    </w:rPr>
                    <w:t>表5-</w:t>
                  </w:r>
                  <w:r>
                    <w:rPr>
                      <w:rFonts w:hint="eastAsia"/>
                      <w:b/>
                      <w:color w:val="000000" w:themeColor="text1"/>
                      <w:szCs w:val="21"/>
                    </w:rPr>
                    <w:t>2</w:t>
                  </w:r>
                  <w:r>
                    <w:rPr>
                      <w:b/>
                      <w:color w:val="000000" w:themeColor="text1"/>
                      <w:szCs w:val="21"/>
                    </w:rPr>
                    <w:t xml:space="preserve"> 项目运营期非甲烷总烃排放量计算一览表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53" w:type="dxa"/>
                  <w:vAlign w:val="center"/>
                </w:tcPr>
                <w:p>
                  <w:pPr>
                    <w:jc w:val="center"/>
                    <w:rPr>
                      <w:color w:val="000000" w:themeColor="text1"/>
                      <w:szCs w:val="21"/>
                    </w:rPr>
                  </w:pPr>
                  <w:r>
                    <w:rPr>
                      <w:color w:val="000000" w:themeColor="text1"/>
                      <w:szCs w:val="21"/>
                    </w:rPr>
                    <w:t>油品种类</w:t>
                  </w:r>
                </w:p>
              </w:tc>
              <w:tc>
                <w:tcPr>
                  <w:tcW w:w="2708" w:type="dxa"/>
                  <w:vAlign w:val="center"/>
                </w:tcPr>
                <w:p>
                  <w:pPr>
                    <w:jc w:val="center"/>
                    <w:rPr>
                      <w:color w:val="000000" w:themeColor="text1"/>
                      <w:szCs w:val="21"/>
                    </w:rPr>
                  </w:pPr>
                  <w:r>
                    <w:rPr>
                      <w:color w:val="000000" w:themeColor="text1"/>
                      <w:szCs w:val="21"/>
                    </w:rPr>
                    <w:t>活动过程</w:t>
                  </w:r>
                </w:p>
              </w:tc>
              <w:tc>
                <w:tcPr>
                  <w:tcW w:w="1944" w:type="dxa"/>
                  <w:vAlign w:val="center"/>
                </w:tcPr>
                <w:p>
                  <w:pPr>
                    <w:jc w:val="center"/>
                    <w:rPr>
                      <w:color w:val="000000" w:themeColor="text1"/>
                      <w:szCs w:val="21"/>
                    </w:rPr>
                  </w:pPr>
                  <w:r>
                    <w:rPr>
                      <w:color w:val="000000" w:themeColor="text1"/>
                      <w:szCs w:val="21"/>
                    </w:rPr>
                    <w:t>排放量系数（kg/t）</w:t>
                  </w:r>
                </w:p>
              </w:tc>
              <w:tc>
                <w:tcPr>
                  <w:tcW w:w="2646" w:type="dxa"/>
                  <w:vAlign w:val="center"/>
                </w:tcPr>
                <w:p>
                  <w:pPr>
                    <w:jc w:val="center"/>
                    <w:rPr>
                      <w:color w:val="000000" w:themeColor="text1"/>
                      <w:szCs w:val="21"/>
                    </w:rPr>
                  </w:pPr>
                  <w:r>
                    <w:rPr>
                      <w:color w:val="000000" w:themeColor="text1"/>
                      <w:szCs w:val="21"/>
                    </w:rPr>
                    <w:t>项目年排放量（kg/a）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restart"/>
                  <w:vAlign w:val="center"/>
                </w:tcPr>
                <w:p>
                  <w:pPr>
                    <w:jc w:val="center"/>
                    <w:rPr>
                      <w:color w:val="000000" w:themeColor="text1"/>
                      <w:szCs w:val="21"/>
                    </w:rPr>
                  </w:pPr>
                  <w:r>
                    <w:rPr>
                      <w:color w:val="000000" w:themeColor="text1"/>
                      <w:szCs w:val="21"/>
                    </w:rPr>
                    <w:t>汽油</w:t>
                  </w:r>
                </w:p>
              </w:tc>
              <w:tc>
                <w:tcPr>
                  <w:tcW w:w="7298" w:type="dxa"/>
                  <w:gridSpan w:val="3"/>
                  <w:vAlign w:val="center"/>
                </w:tcPr>
                <w:p>
                  <w:pPr>
                    <w:jc w:val="center"/>
                    <w:rPr>
                      <w:color w:val="000000" w:themeColor="text1"/>
                      <w:szCs w:val="21"/>
                    </w:rPr>
                  </w:pPr>
                  <w:r>
                    <w:rPr>
                      <w:rFonts w:hAnsi="宋体"/>
                      <w:color w:val="000000" w:themeColor="text1"/>
                      <w:szCs w:val="21"/>
                    </w:rPr>
                    <w:t>汽油</w:t>
                  </w:r>
                  <w:r>
                    <w:rPr>
                      <w:color w:val="000000" w:themeColor="text1"/>
                      <w:szCs w:val="21"/>
                    </w:rPr>
                    <w:t>量</w:t>
                  </w:r>
                  <w:r>
                    <w:rPr>
                      <w:rFonts w:hint="eastAsia"/>
                      <w:color w:val="000000" w:themeColor="text1"/>
                      <w:szCs w:val="21"/>
                    </w:rPr>
                    <w:t>1100</w:t>
                  </w:r>
                  <w:r>
                    <w:rPr>
                      <w:color w:val="000000" w:themeColor="text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储油罐</w:t>
                  </w:r>
                  <w:r>
                    <w:rPr>
                      <w:rFonts w:hint="eastAsia"/>
                      <w:color w:val="000000" w:themeColor="text1"/>
                      <w:szCs w:val="21"/>
                    </w:rPr>
                    <w:t>大小</w:t>
                  </w:r>
                  <w:r>
                    <w:rPr>
                      <w:color w:val="000000" w:themeColor="text1"/>
                      <w:szCs w:val="21"/>
                    </w:rPr>
                    <w:t>呼吸损失</w:t>
                  </w:r>
                </w:p>
              </w:tc>
              <w:tc>
                <w:tcPr>
                  <w:tcW w:w="1944" w:type="dxa"/>
                  <w:vAlign w:val="center"/>
                </w:tcPr>
                <w:p>
                  <w:pPr>
                    <w:jc w:val="center"/>
                    <w:rPr>
                      <w:color w:val="000000" w:themeColor="text1"/>
                      <w:szCs w:val="21"/>
                    </w:rPr>
                  </w:pPr>
                  <w:r>
                    <w:rPr>
                      <w:color w:val="000000" w:themeColor="text1"/>
                      <w:szCs w:val="21"/>
                    </w:rPr>
                    <w:t>0.16</w:t>
                  </w:r>
                </w:p>
              </w:tc>
              <w:tc>
                <w:tcPr>
                  <w:tcW w:w="2646" w:type="dxa"/>
                  <w:vAlign w:val="center"/>
                </w:tcPr>
                <w:p>
                  <w:pPr>
                    <w:jc w:val="center"/>
                    <w:rPr>
                      <w:color w:val="000000" w:themeColor="text1"/>
                      <w:szCs w:val="21"/>
                    </w:rPr>
                  </w:pPr>
                  <w:r>
                    <w:rPr>
                      <w:rFonts w:hint="eastAsia"/>
                      <w:color w:val="000000" w:themeColor="text1"/>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加油</w:t>
                  </w:r>
                  <w:r>
                    <w:rPr>
                      <w:rFonts w:hint="eastAsia"/>
                      <w:color w:val="000000" w:themeColor="text1"/>
                      <w:szCs w:val="21"/>
                    </w:rPr>
                    <w:t>作业损失</w:t>
                  </w:r>
                </w:p>
              </w:tc>
              <w:tc>
                <w:tcPr>
                  <w:tcW w:w="1944" w:type="dxa"/>
                  <w:vAlign w:val="center"/>
                </w:tcPr>
                <w:p>
                  <w:pPr>
                    <w:jc w:val="center"/>
                    <w:rPr>
                      <w:color w:val="000000" w:themeColor="text1"/>
                      <w:szCs w:val="21"/>
                    </w:rPr>
                  </w:pPr>
                  <w:r>
                    <w:rPr>
                      <w:color w:val="000000" w:themeColor="text1"/>
                      <w:szCs w:val="21"/>
                    </w:rPr>
                    <w:t>2.49</w:t>
                  </w:r>
                </w:p>
              </w:tc>
              <w:tc>
                <w:tcPr>
                  <w:tcW w:w="2646" w:type="dxa"/>
                  <w:vAlign w:val="center"/>
                </w:tcPr>
                <w:p>
                  <w:pPr>
                    <w:jc w:val="center"/>
                    <w:rPr>
                      <w:color w:val="000000" w:themeColor="text1"/>
                      <w:szCs w:val="21"/>
                    </w:rPr>
                  </w:pPr>
                  <w:r>
                    <w:rPr>
                      <w:rFonts w:hint="eastAsia"/>
                      <w:color w:val="000000" w:themeColor="text1"/>
                      <w:szCs w:val="21"/>
                    </w:rPr>
                    <w:t>2739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rFonts w:hint="eastAsia"/>
                      <w:color w:val="000000" w:themeColor="text1"/>
                      <w:szCs w:val="21"/>
                    </w:rPr>
                    <w:t>油罐车</w:t>
                  </w:r>
                  <w:r>
                    <w:rPr>
                      <w:color w:val="000000" w:themeColor="text1"/>
                      <w:szCs w:val="21"/>
                    </w:rPr>
                    <w:t>卸油损失</w:t>
                  </w:r>
                </w:p>
              </w:tc>
              <w:tc>
                <w:tcPr>
                  <w:tcW w:w="1944" w:type="dxa"/>
                  <w:vAlign w:val="center"/>
                </w:tcPr>
                <w:p>
                  <w:pPr>
                    <w:jc w:val="center"/>
                    <w:rPr>
                      <w:color w:val="000000" w:themeColor="text1"/>
                      <w:szCs w:val="21"/>
                    </w:rPr>
                  </w:pPr>
                  <w:r>
                    <w:rPr>
                      <w:color w:val="000000" w:themeColor="text1"/>
                      <w:szCs w:val="21"/>
                    </w:rPr>
                    <w:t>2.3</w:t>
                  </w:r>
                </w:p>
              </w:tc>
              <w:tc>
                <w:tcPr>
                  <w:tcW w:w="2646" w:type="dxa"/>
                  <w:vAlign w:val="center"/>
                </w:tcPr>
                <w:p>
                  <w:pPr>
                    <w:jc w:val="center"/>
                    <w:rPr>
                      <w:color w:val="000000" w:themeColor="text1"/>
                      <w:szCs w:val="21"/>
                    </w:rPr>
                  </w:pPr>
                  <w:r>
                    <w:rPr>
                      <w:rFonts w:hint="eastAsia"/>
                      <w:color w:val="000000" w:themeColor="text1"/>
                      <w:szCs w:val="21"/>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小计</w:t>
                  </w:r>
                </w:p>
              </w:tc>
              <w:tc>
                <w:tcPr>
                  <w:tcW w:w="1944" w:type="dxa"/>
                  <w:vAlign w:val="center"/>
                </w:tcPr>
                <w:p>
                  <w:pPr>
                    <w:jc w:val="center"/>
                    <w:rPr>
                      <w:color w:val="000000" w:themeColor="text1"/>
                      <w:szCs w:val="21"/>
                    </w:rPr>
                  </w:pPr>
                  <w:r>
                    <w:rPr>
                      <w:color w:val="000000" w:themeColor="text1"/>
                      <w:szCs w:val="21"/>
                    </w:rPr>
                    <w:t>-</w:t>
                  </w:r>
                </w:p>
              </w:tc>
              <w:tc>
                <w:tcPr>
                  <w:tcW w:w="2646" w:type="dxa"/>
                  <w:vAlign w:val="center"/>
                </w:tcPr>
                <w:p>
                  <w:pPr>
                    <w:jc w:val="center"/>
                    <w:rPr>
                      <w:color w:val="000000" w:themeColor="text1"/>
                      <w:szCs w:val="21"/>
                    </w:rPr>
                  </w:pPr>
                  <w:r>
                    <w:rPr>
                      <w:rFonts w:hint="eastAsia"/>
                      <w:color w:val="000000" w:themeColor="text1"/>
                      <w:szCs w:val="21"/>
                    </w:rPr>
                    <w:t>5445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restart"/>
                  <w:vAlign w:val="center"/>
                </w:tcPr>
                <w:p>
                  <w:pPr>
                    <w:jc w:val="center"/>
                    <w:rPr>
                      <w:color w:val="000000" w:themeColor="text1"/>
                      <w:szCs w:val="21"/>
                    </w:rPr>
                  </w:pPr>
                  <w:r>
                    <w:rPr>
                      <w:color w:val="000000" w:themeColor="text1"/>
                      <w:szCs w:val="21"/>
                    </w:rPr>
                    <w:t>柴油</w:t>
                  </w:r>
                </w:p>
              </w:tc>
              <w:tc>
                <w:tcPr>
                  <w:tcW w:w="7298" w:type="dxa"/>
                  <w:gridSpan w:val="3"/>
                  <w:vAlign w:val="center"/>
                </w:tcPr>
                <w:p>
                  <w:pPr>
                    <w:jc w:val="center"/>
                    <w:rPr>
                      <w:color w:val="000000" w:themeColor="text1"/>
                      <w:szCs w:val="21"/>
                    </w:rPr>
                  </w:pPr>
                  <w:r>
                    <w:rPr>
                      <w:color w:val="000000" w:themeColor="text1"/>
                      <w:szCs w:val="21"/>
                    </w:rPr>
                    <w:t>柴油量</w:t>
                  </w:r>
                  <w:r>
                    <w:rPr>
                      <w:rFonts w:hint="eastAsia"/>
                      <w:color w:val="000000" w:themeColor="text1"/>
                      <w:szCs w:val="21"/>
                    </w:rPr>
                    <w:t>800</w:t>
                  </w:r>
                  <w:r>
                    <w:rPr>
                      <w:color w:val="000000" w:themeColor="text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储油罐</w:t>
                  </w:r>
                  <w:r>
                    <w:rPr>
                      <w:rFonts w:hint="eastAsia"/>
                      <w:color w:val="000000" w:themeColor="text1"/>
                      <w:szCs w:val="21"/>
                    </w:rPr>
                    <w:t>大小</w:t>
                  </w:r>
                  <w:r>
                    <w:rPr>
                      <w:color w:val="000000" w:themeColor="text1"/>
                      <w:szCs w:val="21"/>
                    </w:rPr>
                    <w:t>呼吸损失</w:t>
                  </w:r>
                </w:p>
              </w:tc>
              <w:tc>
                <w:tcPr>
                  <w:tcW w:w="1944" w:type="dxa"/>
                  <w:vAlign w:val="center"/>
                </w:tcPr>
                <w:p>
                  <w:pPr>
                    <w:jc w:val="center"/>
                    <w:rPr>
                      <w:color w:val="000000" w:themeColor="text1"/>
                      <w:szCs w:val="21"/>
                    </w:rPr>
                  </w:pPr>
                  <w:r>
                    <w:rPr>
                      <w:color w:val="000000" w:themeColor="text1"/>
                      <w:szCs w:val="21"/>
                    </w:rPr>
                    <w:t>-</w:t>
                  </w:r>
                </w:p>
              </w:tc>
              <w:tc>
                <w:tcPr>
                  <w:tcW w:w="2646" w:type="dxa"/>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加油</w:t>
                  </w:r>
                  <w:r>
                    <w:rPr>
                      <w:rFonts w:hint="eastAsia"/>
                      <w:color w:val="000000" w:themeColor="text1"/>
                      <w:szCs w:val="21"/>
                    </w:rPr>
                    <w:t>作业</w:t>
                  </w:r>
                  <w:r>
                    <w:rPr>
                      <w:color w:val="000000" w:themeColor="text1"/>
                      <w:szCs w:val="21"/>
                    </w:rPr>
                    <w:t>发</w:t>
                  </w:r>
                  <w:r>
                    <w:rPr>
                      <w:rFonts w:hint="eastAsia"/>
                      <w:color w:val="000000" w:themeColor="text1"/>
                      <w:szCs w:val="21"/>
                    </w:rPr>
                    <w:t>损失</w:t>
                  </w:r>
                </w:p>
              </w:tc>
              <w:tc>
                <w:tcPr>
                  <w:tcW w:w="1944" w:type="dxa"/>
                  <w:vAlign w:val="center"/>
                </w:tcPr>
                <w:p>
                  <w:pPr>
                    <w:jc w:val="center"/>
                    <w:rPr>
                      <w:color w:val="000000" w:themeColor="text1"/>
                      <w:szCs w:val="21"/>
                    </w:rPr>
                  </w:pPr>
                  <w:r>
                    <w:rPr>
                      <w:color w:val="000000" w:themeColor="text1"/>
                      <w:szCs w:val="21"/>
                    </w:rPr>
                    <w:t>0.048</w:t>
                  </w:r>
                </w:p>
              </w:tc>
              <w:tc>
                <w:tcPr>
                  <w:tcW w:w="2646" w:type="dxa"/>
                  <w:vAlign w:val="center"/>
                </w:tcPr>
                <w:p>
                  <w:pPr>
                    <w:jc w:val="center"/>
                    <w:rPr>
                      <w:color w:val="000000" w:themeColor="text1"/>
                      <w:szCs w:val="21"/>
                    </w:rPr>
                  </w:pPr>
                  <w:r>
                    <w:rPr>
                      <w:rFonts w:hint="eastAsia"/>
                      <w:color w:val="000000" w:themeColor="text1"/>
                      <w:szCs w:val="21"/>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rFonts w:hint="eastAsia"/>
                      <w:color w:val="000000" w:themeColor="text1"/>
                      <w:szCs w:val="21"/>
                    </w:rPr>
                    <w:t>油罐车</w:t>
                  </w:r>
                  <w:r>
                    <w:rPr>
                      <w:color w:val="000000" w:themeColor="text1"/>
                      <w:szCs w:val="21"/>
                    </w:rPr>
                    <w:t>卸油损失</w:t>
                  </w:r>
                </w:p>
              </w:tc>
              <w:tc>
                <w:tcPr>
                  <w:tcW w:w="1944" w:type="dxa"/>
                  <w:vAlign w:val="center"/>
                </w:tcPr>
                <w:p>
                  <w:pPr>
                    <w:jc w:val="center"/>
                    <w:rPr>
                      <w:color w:val="000000" w:themeColor="text1"/>
                      <w:szCs w:val="21"/>
                    </w:rPr>
                  </w:pPr>
                  <w:r>
                    <w:rPr>
                      <w:color w:val="000000" w:themeColor="text1"/>
                      <w:szCs w:val="21"/>
                    </w:rPr>
                    <w:t>0.027</w:t>
                  </w:r>
                </w:p>
              </w:tc>
              <w:tc>
                <w:tcPr>
                  <w:tcW w:w="2646" w:type="dxa"/>
                  <w:vAlign w:val="center"/>
                </w:tcPr>
                <w:p>
                  <w:pPr>
                    <w:jc w:val="center"/>
                    <w:rPr>
                      <w:color w:val="000000" w:themeColor="text1"/>
                      <w:szCs w:val="21"/>
                    </w:rPr>
                  </w:pPr>
                  <w:r>
                    <w:rPr>
                      <w:rFonts w:hint="eastAsia"/>
                      <w:color w:val="000000" w:themeColor="text1"/>
                      <w:szCs w:val="21"/>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553" w:type="dxa"/>
                  <w:vMerge w:val="continue"/>
                  <w:vAlign w:val="center"/>
                </w:tcPr>
                <w:p>
                  <w:pPr>
                    <w:jc w:val="center"/>
                    <w:rPr>
                      <w:color w:val="000000" w:themeColor="text1"/>
                      <w:szCs w:val="21"/>
                    </w:rPr>
                  </w:pPr>
                </w:p>
              </w:tc>
              <w:tc>
                <w:tcPr>
                  <w:tcW w:w="2708" w:type="dxa"/>
                  <w:vAlign w:val="center"/>
                </w:tcPr>
                <w:p>
                  <w:pPr>
                    <w:jc w:val="center"/>
                    <w:rPr>
                      <w:color w:val="000000" w:themeColor="text1"/>
                      <w:szCs w:val="21"/>
                    </w:rPr>
                  </w:pPr>
                  <w:r>
                    <w:rPr>
                      <w:color w:val="000000" w:themeColor="text1"/>
                      <w:szCs w:val="21"/>
                    </w:rPr>
                    <w:t>小计</w:t>
                  </w:r>
                </w:p>
              </w:tc>
              <w:tc>
                <w:tcPr>
                  <w:tcW w:w="1944" w:type="dxa"/>
                  <w:vAlign w:val="center"/>
                </w:tcPr>
                <w:p>
                  <w:pPr>
                    <w:jc w:val="center"/>
                    <w:rPr>
                      <w:color w:val="000000" w:themeColor="text1"/>
                      <w:szCs w:val="21"/>
                    </w:rPr>
                  </w:pPr>
                  <w:r>
                    <w:rPr>
                      <w:color w:val="000000" w:themeColor="text1"/>
                      <w:szCs w:val="21"/>
                    </w:rPr>
                    <w:t>-</w:t>
                  </w:r>
                </w:p>
              </w:tc>
              <w:tc>
                <w:tcPr>
                  <w:tcW w:w="2646" w:type="dxa"/>
                  <w:vAlign w:val="center"/>
                </w:tcPr>
                <w:p>
                  <w:pPr>
                    <w:jc w:val="center"/>
                    <w:rPr>
                      <w:color w:val="000000" w:themeColor="text1"/>
                      <w:szCs w:val="21"/>
                    </w:rPr>
                  </w:pPr>
                  <w:r>
                    <w:rPr>
                      <w:rFonts w:hint="eastAsia"/>
                      <w:color w:val="000000" w:themeColor="text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553" w:type="dxa"/>
                  <w:vAlign w:val="center"/>
                </w:tcPr>
                <w:p>
                  <w:pPr>
                    <w:jc w:val="center"/>
                    <w:rPr>
                      <w:color w:val="000000" w:themeColor="text1"/>
                      <w:szCs w:val="21"/>
                    </w:rPr>
                  </w:pPr>
                  <w:r>
                    <w:rPr>
                      <w:color w:val="000000" w:themeColor="text1"/>
                      <w:szCs w:val="21"/>
                    </w:rPr>
                    <w:t>合计</w:t>
                  </w:r>
                </w:p>
              </w:tc>
              <w:tc>
                <w:tcPr>
                  <w:tcW w:w="2708" w:type="dxa"/>
                  <w:vAlign w:val="center"/>
                </w:tcPr>
                <w:p>
                  <w:pPr>
                    <w:jc w:val="center"/>
                    <w:rPr>
                      <w:color w:val="000000" w:themeColor="text1"/>
                      <w:szCs w:val="21"/>
                    </w:rPr>
                  </w:pPr>
                  <w:r>
                    <w:rPr>
                      <w:rFonts w:hint="eastAsia"/>
                      <w:color w:val="000000" w:themeColor="text1"/>
                      <w:szCs w:val="21"/>
                    </w:rPr>
                    <w:t>-</w:t>
                  </w:r>
                </w:p>
              </w:tc>
              <w:tc>
                <w:tcPr>
                  <w:tcW w:w="1944" w:type="dxa"/>
                  <w:vAlign w:val="center"/>
                </w:tcPr>
                <w:p>
                  <w:pPr>
                    <w:jc w:val="center"/>
                    <w:rPr>
                      <w:color w:val="000000" w:themeColor="text1"/>
                      <w:szCs w:val="21"/>
                    </w:rPr>
                  </w:pPr>
                  <w:r>
                    <w:rPr>
                      <w:rFonts w:hint="eastAsia"/>
                      <w:color w:val="000000" w:themeColor="text1"/>
                      <w:szCs w:val="21"/>
                    </w:rPr>
                    <w:t>-</w:t>
                  </w:r>
                </w:p>
              </w:tc>
              <w:tc>
                <w:tcPr>
                  <w:tcW w:w="2646" w:type="dxa"/>
                  <w:vAlign w:val="center"/>
                </w:tcPr>
                <w:p>
                  <w:pPr>
                    <w:jc w:val="center"/>
                    <w:rPr>
                      <w:color w:val="000000" w:themeColor="text1"/>
                      <w:szCs w:val="21"/>
                    </w:rPr>
                  </w:pPr>
                  <w:r>
                    <w:rPr>
                      <w:rFonts w:hint="eastAsia"/>
                      <w:color w:val="000000" w:themeColor="text1"/>
                      <w:szCs w:val="21"/>
                    </w:rPr>
                    <w:t>5505</w:t>
                  </w:r>
                </w:p>
              </w:tc>
            </w:tr>
          </w:tbl>
          <w:p>
            <w:pPr>
              <w:adjustRightInd w:val="0"/>
              <w:snapToGrid w:val="0"/>
              <w:spacing w:before="156" w:beforeLines="50" w:line="360" w:lineRule="auto"/>
              <w:ind w:firstLine="480" w:firstLineChars="200"/>
              <w:rPr>
                <w:color w:val="000000" w:themeColor="text1"/>
                <w:sz w:val="24"/>
              </w:rPr>
            </w:pPr>
            <w:r>
              <w:rPr>
                <w:color w:val="000000" w:themeColor="text1"/>
                <w:sz w:val="24"/>
              </w:rPr>
              <w:t>由上表5-</w:t>
            </w:r>
            <w:r>
              <w:rPr>
                <w:rFonts w:hint="eastAsia"/>
                <w:color w:val="000000" w:themeColor="text1"/>
                <w:sz w:val="24"/>
              </w:rPr>
              <w:t>4</w:t>
            </w:r>
            <w:r>
              <w:rPr>
                <w:color w:val="000000" w:themeColor="text1"/>
                <w:sz w:val="24"/>
              </w:rPr>
              <w:t>可知：项目加油站成品油排放非甲烷总烃量为</w:t>
            </w:r>
            <w:r>
              <w:rPr>
                <w:rFonts w:hint="eastAsia"/>
                <w:color w:val="000000" w:themeColor="text1"/>
                <w:sz w:val="24"/>
              </w:rPr>
              <w:t>5.51</w:t>
            </w:r>
            <w:r>
              <w:rPr>
                <w:color w:val="000000" w:themeColor="text1"/>
                <w:sz w:val="24"/>
              </w:rPr>
              <w:t>t/a，其中，储油罐</w:t>
            </w:r>
            <w:r>
              <w:rPr>
                <w:rFonts w:hint="eastAsia"/>
                <w:color w:val="000000" w:themeColor="text1"/>
                <w:sz w:val="24"/>
              </w:rPr>
              <w:t>大小</w:t>
            </w:r>
            <w:r>
              <w:rPr>
                <w:color w:val="000000" w:themeColor="text1"/>
                <w:sz w:val="24"/>
              </w:rPr>
              <w:t>呼吸损失排放量约</w:t>
            </w:r>
            <w:r>
              <w:rPr>
                <w:rFonts w:hint="eastAsia"/>
                <w:color w:val="000000" w:themeColor="text1"/>
                <w:sz w:val="24"/>
              </w:rPr>
              <w:t>0.18</w:t>
            </w:r>
            <w:r>
              <w:rPr>
                <w:color w:val="000000" w:themeColor="text1"/>
                <w:sz w:val="24"/>
              </w:rPr>
              <w:t>t/a，加油</w:t>
            </w:r>
            <w:r>
              <w:rPr>
                <w:rFonts w:hint="eastAsia"/>
                <w:color w:val="000000" w:themeColor="text1"/>
                <w:sz w:val="24"/>
              </w:rPr>
              <w:t>作业损失排放</w:t>
            </w:r>
            <w:r>
              <w:rPr>
                <w:color w:val="000000" w:themeColor="text1"/>
                <w:sz w:val="24"/>
              </w:rPr>
              <w:t>量约</w:t>
            </w:r>
            <w:r>
              <w:rPr>
                <w:rFonts w:hint="eastAsia"/>
                <w:color w:val="000000" w:themeColor="text1"/>
                <w:sz w:val="24"/>
              </w:rPr>
              <w:t>2.78</w:t>
            </w:r>
            <w:r>
              <w:rPr>
                <w:color w:val="000000" w:themeColor="text1"/>
                <w:sz w:val="24"/>
              </w:rPr>
              <w:t>t/a，</w:t>
            </w:r>
            <w:r>
              <w:rPr>
                <w:rFonts w:hint="eastAsia"/>
                <w:color w:val="000000" w:themeColor="text1"/>
                <w:sz w:val="24"/>
              </w:rPr>
              <w:t>油罐车</w:t>
            </w:r>
            <w:r>
              <w:rPr>
                <w:color w:val="000000" w:themeColor="text1"/>
                <w:sz w:val="24"/>
              </w:rPr>
              <w:t>卸油</w:t>
            </w:r>
            <w:r>
              <w:rPr>
                <w:rFonts w:hint="eastAsia"/>
                <w:color w:val="000000" w:themeColor="text1"/>
                <w:sz w:val="24"/>
              </w:rPr>
              <w:t>损失</w:t>
            </w:r>
            <w:r>
              <w:rPr>
                <w:color w:val="000000" w:themeColor="text1"/>
                <w:sz w:val="24"/>
              </w:rPr>
              <w:t>排放量约</w:t>
            </w:r>
            <w:r>
              <w:rPr>
                <w:rFonts w:hint="eastAsia"/>
                <w:color w:val="000000" w:themeColor="text1"/>
                <w:sz w:val="24"/>
              </w:rPr>
              <w:t>2.55t</w:t>
            </w:r>
            <w:r>
              <w:rPr>
                <w:color w:val="000000" w:themeColor="text1"/>
                <w:sz w:val="24"/>
              </w:rPr>
              <w:t>/a。</w:t>
            </w:r>
            <w:r>
              <w:rPr>
                <w:rFonts w:hint="eastAsia"/>
                <w:color w:val="000000" w:themeColor="text1"/>
                <w:sz w:val="24"/>
              </w:rPr>
              <w:t>项目柴油中非甲烷总烃的排放量为60kg/a（0.06t/a），占项目非甲烷总烃排放量的1.09%，其所占比例相对较小，故本项目仅对汽油进行安装油气回收系统。</w:t>
            </w:r>
          </w:p>
          <w:p>
            <w:pPr>
              <w:adjustRightInd w:val="0"/>
              <w:snapToGrid w:val="0"/>
              <w:spacing w:line="360" w:lineRule="auto"/>
              <w:ind w:firstLine="480" w:firstLineChars="20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机动车</w:t>
            </w:r>
            <w:r>
              <w:rPr>
                <w:color w:val="000000" w:themeColor="text1"/>
                <w:sz w:val="24"/>
              </w:rPr>
              <w:t>尾气</w:t>
            </w:r>
          </w:p>
          <w:p>
            <w:pPr>
              <w:adjustRightInd w:val="0"/>
              <w:snapToGrid w:val="0"/>
              <w:spacing w:line="360" w:lineRule="auto"/>
              <w:ind w:firstLine="480" w:firstLineChars="200"/>
              <w:rPr>
                <w:color w:val="000000" w:themeColor="text1"/>
                <w:sz w:val="24"/>
              </w:rPr>
            </w:pPr>
            <w:r>
              <w:rPr>
                <w:rFonts w:hint="eastAsia"/>
                <w:color w:val="000000" w:themeColor="text1"/>
                <w:sz w:val="24"/>
              </w:rPr>
              <w:t>项目进出加油站区域的车辆在启动和运行过程中会产生一定的汽车尾气，</w:t>
            </w:r>
            <w:r>
              <w:rPr>
                <w:rFonts w:hAnsi="宋体"/>
                <w:color w:val="000000" w:themeColor="text1"/>
                <w:sz w:val="24"/>
              </w:rPr>
              <w:t>结合项目实际情况，项目汽车尾气主要来自</w:t>
            </w:r>
            <w:r>
              <w:rPr>
                <w:rFonts w:hint="eastAsia"/>
                <w:color w:val="000000" w:themeColor="text1"/>
                <w:sz w:val="24"/>
              </w:rPr>
              <w:t>加油站</w:t>
            </w:r>
            <w:r>
              <w:rPr>
                <w:rFonts w:hAnsi="宋体"/>
                <w:color w:val="000000" w:themeColor="text1"/>
                <w:sz w:val="24"/>
              </w:rPr>
              <w:t>进出汽车尾气排放，汽车尾气的主要污染物是</w:t>
            </w:r>
            <w:r>
              <w:rPr>
                <w:color w:val="000000" w:themeColor="text1"/>
                <w:sz w:val="24"/>
              </w:rPr>
              <w:t>CO</w:t>
            </w:r>
            <w:r>
              <w:rPr>
                <w:rFonts w:hAnsi="宋体"/>
                <w:color w:val="000000" w:themeColor="text1"/>
                <w:sz w:val="24"/>
              </w:rPr>
              <w:t>、</w:t>
            </w:r>
            <w:r>
              <w:rPr>
                <w:color w:val="000000" w:themeColor="text1"/>
                <w:sz w:val="24"/>
              </w:rPr>
              <w:t>NO</w:t>
            </w:r>
            <w:r>
              <w:rPr>
                <w:color w:val="000000" w:themeColor="text1"/>
                <w:sz w:val="24"/>
                <w:vertAlign w:val="subscript"/>
              </w:rPr>
              <w:t>X</w:t>
            </w:r>
            <w:r>
              <w:rPr>
                <w:rFonts w:hAnsi="宋体"/>
                <w:color w:val="000000" w:themeColor="text1"/>
                <w:sz w:val="24"/>
              </w:rPr>
              <w:t>和</w:t>
            </w:r>
            <w:r>
              <w:rPr>
                <w:color w:val="000000" w:themeColor="text1"/>
                <w:sz w:val="24"/>
              </w:rPr>
              <w:t>THC</w:t>
            </w:r>
            <w:r>
              <w:rPr>
                <w:rFonts w:hAnsi="宋体"/>
                <w:color w:val="000000" w:themeColor="text1"/>
                <w:sz w:val="24"/>
              </w:rPr>
              <w:t>，汽车尾气主要污染物产生量的计算过程和方法</w:t>
            </w:r>
            <w:r>
              <w:rPr>
                <w:rFonts w:hAnsi="宋体"/>
                <w:color w:val="000000" w:themeColor="text1"/>
                <w:kern w:val="0"/>
                <w:sz w:val="24"/>
              </w:rPr>
              <w:t>根据国家环境保护总局环评工程师职业资格登记培训教材《社会区域》（</w:t>
            </w:r>
            <w:r>
              <w:rPr>
                <w:color w:val="000000" w:themeColor="text1"/>
                <w:kern w:val="0"/>
                <w:sz w:val="24"/>
              </w:rPr>
              <w:t>2006</w:t>
            </w:r>
            <w:r>
              <w:rPr>
                <w:rFonts w:hAnsi="宋体"/>
                <w:color w:val="000000" w:themeColor="text1"/>
                <w:kern w:val="0"/>
                <w:sz w:val="24"/>
              </w:rPr>
              <w:t>年</w:t>
            </w:r>
            <w:r>
              <w:rPr>
                <w:color w:val="000000" w:themeColor="text1"/>
                <w:kern w:val="0"/>
                <w:sz w:val="24"/>
              </w:rPr>
              <w:t>8</w:t>
            </w:r>
            <w:r>
              <w:rPr>
                <w:rFonts w:hAnsi="宋体"/>
                <w:color w:val="000000" w:themeColor="text1"/>
                <w:kern w:val="0"/>
                <w:sz w:val="24"/>
              </w:rPr>
              <w:t>月）中关于汽车尾气排放情况的资料整理而得，</w:t>
            </w:r>
            <w:r>
              <w:rPr>
                <w:rFonts w:hAnsi="宋体"/>
                <w:color w:val="000000" w:themeColor="text1"/>
                <w:sz w:val="24"/>
              </w:rPr>
              <w:t>参考其中行驶距离排放系数法，</w:t>
            </w:r>
            <w:r>
              <w:rPr>
                <w:rFonts w:hAnsi="宋体"/>
                <w:color w:val="000000" w:themeColor="text1"/>
                <w:kern w:val="0"/>
                <w:sz w:val="24"/>
              </w:rPr>
              <w:t>计算过程</w:t>
            </w:r>
            <w:r>
              <w:rPr>
                <w:rFonts w:hAnsi="宋体"/>
                <w:color w:val="000000" w:themeColor="text1"/>
                <w:sz w:val="24"/>
              </w:rPr>
              <w:t>如下：</w:t>
            </w:r>
          </w:p>
          <w:p>
            <w:pPr>
              <w:spacing w:line="480" w:lineRule="exact"/>
              <w:rPr>
                <w:color w:val="000000" w:themeColor="text1"/>
                <w:sz w:val="24"/>
              </w:rPr>
            </w:pPr>
            <w:r>
              <w:rPr>
                <w:rFonts w:hAnsi="宋体"/>
                <w:color w:val="000000" w:themeColor="text1"/>
                <w:sz w:val="24"/>
              </w:rPr>
              <w:t>公式：</w:t>
            </w:r>
            <w:r>
              <w:rPr>
                <w:color w:val="000000" w:themeColor="text1"/>
                <w:position w:val="-12"/>
                <w:sz w:val="24"/>
              </w:rPr>
              <w:object>
                <v:shape id="_x0000_i1045" o:spt="75" type="#_x0000_t75" style="height:19.6pt;width:107.15pt;" o:ole="t" filled="f" o:preferrelative="t" stroked="f" coordsize="21600,21600">
                  <v:path/>
                  <v:fill on="f" focussize="0,0"/>
                  <v:stroke on="f" joinstyle="miter"/>
                  <v:imagedata r:id="rId8" o:title=""/>
                  <o:lock v:ext="edit" aspectratio="t"/>
                  <w10:wrap type="none"/>
                  <w10:anchorlock/>
                </v:shape>
                <o:OLEObject Type="Embed" ProgID="Equation.3" ShapeID="_x0000_i1045" DrawAspect="Content" ObjectID="_1468075745" r:id="rId39">
                  <o:LockedField>false</o:LockedField>
                </o:OLEObject>
              </w:object>
            </w:r>
          </w:p>
          <w:p>
            <w:pPr>
              <w:spacing w:line="480" w:lineRule="exact"/>
              <w:rPr>
                <w:color w:val="000000" w:themeColor="text1"/>
                <w:sz w:val="24"/>
              </w:rPr>
            </w:pPr>
            <w:r>
              <w:rPr>
                <w:rFonts w:hAnsi="宋体"/>
                <w:color w:val="000000" w:themeColor="text1"/>
                <w:sz w:val="24"/>
              </w:rPr>
              <w:t>式中：</w:t>
            </w:r>
            <w:r>
              <w:rPr>
                <w:color w:val="000000" w:themeColor="text1"/>
                <w:position w:val="-12"/>
                <w:sz w:val="24"/>
              </w:rPr>
              <w:object>
                <v:shape id="_x0000_i1046" o:spt="75" type="#_x0000_t75" style="height:17.85pt;width:14.4pt;" o:ole="t" filled="f" o:preferrelative="t" stroked="f" coordsize="21600,21600">
                  <v:path/>
                  <v:fill on="f" focussize="0,0"/>
                  <v:stroke on="f" joinstyle="miter"/>
                  <v:imagedata r:id="rId10" o:title=""/>
                  <o:lock v:ext="edit" aspectratio="t"/>
                  <w10:wrap type="none"/>
                  <w10:anchorlock/>
                </v:shape>
                <o:OLEObject Type="Embed" ProgID="Equation.3" ShapeID="_x0000_i1046" DrawAspect="Content" ObjectID="_1468075746" r:id="rId40">
                  <o:LockedField>false</o:LockedField>
                </o:OLEObject>
              </w:object>
            </w:r>
            <w:r>
              <w:rPr>
                <w:color w:val="000000" w:themeColor="text1"/>
                <w:sz w:val="24"/>
              </w:rPr>
              <w:t>——</w:t>
            </w:r>
            <w:r>
              <w:rPr>
                <w:rFonts w:hAnsi="宋体"/>
                <w:color w:val="000000" w:themeColor="text1"/>
                <w:sz w:val="24"/>
              </w:rPr>
              <w:t>第</w:t>
            </w:r>
            <w:r>
              <w:rPr>
                <w:color w:val="000000" w:themeColor="text1"/>
                <w:sz w:val="24"/>
              </w:rPr>
              <w:t>i</w:t>
            </w:r>
            <w:r>
              <w:rPr>
                <w:rFonts w:hAnsi="宋体"/>
                <w:color w:val="000000" w:themeColor="text1"/>
                <w:sz w:val="24"/>
              </w:rPr>
              <w:t>种（</w:t>
            </w:r>
            <w:r>
              <w:rPr>
                <w:color w:val="000000" w:themeColor="text1"/>
                <w:sz w:val="24"/>
              </w:rPr>
              <w:t>THC</w:t>
            </w:r>
            <w:r>
              <w:rPr>
                <w:rFonts w:hAnsi="宋体"/>
                <w:color w:val="000000" w:themeColor="text1"/>
                <w:sz w:val="24"/>
              </w:rPr>
              <w:t>、</w:t>
            </w:r>
            <w:r>
              <w:rPr>
                <w:color w:val="000000" w:themeColor="text1"/>
                <w:sz w:val="24"/>
              </w:rPr>
              <w:t>CO</w:t>
            </w:r>
            <w:r>
              <w:rPr>
                <w:rFonts w:hAnsi="宋体"/>
                <w:color w:val="000000" w:themeColor="text1"/>
                <w:sz w:val="24"/>
              </w:rPr>
              <w:t>或</w:t>
            </w:r>
            <w:r>
              <w:rPr>
                <w:color w:val="000000" w:themeColor="text1"/>
                <w:sz w:val="24"/>
              </w:rPr>
              <w:t>NOx</w:t>
            </w:r>
            <w:r>
              <w:rPr>
                <w:rFonts w:hAnsi="宋体"/>
                <w:color w:val="000000" w:themeColor="text1"/>
                <w:sz w:val="24"/>
              </w:rPr>
              <w:t>）污染物排放量（</w:t>
            </w:r>
            <w:r>
              <w:rPr>
                <w:color w:val="000000" w:themeColor="text1"/>
                <w:sz w:val="24"/>
              </w:rPr>
              <w:t>kg/d</w:t>
            </w:r>
            <w:r>
              <w:rPr>
                <w:rFonts w:hAnsi="宋体"/>
                <w:color w:val="000000" w:themeColor="text1"/>
                <w:sz w:val="24"/>
              </w:rPr>
              <w:t>）。</w:t>
            </w:r>
          </w:p>
          <w:p>
            <w:pPr>
              <w:spacing w:line="480" w:lineRule="exact"/>
              <w:ind w:firstLine="720" w:firstLineChars="300"/>
              <w:rPr>
                <w:color w:val="000000" w:themeColor="text1"/>
                <w:sz w:val="24"/>
              </w:rPr>
            </w:pPr>
            <w:r>
              <w:rPr>
                <w:color w:val="000000" w:themeColor="text1"/>
                <w:position w:val="-12"/>
                <w:sz w:val="24"/>
              </w:rPr>
              <w:object>
                <v:shape id="_x0000_i1047" o:spt="75" type="#_x0000_t75" style="height:17.85pt;width:14.4pt;" o:ole="t" filled="f" o:preferrelative="t" stroked="f" coordsize="21600,21600">
                  <v:path/>
                  <v:fill on="f" focussize="0,0"/>
                  <v:stroke on="f" joinstyle="miter"/>
                  <v:imagedata r:id="rId12" o:title=""/>
                  <o:lock v:ext="edit" aspectratio="t"/>
                  <w10:wrap type="none"/>
                  <w10:anchorlock/>
                </v:shape>
                <o:OLEObject Type="Embed" ProgID="Equation.3" ShapeID="_x0000_i1047" DrawAspect="Content" ObjectID="_1468075747" r:id="rId41">
                  <o:LockedField>false</o:LockedField>
                </o:OLEObject>
              </w:object>
            </w:r>
            <w:r>
              <w:rPr>
                <w:color w:val="000000" w:themeColor="text1"/>
                <w:sz w:val="24"/>
              </w:rPr>
              <w:t>——</w:t>
            </w:r>
            <w:r>
              <w:rPr>
                <w:rFonts w:hAnsi="宋体"/>
                <w:color w:val="000000" w:themeColor="text1"/>
                <w:sz w:val="24"/>
              </w:rPr>
              <w:t>第</w:t>
            </w:r>
            <w:r>
              <w:rPr>
                <w:color w:val="000000" w:themeColor="text1"/>
                <w:sz w:val="24"/>
              </w:rPr>
              <w:t>i</w:t>
            </w:r>
            <w:r>
              <w:rPr>
                <w:rFonts w:hAnsi="宋体"/>
                <w:color w:val="000000" w:themeColor="text1"/>
                <w:sz w:val="24"/>
              </w:rPr>
              <w:t>种污染物单车辆平均排放系数（</w:t>
            </w:r>
            <w:r>
              <w:rPr>
                <w:color w:val="000000" w:themeColor="text1"/>
                <w:sz w:val="24"/>
              </w:rPr>
              <w:t>g/km</w:t>
            </w:r>
            <w:r>
              <w:rPr>
                <w:rFonts w:hAnsi="宋体"/>
                <w:color w:val="000000" w:themeColor="text1"/>
                <w:sz w:val="24"/>
              </w:rPr>
              <w:t>），按表</w:t>
            </w:r>
            <w:r>
              <w:rPr>
                <w:color w:val="000000" w:themeColor="text1"/>
                <w:sz w:val="24"/>
              </w:rPr>
              <w:t>3</w:t>
            </w:r>
            <w:r>
              <w:rPr>
                <w:rFonts w:hAnsi="宋体"/>
                <w:color w:val="000000" w:themeColor="text1"/>
                <w:sz w:val="24"/>
              </w:rPr>
              <w:t>取值。</w:t>
            </w:r>
          </w:p>
          <w:p>
            <w:pPr>
              <w:spacing w:line="480" w:lineRule="exact"/>
              <w:ind w:firstLine="720" w:firstLineChars="300"/>
              <w:rPr>
                <w:color w:val="000000" w:themeColor="text1"/>
                <w:sz w:val="24"/>
              </w:rPr>
            </w:pPr>
            <w:r>
              <w:rPr>
                <w:color w:val="000000" w:themeColor="text1"/>
                <w:sz w:val="24"/>
              </w:rPr>
              <w:t>K——</w:t>
            </w:r>
            <w:r>
              <w:rPr>
                <w:rFonts w:hAnsi="宋体"/>
                <w:color w:val="000000" w:themeColor="text1"/>
                <w:sz w:val="24"/>
              </w:rPr>
              <w:t>单车辆行驶距离（</w:t>
            </w:r>
            <w:r>
              <w:rPr>
                <w:color w:val="000000" w:themeColor="text1"/>
                <w:sz w:val="24"/>
              </w:rPr>
              <w:t>km</w:t>
            </w:r>
            <w:r>
              <w:rPr>
                <w:rFonts w:hAnsi="宋体"/>
                <w:color w:val="000000" w:themeColor="text1"/>
                <w:sz w:val="24"/>
              </w:rPr>
              <w:t>）</w:t>
            </w:r>
          </w:p>
          <w:p>
            <w:pPr>
              <w:spacing w:line="360" w:lineRule="auto"/>
              <w:ind w:firstLine="720" w:firstLineChars="300"/>
              <w:rPr>
                <w:color w:val="000000" w:themeColor="text1"/>
                <w:sz w:val="24"/>
              </w:rPr>
            </w:pPr>
            <w:r>
              <w:rPr>
                <w:color w:val="000000" w:themeColor="text1"/>
                <w:position w:val="-6"/>
                <w:sz w:val="24"/>
              </w:rPr>
              <w:object>
                <v:shape id="_x0000_i1048" o:spt="75" type="#_x0000_t75" style="height:14.4pt;width:12.65pt;" o:ole="t" filled="f" o:preferrelative="t" stroked="f" coordsize="21600,21600">
                  <v:path/>
                  <v:fill on="f" focussize="0,0"/>
                  <v:stroke on="f" joinstyle="miter"/>
                  <v:imagedata r:id="rId14" o:title=""/>
                  <o:lock v:ext="edit" aspectratio="t"/>
                  <w10:wrap type="none"/>
                  <w10:anchorlock/>
                </v:shape>
                <o:OLEObject Type="Embed" ProgID="Equation.3" ShapeID="_x0000_i1048" DrawAspect="Content" ObjectID="_1468075748" r:id="rId42">
                  <o:LockedField>false</o:LockedField>
                </o:OLEObject>
              </w:object>
            </w:r>
            <w:r>
              <w:rPr>
                <w:color w:val="000000" w:themeColor="text1"/>
                <w:sz w:val="24"/>
              </w:rPr>
              <w:t>——</w:t>
            </w:r>
            <w:r>
              <w:rPr>
                <w:rFonts w:hAnsi="宋体"/>
                <w:color w:val="000000" w:themeColor="text1"/>
                <w:sz w:val="24"/>
              </w:rPr>
              <w:t>车流量（辆次</w:t>
            </w:r>
            <w:r>
              <w:rPr>
                <w:color w:val="000000" w:themeColor="text1"/>
                <w:sz w:val="24"/>
              </w:rPr>
              <w:t>/d</w:t>
            </w:r>
            <w:r>
              <w:rPr>
                <w:rFonts w:hAnsi="宋体"/>
                <w:color w:val="000000" w:themeColor="text1"/>
                <w:sz w:val="24"/>
              </w:rPr>
              <w:t>）。</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4"/>
                  <w:tcBorders>
                    <w:top w:val="nil"/>
                    <w:left w:val="nil"/>
                    <w:right w:val="nil"/>
                  </w:tcBorders>
                </w:tcPr>
                <w:p>
                  <w:pPr>
                    <w:tabs>
                      <w:tab w:val="center" w:pos="4153"/>
                      <w:tab w:val="right" w:pos="8306"/>
                    </w:tabs>
                    <w:snapToGrid w:val="0"/>
                    <w:jc w:val="center"/>
                    <w:textAlignment w:val="center"/>
                    <w:rPr>
                      <w:color w:val="000000" w:themeColor="text1"/>
                      <w:szCs w:val="21"/>
                    </w:rPr>
                  </w:pPr>
                  <w:r>
                    <w:rPr>
                      <w:rFonts w:hAnsi="宋体"/>
                      <w:b/>
                      <w:color w:val="000000" w:themeColor="text1"/>
                      <w:szCs w:val="21"/>
                    </w:rPr>
                    <w:t>表</w:t>
                  </w:r>
                  <w:r>
                    <w:rPr>
                      <w:b/>
                      <w:color w:val="000000" w:themeColor="text1"/>
                      <w:szCs w:val="21"/>
                    </w:rPr>
                    <w:t>5-</w:t>
                  </w:r>
                  <w:r>
                    <w:rPr>
                      <w:rFonts w:hint="eastAsia"/>
                      <w:b/>
                      <w:color w:val="000000" w:themeColor="text1"/>
                      <w:szCs w:val="21"/>
                    </w:rPr>
                    <w:t>3</w:t>
                  </w:r>
                  <w:r>
                    <w:rPr>
                      <w:b/>
                      <w:color w:val="000000" w:themeColor="text1"/>
                      <w:szCs w:val="21"/>
                    </w:rPr>
                    <w:t xml:space="preserve">  </w:t>
                  </w:r>
                  <w:r>
                    <w:rPr>
                      <w:rFonts w:hAnsi="宋体"/>
                      <w:b/>
                      <w:color w:val="000000" w:themeColor="text1"/>
                      <w:szCs w:val="21"/>
                    </w:rPr>
                    <w:t>单车辆汽车尾气排放系数（按行驶距离）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tabs>
                      <w:tab w:val="center" w:pos="4153"/>
                      <w:tab w:val="right" w:pos="8306"/>
                    </w:tabs>
                    <w:snapToGrid w:val="0"/>
                    <w:jc w:val="center"/>
                    <w:textAlignment w:val="center"/>
                    <w:rPr>
                      <w:color w:val="000000" w:themeColor="text1"/>
                      <w:szCs w:val="21"/>
                    </w:rPr>
                  </w:pPr>
                  <w:r>
                    <w:rPr>
                      <w:rFonts w:hAnsi="宋体"/>
                      <w:color w:val="000000" w:themeColor="text1"/>
                      <w:szCs w:val="21"/>
                    </w:rPr>
                    <w:t>污染物名称</w:t>
                  </w:r>
                </w:p>
              </w:tc>
              <w:tc>
                <w:tcPr>
                  <w:tcW w:w="2130" w:type="dxa"/>
                </w:tcPr>
                <w:p>
                  <w:pPr>
                    <w:tabs>
                      <w:tab w:val="center" w:pos="4153"/>
                      <w:tab w:val="right" w:pos="8306"/>
                    </w:tabs>
                    <w:snapToGrid w:val="0"/>
                    <w:jc w:val="center"/>
                    <w:textAlignment w:val="center"/>
                    <w:rPr>
                      <w:color w:val="000000" w:themeColor="text1"/>
                      <w:szCs w:val="21"/>
                    </w:rPr>
                  </w:pPr>
                  <w:r>
                    <w:rPr>
                      <w:color w:val="000000" w:themeColor="text1"/>
                      <w:szCs w:val="21"/>
                    </w:rPr>
                    <w:t>THC</w:t>
                  </w:r>
                </w:p>
              </w:tc>
              <w:tc>
                <w:tcPr>
                  <w:tcW w:w="2131" w:type="dxa"/>
                </w:tcPr>
                <w:p>
                  <w:pPr>
                    <w:tabs>
                      <w:tab w:val="center" w:pos="4153"/>
                      <w:tab w:val="right" w:pos="8306"/>
                    </w:tabs>
                    <w:snapToGrid w:val="0"/>
                    <w:jc w:val="center"/>
                    <w:textAlignment w:val="center"/>
                    <w:rPr>
                      <w:color w:val="000000" w:themeColor="text1"/>
                      <w:szCs w:val="21"/>
                    </w:rPr>
                  </w:pPr>
                  <w:r>
                    <w:rPr>
                      <w:color w:val="000000" w:themeColor="text1"/>
                      <w:szCs w:val="21"/>
                    </w:rPr>
                    <w:t>CO</w:t>
                  </w:r>
                </w:p>
              </w:tc>
              <w:tc>
                <w:tcPr>
                  <w:tcW w:w="2131" w:type="dxa"/>
                </w:tcPr>
                <w:p>
                  <w:pPr>
                    <w:tabs>
                      <w:tab w:val="center" w:pos="4153"/>
                      <w:tab w:val="right" w:pos="8306"/>
                    </w:tabs>
                    <w:snapToGrid w:val="0"/>
                    <w:jc w:val="center"/>
                    <w:textAlignment w:val="center"/>
                    <w:rPr>
                      <w:color w:val="000000" w:themeColor="text1"/>
                      <w:szCs w:val="21"/>
                    </w:rPr>
                  </w:pPr>
                  <w:r>
                    <w:rPr>
                      <w:color w:val="000000" w:themeColor="text1"/>
                      <w:szCs w:val="21"/>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tabs>
                      <w:tab w:val="center" w:pos="4153"/>
                      <w:tab w:val="right" w:pos="8306"/>
                    </w:tabs>
                    <w:snapToGrid w:val="0"/>
                    <w:jc w:val="center"/>
                    <w:textAlignment w:val="center"/>
                    <w:rPr>
                      <w:color w:val="000000" w:themeColor="text1"/>
                      <w:szCs w:val="21"/>
                    </w:rPr>
                  </w:pPr>
                  <w:r>
                    <w:rPr>
                      <w:rFonts w:hAnsi="宋体"/>
                      <w:color w:val="000000" w:themeColor="text1"/>
                      <w:szCs w:val="21"/>
                    </w:rPr>
                    <w:t>排放强度（</w:t>
                  </w:r>
                  <w:r>
                    <w:rPr>
                      <w:color w:val="000000" w:themeColor="text1"/>
                      <w:szCs w:val="21"/>
                    </w:rPr>
                    <w:t>g/km</w:t>
                  </w:r>
                  <w:r>
                    <w:rPr>
                      <w:rFonts w:hAnsi="宋体"/>
                      <w:color w:val="000000" w:themeColor="text1"/>
                      <w:szCs w:val="21"/>
                    </w:rPr>
                    <w:t>）</w:t>
                  </w:r>
                </w:p>
              </w:tc>
              <w:tc>
                <w:tcPr>
                  <w:tcW w:w="2130" w:type="dxa"/>
                </w:tcPr>
                <w:p>
                  <w:pPr>
                    <w:tabs>
                      <w:tab w:val="center" w:pos="4153"/>
                      <w:tab w:val="right" w:pos="8306"/>
                    </w:tabs>
                    <w:snapToGrid w:val="0"/>
                    <w:jc w:val="center"/>
                    <w:textAlignment w:val="center"/>
                    <w:rPr>
                      <w:color w:val="000000" w:themeColor="text1"/>
                      <w:szCs w:val="21"/>
                    </w:rPr>
                  </w:pPr>
                  <w:r>
                    <w:rPr>
                      <w:color w:val="000000" w:themeColor="text1"/>
                      <w:szCs w:val="21"/>
                    </w:rPr>
                    <w:t>1.66</w:t>
                  </w:r>
                </w:p>
              </w:tc>
              <w:tc>
                <w:tcPr>
                  <w:tcW w:w="2131" w:type="dxa"/>
                </w:tcPr>
                <w:p>
                  <w:pPr>
                    <w:tabs>
                      <w:tab w:val="center" w:pos="4153"/>
                      <w:tab w:val="right" w:pos="8306"/>
                    </w:tabs>
                    <w:snapToGrid w:val="0"/>
                    <w:jc w:val="center"/>
                    <w:textAlignment w:val="center"/>
                    <w:rPr>
                      <w:color w:val="000000" w:themeColor="text1"/>
                      <w:szCs w:val="21"/>
                    </w:rPr>
                  </w:pPr>
                  <w:r>
                    <w:rPr>
                      <w:color w:val="000000" w:themeColor="text1"/>
                      <w:szCs w:val="21"/>
                    </w:rPr>
                    <w:t>8.2</w:t>
                  </w:r>
                  <w:r>
                    <w:rPr>
                      <w:rFonts w:hint="eastAsia"/>
                      <w:color w:val="000000" w:themeColor="text1"/>
                      <w:szCs w:val="21"/>
                    </w:rPr>
                    <w:t>3</w:t>
                  </w:r>
                </w:p>
              </w:tc>
              <w:tc>
                <w:tcPr>
                  <w:tcW w:w="2131" w:type="dxa"/>
                </w:tcPr>
                <w:p>
                  <w:pPr>
                    <w:tabs>
                      <w:tab w:val="center" w:pos="4153"/>
                      <w:tab w:val="right" w:pos="8306"/>
                    </w:tabs>
                    <w:snapToGrid w:val="0"/>
                    <w:jc w:val="center"/>
                    <w:textAlignment w:val="center"/>
                    <w:rPr>
                      <w:color w:val="000000" w:themeColor="text1"/>
                      <w:szCs w:val="21"/>
                    </w:rPr>
                  </w:pPr>
                  <w:r>
                    <w:rPr>
                      <w:color w:val="000000" w:themeColor="text1"/>
                      <w:szCs w:val="21"/>
                    </w:rPr>
                    <w:t>0.83</w:t>
                  </w:r>
                </w:p>
              </w:tc>
            </w:tr>
          </w:tbl>
          <w:p>
            <w:pPr>
              <w:spacing w:line="480" w:lineRule="exact"/>
              <w:ind w:firstLine="480" w:firstLineChars="200"/>
              <w:rPr>
                <w:color w:val="000000" w:themeColor="text1"/>
                <w:sz w:val="24"/>
              </w:rPr>
            </w:pPr>
            <w:r>
              <w:rPr>
                <w:rFonts w:hAnsi="宋体"/>
                <w:color w:val="000000" w:themeColor="text1"/>
                <w:sz w:val="24"/>
              </w:rPr>
              <w:t>结合项目实际情况，本项目车</w:t>
            </w:r>
            <w:r>
              <w:rPr>
                <w:rFonts w:hint="eastAsia" w:hAnsi="宋体"/>
                <w:color w:val="000000" w:themeColor="text1"/>
                <w:sz w:val="24"/>
              </w:rPr>
              <w:t>辆</w:t>
            </w:r>
            <w:r>
              <w:rPr>
                <w:rFonts w:hAnsi="宋体"/>
                <w:color w:val="000000" w:themeColor="text1"/>
                <w:sz w:val="24"/>
              </w:rPr>
              <w:t>在项目区域内行驶距离约</w:t>
            </w:r>
            <w:r>
              <w:rPr>
                <w:color w:val="000000" w:themeColor="text1"/>
                <w:sz w:val="24"/>
              </w:rPr>
              <w:t>1</w:t>
            </w:r>
            <w:r>
              <w:rPr>
                <w:rFonts w:hint="eastAsia"/>
                <w:color w:val="000000" w:themeColor="text1"/>
                <w:sz w:val="24"/>
              </w:rPr>
              <w:t>0</w:t>
            </w:r>
            <w:r>
              <w:rPr>
                <w:color w:val="000000" w:themeColor="text1"/>
                <w:sz w:val="24"/>
              </w:rPr>
              <w:t>0m</w:t>
            </w:r>
            <w:r>
              <w:rPr>
                <w:rFonts w:hAnsi="宋体"/>
                <w:color w:val="000000" w:themeColor="text1"/>
                <w:sz w:val="24"/>
              </w:rPr>
              <w:t>、车流量约</w:t>
            </w:r>
            <w:r>
              <w:rPr>
                <w:rFonts w:hint="eastAsia"/>
                <w:color w:val="000000" w:themeColor="text1"/>
                <w:sz w:val="24"/>
              </w:rPr>
              <w:t>12</w:t>
            </w:r>
            <w:r>
              <w:rPr>
                <w:rFonts w:hAnsi="宋体"/>
                <w:color w:val="000000" w:themeColor="text1"/>
                <w:sz w:val="24"/>
              </w:rPr>
              <w:t>辆次</w:t>
            </w:r>
            <w:r>
              <w:rPr>
                <w:color w:val="000000" w:themeColor="text1"/>
                <w:sz w:val="24"/>
              </w:rPr>
              <w:t>/h</w:t>
            </w:r>
            <w:r>
              <w:rPr>
                <w:rFonts w:hAnsi="宋体"/>
                <w:color w:val="000000" w:themeColor="text1"/>
                <w:sz w:val="24"/>
              </w:rPr>
              <w:t>、</w:t>
            </w:r>
            <w:r>
              <w:rPr>
                <w:rFonts w:hint="eastAsia"/>
                <w:color w:val="000000" w:themeColor="text1"/>
                <w:sz w:val="24"/>
              </w:rPr>
              <w:t>288</w:t>
            </w:r>
            <w:r>
              <w:rPr>
                <w:rFonts w:hAnsi="宋体"/>
                <w:color w:val="000000" w:themeColor="text1"/>
                <w:sz w:val="24"/>
              </w:rPr>
              <w:t>辆次</w:t>
            </w:r>
            <w:r>
              <w:rPr>
                <w:color w:val="000000" w:themeColor="text1"/>
                <w:sz w:val="24"/>
              </w:rPr>
              <w:t>/d</w:t>
            </w:r>
            <w:r>
              <w:rPr>
                <w:rFonts w:hAnsi="宋体"/>
                <w:color w:val="000000" w:themeColor="text1"/>
                <w:sz w:val="24"/>
              </w:rPr>
              <w:t>。</w:t>
            </w:r>
          </w:p>
          <w:p>
            <w:pPr>
              <w:spacing w:line="480" w:lineRule="exact"/>
              <w:ind w:firstLine="480" w:firstLineChars="200"/>
              <w:rPr>
                <w:color w:val="000000" w:themeColor="text1"/>
                <w:sz w:val="24"/>
              </w:rPr>
            </w:pPr>
            <w:r>
              <w:rPr>
                <w:rFonts w:hAnsi="宋体"/>
                <w:color w:val="000000" w:themeColor="text1"/>
                <w:sz w:val="24"/>
              </w:rPr>
              <w:t>注：本项目运营时间</w:t>
            </w:r>
            <w:r>
              <w:rPr>
                <w:rFonts w:hint="eastAsia"/>
                <w:color w:val="000000" w:themeColor="text1"/>
                <w:sz w:val="24"/>
              </w:rPr>
              <w:t>24</w:t>
            </w:r>
            <w:r>
              <w:rPr>
                <w:color w:val="000000" w:themeColor="text1"/>
                <w:sz w:val="24"/>
              </w:rPr>
              <w:t>h/d</w:t>
            </w:r>
            <w:r>
              <w:rPr>
                <w:rFonts w:hAnsi="宋体"/>
                <w:color w:val="000000" w:themeColor="text1"/>
                <w:sz w:val="24"/>
              </w:rPr>
              <w:t>，</w:t>
            </w:r>
            <w:r>
              <w:rPr>
                <w:color w:val="000000" w:themeColor="text1"/>
                <w:sz w:val="24"/>
              </w:rPr>
              <w:t>365d/a</w:t>
            </w:r>
            <w:r>
              <w:rPr>
                <w:rFonts w:hAnsi="宋体"/>
                <w:color w:val="000000" w:themeColor="text1"/>
                <w:sz w:val="24"/>
              </w:rPr>
              <w:t>。</w:t>
            </w:r>
          </w:p>
          <w:p>
            <w:pPr>
              <w:spacing w:line="480" w:lineRule="exact"/>
              <w:ind w:firstLine="480" w:firstLineChars="200"/>
              <w:rPr>
                <w:color w:val="000000" w:themeColor="text1"/>
                <w:sz w:val="24"/>
              </w:rPr>
            </w:pPr>
            <w:r>
              <w:rPr>
                <w:rFonts w:hAnsi="宋体"/>
                <w:color w:val="000000" w:themeColor="text1"/>
                <w:sz w:val="24"/>
              </w:rPr>
              <w:fldChar w:fldCharType="begin"/>
            </w:r>
            <w:r>
              <w:rPr>
                <w:rFonts w:hAnsi="宋体"/>
                <w:color w:val="000000" w:themeColor="text1"/>
                <w:sz w:val="24"/>
              </w:rPr>
              <w:instrText xml:space="preserve"> </w:instrText>
            </w:r>
            <w:r>
              <w:rPr>
                <w:rFonts w:hint="eastAsia" w:hAnsi="宋体"/>
                <w:color w:val="000000" w:themeColor="text1"/>
                <w:sz w:val="24"/>
              </w:rPr>
              <w:instrText xml:space="preserve">= 1 \* GB3</w:instrText>
            </w:r>
            <w:r>
              <w:rPr>
                <w:rFonts w:hAnsi="宋体"/>
                <w:color w:val="000000" w:themeColor="text1"/>
                <w:sz w:val="24"/>
              </w:rPr>
              <w:instrText xml:space="preserve"> </w:instrText>
            </w:r>
            <w:r>
              <w:rPr>
                <w:rFonts w:hAnsi="宋体"/>
                <w:color w:val="000000" w:themeColor="text1"/>
                <w:sz w:val="24"/>
              </w:rPr>
              <w:fldChar w:fldCharType="separate"/>
            </w:r>
            <w:r>
              <w:rPr>
                <w:rFonts w:hint="eastAsia" w:hAnsi="宋体"/>
                <w:color w:val="000000" w:themeColor="text1"/>
                <w:sz w:val="24"/>
              </w:rPr>
              <w:t>①</w:t>
            </w:r>
            <w:r>
              <w:rPr>
                <w:rFonts w:hAnsi="宋体"/>
                <w:color w:val="000000" w:themeColor="text1"/>
                <w:sz w:val="24"/>
              </w:rPr>
              <w:fldChar w:fldCharType="end"/>
            </w:r>
            <w:r>
              <w:rPr>
                <w:rFonts w:hAnsi="宋体"/>
                <w:color w:val="000000" w:themeColor="text1"/>
                <w:sz w:val="24"/>
              </w:rPr>
              <w:t>运营期</w:t>
            </w:r>
            <w:r>
              <w:rPr>
                <w:rFonts w:hint="eastAsia" w:hAnsi="宋体"/>
                <w:color w:val="000000" w:themeColor="text1"/>
                <w:sz w:val="24"/>
              </w:rPr>
              <w:t>进出加油站车辆</w:t>
            </w:r>
            <w:r>
              <w:rPr>
                <w:rFonts w:hAnsi="宋体"/>
                <w:color w:val="000000" w:themeColor="text1"/>
                <w:sz w:val="24"/>
              </w:rPr>
              <w:t>废气污染源强计算</w:t>
            </w:r>
            <w:r>
              <w:rPr>
                <w:rFonts w:hint="eastAsia" w:hAnsi="宋体"/>
                <w:color w:val="000000" w:themeColor="text1"/>
                <w:sz w:val="24"/>
              </w:rPr>
              <w:t>：</w:t>
            </w:r>
          </w:p>
          <w:p>
            <w:pPr>
              <w:spacing w:line="480" w:lineRule="exact"/>
              <w:ind w:firstLine="480" w:firstLineChars="200"/>
              <w:rPr>
                <w:color w:val="000000" w:themeColor="text1"/>
                <w:sz w:val="24"/>
              </w:rPr>
            </w:pPr>
            <w:r>
              <w:rPr>
                <w:color w:val="000000" w:themeColor="text1"/>
                <w:position w:val="-12"/>
                <w:sz w:val="24"/>
              </w:rPr>
              <w:object>
                <v:shape id="_x0000_i1049" o:spt="75" type="#_x0000_t75" style="height:17.85pt;width:27.05pt;" o:ole="t" filled="f" o:preferrelative="t" stroked="f" coordsize="21600,21600">
                  <v:path/>
                  <v:fill on="f" focussize="0,0"/>
                  <v:stroke on="f" joinstyle="miter"/>
                  <v:imagedata r:id="rId16" o:title=""/>
                  <o:lock v:ext="edit" aspectratio="t"/>
                  <w10:wrap type="none"/>
                  <w10:anchorlock/>
                </v:shape>
                <o:OLEObject Type="Embed" ProgID="Equation.3" ShapeID="_x0000_i1049" DrawAspect="Content" ObjectID="_1468075749" r:id="rId43">
                  <o:LockedField>false</o:LockedField>
                </o:OLEObject>
              </w:object>
            </w:r>
            <w:r>
              <w:rPr>
                <w:color w:val="000000" w:themeColor="text1"/>
                <w:sz w:val="24"/>
              </w:rPr>
              <w:t>=1.66</w:t>
            </w:r>
            <w:r>
              <w:rPr>
                <w:color w:val="000000" w:themeColor="text1"/>
                <w:position w:val="-4"/>
                <w:sz w:val="24"/>
              </w:rPr>
              <w:object>
                <v:shape id="_x0000_i1050" o:spt="75" type="#_x0000_t75" style="height:10.35pt;width:8.65pt;" o:ole="t" filled="f" o:preferrelative="t" stroked="f" coordsize="21600,21600">
                  <v:path/>
                  <v:fill on="f" focussize="0,0"/>
                  <v:stroke on="f" joinstyle="miter"/>
                  <v:imagedata r:id="rId18" o:title=""/>
                  <o:lock v:ext="edit" aspectratio="t"/>
                  <w10:wrap type="none"/>
                  <w10:anchorlock/>
                </v:shape>
                <o:OLEObject Type="Embed" ProgID="Equation.3" ShapeID="_x0000_i1050" DrawAspect="Content" ObjectID="_1468075750" r:id="rId44">
                  <o:LockedField>false</o:LockedField>
                </o:OLEObject>
              </w:object>
            </w:r>
            <w:r>
              <w:rPr>
                <w:color w:val="000000" w:themeColor="text1"/>
                <w:sz w:val="24"/>
              </w:rPr>
              <w:t>0.1</w:t>
            </w:r>
            <w:r>
              <w:rPr>
                <w:color w:val="000000" w:themeColor="text1"/>
                <w:position w:val="-4"/>
                <w:sz w:val="24"/>
              </w:rPr>
              <w:object>
                <v:shape id="_x0000_i1051" o:spt="75" type="#_x0000_t75" style="height:10.35pt;width:8.65pt;" o:ole="t" filled="f" o:preferrelative="t" stroked="f" coordsize="21600,21600">
                  <v:path/>
                  <v:fill on="f" focussize="0,0"/>
                  <v:stroke on="f" joinstyle="miter"/>
                  <v:imagedata r:id="rId20" o:title=""/>
                  <o:lock v:ext="edit" aspectratio="t"/>
                  <w10:wrap type="none"/>
                  <w10:anchorlock/>
                </v:shape>
                <o:OLEObject Type="Embed" ProgID="Equation.3" ShapeID="_x0000_i1051" DrawAspect="Content" ObjectID="_1468075751" r:id="rId45">
                  <o:LockedField>false</o:LockedField>
                </o:OLEObject>
              </w:object>
            </w:r>
            <w:r>
              <w:rPr>
                <w:rFonts w:hint="eastAsia"/>
                <w:color w:val="000000" w:themeColor="text1"/>
                <w:sz w:val="24"/>
              </w:rPr>
              <w:t>288</w:t>
            </w:r>
            <w:r>
              <w:rPr>
                <w:color w:val="000000" w:themeColor="text1"/>
                <w:position w:val="-4"/>
                <w:sz w:val="24"/>
              </w:rPr>
              <w:object>
                <v:shape id="_x0000_i1052" o:spt="75" type="#_x0000_t75" style="height:10.35pt;width:8.65pt;" o:ole="t" filled="f" o:preferrelative="t" stroked="f" coordsize="21600,21600">
                  <v:path/>
                  <v:fill on="f" focussize="0,0"/>
                  <v:stroke on="f" joinstyle="miter"/>
                  <v:imagedata r:id="rId22" o:title=""/>
                  <o:lock v:ext="edit" aspectratio="t"/>
                  <w10:wrap type="none"/>
                  <w10:anchorlock/>
                </v:shape>
                <o:OLEObject Type="Embed" ProgID="Equation.3" ShapeID="_x0000_i1052" DrawAspect="Content" ObjectID="_1468075752" r:id="rId46">
                  <o:LockedField>false</o:LockedField>
                </o:OLEObject>
              </w:object>
            </w:r>
            <w:r>
              <w:rPr>
                <w:color w:val="000000" w:themeColor="text1"/>
                <w:position w:val="-6"/>
                <w:sz w:val="24"/>
              </w:rPr>
              <w:object>
                <v:shape id="_x0000_i1053" o:spt="75" type="#_x0000_t75" style="height:16.15pt;width:21.9pt;" o:ole="t" filled="f" o:preferrelative="t" stroked="f" coordsize="21600,21600">
                  <v:path/>
                  <v:fill on="f" focussize="0,0"/>
                  <v:stroke on="f" joinstyle="miter"/>
                  <v:imagedata r:id="rId24" o:title=""/>
                  <o:lock v:ext="edit" aspectratio="t"/>
                  <w10:wrap type="none"/>
                  <w10:anchorlock/>
                </v:shape>
                <o:OLEObject Type="Embed" ProgID="Equation.3" ShapeID="_x0000_i1053" DrawAspect="Content" ObjectID="_1468075753" r:id="rId47">
                  <o:LockedField>false</o:LockedField>
                </o:OLEObject>
              </w:object>
            </w:r>
            <w:r>
              <w:rPr>
                <w:color w:val="000000" w:themeColor="text1"/>
                <w:sz w:val="24"/>
              </w:rPr>
              <w:t>=0.0</w:t>
            </w:r>
            <w:r>
              <w:rPr>
                <w:rFonts w:hint="eastAsia"/>
                <w:color w:val="000000" w:themeColor="text1"/>
                <w:sz w:val="24"/>
              </w:rPr>
              <w:t>48</w:t>
            </w:r>
            <w:r>
              <w:rPr>
                <w:color w:val="000000" w:themeColor="text1"/>
                <w:sz w:val="24"/>
              </w:rPr>
              <w:t>kg/d</w:t>
            </w:r>
          </w:p>
          <w:p>
            <w:pPr>
              <w:spacing w:line="480" w:lineRule="exact"/>
              <w:ind w:firstLine="480" w:firstLineChars="200"/>
              <w:rPr>
                <w:color w:val="000000" w:themeColor="text1"/>
                <w:sz w:val="24"/>
              </w:rPr>
            </w:pPr>
            <w:r>
              <w:rPr>
                <w:color w:val="000000" w:themeColor="text1"/>
                <w:position w:val="-12"/>
                <w:sz w:val="24"/>
              </w:rPr>
              <w:object>
                <v:shape id="_x0000_i1054" o:spt="75" type="#_x0000_t75" style="height:17.85pt;width:22.45pt;" o:ole="t" filled="f" o:preferrelative="t" stroked="f" coordsize="21600,21600">
                  <v:path/>
                  <v:fill on="f" focussize="0,0"/>
                  <v:stroke on="f" joinstyle="miter"/>
                  <v:imagedata r:id="rId26" o:title=""/>
                  <o:lock v:ext="edit" aspectratio="t"/>
                  <w10:wrap type="none"/>
                  <w10:anchorlock/>
                </v:shape>
                <o:OLEObject Type="Embed" ProgID="Equation.3" ShapeID="_x0000_i1054" DrawAspect="Content" ObjectID="_1468075754" r:id="rId48">
                  <o:LockedField>false</o:LockedField>
                </o:OLEObject>
              </w:object>
            </w:r>
            <w:r>
              <w:rPr>
                <w:color w:val="000000" w:themeColor="text1"/>
                <w:sz w:val="24"/>
              </w:rPr>
              <w:t>=8.23</w:t>
            </w:r>
            <w:r>
              <w:rPr>
                <w:color w:val="000000" w:themeColor="text1"/>
                <w:position w:val="-4"/>
                <w:sz w:val="24"/>
              </w:rPr>
              <w:object>
                <v:shape id="_x0000_i1055" o:spt="75" type="#_x0000_t75" style="height:10.35pt;width:8.65pt;" o:ole="t" filled="f" o:preferrelative="t" stroked="f" coordsize="21600,21600">
                  <v:path/>
                  <v:fill on="f" focussize="0,0"/>
                  <v:stroke on="f" joinstyle="miter"/>
                  <v:imagedata r:id="rId18" o:title=""/>
                  <o:lock v:ext="edit" aspectratio="t"/>
                  <w10:wrap type="none"/>
                  <w10:anchorlock/>
                </v:shape>
                <o:OLEObject Type="Embed" ProgID="Equation.3" ShapeID="_x0000_i1055" DrawAspect="Content" ObjectID="_1468075755" r:id="rId49">
                  <o:LockedField>false</o:LockedField>
                </o:OLEObject>
              </w:object>
            </w:r>
            <w:r>
              <w:rPr>
                <w:color w:val="000000" w:themeColor="text1"/>
                <w:sz w:val="24"/>
              </w:rPr>
              <w:t>0.1</w:t>
            </w:r>
            <w:r>
              <w:rPr>
                <w:color w:val="000000" w:themeColor="text1"/>
                <w:position w:val="-4"/>
                <w:sz w:val="24"/>
              </w:rPr>
              <w:object>
                <v:shape id="_x0000_i1056" o:spt="75" type="#_x0000_t75" style="height:10.35pt;width:8.65pt;" o:ole="t" filled="f" o:preferrelative="t" stroked="f" coordsize="21600,21600">
                  <v:path/>
                  <v:fill on="f" focussize="0,0"/>
                  <v:stroke on="f" joinstyle="miter"/>
                  <v:imagedata r:id="rId20" o:title=""/>
                  <o:lock v:ext="edit" aspectratio="t"/>
                  <w10:wrap type="none"/>
                  <w10:anchorlock/>
                </v:shape>
                <o:OLEObject Type="Embed" ProgID="Equation.3" ShapeID="_x0000_i1056" DrawAspect="Content" ObjectID="_1468075756" r:id="rId50">
                  <o:LockedField>false</o:LockedField>
                </o:OLEObject>
              </w:object>
            </w:r>
            <w:r>
              <w:rPr>
                <w:rFonts w:hint="eastAsia"/>
                <w:color w:val="000000" w:themeColor="text1"/>
                <w:sz w:val="24"/>
              </w:rPr>
              <w:t>288</w:t>
            </w:r>
            <w:r>
              <w:rPr>
                <w:color w:val="000000" w:themeColor="text1"/>
                <w:position w:val="-4"/>
                <w:sz w:val="24"/>
              </w:rPr>
              <w:object>
                <v:shape id="_x0000_i1057" o:spt="75" type="#_x0000_t75" style="height:10.35pt;width:8.65pt;" o:ole="t" filled="f" o:preferrelative="t" stroked="f" coordsize="21600,21600">
                  <v:path/>
                  <v:fill on="f" focussize="0,0"/>
                  <v:stroke on="f" joinstyle="miter"/>
                  <v:imagedata r:id="rId22" o:title=""/>
                  <o:lock v:ext="edit" aspectratio="t"/>
                  <w10:wrap type="none"/>
                  <w10:anchorlock/>
                </v:shape>
                <o:OLEObject Type="Embed" ProgID="Equation.3" ShapeID="_x0000_i1057" DrawAspect="Content" ObjectID="_1468075757" r:id="rId51">
                  <o:LockedField>false</o:LockedField>
                </o:OLEObject>
              </w:object>
            </w:r>
            <w:r>
              <w:rPr>
                <w:color w:val="000000" w:themeColor="text1"/>
                <w:position w:val="-6"/>
                <w:sz w:val="24"/>
              </w:rPr>
              <w:object>
                <v:shape id="_x0000_i1058" o:spt="75" type="#_x0000_t75" style="height:16.15pt;width:21.9pt;" o:ole="t" filled="f" o:preferrelative="t" stroked="f" coordsize="21600,21600">
                  <v:path/>
                  <v:fill on="f" focussize="0,0"/>
                  <v:stroke on="f" joinstyle="miter"/>
                  <v:imagedata r:id="rId24" o:title=""/>
                  <o:lock v:ext="edit" aspectratio="t"/>
                  <w10:wrap type="none"/>
                  <w10:anchorlock/>
                </v:shape>
                <o:OLEObject Type="Embed" ProgID="Equation.3" ShapeID="_x0000_i1058" DrawAspect="Content" ObjectID="_1468075758" r:id="rId52">
                  <o:LockedField>false</o:LockedField>
                </o:OLEObject>
              </w:object>
            </w:r>
            <w:r>
              <w:rPr>
                <w:color w:val="000000" w:themeColor="text1"/>
                <w:sz w:val="24"/>
              </w:rPr>
              <w:t>=0.</w:t>
            </w:r>
            <w:r>
              <w:rPr>
                <w:rFonts w:hint="eastAsia"/>
                <w:color w:val="000000" w:themeColor="text1"/>
                <w:sz w:val="24"/>
              </w:rPr>
              <w:t>237</w:t>
            </w:r>
            <w:r>
              <w:rPr>
                <w:color w:val="000000" w:themeColor="text1"/>
                <w:sz w:val="24"/>
              </w:rPr>
              <w:t>kg/d</w:t>
            </w:r>
          </w:p>
          <w:p>
            <w:pPr>
              <w:spacing w:line="480" w:lineRule="exact"/>
              <w:ind w:firstLine="480" w:firstLineChars="200"/>
              <w:rPr>
                <w:color w:val="000000" w:themeColor="text1"/>
                <w:sz w:val="24"/>
              </w:rPr>
            </w:pPr>
            <w:r>
              <w:rPr>
                <w:color w:val="000000" w:themeColor="text1"/>
                <w:position w:val="-14"/>
                <w:sz w:val="24"/>
              </w:rPr>
              <w:object>
                <v:shape id="_x0000_i1059" o:spt="75" type="#_x0000_t75" style="height:19.6pt;width:27.65pt;" o:ole="t" filled="f" o:preferrelative="t" stroked="f" coordsize="21600,21600">
                  <v:path/>
                  <v:fill on="f" focussize="0,0"/>
                  <v:stroke on="f" joinstyle="miter"/>
                  <v:imagedata r:id="rId32" o:title=""/>
                  <o:lock v:ext="edit" aspectratio="t"/>
                  <w10:wrap type="none"/>
                  <w10:anchorlock/>
                </v:shape>
                <o:OLEObject Type="Embed" ProgID="Equation.3" ShapeID="_x0000_i1059" DrawAspect="Content" ObjectID="_1468075759" r:id="rId53">
                  <o:LockedField>false</o:LockedField>
                </o:OLEObject>
              </w:object>
            </w:r>
            <w:r>
              <w:rPr>
                <w:color w:val="000000" w:themeColor="text1"/>
                <w:sz w:val="24"/>
              </w:rPr>
              <w:t>=0.83</w:t>
            </w:r>
            <w:r>
              <w:rPr>
                <w:color w:val="000000" w:themeColor="text1"/>
                <w:position w:val="-4"/>
                <w:sz w:val="24"/>
              </w:rPr>
              <w:object>
                <v:shape id="_x0000_i1060" o:spt="75" type="#_x0000_t75" style="height:10.35pt;width:8.65pt;" o:ole="t" filled="f" o:preferrelative="t" stroked="f" coordsize="21600,21600">
                  <v:path/>
                  <v:fill on="f" focussize="0,0"/>
                  <v:stroke on="f" joinstyle="miter"/>
                  <v:imagedata r:id="rId18" o:title=""/>
                  <o:lock v:ext="edit" aspectratio="t"/>
                  <w10:wrap type="none"/>
                  <w10:anchorlock/>
                </v:shape>
                <o:OLEObject Type="Embed" ProgID="Equation.3" ShapeID="_x0000_i1060" DrawAspect="Content" ObjectID="_1468075760" r:id="rId54">
                  <o:LockedField>false</o:LockedField>
                </o:OLEObject>
              </w:object>
            </w:r>
            <w:r>
              <w:rPr>
                <w:color w:val="000000" w:themeColor="text1"/>
                <w:sz w:val="24"/>
              </w:rPr>
              <w:t>0.1</w:t>
            </w:r>
            <w:r>
              <w:rPr>
                <w:color w:val="000000" w:themeColor="text1"/>
                <w:position w:val="-4"/>
                <w:sz w:val="24"/>
              </w:rPr>
              <w:object>
                <v:shape id="_x0000_i1061" o:spt="75" type="#_x0000_t75" style="height:10.35pt;width:8.65pt;" o:ole="t" filled="f" o:preferrelative="t" stroked="f" coordsize="21600,21600">
                  <v:path/>
                  <v:fill on="f" focussize="0,0"/>
                  <v:stroke on="f" joinstyle="miter"/>
                  <v:imagedata r:id="rId20" o:title=""/>
                  <o:lock v:ext="edit" aspectratio="t"/>
                  <w10:wrap type="none"/>
                  <w10:anchorlock/>
                </v:shape>
                <o:OLEObject Type="Embed" ProgID="Equation.3" ShapeID="_x0000_i1061" DrawAspect="Content" ObjectID="_1468075761" r:id="rId55">
                  <o:LockedField>false</o:LockedField>
                </o:OLEObject>
              </w:object>
            </w:r>
            <w:r>
              <w:rPr>
                <w:rFonts w:hint="eastAsia"/>
                <w:color w:val="000000" w:themeColor="text1"/>
                <w:sz w:val="24"/>
              </w:rPr>
              <w:t>288</w:t>
            </w:r>
            <w:r>
              <w:rPr>
                <w:color w:val="000000" w:themeColor="text1"/>
                <w:position w:val="-4"/>
                <w:sz w:val="24"/>
              </w:rPr>
              <w:object>
                <v:shape id="_x0000_i1062" o:spt="75" type="#_x0000_t75" style="height:10.35pt;width:8.65pt;" o:ole="t" filled="f" o:preferrelative="t" stroked="f" coordsize="21600,21600">
                  <v:path/>
                  <v:fill on="f" focussize="0,0"/>
                  <v:stroke on="f" joinstyle="miter"/>
                  <v:imagedata r:id="rId22" o:title=""/>
                  <o:lock v:ext="edit" aspectratio="t"/>
                  <w10:wrap type="none"/>
                  <w10:anchorlock/>
                </v:shape>
                <o:OLEObject Type="Embed" ProgID="Equation.3" ShapeID="_x0000_i1062" DrawAspect="Content" ObjectID="_1468075762" r:id="rId56">
                  <o:LockedField>false</o:LockedField>
                </o:OLEObject>
              </w:object>
            </w:r>
            <w:r>
              <w:rPr>
                <w:color w:val="000000" w:themeColor="text1"/>
                <w:position w:val="-6"/>
                <w:sz w:val="24"/>
              </w:rPr>
              <w:object>
                <v:shape id="_x0000_i1063" o:spt="75" type="#_x0000_t75" style="height:16.15pt;width:21.9pt;" o:ole="t" filled="f" o:preferrelative="t" stroked="f" coordsize="21600,21600">
                  <v:path/>
                  <v:fill on="f" focussize="0,0"/>
                  <v:stroke on="f" joinstyle="miter"/>
                  <v:imagedata r:id="rId24" o:title=""/>
                  <o:lock v:ext="edit" aspectratio="t"/>
                  <w10:wrap type="none"/>
                  <w10:anchorlock/>
                </v:shape>
                <o:OLEObject Type="Embed" ProgID="Equation.3" ShapeID="_x0000_i1063" DrawAspect="Content" ObjectID="_1468075763" r:id="rId57">
                  <o:LockedField>false</o:LockedField>
                </o:OLEObject>
              </w:object>
            </w:r>
            <w:r>
              <w:rPr>
                <w:color w:val="000000" w:themeColor="text1"/>
                <w:sz w:val="24"/>
              </w:rPr>
              <w:t>=0.0</w:t>
            </w:r>
            <w:r>
              <w:rPr>
                <w:rFonts w:hint="eastAsia"/>
                <w:color w:val="000000" w:themeColor="text1"/>
                <w:sz w:val="24"/>
              </w:rPr>
              <w:t>24</w:t>
            </w:r>
            <w:r>
              <w:rPr>
                <w:color w:val="000000" w:themeColor="text1"/>
                <w:sz w:val="24"/>
              </w:rPr>
              <w:t>kg/d</w:t>
            </w:r>
          </w:p>
          <w:p>
            <w:pPr>
              <w:spacing w:line="480" w:lineRule="exact"/>
              <w:ind w:firstLine="480" w:firstLineChars="200"/>
              <w:rPr>
                <w:color w:val="000000" w:themeColor="text1"/>
                <w:sz w:val="24"/>
              </w:rPr>
            </w:pP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2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②</w:t>
            </w:r>
            <w:r>
              <w:rPr>
                <w:color w:val="000000" w:themeColor="text1"/>
                <w:sz w:val="24"/>
              </w:rPr>
              <w:fldChar w:fldCharType="end"/>
            </w:r>
            <w:r>
              <w:rPr>
                <w:rFonts w:hAnsi="宋体"/>
                <w:color w:val="000000" w:themeColor="text1"/>
                <w:sz w:val="24"/>
              </w:rPr>
              <w:t>汽车尾气污染源强汇总</w:t>
            </w:r>
          </w:p>
          <w:tbl>
            <w:tblPr>
              <w:tblStyle w:val="28"/>
              <w:tblW w:w="7741" w:type="dxa"/>
              <w:jc w:val="center"/>
              <w:tblInd w:w="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2977"/>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1" w:type="dxa"/>
                  <w:gridSpan w:val="3"/>
                  <w:vAlign w:val="center"/>
                </w:tcPr>
                <w:p>
                  <w:pPr>
                    <w:jc w:val="center"/>
                    <w:rPr>
                      <w:color w:val="000000" w:themeColor="text1"/>
                      <w:szCs w:val="21"/>
                    </w:rPr>
                  </w:pPr>
                  <w:r>
                    <w:rPr>
                      <w:rFonts w:hAnsi="宋体"/>
                      <w:b/>
                      <w:color w:val="000000" w:themeColor="text1"/>
                      <w:szCs w:val="21"/>
                    </w:rPr>
                    <w:t>表</w:t>
                  </w:r>
                  <w:r>
                    <w:rPr>
                      <w:b/>
                      <w:color w:val="000000" w:themeColor="text1"/>
                      <w:szCs w:val="21"/>
                    </w:rPr>
                    <w:t>5</w:t>
                  </w:r>
                  <w:r>
                    <w:rPr>
                      <w:rFonts w:hint="eastAsia"/>
                      <w:b/>
                      <w:color w:val="000000" w:themeColor="text1"/>
                      <w:szCs w:val="21"/>
                    </w:rPr>
                    <w:t>-4</w:t>
                  </w:r>
                  <w:r>
                    <w:rPr>
                      <w:b/>
                      <w:color w:val="000000" w:themeColor="text1"/>
                      <w:szCs w:val="21"/>
                    </w:rPr>
                    <w:t xml:space="preserve">  </w:t>
                  </w:r>
                  <w:r>
                    <w:rPr>
                      <w:rFonts w:hAnsi="宋体"/>
                      <w:b/>
                      <w:color w:val="000000" w:themeColor="text1"/>
                      <w:szCs w:val="21"/>
                    </w:rPr>
                    <w:t>车辆尾气污染源强汇总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Merge w:val="restart"/>
                  <w:vAlign w:val="center"/>
                </w:tcPr>
                <w:p>
                  <w:pPr>
                    <w:jc w:val="center"/>
                    <w:rPr>
                      <w:color w:val="000000" w:themeColor="text1"/>
                      <w:szCs w:val="21"/>
                    </w:rPr>
                  </w:pPr>
                  <w:r>
                    <w:rPr>
                      <w:rFonts w:hAnsi="宋体"/>
                      <w:color w:val="000000" w:themeColor="text1"/>
                      <w:szCs w:val="21"/>
                    </w:rPr>
                    <w:t>污染因子</w:t>
                  </w:r>
                </w:p>
              </w:tc>
              <w:tc>
                <w:tcPr>
                  <w:tcW w:w="5939" w:type="dxa"/>
                  <w:gridSpan w:val="2"/>
                  <w:vAlign w:val="center"/>
                </w:tcPr>
                <w:p>
                  <w:pPr>
                    <w:jc w:val="center"/>
                    <w:rPr>
                      <w:color w:val="000000" w:themeColor="text1"/>
                      <w:szCs w:val="21"/>
                    </w:rPr>
                  </w:pPr>
                  <w:r>
                    <w:rPr>
                      <w:rFonts w:hAnsi="宋体"/>
                      <w:color w:val="000000" w:themeColor="text1"/>
                      <w:szCs w:val="21"/>
                    </w:rPr>
                    <w:t>废气污染物排放量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Merge w:val="continue"/>
                  <w:vAlign w:val="center"/>
                </w:tcPr>
                <w:p>
                  <w:pPr>
                    <w:jc w:val="center"/>
                    <w:rPr>
                      <w:color w:val="000000" w:themeColor="text1"/>
                      <w:szCs w:val="21"/>
                    </w:rPr>
                  </w:pPr>
                </w:p>
              </w:tc>
              <w:tc>
                <w:tcPr>
                  <w:tcW w:w="2977" w:type="dxa"/>
                  <w:vAlign w:val="center"/>
                </w:tcPr>
                <w:p>
                  <w:pPr>
                    <w:jc w:val="center"/>
                    <w:textAlignment w:val="center"/>
                    <w:rPr>
                      <w:color w:val="000000" w:themeColor="text1"/>
                      <w:szCs w:val="21"/>
                    </w:rPr>
                  </w:pPr>
                  <w:r>
                    <w:rPr>
                      <w:color w:val="000000" w:themeColor="text1"/>
                      <w:szCs w:val="21"/>
                    </w:rPr>
                    <w:t>kg/d</w:t>
                  </w:r>
                </w:p>
              </w:tc>
              <w:tc>
                <w:tcPr>
                  <w:tcW w:w="2962" w:type="dxa"/>
                  <w:vAlign w:val="center"/>
                </w:tcPr>
                <w:p>
                  <w:pPr>
                    <w:jc w:val="center"/>
                    <w:textAlignment w:val="center"/>
                    <w:rPr>
                      <w:color w:val="000000" w:themeColor="text1"/>
                      <w:szCs w:val="21"/>
                    </w:rPr>
                  </w:pPr>
                  <w:r>
                    <w:rPr>
                      <w:color w:val="000000" w:themeColor="text1"/>
                      <w:szCs w:val="21"/>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Align w:val="center"/>
                </w:tcPr>
                <w:p>
                  <w:pPr>
                    <w:jc w:val="center"/>
                    <w:rPr>
                      <w:color w:val="000000" w:themeColor="text1"/>
                      <w:szCs w:val="21"/>
                    </w:rPr>
                  </w:pPr>
                  <w:r>
                    <w:rPr>
                      <w:color w:val="000000" w:themeColor="text1"/>
                      <w:szCs w:val="21"/>
                    </w:rPr>
                    <w:t>THC</w:t>
                  </w:r>
                </w:p>
              </w:tc>
              <w:tc>
                <w:tcPr>
                  <w:tcW w:w="2977" w:type="dxa"/>
                  <w:vAlign w:val="center"/>
                </w:tcPr>
                <w:p>
                  <w:pPr>
                    <w:jc w:val="center"/>
                    <w:rPr>
                      <w:color w:val="000000" w:themeColor="text1"/>
                      <w:szCs w:val="21"/>
                    </w:rPr>
                  </w:pPr>
                  <w:r>
                    <w:rPr>
                      <w:rFonts w:hint="eastAsia"/>
                      <w:color w:val="000000" w:themeColor="text1"/>
                      <w:szCs w:val="21"/>
                    </w:rPr>
                    <w:t>0.048</w:t>
                  </w:r>
                </w:p>
              </w:tc>
              <w:tc>
                <w:tcPr>
                  <w:tcW w:w="2962" w:type="dxa"/>
                  <w:vAlign w:val="center"/>
                </w:tcPr>
                <w:p>
                  <w:pPr>
                    <w:jc w:val="center"/>
                    <w:rPr>
                      <w:color w:val="000000" w:themeColor="text1"/>
                      <w:szCs w:val="21"/>
                    </w:rPr>
                  </w:pPr>
                  <w:r>
                    <w:rPr>
                      <w:rFonts w:hint="eastAsia"/>
                      <w:color w:val="000000" w:themeColor="text1"/>
                      <w:szCs w:val="21"/>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Align w:val="center"/>
                </w:tcPr>
                <w:p>
                  <w:pPr>
                    <w:jc w:val="center"/>
                    <w:rPr>
                      <w:color w:val="000000" w:themeColor="text1"/>
                      <w:szCs w:val="21"/>
                    </w:rPr>
                  </w:pPr>
                  <w:r>
                    <w:rPr>
                      <w:color w:val="000000" w:themeColor="text1"/>
                      <w:szCs w:val="21"/>
                    </w:rPr>
                    <w:t>CO</w:t>
                  </w:r>
                </w:p>
              </w:tc>
              <w:tc>
                <w:tcPr>
                  <w:tcW w:w="2977" w:type="dxa"/>
                  <w:vAlign w:val="center"/>
                </w:tcPr>
                <w:p>
                  <w:pPr>
                    <w:jc w:val="center"/>
                    <w:rPr>
                      <w:color w:val="000000" w:themeColor="text1"/>
                      <w:szCs w:val="21"/>
                    </w:rPr>
                  </w:pPr>
                  <w:r>
                    <w:rPr>
                      <w:rFonts w:hint="eastAsia"/>
                      <w:color w:val="000000" w:themeColor="text1"/>
                      <w:szCs w:val="21"/>
                    </w:rPr>
                    <w:t>0.237</w:t>
                  </w:r>
                </w:p>
              </w:tc>
              <w:tc>
                <w:tcPr>
                  <w:tcW w:w="2962" w:type="dxa"/>
                  <w:vAlign w:val="center"/>
                </w:tcPr>
                <w:p>
                  <w:pPr>
                    <w:jc w:val="center"/>
                    <w:rPr>
                      <w:color w:val="000000" w:themeColor="text1"/>
                      <w:szCs w:val="21"/>
                    </w:rPr>
                  </w:pPr>
                  <w:r>
                    <w:rPr>
                      <w:rFonts w:hint="eastAsia"/>
                      <w:color w:val="000000" w:themeColor="text1"/>
                      <w:szCs w:val="21"/>
                    </w:rPr>
                    <w:t>86.51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2" w:type="dxa"/>
                  <w:vAlign w:val="center"/>
                </w:tcPr>
                <w:p>
                  <w:pPr>
                    <w:jc w:val="center"/>
                    <w:rPr>
                      <w:color w:val="000000" w:themeColor="text1"/>
                      <w:szCs w:val="21"/>
                    </w:rPr>
                  </w:pPr>
                  <w:r>
                    <w:rPr>
                      <w:color w:val="000000" w:themeColor="text1"/>
                      <w:szCs w:val="21"/>
                    </w:rPr>
                    <w:t>NO</w:t>
                  </w:r>
                  <w:r>
                    <w:rPr>
                      <w:color w:val="000000" w:themeColor="text1"/>
                      <w:szCs w:val="21"/>
                      <w:vertAlign w:val="subscript"/>
                    </w:rPr>
                    <w:t>X</w:t>
                  </w:r>
                </w:p>
              </w:tc>
              <w:tc>
                <w:tcPr>
                  <w:tcW w:w="2977" w:type="dxa"/>
                  <w:vAlign w:val="center"/>
                </w:tcPr>
                <w:p>
                  <w:pPr>
                    <w:jc w:val="center"/>
                    <w:rPr>
                      <w:color w:val="000000" w:themeColor="text1"/>
                      <w:szCs w:val="21"/>
                    </w:rPr>
                  </w:pPr>
                  <w:r>
                    <w:rPr>
                      <w:rFonts w:hint="eastAsia"/>
                      <w:color w:val="000000" w:themeColor="text1"/>
                      <w:szCs w:val="21"/>
                    </w:rPr>
                    <w:t>0.024</w:t>
                  </w:r>
                </w:p>
              </w:tc>
              <w:tc>
                <w:tcPr>
                  <w:tcW w:w="2962" w:type="dxa"/>
                  <w:vAlign w:val="center"/>
                </w:tcPr>
                <w:p>
                  <w:pPr>
                    <w:jc w:val="center"/>
                    <w:rPr>
                      <w:color w:val="000000" w:themeColor="text1"/>
                      <w:szCs w:val="21"/>
                    </w:rPr>
                  </w:pPr>
                  <w:r>
                    <w:rPr>
                      <w:rFonts w:hint="eastAsia"/>
                      <w:color w:val="000000" w:themeColor="text1"/>
                      <w:szCs w:val="21"/>
                    </w:rPr>
                    <w:t>8.76</w:t>
                  </w:r>
                </w:p>
              </w:tc>
            </w:tr>
          </w:tbl>
          <w:p>
            <w:pPr>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厨房油烟</w:t>
            </w:r>
          </w:p>
          <w:p>
            <w:pPr>
              <w:spacing w:line="360" w:lineRule="auto"/>
              <w:ind w:firstLine="480" w:firstLineChars="200"/>
              <w:rPr>
                <w:rFonts w:hAnsi="宋体"/>
                <w:color w:val="000000" w:themeColor="text1"/>
                <w:sz w:val="24"/>
              </w:rPr>
            </w:pPr>
            <w:r>
              <w:rPr>
                <w:color w:val="000000" w:themeColor="text1"/>
                <w:sz w:val="24"/>
              </w:rPr>
              <w:t>项目运营期站内工作人员为</w:t>
            </w:r>
            <w:r>
              <w:rPr>
                <w:rFonts w:hint="eastAsia"/>
                <w:color w:val="000000" w:themeColor="text1"/>
                <w:sz w:val="24"/>
              </w:rPr>
              <w:t>6</w:t>
            </w:r>
            <w:r>
              <w:rPr>
                <w:color w:val="000000" w:themeColor="text1"/>
                <w:sz w:val="24"/>
              </w:rPr>
              <w:t>人，工作人员三餐烹煮食物时会产生厨房油烟，</w:t>
            </w:r>
            <w:r>
              <w:rPr>
                <w:rFonts w:hint="eastAsia" w:hAnsi="宋体"/>
                <w:color w:val="000000" w:themeColor="text1"/>
                <w:sz w:val="24"/>
              </w:rPr>
              <w:t>根据对居民及餐饮企业的类比调查，一般厨房食用油平均耗油系数以30g/人•d计，油烟和油的挥发量占总耗油量的3%，则油烟产生量约为0.0054kg/d，1.97kg/a。</w:t>
            </w:r>
          </w:p>
          <w:p>
            <w:pPr>
              <w:spacing w:line="360" w:lineRule="auto"/>
              <w:ind w:firstLine="480" w:firstLineChars="200"/>
              <w:rPr>
                <w:color w:val="000000" w:themeColor="text1"/>
                <w:sz w:val="24"/>
              </w:rPr>
            </w:pPr>
            <w:r>
              <w:rPr>
                <w:rFonts w:hint="eastAsia"/>
                <w:color w:val="000000" w:themeColor="text1"/>
                <w:sz w:val="24"/>
              </w:rPr>
              <w:t>（4）</w:t>
            </w:r>
            <w:r>
              <w:rPr>
                <w:color w:val="000000" w:themeColor="text1"/>
                <w:sz w:val="24"/>
              </w:rPr>
              <w:t>备用发电机废气</w:t>
            </w:r>
          </w:p>
          <w:p>
            <w:pPr>
              <w:spacing w:line="360" w:lineRule="auto"/>
              <w:ind w:firstLine="480" w:firstLineChars="200"/>
              <w:rPr>
                <w:color w:val="000000" w:themeColor="text1"/>
                <w:sz w:val="24"/>
              </w:rPr>
            </w:pPr>
            <w:r>
              <w:rPr>
                <w:color w:val="000000" w:themeColor="text1"/>
                <w:sz w:val="24"/>
              </w:rPr>
              <w:t>为了避免在停电情况下带来的不便，项目设有</w:t>
            </w:r>
            <w:r>
              <w:rPr>
                <w:rFonts w:hint="eastAsia"/>
                <w:color w:val="000000" w:themeColor="text1"/>
                <w:sz w:val="24"/>
              </w:rPr>
              <w:t>1</w:t>
            </w:r>
            <w:r>
              <w:rPr>
                <w:color w:val="000000" w:themeColor="text1"/>
                <w:sz w:val="24"/>
              </w:rPr>
              <w:t>台应急柴油发电机，项目区域停电使用发电机时，会产生一定量废气</w:t>
            </w:r>
            <w:r>
              <w:rPr>
                <w:rFonts w:hint="eastAsia"/>
                <w:color w:val="000000" w:themeColor="text1"/>
                <w:sz w:val="24"/>
              </w:rPr>
              <w:t>，</w:t>
            </w:r>
            <w:r>
              <w:rPr>
                <w:color w:val="000000" w:themeColor="text1"/>
                <w:sz w:val="24"/>
              </w:rPr>
              <w:t>主要</w:t>
            </w:r>
            <w:r>
              <w:rPr>
                <w:rFonts w:hint="eastAsia"/>
                <w:color w:val="000000" w:themeColor="text1"/>
                <w:sz w:val="24"/>
              </w:rPr>
              <w:t>污染物为THC、CO</w:t>
            </w:r>
            <w:r>
              <w:rPr>
                <w:rFonts w:hint="eastAsia"/>
                <w:color w:val="000000" w:themeColor="text1"/>
                <w:sz w:val="24"/>
                <w:vertAlign w:val="subscript"/>
              </w:rPr>
              <w:t>2</w:t>
            </w:r>
            <w:r>
              <w:rPr>
                <w:rFonts w:hint="eastAsia"/>
                <w:color w:val="000000" w:themeColor="text1"/>
                <w:sz w:val="24"/>
              </w:rPr>
              <w:t>、CO、NO</w:t>
            </w:r>
            <w:r>
              <w:rPr>
                <w:rFonts w:hint="eastAsia"/>
                <w:color w:val="000000" w:themeColor="text1"/>
                <w:sz w:val="24"/>
                <w:vertAlign w:val="subscript"/>
              </w:rPr>
              <w:t>x</w:t>
            </w:r>
            <w:r>
              <w:rPr>
                <w:rFonts w:hint="eastAsia"/>
                <w:color w:val="000000" w:themeColor="text1"/>
                <w:sz w:val="24"/>
              </w:rPr>
              <w:t>等。</w:t>
            </w:r>
          </w:p>
          <w:p>
            <w:pPr>
              <w:spacing w:line="360" w:lineRule="auto"/>
              <w:ind w:firstLine="480" w:firstLineChars="200"/>
              <w:rPr>
                <w:color w:val="000000" w:themeColor="text1"/>
                <w:sz w:val="24"/>
              </w:rPr>
            </w:pPr>
            <w:r>
              <w:rPr>
                <w:rFonts w:hint="eastAsia"/>
                <w:color w:val="000000" w:themeColor="text1"/>
                <w:sz w:val="24"/>
              </w:rPr>
              <w:t>（5）恶臭</w:t>
            </w:r>
          </w:p>
          <w:p>
            <w:pPr>
              <w:spacing w:line="360" w:lineRule="auto"/>
              <w:ind w:firstLine="480" w:firstLineChars="200"/>
              <w:rPr>
                <w:color w:val="000000" w:themeColor="text1"/>
                <w:sz w:val="24"/>
              </w:rPr>
            </w:pPr>
            <w:r>
              <w:rPr>
                <w:rFonts w:hint="eastAsia"/>
                <w:color w:val="000000" w:themeColor="text1"/>
                <w:sz w:val="24"/>
              </w:rPr>
              <w:t>项目营运期卫生间、化粪池以及垃圾收集点会产生一定的恶臭，产生量较少。</w:t>
            </w:r>
          </w:p>
          <w:p>
            <w:pPr>
              <w:spacing w:line="360" w:lineRule="auto"/>
              <w:ind w:firstLine="482" w:firstLineChars="200"/>
              <w:rPr>
                <w:b/>
                <w:color w:val="000000" w:themeColor="text1"/>
                <w:sz w:val="24"/>
              </w:rPr>
            </w:pPr>
            <w:r>
              <w:rPr>
                <w:rFonts w:hint="eastAsia" w:hAnsi="宋体"/>
                <w:b/>
                <w:color w:val="000000" w:themeColor="text1"/>
                <w:sz w:val="24"/>
              </w:rPr>
              <w:t>2、</w:t>
            </w:r>
            <w:r>
              <w:rPr>
                <w:rFonts w:hAnsi="宋体"/>
                <w:b/>
                <w:color w:val="000000" w:themeColor="text1"/>
                <w:sz w:val="24"/>
              </w:rPr>
              <w:t>水污染源分析</w:t>
            </w:r>
          </w:p>
          <w:p>
            <w:pPr>
              <w:autoSpaceDE w:val="0"/>
              <w:autoSpaceDN w:val="0"/>
              <w:adjustRightInd w:val="0"/>
              <w:spacing w:line="360" w:lineRule="auto"/>
              <w:ind w:firstLine="480" w:firstLineChars="200"/>
              <w:rPr>
                <w:color w:val="000000" w:themeColor="text1"/>
                <w:sz w:val="24"/>
              </w:rPr>
            </w:pPr>
            <w:r>
              <w:rPr>
                <w:color w:val="000000" w:themeColor="text1"/>
                <w:sz w:val="24"/>
              </w:rPr>
              <w:t>项目运营期涉及的废水主要是</w:t>
            </w:r>
            <w:r>
              <w:rPr>
                <w:rFonts w:hint="eastAsia"/>
                <w:color w:val="000000" w:themeColor="text1"/>
                <w:sz w:val="24"/>
              </w:rPr>
              <w:t>场地面清洁废水、生活污水和初期雨水。</w:t>
            </w:r>
          </w:p>
          <w:p>
            <w:pPr>
              <w:autoSpaceDE w:val="0"/>
              <w:autoSpaceDN w:val="0"/>
              <w:adjustRightInd w:val="0"/>
              <w:spacing w:line="360" w:lineRule="auto"/>
              <w:ind w:firstLine="480" w:firstLineChars="200"/>
              <w:rPr>
                <w:color w:val="000000" w:themeColor="text1"/>
                <w:sz w:val="24"/>
              </w:rPr>
            </w:pPr>
            <w:r>
              <w:rPr>
                <w:rFonts w:hint="eastAsia"/>
                <w:color w:val="000000" w:themeColor="text1"/>
                <w:sz w:val="24"/>
              </w:rPr>
              <w:t>（1）地面清洁废水</w:t>
            </w:r>
          </w:p>
          <w:p>
            <w:pPr>
              <w:pStyle w:val="14"/>
              <w:snapToGrid w:val="0"/>
              <w:spacing w:before="62" w:after="62" w:line="360" w:lineRule="auto"/>
              <w:ind w:firstLine="480"/>
              <w:jc w:val="left"/>
              <w:rPr>
                <w:rFonts w:eastAsiaTheme="minorEastAsia"/>
                <w:color w:val="000000" w:themeColor="text1"/>
                <w:sz w:val="24"/>
              </w:rPr>
            </w:pPr>
            <w:r>
              <w:rPr>
                <w:rFonts w:eastAsiaTheme="minorEastAsia"/>
                <w:color w:val="000000" w:themeColor="text1"/>
                <w:sz w:val="24"/>
              </w:rPr>
              <w:t>项目加油区采用干法清洁（打扫地面垃圾），无废水产生；站房等办公生活区域采用湿法清洁（拖洗方式），项目湿法清洁面积约为260.67m</w:t>
            </w:r>
            <w:r>
              <w:rPr>
                <w:rFonts w:eastAsiaTheme="minorEastAsia"/>
                <w:color w:val="000000" w:themeColor="text1"/>
                <w:sz w:val="24"/>
                <w:vertAlign w:val="superscript"/>
              </w:rPr>
              <w:t>2</w:t>
            </w:r>
            <w:r>
              <w:rPr>
                <w:rFonts w:eastAsiaTheme="minorEastAsia"/>
                <w:color w:val="000000" w:themeColor="text1"/>
                <w:sz w:val="24"/>
              </w:rPr>
              <w:t>（项目需对站房、1</w:t>
            </w:r>
            <w:r>
              <w:rPr>
                <w:rFonts w:eastAsiaTheme="minorEastAsia"/>
                <w:color w:val="000000" w:themeColor="text1"/>
                <w:sz w:val="24"/>
                <w:vertAlign w:val="superscript"/>
              </w:rPr>
              <w:t>#</w:t>
            </w:r>
            <w:r>
              <w:rPr>
                <w:rFonts w:eastAsiaTheme="minorEastAsia"/>
                <w:color w:val="000000" w:themeColor="text1"/>
                <w:sz w:val="24"/>
              </w:rPr>
              <w:t>及2</w:t>
            </w:r>
            <w:r>
              <w:rPr>
                <w:rFonts w:eastAsiaTheme="minorEastAsia"/>
                <w:color w:val="000000" w:themeColor="text1"/>
                <w:sz w:val="24"/>
                <w:vertAlign w:val="superscript"/>
              </w:rPr>
              <w:t>#</w:t>
            </w:r>
            <w:r>
              <w:rPr>
                <w:rFonts w:eastAsiaTheme="minorEastAsia"/>
                <w:color w:val="000000" w:themeColor="text1"/>
                <w:sz w:val="24"/>
              </w:rPr>
              <w:t>辅助用房地面进行清洁，需要清洁的地面按建筑面积的2/3计），用水量按</w:t>
            </w:r>
            <w:r>
              <w:rPr>
                <w:rFonts w:hint="eastAsia" w:eastAsiaTheme="minorEastAsia"/>
                <w:color w:val="000000" w:themeColor="text1"/>
                <w:sz w:val="24"/>
              </w:rPr>
              <w:t>5</w:t>
            </w:r>
            <w:r>
              <w:rPr>
                <w:rFonts w:eastAsiaTheme="minorEastAsia"/>
                <w:color w:val="000000" w:themeColor="text1"/>
                <w:sz w:val="24"/>
              </w:rPr>
              <w:t>L/(m</w:t>
            </w:r>
            <w:r>
              <w:rPr>
                <w:rFonts w:eastAsiaTheme="minorEastAsia"/>
                <w:color w:val="000000" w:themeColor="text1"/>
                <w:sz w:val="24"/>
                <w:vertAlign w:val="superscript"/>
              </w:rPr>
              <w:t>2</w:t>
            </w:r>
            <w:r>
              <w:rPr>
                <w:rFonts w:eastAsiaTheme="minorEastAsia"/>
                <w:color w:val="000000" w:themeColor="text1"/>
                <w:sz w:val="24"/>
              </w:rPr>
              <w:t>·d)计，则地面清洁用水量为</w:t>
            </w:r>
            <w:r>
              <w:rPr>
                <w:rFonts w:hint="eastAsia" w:eastAsiaTheme="minorEastAsia"/>
                <w:color w:val="000000" w:themeColor="text1"/>
                <w:sz w:val="24"/>
              </w:rPr>
              <w:t>1.3</w:t>
            </w:r>
            <w:r>
              <w:rPr>
                <w:rFonts w:eastAsiaTheme="minorEastAsia"/>
                <w:color w:val="000000" w:themeColor="text1"/>
                <w:sz w:val="24"/>
              </w:rPr>
              <w:t>m</w:t>
            </w:r>
            <w:r>
              <w:rPr>
                <w:rFonts w:eastAsiaTheme="minorEastAsia"/>
                <w:color w:val="000000" w:themeColor="text1"/>
                <w:sz w:val="24"/>
                <w:vertAlign w:val="superscript"/>
              </w:rPr>
              <w:t>3</w:t>
            </w:r>
            <w:r>
              <w:rPr>
                <w:rFonts w:eastAsiaTheme="minorEastAsia"/>
                <w:color w:val="000000" w:themeColor="text1"/>
                <w:sz w:val="24"/>
              </w:rPr>
              <w:t>/d</w:t>
            </w:r>
            <w:r>
              <w:rPr>
                <w:rFonts w:hint="eastAsia" w:eastAsiaTheme="minorEastAsia"/>
                <w:color w:val="000000" w:themeColor="text1"/>
                <w:sz w:val="24"/>
              </w:rPr>
              <w:t>、474.5</w:t>
            </w:r>
            <w:r>
              <w:rPr>
                <w:rFonts w:eastAsiaTheme="minorEastAsia"/>
                <w:color w:val="000000" w:themeColor="text1"/>
                <w:sz w:val="24"/>
              </w:rPr>
              <w:t>m</w:t>
            </w:r>
            <w:r>
              <w:rPr>
                <w:rFonts w:eastAsiaTheme="minorEastAsia"/>
                <w:color w:val="000000" w:themeColor="text1"/>
                <w:sz w:val="24"/>
                <w:vertAlign w:val="superscript"/>
              </w:rPr>
              <w:t>3</w:t>
            </w:r>
            <w:r>
              <w:rPr>
                <w:rFonts w:eastAsiaTheme="minorEastAsia"/>
                <w:color w:val="000000" w:themeColor="text1"/>
                <w:sz w:val="24"/>
              </w:rPr>
              <w:t>/</w:t>
            </w:r>
            <w:r>
              <w:rPr>
                <w:rFonts w:hint="eastAsia" w:eastAsiaTheme="minorEastAsia"/>
                <w:color w:val="000000" w:themeColor="text1"/>
                <w:sz w:val="24"/>
              </w:rPr>
              <w:t>a，</w:t>
            </w:r>
            <w:r>
              <w:rPr>
                <w:rFonts w:eastAsiaTheme="minorEastAsia"/>
                <w:color w:val="000000" w:themeColor="text1"/>
                <w:sz w:val="24"/>
              </w:rPr>
              <w:t>废水产生量按用水量的90%计，废水</w:t>
            </w:r>
            <w:r>
              <w:rPr>
                <w:rFonts w:hint="eastAsia" w:eastAsiaTheme="minorEastAsia"/>
                <w:color w:val="000000" w:themeColor="text1"/>
                <w:sz w:val="24"/>
              </w:rPr>
              <w:t>产生</w:t>
            </w:r>
            <w:r>
              <w:rPr>
                <w:rFonts w:eastAsiaTheme="minorEastAsia"/>
                <w:color w:val="000000" w:themeColor="text1"/>
                <w:sz w:val="24"/>
              </w:rPr>
              <w:t>量为</w:t>
            </w:r>
            <w:r>
              <w:rPr>
                <w:rFonts w:hint="eastAsia" w:eastAsiaTheme="minorEastAsia"/>
                <w:color w:val="000000" w:themeColor="text1"/>
                <w:sz w:val="24"/>
              </w:rPr>
              <w:t>1.17</w:t>
            </w:r>
            <w:r>
              <w:rPr>
                <w:rFonts w:eastAsiaTheme="minorEastAsia"/>
                <w:color w:val="000000" w:themeColor="text1"/>
                <w:sz w:val="24"/>
              </w:rPr>
              <w:t>m</w:t>
            </w:r>
            <w:r>
              <w:rPr>
                <w:rFonts w:eastAsiaTheme="minorEastAsia"/>
                <w:color w:val="000000" w:themeColor="text1"/>
                <w:sz w:val="24"/>
                <w:vertAlign w:val="superscript"/>
              </w:rPr>
              <w:t>3</w:t>
            </w:r>
            <w:r>
              <w:rPr>
                <w:rFonts w:eastAsiaTheme="minorEastAsia"/>
                <w:color w:val="000000" w:themeColor="text1"/>
                <w:sz w:val="24"/>
              </w:rPr>
              <w:t>/d</w:t>
            </w:r>
            <w:r>
              <w:rPr>
                <w:rFonts w:hint="eastAsia" w:eastAsiaTheme="minorEastAsia"/>
                <w:color w:val="000000" w:themeColor="text1"/>
                <w:sz w:val="24"/>
              </w:rPr>
              <w:t>、427.05</w:t>
            </w:r>
            <w:r>
              <w:rPr>
                <w:rFonts w:eastAsiaTheme="minorEastAsia"/>
                <w:color w:val="000000" w:themeColor="text1"/>
                <w:sz w:val="24"/>
              </w:rPr>
              <w:t>m</w:t>
            </w:r>
            <w:r>
              <w:rPr>
                <w:rFonts w:eastAsiaTheme="minorEastAsia"/>
                <w:color w:val="000000" w:themeColor="text1"/>
                <w:sz w:val="24"/>
                <w:vertAlign w:val="superscript"/>
              </w:rPr>
              <w:t>3</w:t>
            </w:r>
            <w:r>
              <w:rPr>
                <w:rFonts w:eastAsiaTheme="minorEastAsia"/>
                <w:color w:val="000000" w:themeColor="text1"/>
                <w:sz w:val="24"/>
              </w:rPr>
              <w:t>/</w:t>
            </w:r>
            <w:r>
              <w:rPr>
                <w:rFonts w:hint="eastAsia" w:eastAsiaTheme="minorEastAsia"/>
                <w:color w:val="000000" w:themeColor="text1"/>
                <w:sz w:val="24"/>
              </w:rPr>
              <w:t>a</w:t>
            </w:r>
            <w:r>
              <w:rPr>
                <w:rFonts w:eastAsiaTheme="minorEastAsia"/>
                <w:color w:val="000000" w:themeColor="text1"/>
                <w:sz w:val="24"/>
              </w:rPr>
              <w:t>。其废水中主要含SS等污染物。项目产生的地面清洁废水排入化粪池与生活污水一起处理后</w:t>
            </w:r>
            <w:r>
              <w:rPr>
                <w:rFonts w:eastAsiaTheme="minorEastAsia"/>
                <w:bCs/>
                <w:color w:val="000000" w:themeColor="text1"/>
                <w:sz w:val="24"/>
              </w:rPr>
              <w:t>定期清掏做农肥</w:t>
            </w:r>
            <w:r>
              <w:rPr>
                <w:rFonts w:eastAsiaTheme="minorEastAsia"/>
                <w:color w:val="000000" w:themeColor="text1"/>
                <w:sz w:val="24"/>
              </w:rPr>
              <w:t>，对周边环境影响不大。</w:t>
            </w:r>
          </w:p>
          <w:p>
            <w:pPr>
              <w:pStyle w:val="14"/>
              <w:snapToGrid w:val="0"/>
              <w:spacing w:before="62" w:after="62" w:line="360" w:lineRule="auto"/>
              <w:ind w:firstLine="480"/>
              <w:jc w:val="left"/>
              <w:rPr>
                <w:rFonts w:eastAsiaTheme="minorEastAsia"/>
                <w:color w:val="000000" w:themeColor="text1"/>
                <w:sz w:val="24"/>
              </w:rPr>
            </w:pPr>
            <w:r>
              <w:rPr>
                <w:rFonts w:eastAsiaTheme="minorEastAsia"/>
                <w:color w:val="000000" w:themeColor="text1"/>
                <w:sz w:val="24"/>
              </w:rPr>
              <w:t>（2）生活污水</w:t>
            </w:r>
          </w:p>
          <w:p>
            <w:pPr>
              <w:snapToGrid w:val="0"/>
              <w:spacing w:line="360" w:lineRule="auto"/>
              <w:ind w:firstLine="480" w:firstLineChars="200"/>
              <w:rPr>
                <w:rFonts w:hAnsi="宋体"/>
                <w:bCs/>
                <w:color w:val="000000" w:themeColor="text1"/>
                <w:sz w:val="24"/>
              </w:rPr>
            </w:pPr>
            <w:r>
              <w:rPr>
                <w:rFonts w:hint="eastAsia"/>
                <w:color w:val="000000" w:themeColor="text1"/>
                <w:sz w:val="24"/>
              </w:rPr>
              <w:t>项目运营期产生的生活污水主要来自于项目工作人员及外来人员。根据业主提供资料，项目工作人员为6人，均在项目场区食宿，项目工作人员工作、生活过程中用水量按</w:t>
            </w:r>
            <w:r>
              <w:rPr>
                <w:rFonts w:hint="eastAsia" w:hAnsi="宋体"/>
                <w:color w:val="000000" w:themeColor="text1"/>
                <w:sz w:val="24"/>
              </w:rPr>
              <w:t>120L</w:t>
            </w:r>
            <w:r>
              <w:rPr>
                <w:color w:val="000000" w:themeColor="text1"/>
                <w:sz w:val="24"/>
              </w:rPr>
              <w:t>/</w:t>
            </w:r>
            <w:r>
              <w:rPr>
                <w:rFonts w:hint="eastAsia"/>
                <w:bCs/>
                <w:color w:val="000000" w:themeColor="text1"/>
                <w:sz w:val="24"/>
              </w:rPr>
              <w:t>人</w:t>
            </w:r>
            <w:r>
              <w:rPr>
                <w:bCs/>
                <w:color w:val="000000" w:themeColor="text1"/>
                <w:sz w:val="24"/>
              </w:rPr>
              <w:t>·</w:t>
            </w:r>
            <w:r>
              <w:rPr>
                <w:rFonts w:hint="eastAsia"/>
                <w:bCs/>
                <w:color w:val="000000" w:themeColor="text1"/>
                <w:sz w:val="24"/>
              </w:rPr>
              <w:t>d</w:t>
            </w:r>
            <w:r>
              <w:rPr>
                <w:rFonts w:hint="eastAsia" w:hAnsi="宋体"/>
                <w:color w:val="000000" w:themeColor="text1"/>
                <w:sz w:val="24"/>
              </w:rPr>
              <w:t>计，其产污系数按0.8计，则项目工作人员生活用水量为0.72</w:t>
            </w:r>
            <w:r>
              <w:rPr>
                <w:rFonts w:hint="eastAsia" w:hAnsi="宋体"/>
                <w:bCs/>
                <w:color w:val="000000" w:themeColor="text1"/>
                <w:sz w:val="24"/>
              </w:rPr>
              <w:t>m</w:t>
            </w:r>
            <w:r>
              <w:rPr>
                <w:rFonts w:hint="eastAsia" w:hAnsi="宋体"/>
                <w:bCs/>
                <w:color w:val="000000" w:themeColor="text1"/>
                <w:sz w:val="24"/>
                <w:vertAlign w:val="superscript"/>
              </w:rPr>
              <w:t>3</w:t>
            </w:r>
            <w:r>
              <w:rPr>
                <w:rFonts w:hint="eastAsia" w:hAnsi="宋体"/>
                <w:bCs/>
                <w:color w:val="000000" w:themeColor="text1"/>
                <w:sz w:val="24"/>
              </w:rPr>
              <w:t>/d、262.8m</w:t>
            </w:r>
            <w:r>
              <w:rPr>
                <w:rFonts w:hint="eastAsia" w:hAnsi="宋体"/>
                <w:bCs/>
                <w:color w:val="000000" w:themeColor="text1"/>
                <w:sz w:val="24"/>
                <w:vertAlign w:val="superscript"/>
              </w:rPr>
              <w:t>3</w:t>
            </w:r>
            <w:r>
              <w:rPr>
                <w:rFonts w:hint="eastAsia" w:hAnsi="宋体"/>
                <w:bCs/>
                <w:color w:val="000000" w:themeColor="text1"/>
                <w:sz w:val="24"/>
              </w:rPr>
              <w:t>/a，产生生活污水量为</w:t>
            </w:r>
            <w:r>
              <w:rPr>
                <w:rFonts w:hint="eastAsia" w:hAnsi="宋体"/>
                <w:color w:val="000000" w:themeColor="text1"/>
                <w:sz w:val="24"/>
              </w:rPr>
              <w:t>0.58</w:t>
            </w:r>
            <w:r>
              <w:rPr>
                <w:rFonts w:hint="eastAsia" w:hAnsi="宋体"/>
                <w:bCs/>
                <w:color w:val="000000" w:themeColor="text1"/>
                <w:sz w:val="24"/>
              </w:rPr>
              <w:t>m</w:t>
            </w:r>
            <w:r>
              <w:rPr>
                <w:rFonts w:hint="eastAsia" w:hAnsi="宋体"/>
                <w:bCs/>
                <w:color w:val="000000" w:themeColor="text1"/>
                <w:sz w:val="24"/>
                <w:vertAlign w:val="superscript"/>
              </w:rPr>
              <w:t>3</w:t>
            </w:r>
            <w:r>
              <w:rPr>
                <w:rFonts w:hint="eastAsia" w:hAnsi="宋体"/>
                <w:bCs/>
                <w:color w:val="000000" w:themeColor="text1"/>
                <w:sz w:val="24"/>
              </w:rPr>
              <w:t>/d、210.24m</w:t>
            </w:r>
            <w:r>
              <w:rPr>
                <w:rFonts w:hint="eastAsia" w:hAnsi="宋体"/>
                <w:bCs/>
                <w:color w:val="000000" w:themeColor="text1"/>
                <w:sz w:val="24"/>
                <w:vertAlign w:val="superscript"/>
              </w:rPr>
              <w:t>3</w:t>
            </w:r>
            <w:r>
              <w:rPr>
                <w:rFonts w:hint="eastAsia" w:hAnsi="宋体"/>
                <w:bCs/>
                <w:color w:val="000000" w:themeColor="text1"/>
                <w:sz w:val="24"/>
              </w:rPr>
              <w:t>/a；外来人员产生的生活污水主要来源于洗手、冲厕等过程，</w:t>
            </w:r>
            <w:r>
              <w:rPr>
                <w:rFonts w:hint="eastAsia"/>
                <w:color w:val="000000" w:themeColor="text1"/>
                <w:sz w:val="24"/>
              </w:rPr>
              <w:t>根据业主提供资料，项目外来人员约576人次/d，其中，入厕人数按40%计算为230人次/d，</w:t>
            </w:r>
            <w:r>
              <w:rPr>
                <w:rFonts w:hint="eastAsia" w:hAnsi="宋体"/>
                <w:color w:val="000000" w:themeColor="text1"/>
                <w:sz w:val="24"/>
              </w:rPr>
              <w:t>根据《云南省地方标准用水定额》（DB53/T168-2013）卫生间用水量按7L</w:t>
            </w:r>
            <w:r>
              <w:rPr>
                <w:color w:val="000000" w:themeColor="text1"/>
                <w:sz w:val="24"/>
              </w:rPr>
              <w:t>/</w:t>
            </w:r>
            <w:r>
              <w:rPr>
                <w:rFonts w:hint="eastAsia"/>
                <w:bCs/>
                <w:color w:val="000000" w:themeColor="text1"/>
                <w:sz w:val="24"/>
              </w:rPr>
              <w:t>人</w:t>
            </w:r>
            <w:r>
              <w:rPr>
                <w:bCs/>
                <w:color w:val="000000" w:themeColor="text1"/>
                <w:sz w:val="24"/>
              </w:rPr>
              <w:t>·</w:t>
            </w:r>
            <w:r>
              <w:rPr>
                <w:rFonts w:hint="eastAsia"/>
                <w:bCs/>
                <w:color w:val="000000" w:themeColor="text1"/>
                <w:sz w:val="24"/>
              </w:rPr>
              <w:t>次</w:t>
            </w:r>
            <w:r>
              <w:rPr>
                <w:rFonts w:hint="eastAsia" w:hAnsi="宋体"/>
                <w:color w:val="000000" w:themeColor="text1"/>
                <w:sz w:val="24"/>
              </w:rPr>
              <w:t>计，则项目外来人员洗手冲厕用水量为1.61</w:t>
            </w:r>
            <w:r>
              <w:rPr>
                <w:rFonts w:hint="eastAsia" w:hAnsi="宋体"/>
                <w:bCs/>
                <w:color w:val="000000" w:themeColor="text1"/>
                <w:sz w:val="24"/>
              </w:rPr>
              <w:t>m</w:t>
            </w:r>
            <w:r>
              <w:rPr>
                <w:rFonts w:hint="eastAsia" w:hAnsi="宋体"/>
                <w:bCs/>
                <w:color w:val="000000" w:themeColor="text1"/>
                <w:sz w:val="24"/>
                <w:vertAlign w:val="superscript"/>
              </w:rPr>
              <w:t>3</w:t>
            </w:r>
            <w:r>
              <w:rPr>
                <w:rFonts w:hint="eastAsia" w:hAnsi="宋体"/>
                <w:bCs/>
                <w:color w:val="000000" w:themeColor="text1"/>
                <w:sz w:val="24"/>
              </w:rPr>
              <w:t>/d、587.65m</w:t>
            </w:r>
            <w:r>
              <w:rPr>
                <w:rFonts w:hint="eastAsia" w:hAnsi="宋体"/>
                <w:bCs/>
                <w:color w:val="000000" w:themeColor="text1"/>
                <w:sz w:val="24"/>
                <w:vertAlign w:val="superscript"/>
              </w:rPr>
              <w:t>3</w:t>
            </w:r>
            <w:r>
              <w:rPr>
                <w:rFonts w:hint="eastAsia" w:hAnsi="宋体"/>
                <w:bCs/>
                <w:color w:val="000000" w:themeColor="text1"/>
                <w:sz w:val="24"/>
              </w:rPr>
              <w:t>/a，其产污系数按0.8计，则外来人员生活污水产生量为</w:t>
            </w:r>
            <w:r>
              <w:rPr>
                <w:rFonts w:hint="eastAsia" w:hAnsi="宋体"/>
                <w:color w:val="000000" w:themeColor="text1"/>
                <w:sz w:val="24"/>
              </w:rPr>
              <w:t>1.29</w:t>
            </w:r>
            <w:r>
              <w:rPr>
                <w:rFonts w:hint="eastAsia" w:hAnsi="宋体"/>
                <w:bCs/>
                <w:color w:val="000000" w:themeColor="text1"/>
                <w:sz w:val="24"/>
              </w:rPr>
              <w:t>m</w:t>
            </w:r>
            <w:r>
              <w:rPr>
                <w:rFonts w:hint="eastAsia" w:hAnsi="宋体"/>
                <w:bCs/>
                <w:color w:val="000000" w:themeColor="text1"/>
                <w:sz w:val="24"/>
                <w:vertAlign w:val="superscript"/>
              </w:rPr>
              <w:t>3</w:t>
            </w:r>
            <w:r>
              <w:rPr>
                <w:rFonts w:hint="eastAsia" w:hAnsi="宋体"/>
                <w:bCs/>
                <w:color w:val="000000" w:themeColor="text1"/>
                <w:sz w:val="24"/>
              </w:rPr>
              <w:t>/d、470.12m</w:t>
            </w:r>
            <w:r>
              <w:rPr>
                <w:rFonts w:hint="eastAsia" w:hAnsi="宋体"/>
                <w:bCs/>
                <w:color w:val="000000" w:themeColor="text1"/>
                <w:sz w:val="24"/>
                <w:vertAlign w:val="superscript"/>
              </w:rPr>
              <w:t>3</w:t>
            </w:r>
            <w:r>
              <w:rPr>
                <w:rFonts w:hint="eastAsia" w:hAnsi="宋体"/>
                <w:bCs/>
                <w:color w:val="000000" w:themeColor="text1"/>
                <w:sz w:val="24"/>
              </w:rPr>
              <w:t>/a。</w:t>
            </w:r>
          </w:p>
          <w:p>
            <w:pPr>
              <w:snapToGrid w:val="0"/>
              <w:spacing w:line="360" w:lineRule="auto"/>
              <w:ind w:firstLine="480" w:firstLineChars="200"/>
              <w:rPr>
                <w:bCs/>
                <w:color w:val="000000" w:themeColor="text1"/>
                <w:sz w:val="24"/>
              </w:rPr>
            </w:pPr>
            <w:r>
              <w:rPr>
                <w:rFonts w:hint="eastAsia" w:hAnsi="宋体"/>
                <w:bCs/>
                <w:color w:val="000000" w:themeColor="text1"/>
                <w:sz w:val="24"/>
              </w:rPr>
              <w:t>则项目运营期生活污水产生总量为</w:t>
            </w:r>
            <w:r>
              <w:rPr>
                <w:rFonts w:hint="eastAsia"/>
                <w:bCs/>
                <w:color w:val="000000" w:themeColor="text1"/>
                <w:sz w:val="24"/>
              </w:rPr>
              <w:t>1.87</w:t>
            </w:r>
            <w:r>
              <w:rPr>
                <w:bCs/>
                <w:color w:val="000000" w:themeColor="text1"/>
                <w:sz w:val="24"/>
              </w:rPr>
              <w:t>m</w:t>
            </w:r>
            <w:r>
              <w:rPr>
                <w:bCs/>
                <w:color w:val="000000" w:themeColor="text1"/>
                <w:sz w:val="24"/>
                <w:vertAlign w:val="superscript"/>
              </w:rPr>
              <w:t>3</w:t>
            </w:r>
            <w:r>
              <w:rPr>
                <w:bCs/>
                <w:color w:val="000000" w:themeColor="text1"/>
                <w:sz w:val="24"/>
              </w:rPr>
              <w:t>/d、</w:t>
            </w:r>
            <w:r>
              <w:rPr>
                <w:rFonts w:hint="eastAsia"/>
                <w:bCs/>
                <w:color w:val="000000" w:themeColor="text1"/>
                <w:sz w:val="24"/>
              </w:rPr>
              <w:t>680.36</w:t>
            </w:r>
            <w:r>
              <w:rPr>
                <w:bCs/>
                <w:color w:val="000000" w:themeColor="text1"/>
                <w:sz w:val="24"/>
              </w:rPr>
              <w:t>m</w:t>
            </w:r>
            <w:r>
              <w:rPr>
                <w:bCs/>
                <w:color w:val="000000" w:themeColor="text1"/>
                <w:sz w:val="24"/>
                <w:vertAlign w:val="superscript"/>
              </w:rPr>
              <w:t>3</w:t>
            </w:r>
            <w:r>
              <w:rPr>
                <w:bCs/>
                <w:color w:val="000000" w:themeColor="text1"/>
                <w:sz w:val="24"/>
              </w:rPr>
              <w:t>/a。</w:t>
            </w:r>
          </w:p>
          <w:p>
            <w:pPr>
              <w:snapToGrid w:val="0"/>
              <w:spacing w:line="360" w:lineRule="auto"/>
              <w:ind w:firstLine="480" w:firstLineChars="200"/>
              <w:rPr>
                <w:bCs/>
                <w:color w:val="000000" w:themeColor="text1"/>
                <w:sz w:val="24"/>
              </w:rPr>
            </w:pPr>
            <w:r>
              <w:rPr>
                <w:rFonts w:hint="eastAsia"/>
                <w:color w:val="000000" w:themeColor="text1"/>
                <w:sz w:val="24"/>
              </w:rPr>
              <w:t>（3）初期雨水</w:t>
            </w:r>
          </w:p>
          <w:p>
            <w:pPr>
              <w:snapToGrid w:val="0"/>
              <w:spacing w:line="360" w:lineRule="auto"/>
              <w:ind w:firstLine="480" w:firstLineChars="200"/>
              <w:rPr>
                <w:bCs/>
                <w:color w:val="000000" w:themeColor="text1"/>
                <w:sz w:val="24"/>
              </w:rPr>
            </w:pPr>
            <w:r>
              <w:rPr>
                <w:rFonts w:hint="eastAsia"/>
                <w:color w:val="000000" w:themeColor="text1"/>
                <w:sz w:val="24"/>
              </w:rPr>
              <w:t>初期雨水径流：</w:t>
            </w:r>
            <w:r>
              <w:rPr>
                <w:color w:val="000000" w:themeColor="text1"/>
                <w:sz w:val="24"/>
              </w:rPr>
              <w:t>一般采用项目所在地历年日最大暴雨的前15min雨量为初期雨水量，这部分初期雨水因冲刷积聚在</w:t>
            </w:r>
            <w:r>
              <w:rPr>
                <w:rFonts w:hint="eastAsia"/>
                <w:color w:val="000000" w:themeColor="text1"/>
                <w:sz w:val="24"/>
              </w:rPr>
              <w:t>路面</w:t>
            </w:r>
            <w:r>
              <w:rPr>
                <w:color w:val="000000" w:themeColor="text1"/>
                <w:sz w:val="24"/>
              </w:rPr>
              <w:t>上的汽车尾气排放物、轮胎磨擦微粒、尘埃</w:t>
            </w:r>
            <w:r>
              <w:rPr>
                <w:rFonts w:hAnsi="宋体"/>
                <w:color w:val="000000" w:themeColor="text1"/>
                <w:kern w:val="0"/>
                <w:sz w:val="24"/>
              </w:rPr>
              <w:t>以及油类</w:t>
            </w:r>
            <w:r>
              <w:rPr>
                <w:color w:val="000000" w:themeColor="text1"/>
                <w:sz w:val="24"/>
              </w:rPr>
              <w:t>等</w:t>
            </w:r>
            <w:r>
              <w:rPr>
                <w:rFonts w:hAnsi="宋体"/>
                <w:color w:val="000000" w:themeColor="text1"/>
                <w:kern w:val="0"/>
                <w:sz w:val="24"/>
              </w:rPr>
              <w:t>各种地表固体污染物，</w:t>
            </w:r>
            <w:r>
              <w:rPr>
                <w:color w:val="000000" w:themeColor="text1"/>
                <w:sz w:val="24"/>
              </w:rPr>
              <w:t>直接外排会</w:t>
            </w:r>
            <w:r>
              <w:rPr>
                <w:rFonts w:hint="eastAsia"/>
                <w:color w:val="000000" w:themeColor="text1"/>
                <w:sz w:val="24"/>
              </w:rPr>
              <w:t>对周边水环境造成一定的影响</w:t>
            </w:r>
            <w:r>
              <w:rPr>
                <w:color w:val="000000" w:themeColor="text1"/>
                <w:sz w:val="24"/>
              </w:rPr>
              <w:t>。依据《给水排水设计手册》可知：</w:t>
            </w:r>
          </w:p>
          <w:p>
            <w:pPr>
              <w:spacing w:line="336" w:lineRule="auto"/>
              <w:ind w:firstLine="480" w:firstLineChars="200"/>
              <w:rPr>
                <w:color w:val="000000" w:themeColor="text1"/>
                <w:sz w:val="24"/>
              </w:rPr>
            </w:pPr>
            <w:r>
              <w:rPr>
                <w:rFonts w:hint="eastAsia"/>
                <w:color w:val="000000" w:themeColor="text1"/>
                <w:sz w:val="24"/>
              </w:rPr>
              <w:t>a、</w:t>
            </w:r>
            <w:r>
              <w:rPr>
                <w:color w:val="000000" w:themeColor="text1"/>
                <w:sz w:val="24"/>
              </w:rPr>
              <w:t>暴雨强度估算公式如下：</w:t>
            </w:r>
          </w:p>
          <w:p>
            <w:pPr>
              <w:spacing w:line="336" w:lineRule="auto"/>
              <w:jc w:val="center"/>
              <w:rPr>
                <w:color w:val="000000" w:themeColor="text1"/>
                <w:sz w:val="24"/>
                <w:lang w:val="fr-FR"/>
              </w:rPr>
            </w:pPr>
            <w:r>
              <w:rPr>
                <w:color w:val="000000" w:themeColor="text1"/>
                <w:sz w:val="24"/>
                <w:lang w:val="fr-FR"/>
              </w:rPr>
              <w:object>
                <v:shape id="_x0000_i1064" o:spt="75" type="#_x0000_t75" style="height:33.4pt;width:108.3pt;" o:ole="t" filled="f" o:preferrelative="t" stroked="f" coordsize="21600,21600">
                  <v:path/>
                  <v:fill on="f" focussize="0,0"/>
                  <v:stroke on="f" joinstyle="miter"/>
                  <v:imagedata r:id="rId38" o:title=""/>
                  <o:lock v:ext="edit" aspectratio="t"/>
                  <w10:wrap type="none"/>
                  <w10:anchorlock/>
                </v:shape>
                <o:OLEObject Type="Embed" ProgID="Equation.3" ShapeID="_x0000_i1064" DrawAspect="Content" ObjectID="_1468075764" r:id="rId58">
                  <o:LockedField>false</o:LockedField>
                </o:OLEObject>
              </w:object>
            </w:r>
          </w:p>
          <w:p>
            <w:pPr>
              <w:spacing w:line="336" w:lineRule="auto"/>
              <w:ind w:firstLine="480" w:firstLineChars="200"/>
              <w:rPr>
                <w:color w:val="000000" w:themeColor="text1"/>
                <w:sz w:val="24"/>
                <w:lang w:val="fr-FR"/>
              </w:rPr>
            </w:pPr>
            <w:r>
              <w:rPr>
                <w:color w:val="000000" w:themeColor="text1"/>
                <w:sz w:val="24"/>
              </w:rPr>
              <w:t>式中</w:t>
            </w:r>
            <w:r>
              <w:rPr>
                <w:color w:val="000000" w:themeColor="text1"/>
                <w:sz w:val="24"/>
                <w:lang w:val="fr-FR"/>
              </w:rPr>
              <w:t>：q</w:t>
            </w:r>
            <w:r>
              <w:rPr>
                <w:rFonts w:eastAsia="Adobe 楷体 Std R"/>
                <w:color w:val="000000" w:themeColor="text1"/>
                <w:sz w:val="24"/>
                <w:lang w:val="fr-FR"/>
              </w:rPr>
              <w:t>——</w:t>
            </w:r>
            <w:r>
              <w:rPr>
                <w:color w:val="000000" w:themeColor="text1"/>
                <w:sz w:val="24"/>
              </w:rPr>
              <w:t>暴雨强度</w:t>
            </w:r>
            <w:r>
              <w:rPr>
                <w:color w:val="000000" w:themeColor="text1"/>
                <w:sz w:val="24"/>
                <w:lang w:val="fr-FR"/>
              </w:rPr>
              <w:t>，</w:t>
            </w:r>
            <w:r>
              <w:rPr>
                <w:color w:val="000000" w:themeColor="text1"/>
                <w:sz w:val="24"/>
              </w:rPr>
              <w:t>单位为</w:t>
            </w:r>
            <w:r>
              <w:rPr>
                <w:color w:val="000000" w:themeColor="text1"/>
                <w:sz w:val="24"/>
                <w:lang w:val="fr-FR"/>
              </w:rPr>
              <w:t>L/s·ha，</w:t>
            </w:r>
            <w:r>
              <w:rPr>
                <w:color w:val="000000" w:themeColor="text1"/>
                <w:sz w:val="24"/>
              </w:rPr>
              <w:t>其中</w:t>
            </w:r>
            <w:r>
              <w:rPr>
                <w:color w:val="000000" w:themeColor="text1"/>
                <w:sz w:val="24"/>
                <w:lang w:val="fr-FR"/>
              </w:rPr>
              <w:t>ha</w:t>
            </w:r>
            <w:r>
              <w:rPr>
                <w:color w:val="000000" w:themeColor="text1"/>
                <w:sz w:val="24"/>
              </w:rPr>
              <w:t>表示公顷</w:t>
            </w:r>
            <w:r>
              <w:rPr>
                <w:color w:val="000000" w:themeColor="text1"/>
                <w:sz w:val="24"/>
                <w:lang w:val="fr-FR"/>
              </w:rPr>
              <w:t>；</w:t>
            </w:r>
          </w:p>
          <w:p>
            <w:pPr>
              <w:spacing w:line="336" w:lineRule="auto"/>
              <w:ind w:firstLine="1200" w:firstLineChars="500"/>
              <w:rPr>
                <w:color w:val="000000" w:themeColor="text1"/>
                <w:sz w:val="24"/>
                <w:lang w:val="fr-FR"/>
              </w:rPr>
            </w:pPr>
            <w:r>
              <w:rPr>
                <w:color w:val="000000" w:themeColor="text1"/>
                <w:sz w:val="24"/>
                <w:lang w:val="fr-FR"/>
              </w:rPr>
              <w:t>P</w:t>
            </w:r>
            <w:r>
              <w:rPr>
                <w:rFonts w:eastAsia="Adobe 楷体 Std R"/>
                <w:color w:val="000000" w:themeColor="text1"/>
                <w:sz w:val="24"/>
                <w:lang w:val="fr-FR"/>
              </w:rPr>
              <w:t>——</w:t>
            </w:r>
            <w:r>
              <w:rPr>
                <w:color w:val="000000" w:themeColor="text1"/>
                <w:sz w:val="24"/>
              </w:rPr>
              <w:t>重现期</w:t>
            </w:r>
            <w:r>
              <w:rPr>
                <w:color w:val="000000" w:themeColor="text1"/>
                <w:sz w:val="24"/>
                <w:lang w:val="fr-FR"/>
              </w:rPr>
              <w:t>，</w:t>
            </w:r>
            <w:r>
              <w:rPr>
                <w:color w:val="000000" w:themeColor="text1"/>
                <w:sz w:val="24"/>
              </w:rPr>
              <w:t>取</w:t>
            </w:r>
            <w:r>
              <w:rPr>
                <w:color w:val="000000" w:themeColor="text1"/>
                <w:sz w:val="24"/>
                <w:lang w:val="fr-FR"/>
              </w:rPr>
              <w:t>1</w:t>
            </w:r>
            <w:r>
              <w:rPr>
                <w:color w:val="000000" w:themeColor="text1"/>
                <w:sz w:val="24"/>
              </w:rPr>
              <w:t>年</w:t>
            </w:r>
            <w:r>
              <w:rPr>
                <w:color w:val="000000" w:themeColor="text1"/>
                <w:sz w:val="24"/>
                <w:lang w:val="fr-FR"/>
              </w:rPr>
              <w:t>；</w:t>
            </w:r>
          </w:p>
          <w:p>
            <w:pPr>
              <w:spacing w:line="336" w:lineRule="auto"/>
              <w:ind w:firstLine="1200" w:firstLineChars="500"/>
              <w:rPr>
                <w:color w:val="000000" w:themeColor="text1"/>
                <w:sz w:val="24"/>
              </w:rPr>
            </w:pPr>
            <w:r>
              <w:rPr>
                <w:color w:val="000000" w:themeColor="text1"/>
                <w:sz w:val="24"/>
              </w:rPr>
              <w:t>T</w:t>
            </w:r>
            <w:r>
              <w:rPr>
                <w:rFonts w:eastAsia="Adobe 楷体 Std R"/>
                <w:color w:val="000000" w:themeColor="text1"/>
                <w:sz w:val="24"/>
              </w:rPr>
              <w:t>——</w:t>
            </w:r>
            <w:r>
              <w:rPr>
                <w:color w:val="000000" w:themeColor="text1"/>
                <w:sz w:val="24"/>
              </w:rPr>
              <w:t>地面积水时间与管内流行时间之和</w:t>
            </w:r>
            <w:r>
              <w:rPr>
                <w:rFonts w:hint="eastAsia"/>
                <w:color w:val="000000" w:themeColor="text1"/>
                <w:sz w:val="24"/>
              </w:rPr>
              <w:t>，取15min</w:t>
            </w:r>
            <w:r>
              <w:rPr>
                <w:color w:val="000000" w:themeColor="text1"/>
                <w:sz w:val="24"/>
              </w:rPr>
              <w:t>。</w:t>
            </w:r>
          </w:p>
          <w:p>
            <w:pPr>
              <w:spacing w:line="336" w:lineRule="auto"/>
              <w:ind w:firstLine="480" w:firstLineChars="200"/>
              <w:rPr>
                <w:color w:val="000000" w:themeColor="text1"/>
                <w:sz w:val="24"/>
              </w:rPr>
            </w:pPr>
            <w:r>
              <w:rPr>
                <w:color w:val="000000" w:themeColor="text1"/>
                <w:sz w:val="24"/>
              </w:rPr>
              <w:t>则q=208.70L/s·ha</w:t>
            </w:r>
          </w:p>
          <w:p>
            <w:pPr>
              <w:spacing w:line="336" w:lineRule="auto"/>
              <w:ind w:firstLine="480" w:firstLineChars="200"/>
              <w:rPr>
                <w:color w:val="000000" w:themeColor="text1"/>
                <w:sz w:val="24"/>
              </w:rPr>
            </w:pPr>
            <w:r>
              <w:rPr>
                <w:rFonts w:hint="eastAsia"/>
                <w:color w:val="000000" w:themeColor="text1"/>
                <w:sz w:val="24"/>
              </w:rPr>
              <w:t>b、</w:t>
            </w:r>
            <w:r>
              <w:rPr>
                <w:color w:val="000000" w:themeColor="text1"/>
                <w:sz w:val="24"/>
              </w:rPr>
              <w:t>初期雨水量按估算公式如下：</w:t>
            </w:r>
          </w:p>
          <w:p>
            <w:pPr>
              <w:spacing w:line="336" w:lineRule="auto"/>
              <w:jc w:val="center"/>
              <w:rPr>
                <w:color w:val="000000" w:themeColor="text1"/>
                <w:sz w:val="24"/>
              </w:rPr>
            </w:pPr>
            <w:r>
              <w:rPr>
                <w:color w:val="000000" w:themeColor="text1"/>
                <w:sz w:val="24"/>
              </w:rPr>
              <w:t>Q=qFψT</w:t>
            </w:r>
          </w:p>
          <w:p>
            <w:pPr>
              <w:spacing w:line="336" w:lineRule="auto"/>
              <w:ind w:firstLine="480" w:firstLineChars="200"/>
              <w:rPr>
                <w:color w:val="000000" w:themeColor="text1"/>
                <w:sz w:val="24"/>
              </w:rPr>
            </w:pPr>
            <w:r>
              <w:rPr>
                <w:color w:val="000000" w:themeColor="text1"/>
                <w:sz w:val="24"/>
              </w:rPr>
              <w:t>式中：Q</w:t>
            </w:r>
            <w:r>
              <w:rPr>
                <w:rFonts w:eastAsia="Adobe 楷体 Std R"/>
                <w:color w:val="000000" w:themeColor="text1"/>
                <w:sz w:val="24"/>
              </w:rPr>
              <w:t>——</w:t>
            </w:r>
            <w:r>
              <w:rPr>
                <w:color w:val="000000" w:themeColor="text1"/>
                <w:sz w:val="24"/>
              </w:rPr>
              <w:t>初期雨水排放量，单位为m</w:t>
            </w:r>
            <w:r>
              <w:rPr>
                <w:color w:val="000000" w:themeColor="text1"/>
                <w:sz w:val="24"/>
                <w:vertAlign w:val="superscript"/>
              </w:rPr>
              <w:t>3</w:t>
            </w:r>
            <w:r>
              <w:rPr>
                <w:color w:val="000000" w:themeColor="text1"/>
                <w:sz w:val="24"/>
              </w:rPr>
              <w:t>；</w:t>
            </w:r>
          </w:p>
          <w:p>
            <w:pPr>
              <w:spacing w:line="336" w:lineRule="auto"/>
              <w:ind w:firstLine="1200" w:firstLineChars="500"/>
              <w:rPr>
                <w:color w:val="000000" w:themeColor="text1"/>
                <w:sz w:val="24"/>
              </w:rPr>
            </w:pPr>
            <w:r>
              <w:rPr>
                <w:color w:val="000000" w:themeColor="text1"/>
                <w:sz w:val="24"/>
              </w:rPr>
              <w:t>F</w:t>
            </w:r>
            <w:r>
              <w:rPr>
                <w:rFonts w:eastAsia="Adobe 楷体 Std R"/>
                <w:color w:val="000000" w:themeColor="text1"/>
                <w:sz w:val="24"/>
              </w:rPr>
              <w:t>——</w:t>
            </w:r>
            <w:r>
              <w:rPr>
                <w:color w:val="000000" w:themeColor="text1"/>
                <w:sz w:val="24"/>
              </w:rPr>
              <w:t>汇水面积，单位为ha；</w:t>
            </w:r>
          </w:p>
          <w:p>
            <w:pPr>
              <w:spacing w:line="336" w:lineRule="auto"/>
              <w:ind w:firstLine="1200" w:firstLineChars="500"/>
              <w:rPr>
                <w:color w:val="000000" w:themeColor="text1"/>
                <w:sz w:val="24"/>
              </w:rPr>
            </w:pPr>
            <w:r>
              <w:rPr>
                <w:color w:val="000000" w:themeColor="text1"/>
                <w:sz w:val="24"/>
              </w:rPr>
              <w:t>Ψ</w:t>
            </w:r>
            <w:r>
              <w:rPr>
                <w:rFonts w:eastAsia="Adobe 楷体 Std R"/>
                <w:color w:val="000000" w:themeColor="text1"/>
                <w:sz w:val="24"/>
              </w:rPr>
              <w:t>——</w:t>
            </w:r>
            <w:r>
              <w:rPr>
                <w:color w:val="000000" w:themeColor="text1"/>
                <w:sz w:val="24"/>
              </w:rPr>
              <w:t>年径流系数，根据云南省水文手册资料可知，项目所在区域取0.</w:t>
            </w:r>
            <w:r>
              <w:rPr>
                <w:rFonts w:hint="eastAsia"/>
                <w:color w:val="000000" w:themeColor="text1"/>
                <w:sz w:val="24"/>
              </w:rPr>
              <w:t>3</w:t>
            </w:r>
            <w:r>
              <w:rPr>
                <w:color w:val="000000" w:themeColor="text1"/>
                <w:sz w:val="24"/>
              </w:rPr>
              <w:t>；</w:t>
            </w:r>
          </w:p>
          <w:p>
            <w:pPr>
              <w:spacing w:line="336" w:lineRule="auto"/>
              <w:ind w:firstLine="1200" w:firstLineChars="500"/>
              <w:rPr>
                <w:color w:val="000000" w:themeColor="text1"/>
                <w:sz w:val="24"/>
              </w:rPr>
            </w:pPr>
            <w:r>
              <w:rPr>
                <w:color w:val="000000" w:themeColor="text1"/>
                <w:sz w:val="24"/>
              </w:rPr>
              <w:t>T</w:t>
            </w:r>
            <w:r>
              <w:rPr>
                <w:rFonts w:eastAsia="Adobe 楷体 Std R"/>
                <w:color w:val="000000" w:themeColor="text1"/>
                <w:sz w:val="24"/>
              </w:rPr>
              <w:t>——</w:t>
            </w:r>
            <w:r>
              <w:rPr>
                <w:color w:val="000000" w:themeColor="text1"/>
                <w:sz w:val="24"/>
              </w:rPr>
              <w:t>为收水时间，一般取15min。</w:t>
            </w:r>
          </w:p>
          <w:p>
            <w:pPr>
              <w:snapToGrid w:val="0"/>
              <w:spacing w:line="360" w:lineRule="auto"/>
              <w:ind w:firstLine="480" w:firstLineChars="200"/>
              <w:rPr>
                <w:color w:val="000000" w:themeColor="text1"/>
                <w:sz w:val="24"/>
              </w:rPr>
            </w:pPr>
            <w:r>
              <w:rPr>
                <w:rFonts w:hint="eastAsia"/>
                <w:color w:val="000000" w:themeColor="text1"/>
                <w:sz w:val="24"/>
              </w:rPr>
              <w:t>根据项目实际情况，</w:t>
            </w:r>
            <w:r>
              <w:rPr>
                <w:color w:val="000000" w:themeColor="text1"/>
                <w:sz w:val="24"/>
              </w:rPr>
              <w:t>项目汇水面积约为</w:t>
            </w:r>
            <w:r>
              <w:rPr>
                <w:rFonts w:hint="eastAsia"/>
                <w:color w:val="000000" w:themeColor="text1"/>
                <w:sz w:val="24"/>
              </w:rPr>
              <w:t>0.57</w:t>
            </w:r>
            <w:r>
              <w:rPr>
                <w:color w:val="000000" w:themeColor="text1"/>
                <w:sz w:val="24"/>
              </w:rPr>
              <w:t>ha，根据上式计算得出</w:t>
            </w:r>
            <w:r>
              <w:rPr>
                <w:rFonts w:hint="eastAsia"/>
                <w:color w:val="000000" w:themeColor="text1"/>
                <w:sz w:val="24"/>
              </w:rPr>
              <w:t>，初期雨水量</w:t>
            </w:r>
            <w:r>
              <w:rPr>
                <w:color w:val="000000" w:themeColor="text1"/>
                <w:sz w:val="24"/>
              </w:rPr>
              <w:t>约为</w:t>
            </w:r>
            <w:r>
              <w:rPr>
                <w:rFonts w:hint="eastAsia"/>
                <w:color w:val="000000" w:themeColor="text1"/>
                <w:sz w:val="24"/>
              </w:rPr>
              <w:t>32.12</w:t>
            </w:r>
            <w:r>
              <w:rPr>
                <w:color w:val="000000" w:themeColor="text1"/>
                <w:sz w:val="24"/>
              </w:rPr>
              <w:t>m</w:t>
            </w:r>
            <w:r>
              <w:rPr>
                <w:color w:val="000000" w:themeColor="text1"/>
                <w:sz w:val="24"/>
                <w:vertAlign w:val="superscript"/>
              </w:rPr>
              <w:t>3</w:t>
            </w:r>
            <w:r>
              <w:rPr>
                <w:color w:val="000000" w:themeColor="text1"/>
                <w:sz w:val="24"/>
              </w:rPr>
              <w:t>。</w:t>
            </w:r>
          </w:p>
          <w:p>
            <w:pPr>
              <w:spacing w:line="360" w:lineRule="auto"/>
              <w:ind w:firstLine="480" w:firstLineChars="200"/>
              <w:rPr>
                <w:color w:val="000000" w:themeColor="text1"/>
                <w:sz w:val="24"/>
              </w:rPr>
            </w:pPr>
            <w:r>
              <w:rPr>
                <w:rFonts w:hint="eastAsia"/>
                <w:color w:val="000000" w:themeColor="text1"/>
                <w:sz w:val="24"/>
              </w:rPr>
              <w:t>（4）绿化用水</w:t>
            </w:r>
          </w:p>
          <w:p>
            <w:pPr>
              <w:spacing w:line="360" w:lineRule="auto"/>
              <w:ind w:firstLine="480" w:firstLineChars="200"/>
              <w:rPr>
                <w:color w:val="000000" w:themeColor="text1"/>
                <w:sz w:val="24"/>
              </w:rPr>
            </w:pPr>
            <w:r>
              <w:rPr>
                <w:rFonts w:hint="eastAsia"/>
                <w:color w:val="000000" w:themeColor="text1"/>
                <w:sz w:val="24"/>
              </w:rPr>
              <w:t>绿化用水旱季产生，</w:t>
            </w:r>
            <w:r>
              <w:rPr>
                <w:bCs/>
                <w:color w:val="000000" w:themeColor="text1"/>
                <w:sz w:val="24"/>
              </w:rPr>
              <w:t>旱季浇灌（2</w:t>
            </w:r>
            <w:r>
              <w:rPr>
                <w:rFonts w:hint="eastAsia"/>
                <w:bCs/>
                <w:color w:val="000000" w:themeColor="text1"/>
                <w:sz w:val="24"/>
              </w:rPr>
              <w:t>10</w:t>
            </w:r>
            <w:r>
              <w:rPr>
                <w:bCs/>
                <w:color w:val="000000" w:themeColor="text1"/>
                <w:sz w:val="24"/>
              </w:rPr>
              <w:t>d），浇灌周期5d计，雨季不进行浇灌（15</w:t>
            </w:r>
            <w:r>
              <w:rPr>
                <w:rFonts w:hint="eastAsia"/>
                <w:bCs/>
                <w:color w:val="000000" w:themeColor="text1"/>
                <w:sz w:val="24"/>
              </w:rPr>
              <w:t>5</w:t>
            </w:r>
            <w:r>
              <w:rPr>
                <w:bCs/>
                <w:color w:val="000000" w:themeColor="text1"/>
                <w:sz w:val="24"/>
              </w:rPr>
              <w:t>d），则年浇灌4</w:t>
            </w:r>
            <w:r>
              <w:rPr>
                <w:rFonts w:hint="eastAsia"/>
                <w:bCs/>
                <w:color w:val="000000" w:themeColor="text1"/>
                <w:sz w:val="24"/>
              </w:rPr>
              <w:t>2</w:t>
            </w:r>
            <w:r>
              <w:rPr>
                <w:bCs/>
                <w:color w:val="000000" w:themeColor="text1"/>
                <w:sz w:val="24"/>
              </w:rPr>
              <w:t>次</w:t>
            </w:r>
            <w:r>
              <w:rPr>
                <w:rFonts w:hint="eastAsia"/>
                <w:bCs/>
                <w:color w:val="000000" w:themeColor="text1"/>
                <w:sz w:val="24"/>
              </w:rPr>
              <w:t>，</w:t>
            </w:r>
            <w:r>
              <w:rPr>
                <w:rFonts w:hint="eastAsia"/>
                <w:color w:val="000000" w:themeColor="text1"/>
                <w:sz w:val="24"/>
              </w:rPr>
              <w:t>其用水量</w:t>
            </w:r>
            <w:r>
              <w:rPr>
                <w:rFonts w:hAnsi="宋体"/>
                <w:color w:val="000000" w:themeColor="text1"/>
                <w:sz w:val="24"/>
              </w:rPr>
              <w:t>参考《云南省地方标准﹒用水定额》</w:t>
            </w:r>
            <w:r>
              <w:rPr>
                <w:color w:val="000000" w:themeColor="text1"/>
                <w:sz w:val="24"/>
              </w:rPr>
              <w:t>(DB53/T168-2013)</w:t>
            </w:r>
            <w:r>
              <w:rPr>
                <w:rFonts w:hAnsi="宋体"/>
                <w:color w:val="000000" w:themeColor="text1"/>
                <w:sz w:val="24"/>
              </w:rPr>
              <w:t>，</w:t>
            </w:r>
            <w:r>
              <w:rPr>
                <w:rFonts w:hint="eastAsia" w:hAnsi="宋体"/>
                <w:color w:val="000000" w:themeColor="text1"/>
                <w:sz w:val="24"/>
              </w:rPr>
              <w:t>绿化用水量按</w:t>
            </w:r>
            <w:r>
              <w:rPr>
                <w:rFonts w:hint="eastAsia"/>
                <w:color w:val="000000" w:themeColor="text1"/>
                <w:sz w:val="24"/>
              </w:rPr>
              <w:t>2</w:t>
            </w:r>
            <w:r>
              <w:rPr>
                <w:color w:val="000000" w:themeColor="text1"/>
                <w:sz w:val="24"/>
              </w:rPr>
              <w:t>L/</w:t>
            </w:r>
            <w:r>
              <w:rPr>
                <w:rFonts w:hint="eastAsia" w:hAnsi="宋体"/>
                <w:color w:val="000000" w:themeColor="text1"/>
                <w:sz w:val="24"/>
              </w:rPr>
              <w:t>m</w:t>
            </w:r>
            <w:r>
              <w:rPr>
                <w:rFonts w:hint="eastAsia" w:hAnsi="宋体"/>
                <w:color w:val="000000" w:themeColor="text1"/>
                <w:sz w:val="24"/>
                <w:vertAlign w:val="superscript"/>
              </w:rPr>
              <w:t>2</w:t>
            </w:r>
            <w:r>
              <w:rPr>
                <w:color w:val="000000" w:themeColor="text1"/>
                <w:sz w:val="24"/>
              </w:rPr>
              <w:t>·</w:t>
            </w:r>
            <w:r>
              <w:rPr>
                <w:rFonts w:hint="eastAsia"/>
                <w:color w:val="000000" w:themeColor="text1"/>
                <w:sz w:val="24"/>
              </w:rPr>
              <w:t>次计，本项目绿化面积为680</w:t>
            </w:r>
            <w:r>
              <w:rPr>
                <w:rFonts w:hint="eastAsia" w:hAnsi="宋体"/>
                <w:color w:val="000000" w:themeColor="text1"/>
                <w:sz w:val="24"/>
              </w:rPr>
              <w:t>m</w:t>
            </w:r>
            <w:r>
              <w:rPr>
                <w:rFonts w:hint="eastAsia" w:hAnsi="宋体"/>
                <w:color w:val="000000" w:themeColor="text1"/>
                <w:sz w:val="24"/>
                <w:vertAlign w:val="superscript"/>
              </w:rPr>
              <w:t>2</w:t>
            </w:r>
            <w:r>
              <w:rPr>
                <w:rFonts w:hint="eastAsia"/>
                <w:color w:val="000000" w:themeColor="text1"/>
                <w:sz w:val="24"/>
              </w:rPr>
              <w:t>，则项目绿化用水量为1.36</w:t>
            </w:r>
            <w:r>
              <w:rPr>
                <w:rFonts w:hint="eastAsia" w:hAnsi="宋体"/>
                <w:color w:val="000000" w:themeColor="text1"/>
                <w:sz w:val="24"/>
              </w:rPr>
              <w:t>m</w:t>
            </w:r>
            <w:r>
              <w:rPr>
                <w:rFonts w:hint="eastAsia" w:hAnsi="宋体"/>
                <w:color w:val="000000" w:themeColor="text1"/>
                <w:sz w:val="24"/>
                <w:vertAlign w:val="superscript"/>
              </w:rPr>
              <w:t>3</w:t>
            </w:r>
            <w:r>
              <w:rPr>
                <w:rFonts w:hint="eastAsia"/>
                <w:color w:val="000000" w:themeColor="text1"/>
                <w:sz w:val="24"/>
              </w:rPr>
              <w:t>/次、57.12</w:t>
            </w:r>
            <w:r>
              <w:rPr>
                <w:color w:val="000000" w:themeColor="text1"/>
                <w:sz w:val="24"/>
              </w:rPr>
              <w:t>m</w:t>
            </w:r>
            <w:r>
              <w:rPr>
                <w:color w:val="000000" w:themeColor="text1"/>
                <w:sz w:val="24"/>
                <w:vertAlign w:val="superscript"/>
              </w:rPr>
              <w:t>3</w:t>
            </w:r>
            <w:r>
              <w:rPr>
                <w:color w:val="000000" w:themeColor="text1"/>
                <w:sz w:val="24"/>
              </w:rPr>
              <w:t>/a</w:t>
            </w:r>
            <w:r>
              <w:rPr>
                <w:rFonts w:hint="eastAsia"/>
                <w:color w:val="000000" w:themeColor="text1"/>
                <w:sz w:val="24"/>
              </w:rPr>
              <w:t>，为消耗性用水，无废水排放。</w:t>
            </w:r>
          </w:p>
          <w:p>
            <w:pPr>
              <w:spacing w:line="360" w:lineRule="auto"/>
              <w:ind w:firstLine="480" w:firstLineChars="200"/>
              <w:rPr>
                <w:bCs/>
                <w:color w:val="000000" w:themeColor="text1"/>
                <w:sz w:val="24"/>
              </w:rPr>
            </w:pPr>
            <w:r>
              <w:rPr>
                <w:rFonts w:hint="eastAsia"/>
                <w:bCs/>
                <w:color w:val="000000" w:themeColor="text1"/>
                <w:sz w:val="24"/>
              </w:rPr>
              <w:t>（5）项目水量平衡</w:t>
            </w:r>
          </w:p>
          <w:p>
            <w:pPr>
              <w:spacing w:line="360" w:lineRule="auto"/>
              <w:ind w:firstLine="480" w:firstLineChars="200"/>
              <w:rPr>
                <w:bCs/>
                <w:color w:val="000000" w:themeColor="text1"/>
                <w:sz w:val="24"/>
              </w:rPr>
            </w:pPr>
            <w:r>
              <w:rPr>
                <w:bCs/>
                <w:color w:val="000000" w:themeColor="text1"/>
                <w:sz w:val="24"/>
              </w:rPr>
              <w:t>项目用水量和污水产生量见表5-</w:t>
            </w:r>
            <w:r>
              <w:rPr>
                <w:rFonts w:hint="eastAsia"/>
                <w:bCs/>
                <w:color w:val="000000" w:themeColor="text1"/>
                <w:sz w:val="24"/>
              </w:rPr>
              <w:t>5</w:t>
            </w:r>
            <w:r>
              <w:rPr>
                <w:bCs/>
                <w:color w:val="000000" w:themeColor="text1"/>
                <w:sz w:val="24"/>
              </w:rPr>
              <w:t>，项目水平衡图见图5-</w:t>
            </w:r>
            <w:r>
              <w:rPr>
                <w:rFonts w:hint="eastAsia"/>
                <w:bCs/>
                <w:color w:val="000000" w:themeColor="text1"/>
                <w:sz w:val="24"/>
              </w:rPr>
              <w:t>4</w:t>
            </w:r>
            <w:r>
              <w:rPr>
                <w:bCs/>
                <w:color w:val="000000" w:themeColor="text1"/>
                <w:sz w:val="24"/>
              </w:rPr>
              <w:t>。</w:t>
            </w:r>
          </w:p>
          <w:tbl>
            <w:tblPr>
              <w:tblStyle w:val="27"/>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168"/>
              <w:gridCol w:w="1153"/>
              <w:gridCol w:w="1042"/>
              <w:gridCol w:w="924"/>
              <w:gridCol w:w="910"/>
              <w:gridCol w:w="816"/>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9024" w:type="dxa"/>
                  <w:gridSpan w:val="9"/>
                  <w:tcBorders>
                    <w:top w:val="nil"/>
                    <w:left w:val="nil"/>
                    <w:right w:val="nil"/>
                  </w:tcBorders>
                  <w:vAlign w:val="center"/>
                </w:tcPr>
                <w:p>
                  <w:pPr>
                    <w:jc w:val="center"/>
                    <w:rPr>
                      <w:color w:val="000000" w:themeColor="text1"/>
                      <w:szCs w:val="21"/>
                    </w:rPr>
                  </w:pPr>
                  <w:r>
                    <w:rPr>
                      <w:b/>
                      <w:color w:val="000000" w:themeColor="text1"/>
                      <w:szCs w:val="21"/>
                    </w:rPr>
                    <w:t>表5-</w:t>
                  </w:r>
                  <w:r>
                    <w:rPr>
                      <w:rFonts w:hint="eastAsia"/>
                      <w:b/>
                      <w:color w:val="000000" w:themeColor="text1"/>
                      <w:szCs w:val="21"/>
                    </w:rPr>
                    <w:t xml:space="preserve">4  </w:t>
                  </w:r>
                  <w:r>
                    <w:rPr>
                      <w:b/>
                      <w:color w:val="000000" w:themeColor="text1"/>
                      <w:szCs w:val="21"/>
                    </w:rPr>
                    <w:t>项目用水及废水产生情况汇总表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73" w:type="dxa"/>
                  <w:vMerge w:val="restart"/>
                  <w:vAlign w:val="center"/>
                </w:tcPr>
                <w:p>
                  <w:pPr>
                    <w:snapToGrid w:val="0"/>
                    <w:jc w:val="center"/>
                    <w:rPr>
                      <w:color w:val="000000" w:themeColor="text1"/>
                      <w:szCs w:val="21"/>
                    </w:rPr>
                  </w:pPr>
                  <w:r>
                    <w:rPr>
                      <w:color w:val="000000" w:themeColor="text1"/>
                      <w:szCs w:val="21"/>
                    </w:rPr>
                    <w:t>名称</w:t>
                  </w:r>
                </w:p>
              </w:tc>
              <w:tc>
                <w:tcPr>
                  <w:tcW w:w="1168" w:type="dxa"/>
                  <w:vMerge w:val="restart"/>
                  <w:vAlign w:val="center"/>
                </w:tcPr>
                <w:p>
                  <w:pPr>
                    <w:snapToGrid w:val="0"/>
                    <w:jc w:val="center"/>
                    <w:rPr>
                      <w:color w:val="000000" w:themeColor="text1"/>
                      <w:szCs w:val="21"/>
                    </w:rPr>
                  </w:pPr>
                  <w:r>
                    <w:rPr>
                      <w:color w:val="000000" w:themeColor="text1"/>
                      <w:szCs w:val="21"/>
                    </w:rPr>
                    <w:t>用水量定额</w:t>
                  </w:r>
                </w:p>
              </w:tc>
              <w:tc>
                <w:tcPr>
                  <w:tcW w:w="1153" w:type="dxa"/>
                  <w:vMerge w:val="restart"/>
                  <w:tcMar>
                    <w:left w:w="28" w:type="dxa"/>
                    <w:right w:w="28" w:type="dxa"/>
                  </w:tcMar>
                  <w:vAlign w:val="center"/>
                </w:tcPr>
                <w:p>
                  <w:pPr>
                    <w:snapToGrid w:val="0"/>
                    <w:jc w:val="center"/>
                    <w:rPr>
                      <w:color w:val="000000" w:themeColor="text1"/>
                      <w:szCs w:val="21"/>
                    </w:rPr>
                  </w:pPr>
                  <w:r>
                    <w:rPr>
                      <w:color w:val="000000" w:themeColor="text1"/>
                      <w:szCs w:val="21"/>
                    </w:rPr>
                    <w:t>设计使用人数</w:t>
                  </w:r>
                </w:p>
              </w:tc>
              <w:tc>
                <w:tcPr>
                  <w:tcW w:w="1042" w:type="dxa"/>
                  <w:vMerge w:val="restart"/>
                  <w:vAlign w:val="center"/>
                </w:tcPr>
                <w:p>
                  <w:pPr>
                    <w:snapToGrid w:val="0"/>
                    <w:jc w:val="center"/>
                    <w:rPr>
                      <w:color w:val="000000" w:themeColor="text1"/>
                      <w:szCs w:val="21"/>
                    </w:rPr>
                  </w:pPr>
                  <w:r>
                    <w:rPr>
                      <w:color w:val="000000" w:themeColor="text1"/>
                      <w:szCs w:val="21"/>
                    </w:rPr>
                    <w:t>用水天数</w:t>
                  </w:r>
                </w:p>
              </w:tc>
              <w:tc>
                <w:tcPr>
                  <w:tcW w:w="1834" w:type="dxa"/>
                  <w:gridSpan w:val="2"/>
                  <w:vAlign w:val="center"/>
                </w:tcPr>
                <w:p>
                  <w:pPr>
                    <w:snapToGrid w:val="0"/>
                    <w:jc w:val="center"/>
                    <w:rPr>
                      <w:color w:val="000000" w:themeColor="text1"/>
                      <w:szCs w:val="21"/>
                    </w:rPr>
                  </w:pPr>
                  <w:r>
                    <w:rPr>
                      <w:color w:val="000000" w:themeColor="text1"/>
                      <w:szCs w:val="21"/>
                    </w:rPr>
                    <w:t>用水量（m</w:t>
                  </w:r>
                  <w:r>
                    <w:rPr>
                      <w:color w:val="000000" w:themeColor="text1"/>
                      <w:szCs w:val="21"/>
                      <w:vertAlign w:val="superscript"/>
                    </w:rPr>
                    <w:t>3</w:t>
                  </w:r>
                  <w:r>
                    <w:rPr>
                      <w:color w:val="000000" w:themeColor="text1"/>
                      <w:szCs w:val="21"/>
                    </w:rPr>
                    <w:t>）</w:t>
                  </w:r>
                </w:p>
              </w:tc>
              <w:tc>
                <w:tcPr>
                  <w:tcW w:w="816" w:type="dxa"/>
                  <w:vMerge w:val="restart"/>
                  <w:tcMar>
                    <w:left w:w="57" w:type="dxa"/>
                    <w:right w:w="57" w:type="dxa"/>
                  </w:tcMar>
                  <w:vAlign w:val="center"/>
                </w:tcPr>
                <w:p>
                  <w:pPr>
                    <w:snapToGrid w:val="0"/>
                    <w:jc w:val="center"/>
                    <w:rPr>
                      <w:color w:val="000000" w:themeColor="text1"/>
                      <w:szCs w:val="21"/>
                    </w:rPr>
                  </w:pPr>
                  <w:r>
                    <w:rPr>
                      <w:color w:val="000000" w:themeColor="text1"/>
                      <w:szCs w:val="21"/>
                    </w:rPr>
                    <w:t>产污</w:t>
                  </w:r>
                </w:p>
                <w:p>
                  <w:pPr>
                    <w:snapToGrid w:val="0"/>
                    <w:jc w:val="center"/>
                    <w:rPr>
                      <w:color w:val="000000" w:themeColor="text1"/>
                      <w:szCs w:val="21"/>
                    </w:rPr>
                  </w:pPr>
                  <w:r>
                    <w:rPr>
                      <w:color w:val="000000" w:themeColor="text1"/>
                      <w:szCs w:val="21"/>
                    </w:rPr>
                    <w:t>系数</w:t>
                  </w:r>
                </w:p>
              </w:tc>
              <w:tc>
                <w:tcPr>
                  <w:tcW w:w="2038" w:type="dxa"/>
                  <w:gridSpan w:val="2"/>
                  <w:vAlign w:val="center"/>
                </w:tcPr>
                <w:p>
                  <w:pPr>
                    <w:snapToGrid w:val="0"/>
                    <w:jc w:val="center"/>
                    <w:rPr>
                      <w:color w:val="000000" w:themeColor="text1"/>
                      <w:szCs w:val="21"/>
                    </w:rPr>
                  </w:pPr>
                  <w:r>
                    <w:rPr>
                      <w:color w:val="000000" w:themeColor="text1"/>
                      <w:szCs w:val="21"/>
                    </w:rPr>
                    <w:t>污水产生量（m</w:t>
                  </w:r>
                  <w:r>
                    <w:rPr>
                      <w:color w:val="000000" w:themeColor="text1"/>
                      <w:szCs w:val="21"/>
                      <w:vertAlign w:val="superscript"/>
                    </w:rPr>
                    <w:t>3</w:t>
                  </w:r>
                  <w:r>
                    <w:rPr>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973" w:type="dxa"/>
                  <w:vMerge w:val="continue"/>
                  <w:vAlign w:val="center"/>
                </w:tcPr>
                <w:p>
                  <w:pPr>
                    <w:snapToGrid w:val="0"/>
                    <w:jc w:val="center"/>
                    <w:rPr>
                      <w:color w:val="000000" w:themeColor="text1"/>
                      <w:szCs w:val="21"/>
                    </w:rPr>
                  </w:pPr>
                </w:p>
              </w:tc>
              <w:tc>
                <w:tcPr>
                  <w:tcW w:w="1168" w:type="dxa"/>
                  <w:vMerge w:val="continue"/>
                  <w:vAlign w:val="center"/>
                </w:tcPr>
                <w:p>
                  <w:pPr>
                    <w:snapToGrid w:val="0"/>
                    <w:jc w:val="center"/>
                    <w:rPr>
                      <w:color w:val="000000" w:themeColor="text1"/>
                      <w:szCs w:val="21"/>
                    </w:rPr>
                  </w:pPr>
                </w:p>
              </w:tc>
              <w:tc>
                <w:tcPr>
                  <w:tcW w:w="1153" w:type="dxa"/>
                  <w:vMerge w:val="continue"/>
                  <w:vAlign w:val="center"/>
                </w:tcPr>
                <w:p>
                  <w:pPr>
                    <w:snapToGrid w:val="0"/>
                    <w:jc w:val="center"/>
                    <w:rPr>
                      <w:color w:val="000000" w:themeColor="text1"/>
                      <w:szCs w:val="21"/>
                    </w:rPr>
                  </w:pPr>
                </w:p>
              </w:tc>
              <w:tc>
                <w:tcPr>
                  <w:tcW w:w="1042" w:type="dxa"/>
                  <w:vMerge w:val="continue"/>
                  <w:vAlign w:val="center"/>
                </w:tcPr>
                <w:p>
                  <w:pPr>
                    <w:snapToGrid w:val="0"/>
                    <w:jc w:val="center"/>
                    <w:rPr>
                      <w:color w:val="000000" w:themeColor="text1"/>
                      <w:szCs w:val="21"/>
                    </w:rPr>
                  </w:pPr>
                </w:p>
              </w:tc>
              <w:tc>
                <w:tcPr>
                  <w:tcW w:w="924" w:type="dxa"/>
                  <w:vAlign w:val="center"/>
                </w:tcPr>
                <w:p>
                  <w:pPr>
                    <w:snapToGrid w:val="0"/>
                    <w:jc w:val="center"/>
                    <w:rPr>
                      <w:color w:val="000000" w:themeColor="text1"/>
                      <w:szCs w:val="21"/>
                    </w:rPr>
                  </w:pPr>
                  <w:r>
                    <w:rPr>
                      <w:color w:val="000000" w:themeColor="text1"/>
                      <w:szCs w:val="21"/>
                    </w:rPr>
                    <w:t>日</w:t>
                  </w:r>
                </w:p>
              </w:tc>
              <w:tc>
                <w:tcPr>
                  <w:tcW w:w="910" w:type="dxa"/>
                  <w:vAlign w:val="center"/>
                </w:tcPr>
                <w:p>
                  <w:pPr>
                    <w:snapToGrid w:val="0"/>
                    <w:jc w:val="center"/>
                    <w:rPr>
                      <w:color w:val="000000" w:themeColor="text1"/>
                      <w:szCs w:val="21"/>
                    </w:rPr>
                  </w:pPr>
                  <w:r>
                    <w:rPr>
                      <w:color w:val="000000" w:themeColor="text1"/>
                      <w:szCs w:val="21"/>
                    </w:rPr>
                    <w:t>年</w:t>
                  </w:r>
                </w:p>
              </w:tc>
              <w:tc>
                <w:tcPr>
                  <w:tcW w:w="816" w:type="dxa"/>
                  <w:vMerge w:val="continue"/>
                  <w:vAlign w:val="center"/>
                </w:tcPr>
                <w:p>
                  <w:pPr>
                    <w:snapToGrid w:val="0"/>
                    <w:jc w:val="center"/>
                    <w:rPr>
                      <w:color w:val="000000" w:themeColor="text1"/>
                      <w:szCs w:val="21"/>
                    </w:rPr>
                  </w:pPr>
                </w:p>
              </w:tc>
              <w:tc>
                <w:tcPr>
                  <w:tcW w:w="992" w:type="dxa"/>
                  <w:vAlign w:val="center"/>
                </w:tcPr>
                <w:p>
                  <w:pPr>
                    <w:snapToGrid w:val="0"/>
                    <w:jc w:val="center"/>
                    <w:rPr>
                      <w:color w:val="000000" w:themeColor="text1"/>
                      <w:szCs w:val="21"/>
                    </w:rPr>
                  </w:pPr>
                  <w:r>
                    <w:rPr>
                      <w:color w:val="000000" w:themeColor="text1"/>
                      <w:szCs w:val="21"/>
                    </w:rPr>
                    <w:t>日</w:t>
                  </w:r>
                </w:p>
              </w:tc>
              <w:tc>
                <w:tcPr>
                  <w:tcW w:w="1046" w:type="dxa"/>
                  <w:vAlign w:val="center"/>
                </w:tcPr>
                <w:p>
                  <w:pPr>
                    <w:snapToGrid w:val="0"/>
                    <w:jc w:val="center"/>
                    <w:rPr>
                      <w:color w:val="000000" w:themeColor="text1"/>
                      <w:szCs w:val="21"/>
                    </w:rPr>
                  </w:pPr>
                  <w:r>
                    <w:rPr>
                      <w:color w:val="000000" w:themeColor="text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Mar>
                    <w:left w:w="57" w:type="dxa"/>
                    <w:right w:w="57" w:type="dxa"/>
                  </w:tcMar>
                  <w:vAlign w:val="center"/>
                </w:tcPr>
                <w:p>
                  <w:pPr>
                    <w:snapToGrid w:val="0"/>
                    <w:jc w:val="center"/>
                    <w:rPr>
                      <w:color w:val="000000" w:themeColor="text1"/>
                      <w:szCs w:val="21"/>
                    </w:rPr>
                  </w:pPr>
                  <w:r>
                    <w:rPr>
                      <w:rFonts w:hint="eastAsia"/>
                      <w:color w:val="000000" w:themeColor="text1"/>
                      <w:szCs w:val="21"/>
                    </w:rPr>
                    <w:t>地面清洁废水</w:t>
                  </w:r>
                </w:p>
              </w:tc>
              <w:tc>
                <w:tcPr>
                  <w:tcW w:w="1168" w:type="dxa"/>
                  <w:vAlign w:val="center"/>
                </w:tcPr>
                <w:p>
                  <w:pPr>
                    <w:snapToGrid w:val="0"/>
                    <w:jc w:val="center"/>
                    <w:rPr>
                      <w:color w:val="000000" w:themeColor="text1"/>
                      <w:szCs w:val="21"/>
                    </w:rPr>
                  </w:pPr>
                  <w:r>
                    <w:rPr>
                      <w:rFonts w:hint="eastAsia"/>
                      <w:color w:val="000000" w:themeColor="text1"/>
                      <w:szCs w:val="21"/>
                    </w:rPr>
                    <w:t>5</w:t>
                  </w:r>
                  <w:r>
                    <w:rPr>
                      <w:color w:val="000000" w:themeColor="text1"/>
                      <w:szCs w:val="21"/>
                    </w:rPr>
                    <w:t>L/m</w:t>
                  </w:r>
                  <w:r>
                    <w:rPr>
                      <w:color w:val="000000" w:themeColor="text1"/>
                      <w:szCs w:val="21"/>
                      <w:vertAlign w:val="superscript"/>
                    </w:rPr>
                    <w:t>2</w:t>
                  </w:r>
                </w:p>
              </w:tc>
              <w:tc>
                <w:tcPr>
                  <w:tcW w:w="1153" w:type="dxa"/>
                  <w:vAlign w:val="center"/>
                </w:tcPr>
                <w:p>
                  <w:pPr>
                    <w:snapToGrid w:val="0"/>
                    <w:jc w:val="center"/>
                    <w:rPr>
                      <w:color w:val="000000" w:themeColor="text1"/>
                      <w:szCs w:val="21"/>
                    </w:rPr>
                  </w:pPr>
                  <w:r>
                    <w:rPr>
                      <w:rFonts w:hint="eastAsia"/>
                      <w:color w:val="000000" w:themeColor="text1"/>
                      <w:szCs w:val="21"/>
                    </w:rPr>
                    <w:t>260.67m</w:t>
                  </w:r>
                  <w:r>
                    <w:rPr>
                      <w:rFonts w:hint="eastAsia"/>
                      <w:color w:val="000000" w:themeColor="text1"/>
                      <w:szCs w:val="21"/>
                      <w:vertAlign w:val="superscript"/>
                    </w:rPr>
                    <w:t>2</w:t>
                  </w:r>
                </w:p>
              </w:tc>
              <w:tc>
                <w:tcPr>
                  <w:tcW w:w="1042" w:type="dxa"/>
                  <w:vAlign w:val="center"/>
                </w:tcPr>
                <w:p>
                  <w:pPr>
                    <w:snapToGrid w:val="0"/>
                    <w:jc w:val="center"/>
                    <w:rPr>
                      <w:color w:val="000000" w:themeColor="text1"/>
                      <w:szCs w:val="21"/>
                    </w:rPr>
                  </w:pPr>
                  <w:r>
                    <w:rPr>
                      <w:rFonts w:hint="eastAsia"/>
                      <w:color w:val="000000" w:themeColor="text1"/>
                      <w:szCs w:val="21"/>
                    </w:rPr>
                    <w:t>365</w:t>
                  </w:r>
                </w:p>
              </w:tc>
              <w:tc>
                <w:tcPr>
                  <w:tcW w:w="924" w:type="dxa"/>
                  <w:vAlign w:val="center"/>
                </w:tcPr>
                <w:p>
                  <w:pPr>
                    <w:snapToGrid w:val="0"/>
                    <w:jc w:val="center"/>
                    <w:rPr>
                      <w:color w:val="000000" w:themeColor="text1"/>
                      <w:szCs w:val="21"/>
                    </w:rPr>
                  </w:pPr>
                  <w:r>
                    <w:rPr>
                      <w:rFonts w:hint="eastAsia"/>
                      <w:color w:val="000000" w:themeColor="text1"/>
                      <w:szCs w:val="21"/>
                    </w:rPr>
                    <w:t>1.3</w:t>
                  </w:r>
                </w:p>
              </w:tc>
              <w:tc>
                <w:tcPr>
                  <w:tcW w:w="910" w:type="dxa"/>
                  <w:vAlign w:val="center"/>
                </w:tcPr>
                <w:p>
                  <w:pPr>
                    <w:snapToGrid w:val="0"/>
                    <w:jc w:val="center"/>
                    <w:rPr>
                      <w:color w:val="000000" w:themeColor="text1"/>
                      <w:szCs w:val="21"/>
                    </w:rPr>
                  </w:pPr>
                  <w:r>
                    <w:rPr>
                      <w:rFonts w:hint="eastAsia"/>
                      <w:color w:val="000000" w:themeColor="text1"/>
                      <w:szCs w:val="21"/>
                    </w:rPr>
                    <w:t>474.5</w:t>
                  </w:r>
                </w:p>
              </w:tc>
              <w:tc>
                <w:tcPr>
                  <w:tcW w:w="816" w:type="dxa"/>
                  <w:vAlign w:val="center"/>
                </w:tcPr>
                <w:p>
                  <w:pPr>
                    <w:snapToGrid w:val="0"/>
                    <w:jc w:val="center"/>
                    <w:rPr>
                      <w:color w:val="000000" w:themeColor="text1"/>
                      <w:szCs w:val="21"/>
                    </w:rPr>
                  </w:pPr>
                  <w:r>
                    <w:rPr>
                      <w:rFonts w:hint="eastAsia"/>
                      <w:color w:val="000000" w:themeColor="text1"/>
                      <w:szCs w:val="21"/>
                    </w:rPr>
                    <w:t>0.9</w:t>
                  </w:r>
                </w:p>
              </w:tc>
              <w:tc>
                <w:tcPr>
                  <w:tcW w:w="992" w:type="dxa"/>
                  <w:vAlign w:val="center"/>
                </w:tcPr>
                <w:p>
                  <w:pPr>
                    <w:snapToGrid w:val="0"/>
                    <w:jc w:val="center"/>
                    <w:rPr>
                      <w:color w:val="000000" w:themeColor="text1"/>
                      <w:szCs w:val="21"/>
                    </w:rPr>
                  </w:pPr>
                  <w:r>
                    <w:rPr>
                      <w:rFonts w:hint="eastAsia"/>
                      <w:color w:val="000000" w:themeColor="text1"/>
                      <w:szCs w:val="21"/>
                    </w:rPr>
                    <w:t>1.17</w:t>
                  </w:r>
                </w:p>
              </w:tc>
              <w:tc>
                <w:tcPr>
                  <w:tcW w:w="1046" w:type="dxa"/>
                  <w:vAlign w:val="center"/>
                </w:tcPr>
                <w:p>
                  <w:pPr>
                    <w:snapToGrid w:val="0"/>
                    <w:jc w:val="center"/>
                    <w:rPr>
                      <w:color w:val="000000" w:themeColor="text1"/>
                      <w:szCs w:val="21"/>
                    </w:rPr>
                  </w:pPr>
                  <w:r>
                    <w:rPr>
                      <w:rFonts w:hint="eastAsia"/>
                      <w:color w:val="000000" w:themeColor="text1"/>
                      <w:szCs w:val="21"/>
                    </w:rPr>
                    <w:t>427.05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Mar>
                    <w:left w:w="57" w:type="dxa"/>
                    <w:right w:w="57" w:type="dxa"/>
                  </w:tcMar>
                  <w:vAlign w:val="center"/>
                </w:tcPr>
                <w:p>
                  <w:pPr>
                    <w:snapToGrid w:val="0"/>
                    <w:jc w:val="center"/>
                    <w:rPr>
                      <w:color w:val="000000" w:themeColor="text1"/>
                      <w:szCs w:val="21"/>
                    </w:rPr>
                  </w:pPr>
                  <w:r>
                    <w:rPr>
                      <w:rFonts w:hint="eastAsia"/>
                      <w:color w:val="000000" w:themeColor="text1"/>
                      <w:szCs w:val="21"/>
                    </w:rPr>
                    <w:t>工作人员</w:t>
                  </w:r>
                </w:p>
              </w:tc>
              <w:tc>
                <w:tcPr>
                  <w:tcW w:w="1168" w:type="dxa"/>
                  <w:vAlign w:val="center"/>
                </w:tcPr>
                <w:p>
                  <w:pPr>
                    <w:snapToGrid w:val="0"/>
                    <w:jc w:val="center"/>
                    <w:rPr>
                      <w:color w:val="000000" w:themeColor="text1"/>
                      <w:szCs w:val="21"/>
                    </w:rPr>
                  </w:pPr>
                  <w:r>
                    <w:rPr>
                      <w:rFonts w:hint="eastAsia"/>
                      <w:color w:val="000000" w:themeColor="text1"/>
                      <w:szCs w:val="21"/>
                    </w:rPr>
                    <w:t>120</w:t>
                  </w:r>
                  <w:r>
                    <w:rPr>
                      <w:color w:val="000000" w:themeColor="text1"/>
                      <w:szCs w:val="21"/>
                    </w:rPr>
                    <w:t>L/</w:t>
                  </w:r>
                  <w:r>
                    <w:rPr>
                      <w:rFonts w:hint="eastAsia"/>
                      <w:bCs/>
                      <w:color w:val="000000" w:themeColor="text1"/>
                      <w:szCs w:val="21"/>
                    </w:rPr>
                    <w:t>人</w:t>
                  </w:r>
                  <w:r>
                    <w:rPr>
                      <w:bCs/>
                      <w:color w:val="000000" w:themeColor="text1"/>
                      <w:szCs w:val="21"/>
                    </w:rPr>
                    <w:t>·</w:t>
                  </w:r>
                  <w:r>
                    <w:rPr>
                      <w:rFonts w:hint="eastAsia"/>
                      <w:bCs/>
                      <w:color w:val="000000" w:themeColor="text1"/>
                      <w:szCs w:val="21"/>
                    </w:rPr>
                    <w:t>d</w:t>
                  </w:r>
                </w:p>
              </w:tc>
              <w:tc>
                <w:tcPr>
                  <w:tcW w:w="1153" w:type="dxa"/>
                  <w:vAlign w:val="center"/>
                </w:tcPr>
                <w:p>
                  <w:pPr>
                    <w:snapToGrid w:val="0"/>
                    <w:jc w:val="center"/>
                    <w:rPr>
                      <w:color w:val="000000" w:themeColor="text1"/>
                      <w:szCs w:val="21"/>
                    </w:rPr>
                  </w:pPr>
                  <w:r>
                    <w:rPr>
                      <w:rFonts w:hint="eastAsia"/>
                      <w:color w:val="000000" w:themeColor="text1"/>
                      <w:szCs w:val="21"/>
                    </w:rPr>
                    <w:t>6人</w:t>
                  </w:r>
                </w:p>
              </w:tc>
              <w:tc>
                <w:tcPr>
                  <w:tcW w:w="1042" w:type="dxa"/>
                  <w:vAlign w:val="center"/>
                </w:tcPr>
                <w:p>
                  <w:pPr>
                    <w:snapToGrid w:val="0"/>
                    <w:jc w:val="center"/>
                    <w:rPr>
                      <w:color w:val="000000" w:themeColor="text1"/>
                      <w:szCs w:val="21"/>
                    </w:rPr>
                  </w:pPr>
                  <w:r>
                    <w:rPr>
                      <w:rFonts w:hint="eastAsia"/>
                      <w:color w:val="000000" w:themeColor="text1"/>
                      <w:szCs w:val="21"/>
                    </w:rPr>
                    <w:t>365</w:t>
                  </w:r>
                </w:p>
              </w:tc>
              <w:tc>
                <w:tcPr>
                  <w:tcW w:w="924" w:type="dxa"/>
                  <w:vAlign w:val="center"/>
                </w:tcPr>
                <w:p>
                  <w:pPr>
                    <w:snapToGrid w:val="0"/>
                    <w:jc w:val="center"/>
                    <w:rPr>
                      <w:color w:val="000000" w:themeColor="text1"/>
                      <w:szCs w:val="21"/>
                    </w:rPr>
                  </w:pPr>
                  <w:r>
                    <w:rPr>
                      <w:rFonts w:hint="eastAsia"/>
                      <w:color w:val="000000" w:themeColor="text1"/>
                      <w:szCs w:val="21"/>
                    </w:rPr>
                    <w:t>0.72</w:t>
                  </w:r>
                </w:p>
              </w:tc>
              <w:tc>
                <w:tcPr>
                  <w:tcW w:w="910" w:type="dxa"/>
                  <w:vAlign w:val="center"/>
                </w:tcPr>
                <w:p>
                  <w:pPr>
                    <w:snapToGrid w:val="0"/>
                    <w:jc w:val="center"/>
                    <w:rPr>
                      <w:color w:val="000000" w:themeColor="text1"/>
                      <w:szCs w:val="21"/>
                    </w:rPr>
                  </w:pPr>
                  <w:r>
                    <w:rPr>
                      <w:rFonts w:hint="eastAsia"/>
                      <w:color w:val="000000" w:themeColor="text1"/>
                      <w:szCs w:val="21"/>
                    </w:rPr>
                    <w:t>262.8</w:t>
                  </w:r>
                </w:p>
              </w:tc>
              <w:tc>
                <w:tcPr>
                  <w:tcW w:w="816" w:type="dxa"/>
                  <w:vMerge w:val="restart"/>
                  <w:vAlign w:val="center"/>
                </w:tcPr>
                <w:p>
                  <w:pPr>
                    <w:snapToGrid w:val="0"/>
                    <w:jc w:val="center"/>
                    <w:rPr>
                      <w:color w:val="000000" w:themeColor="text1"/>
                      <w:szCs w:val="21"/>
                    </w:rPr>
                  </w:pPr>
                  <w:r>
                    <w:rPr>
                      <w:rFonts w:hint="eastAsia"/>
                      <w:color w:val="000000" w:themeColor="text1"/>
                      <w:szCs w:val="21"/>
                    </w:rPr>
                    <w:t>0.8</w:t>
                  </w:r>
                </w:p>
              </w:tc>
              <w:tc>
                <w:tcPr>
                  <w:tcW w:w="992" w:type="dxa"/>
                  <w:vAlign w:val="center"/>
                </w:tcPr>
                <w:p>
                  <w:pPr>
                    <w:snapToGrid w:val="0"/>
                    <w:jc w:val="center"/>
                    <w:rPr>
                      <w:color w:val="000000" w:themeColor="text1"/>
                      <w:szCs w:val="21"/>
                    </w:rPr>
                  </w:pPr>
                  <w:r>
                    <w:rPr>
                      <w:rFonts w:hint="eastAsia"/>
                      <w:color w:val="000000" w:themeColor="text1"/>
                      <w:szCs w:val="21"/>
                    </w:rPr>
                    <w:t>0.58</w:t>
                  </w:r>
                </w:p>
              </w:tc>
              <w:tc>
                <w:tcPr>
                  <w:tcW w:w="1046" w:type="dxa"/>
                  <w:vAlign w:val="center"/>
                </w:tcPr>
                <w:p>
                  <w:pPr>
                    <w:snapToGrid w:val="0"/>
                    <w:jc w:val="center"/>
                    <w:rPr>
                      <w:color w:val="000000" w:themeColor="text1"/>
                      <w:szCs w:val="21"/>
                    </w:rPr>
                  </w:pPr>
                  <w:r>
                    <w:rPr>
                      <w:rFonts w:hint="eastAsia"/>
                      <w:color w:val="000000" w:themeColor="text1"/>
                      <w:szCs w:val="21"/>
                    </w:rPr>
                    <w:t>210.24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Mar>
                    <w:left w:w="57" w:type="dxa"/>
                    <w:right w:w="57" w:type="dxa"/>
                  </w:tcMar>
                  <w:vAlign w:val="center"/>
                </w:tcPr>
                <w:p>
                  <w:pPr>
                    <w:snapToGrid w:val="0"/>
                    <w:jc w:val="center"/>
                    <w:rPr>
                      <w:color w:val="000000" w:themeColor="text1"/>
                      <w:szCs w:val="21"/>
                    </w:rPr>
                  </w:pPr>
                  <w:r>
                    <w:rPr>
                      <w:rFonts w:hint="eastAsia"/>
                      <w:color w:val="000000" w:themeColor="text1"/>
                      <w:szCs w:val="21"/>
                    </w:rPr>
                    <w:t>外来人员</w:t>
                  </w:r>
                </w:p>
              </w:tc>
              <w:tc>
                <w:tcPr>
                  <w:tcW w:w="1168" w:type="dxa"/>
                  <w:vAlign w:val="center"/>
                </w:tcPr>
                <w:p>
                  <w:pPr>
                    <w:snapToGrid w:val="0"/>
                    <w:jc w:val="center"/>
                    <w:rPr>
                      <w:color w:val="000000" w:themeColor="text1"/>
                      <w:szCs w:val="21"/>
                    </w:rPr>
                  </w:pPr>
                  <w:r>
                    <w:rPr>
                      <w:rFonts w:hint="eastAsia"/>
                      <w:color w:val="000000" w:themeColor="text1"/>
                      <w:szCs w:val="21"/>
                    </w:rPr>
                    <w:t>7</w:t>
                  </w:r>
                  <w:r>
                    <w:rPr>
                      <w:color w:val="000000" w:themeColor="text1"/>
                      <w:szCs w:val="21"/>
                    </w:rPr>
                    <w:t>L/</w:t>
                  </w:r>
                  <w:r>
                    <w:rPr>
                      <w:rFonts w:hint="eastAsia"/>
                      <w:bCs/>
                      <w:color w:val="000000" w:themeColor="text1"/>
                      <w:szCs w:val="21"/>
                    </w:rPr>
                    <w:t>人</w:t>
                  </w:r>
                  <w:r>
                    <w:rPr>
                      <w:bCs/>
                      <w:color w:val="000000" w:themeColor="text1"/>
                      <w:szCs w:val="21"/>
                    </w:rPr>
                    <w:t>·</w:t>
                  </w:r>
                  <w:r>
                    <w:rPr>
                      <w:rFonts w:hint="eastAsia"/>
                      <w:bCs/>
                      <w:color w:val="000000" w:themeColor="text1"/>
                      <w:szCs w:val="21"/>
                    </w:rPr>
                    <w:t>次</w:t>
                  </w:r>
                </w:p>
              </w:tc>
              <w:tc>
                <w:tcPr>
                  <w:tcW w:w="1153" w:type="dxa"/>
                  <w:vAlign w:val="center"/>
                </w:tcPr>
                <w:p>
                  <w:pPr>
                    <w:snapToGrid w:val="0"/>
                    <w:jc w:val="center"/>
                    <w:rPr>
                      <w:color w:val="000000" w:themeColor="text1"/>
                      <w:szCs w:val="21"/>
                    </w:rPr>
                  </w:pPr>
                  <w:r>
                    <w:rPr>
                      <w:rFonts w:hint="eastAsia"/>
                      <w:color w:val="000000" w:themeColor="text1"/>
                      <w:szCs w:val="21"/>
                    </w:rPr>
                    <w:t>230</w:t>
                  </w:r>
                </w:p>
              </w:tc>
              <w:tc>
                <w:tcPr>
                  <w:tcW w:w="1042" w:type="dxa"/>
                  <w:vAlign w:val="center"/>
                </w:tcPr>
                <w:p>
                  <w:pPr>
                    <w:snapToGrid w:val="0"/>
                    <w:jc w:val="center"/>
                    <w:rPr>
                      <w:color w:val="000000" w:themeColor="text1"/>
                      <w:szCs w:val="21"/>
                    </w:rPr>
                  </w:pPr>
                  <w:r>
                    <w:rPr>
                      <w:rFonts w:hint="eastAsia"/>
                      <w:color w:val="000000" w:themeColor="text1"/>
                      <w:szCs w:val="21"/>
                    </w:rPr>
                    <w:t>365</w:t>
                  </w:r>
                </w:p>
              </w:tc>
              <w:tc>
                <w:tcPr>
                  <w:tcW w:w="924" w:type="dxa"/>
                  <w:vAlign w:val="center"/>
                </w:tcPr>
                <w:p>
                  <w:pPr>
                    <w:snapToGrid w:val="0"/>
                    <w:jc w:val="center"/>
                    <w:rPr>
                      <w:color w:val="000000" w:themeColor="text1"/>
                      <w:szCs w:val="21"/>
                    </w:rPr>
                  </w:pPr>
                  <w:r>
                    <w:rPr>
                      <w:rFonts w:hint="eastAsia"/>
                      <w:color w:val="000000" w:themeColor="text1"/>
                      <w:szCs w:val="21"/>
                    </w:rPr>
                    <w:t>1.61</w:t>
                  </w:r>
                </w:p>
              </w:tc>
              <w:tc>
                <w:tcPr>
                  <w:tcW w:w="910" w:type="dxa"/>
                  <w:vAlign w:val="center"/>
                </w:tcPr>
                <w:p>
                  <w:pPr>
                    <w:snapToGrid w:val="0"/>
                    <w:jc w:val="center"/>
                    <w:rPr>
                      <w:color w:val="000000" w:themeColor="text1"/>
                      <w:szCs w:val="21"/>
                    </w:rPr>
                  </w:pPr>
                  <w:r>
                    <w:rPr>
                      <w:rFonts w:hint="eastAsia"/>
                      <w:color w:val="000000" w:themeColor="text1"/>
                      <w:szCs w:val="21"/>
                    </w:rPr>
                    <w:t>587.65</w:t>
                  </w:r>
                </w:p>
              </w:tc>
              <w:tc>
                <w:tcPr>
                  <w:tcW w:w="816" w:type="dxa"/>
                  <w:vMerge w:val="continue"/>
                  <w:vAlign w:val="center"/>
                </w:tcPr>
                <w:p>
                  <w:pPr>
                    <w:snapToGrid w:val="0"/>
                    <w:jc w:val="center"/>
                    <w:rPr>
                      <w:color w:val="000000" w:themeColor="text1"/>
                      <w:szCs w:val="21"/>
                    </w:rPr>
                  </w:pPr>
                </w:p>
              </w:tc>
              <w:tc>
                <w:tcPr>
                  <w:tcW w:w="992" w:type="dxa"/>
                  <w:vAlign w:val="center"/>
                </w:tcPr>
                <w:p>
                  <w:pPr>
                    <w:snapToGrid w:val="0"/>
                    <w:jc w:val="center"/>
                    <w:rPr>
                      <w:color w:val="000000" w:themeColor="text1"/>
                      <w:szCs w:val="21"/>
                    </w:rPr>
                  </w:pPr>
                  <w:r>
                    <w:rPr>
                      <w:rFonts w:hint="eastAsia"/>
                      <w:color w:val="000000" w:themeColor="text1"/>
                      <w:szCs w:val="21"/>
                    </w:rPr>
                    <w:t>1.29</w:t>
                  </w:r>
                </w:p>
              </w:tc>
              <w:tc>
                <w:tcPr>
                  <w:tcW w:w="1046" w:type="dxa"/>
                  <w:vAlign w:val="center"/>
                </w:tcPr>
                <w:p>
                  <w:pPr>
                    <w:snapToGrid w:val="0"/>
                    <w:jc w:val="center"/>
                    <w:rPr>
                      <w:color w:val="000000" w:themeColor="text1"/>
                      <w:szCs w:val="21"/>
                    </w:rPr>
                  </w:pPr>
                  <w:r>
                    <w:rPr>
                      <w:rFonts w:hint="eastAsia"/>
                      <w:color w:val="000000" w:themeColor="text1"/>
                      <w:szCs w:val="21"/>
                    </w:rPr>
                    <w:t>470.12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Mar>
                    <w:left w:w="57" w:type="dxa"/>
                    <w:right w:w="57" w:type="dxa"/>
                  </w:tcMar>
                  <w:vAlign w:val="center"/>
                </w:tcPr>
                <w:p>
                  <w:pPr>
                    <w:snapToGrid w:val="0"/>
                    <w:jc w:val="center"/>
                    <w:rPr>
                      <w:color w:val="000000" w:themeColor="text1"/>
                      <w:szCs w:val="21"/>
                    </w:rPr>
                  </w:pPr>
                  <w:r>
                    <w:rPr>
                      <w:color w:val="000000" w:themeColor="text1"/>
                      <w:szCs w:val="21"/>
                    </w:rPr>
                    <w:t>绿化用水</w:t>
                  </w:r>
                </w:p>
              </w:tc>
              <w:tc>
                <w:tcPr>
                  <w:tcW w:w="1168" w:type="dxa"/>
                  <w:vAlign w:val="center"/>
                </w:tcPr>
                <w:p>
                  <w:pPr>
                    <w:snapToGrid w:val="0"/>
                    <w:jc w:val="center"/>
                    <w:rPr>
                      <w:color w:val="000000" w:themeColor="text1"/>
                      <w:szCs w:val="21"/>
                    </w:rPr>
                  </w:pPr>
                  <w:r>
                    <w:rPr>
                      <w:rFonts w:hint="eastAsia"/>
                      <w:color w:val="000000" w:themeColor="text1"/>
                      <w:szCs w:val="21"/>
                    </w:rPr>
                    <w:t>2</w:t>
                  </w:r>
                  <w:r>
                    <w:rPr>
                      <w:color w:val="000000" w:themeColor="text1"/>
                      <w:szCs w:val="21"/>
                    </w:rPr>
                    <w:t>L/（m</w:t>
                  </w:r>
                  <w:r>
                    <w:rPr>
                      <w:color w:val="000000" w:themeColor="text1"/>
                      <w:szCs w:val="21"/>
                      <w:vertAlign w:val="superscript"/>
                    </w:rPr>
                    <w:t>2</w:t>
                  </w:r>
                  <w:r>
                    <w:rPr>
                      <w:color w:val="000000" w:themeColor="text1"/>
                      <w:szCs w:val="21"/>
                    </w:rPr>
                    <w:t>·次）</w:t>
                  </w:r>
                </w:p>
              </w:tc>
              <w:tc>
                <w:tcPr>
                  <w:tcW w:w="1153" w:type="dxa"/>
                  <w:vAlign w:val="center"/>
                </w:tcPr>
                <w:p>
                  <w:pPr>
                    <w:snapToGrid w:val="0"/>
                    <w:jc w:val="center"/>
                    <w:rPr>
                      <w:bCs/>
                      <w:color w:val="000000" w:themeColor="text1"/>
                      <w:szCs w:val="21"/>
                    </w:rPr>
                  </w:pPr>
                  <w:r>
                    <w:rPr>
                      <w:rFonts w:hint="eastAsia"/>
                      <w:bCs/>
                      <w:color w:val="000000" w:themeColor="text1"/>
                      <w:szCs w:val="21"/>
                    </w:rPr>
                    <w:t>680</w:t>
                  </w:r>
                  <w:r>
                    <w:rPr>
                      <w:color w:val="000000" w:themeColor="text1"/>
                      <w:szCs w:val="21"/>
                    </w:rPr>
                    <w:t>m</w:t>
                  </w:r>
                  <w:r>
                    <w:rPr>
                      <w:color w:val="000000" w:themeColor="text1"/>
                      <w:szCs w:val="21"/>
                      <w:vertAlign w:val="superscript"/>
                    </w:rPr>
                    <w:t>2</w:t>
                  </w:r>
                </w:p>
              </w:tc>
              <w:tc>
                <w:tcPr>
                  <w:tcW w:w="1042" w:type="dxa"/>
                  <w:vAlign w:val="center"/>
                </w:tcPr>
                <w:p>
                  <w:pPr>
                    <w:snapToGrid w:val="0"/>
                    <w:jc w:val="center"/>
                    <w:rPr>
                      <w:color w:val="000000" w:themeColor="text1"/>
                      <w:szCs w:val="21"/>
                    </w:rPr>
                  </w:pPr>
                  <w:r>
                    <w:rPr>
                      <w:color w:val="000000" w:themeColor="text1"/>
                      <w:szCs w:val="21"/>
                    </w:rPr>
                    <w:t>4</w:t>
                  </w:r>
                  <w:r>
                    <w:rPr>
                      <w:rFonts w:hint="eastAsia"/>
                      <w:color w:val="000000" w:themeColor="text1"/>
                      <w:szCs w:val="21"/>
                    </w:rPr>
                    <w:t>2次</w:t>
                  </w:r>
                  <w:r>
                    <w:rPr>
                      <w:color w:val="000000" w:themeColor="text1"/>
                      <w:szCs w:val="21"/>
                    </w:rPr>
                    <w:t>（旱季21</w:t>
                  </w:r>
                  <w:r>
                    <w:rPr>
                      <w:rFonts w:hint="eastAsia"/>
                      <w:color w:val="000000" w:themeColor="text1"/>
                      <w:szCs w:val="21"/>
                    </w:rPr>
                    <w:t>0</w:t>
                  </w:r>
                  <w:r>
                    <w:rPr>
                      <w:color w:val="000000" w:themeColor="text1"/>
                      <w:szCs w:val="21"/>
                    </w:rPr>
                    <w:t>d）</w:t>
                  </w:r>
                </w:p>
              </w:tc>
              <w:tc>
                <w:tcPr>
                  <w:tcW w:w="924" w:type="dxa"/>
                  <w:vAlign w:val="center"/>
                </w:tcPr>
                <w:p>
                  <w:pPr>
                    <w:snapToGrid w:val="0"/>
                    <w:jc w:val="center"/>
                    <w:rPr>
                      <w:color w:val="000000" w:themeColor="text1"/>
                      <w:szCs w:val="21"/>
                    </w:rPr>
                  </w:pPr>
                  <w:r>
                    <w:rPr>
                      <w:rFonts w:hint="eastAsia"/>
                      <w:color w:val="000000" w:themeColor="text1"/>
                      <w:szCs w:val="21"/>
                    </w:rPr>
                    <w:t>0.156</w:t>
                  </w:r>
                </w:p>
              </w:tc>
              <w:tc>
                <w:tcPr>
                  <w:tcW w:w="910" w:type="dxa"/>
                  <w:vAlign w:val="center"/>
                </w:tcPr>
                <w:p>
                  <w:pPr>
                    <w:snapToGrid w:val="0"/>
                    <w:jc w:val="center"/>
                    <w:rPr>
                      <w:color w:val="000000" w:themeColor="text1"/>
                      <w:szCs w:val="21"/>
                    </w:rPr>
                  </w:pPr>
                  <w:r>
                    <w:rPr>
                      <w:rFonts w:hint="eastAsia"/>
                      <w:color w:val="000000" w:themeColor="text1"/>
                      <w:szCs w:val="21"/>
                    </w:rPr>
                    <w:t>57.12</w:t>
                  </w:r>
                </w:p>
              </w:tc>
              <w:tc>
                <w:tcPr>
                  <w:tcW w:w="816" w:type="dxa"/>
                  <w:vAlign w:val="center"/>
                </w:tcPr>
                <w:p>
                  <w:pPr>
                    <w:snapToGrid w:val="0"/>
                    <w:jc w:val="center"/>
                    <w:rPr>
                      <w:color w:val="000000" w:themeColor="text1"/>
                      <w:szCs w:val="21"/>
                    </w:rPr>
                  </w:pPr>
                  <w:r>
                    <w:rPr>
                      <w:rFonts w:hint="eastAsia"/>
                      <w:color w:val="000000" w:themeColor="text1"/>
                      <w:szCs w:val="21"/>
                    </w:rPr>
                    <w:t>-</w:t>
                  </w:r>
                </w:p>
              </w:tc>
              <w:tc>
                <w:tcPr>
                  <w:tcW w:w="992" w:type="dxa"/>
                  <w:vAlign w:val="center"/>
                </w:tcPr>
                <w:p>
                  <w:pPr>
                    <w:snapToGrid w:val="0"/>
                    <w:jc w:val="center"/>
                    <w:rPr>
                      <w:color w:val="000000" w:themeColor="text1"/>
                      <w:szCs w:val="21"/>
                    </w:rPr>
                  </w:pPr>
                  <w:r>
                    <w:rPr>
                      <w:rFonts w:hint="eastAsia"/>
                      <w:color w:val="000000" w:themeColor="text1"/>
                      <w:szCs w:val="21"/>
                    </w:rPr>
                    <w:t>0</w:t>
                  </w:r>
                </w:p>
              </w:tc>
              <w:tc>
                <w:tcPr>
                  <w:tcW w:w="1046" w:type="dxa"/>
                  <w:vAlign w:val="center"/>
                </w:tcPr>
                <w:p>
                  <w:pPr>
                    <w:snapToGrid w:val="0"/>
                    <w:jc w:val="center"/>
                    <w:rPr>
                      <w:color w:val="000000" w:themeColor="text1"/>
                      <w:szCs w:val="21"/>
                    </w:rPr>
                  </w:pPr>
                  <w:r>
                    <w:rPr>
                      <w:rFonts w:hint="eastAsia"/>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Mar>
                    <w:left w:w="57" w:type="dxa"/>
                    <w:right w:w="57" w:type="dxa"/>
                  </w:tcMar>
                  <w:vAlign w:val="center"/>
                </w:tcPr>
                <w:p>
                  <w:pPr>
                    <w:snapToGrid w:val="0"/>
                    <w:jc w:val="center"/>
                    <w:rPr>
                      <w:color w:val="000000" w:themeColor="text1"/>
                      <w:szCs w:val="21"/>
                    </w:rPr>
                  </w:pPr>
                  <w:r>
                    <w:rPr>
                      <w:rFonts w:hint="eastAsia"/>
                      <w:color w:val="000000" w:themeColor="text1"/>
                      <w:szCs w:val="21"/>
                    </w:rPr>
                    <w:t>合计</w:t>
                  </w:r>
                </w:p>
              </w:tc>
              <w:tc>
                <w:tcPr>
                  <w:tcW w:w="2321" w:type="dxa"/>
                  <w:gridSpan w:val="2"/>
                  <w:vAlign w:val="center"/>
                </w:tcPr>
                <w:p>
                  <w:pPr>
                    <w:snapToGrid w:val="0"/>
                    <w:jc w:val="center"/>
                    <w:rPr>
                      <w:color w:val="000000" w:themeColor="text1"/>
                      <w:szCs w:val="21"/>
                    </w:rPr>
                  </w:pPr>
                  <w:r>
                    <w:rPr>
                      <w:rFonts w:hint="eastAsia"/>
                      <w:color w:val="000000" w:themeColor="text1"/>
                      <w:szCs w:val="21"/>
                    </w:rPr>
                    <w:t>旱季</w:t>
                  </w:r>
                </w:p>
              </w:tc>
              <w:tc>
                <w:tcPr>
                  <w:tcW w:w="1042" w:type="dxa"/>
                  <w:vAlign w:val="center"/>
                </w:tcPr>
                <w:p>
                  <w:pPr>
                    <w:snapToGrid w:val="0"/>
                    <w:jc w:val="center"/>
                    <w:rPr>
                      <w:color w:val="000000" w:themeColor="text1"/>
                      <w:szCs w:val="21"/>
                    </w:rPr>
                  </w:pPr>
                  <w:r>
                    <w:rPr>
                      <w:rFonts w:hint="eastAsia"/>
                      <w:color w:val="000000" w:themeColor="text1"/>
                      <w:szCs w:val="21"/>
                    </w:rPr>
                    <w:t>210</w:t>
                  </w:r>
                </w:p>
              </w:tc>
              <w:tc>
                <w:tcPr>
                  <w:tcW w:w="924" w:type="dxa"/>
                  <w:vAlign w:val="center"/>
                </w:tcPr>
                <w:p>
                  <w:pPr>
                    <w:snapToGrid w:val="0"/>
                    <w:jc w:val="center"/>
                    <w:rPr>
                      <w:color w:val="000000" w:themeColor="text1"/>
                      <w:szCs w:val="21"/>
                    </w:rPr>
                  </w:pPr>
                  <w:r>
                    <w:rPr>
                      <w:color w:val="000000" w:themeColor="text1"/>
                      <w:szCs w:val="21"/>
                    </w:rPr>
                    <w:t>3.786</w:t>
                  </w:r>
                </w:p>
              </w:tc>
              <w:tc>
                <w:tcPr>
                  <w:tcW w:w="910" w:type="dxa"/>
                  <w:vAlign w:val="center"/>
                </w:tcPr>
                <w:p>
                  <w:pPr>
                    <w:snapToGrid w:val="0"/>
                    <w:jc w:val="center"/>
                    <w:rPr>
                      <w:color w:val="000000" w:themeColor="text1"/>
                      <w:szCs w:val="21"/>
                    </w:rPr>
                  </w:pPr>
                  <w:r>
                    <w:rPr>
                      <w:color w:val="000000" w:themeColor="text1"/>
                      <w:szCs w:val="21"/>
                    </w:rPr>
                    <w:t>1382.07</w:t>
                  </w:r>
                </w:p>
              </w:tc>
              <w:tc>
                <w:tcPr>
                  <w:tcW w:w="816" w:type="dxa"/>
                  <w:vAlign w:val="center"/>
                </w:tcPr>
                <w:p>
                  <w:pPr>
                    <w:snapToGrid w:val="0"/>
                    <w:jc w:val="center"/>
                    <w:rPr>
                      <w:color w:val="000000" w:themeColor="text1"/>
                      <w:szCs w:val="21"/>
                    </w:rPr>
                  </w:pPr>
                  <w:r>
                    <w:rPr>
                      <w:rFonts w:hint="eastAsia"/>
                      <w:color w:val="000000" w:themeColor="text1"/>
                      <w:szCs w:val="21"/>
                    </w:rPr>
                    <w:t>-</w:t>
                  </w:r>
                </w:p>
              </w:tc>
              <w:tc>
                <w:tcPr>
                  <w:tcW w:w="992" w:type="dxa"/>
                  <w:vMerge w:val="restart"/>
                  <w:vAlign w:val="center"/>
                </w:tcPr>
                <w:p>
                  <w:pPr>
                    <w:snapToGrid w:val="0"/>
                    <w:jc w:val="center"/>
                    <w:rPr>
                      <w:color w:val="000000" w:themeColor="text1"/>
                      <w:szCs w:val="21"/>
                    </w:rPr>
                  </w:pPr>
                  <w:r>
                    <w:rPr>
                      <w:color w:val="000000" w:themeColor="text1"/>
                      <w:szCs w:val="21"/>
                    </w:rPr>
                    <w:t>3.04</w:t>
                  </w:r>
                </w:p>
              </w:tc>
              <w:tc>
                <w:tcPr>
                  <w:tcW w:w="1046" w:type="dxa"/>
                  <w:vMerge w:val="restart"/>
                  <w:vAlign w:val="center"/>
                </w:tcPr>
                <w:p>
                  <w:pPr>
                    <w:snapToGrid w:val="0"/>
                    <w:jc w:val="center"/>
                    <w:rPr>
                      <w:color w:val="000000" w:themeColor="text1"/>
                      <w:szCs w:val="21"/>
                    </w:rPr>
                  </w:pPr>
                  <w:r>
                    <w:rPr>
                      <w:color w:val="000000" w:themeColor="text1"/>
                      <w:szCs w:val="21"/>
                    </w:rPr>
                    <w:t>1107.41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 w:type="dxa"/>
                  <w:tcMar>
                    <w:left w:w="57" w:type="dxa"/>
                    <w:right w:w="57" w:type="dxa"/>
                  </w:tcMar>
                  <w:vAlign w:val="center"/>
                </w:tcPr>
                <w:p>
                  <w:pPr>
                    <w:snapToGrid w:val="0"/>
                    <w:jc w:val="center"/>
                    <w:rPr>
                      <w:color w:val="000000" w:themeColor="text1"/>
                      <w:szCs w:val="21"/>
                    </w:rPr>
                  </w:pPr>
                </w:p>
              </w:tc>
              <w:tc>
                <w:tcPr>
                  <w:tcW w:w="2321" w:type="dxa"/>
                  <w:gridSpan w:val="2"/>
                  <w:vAlign w:val="center"/>
                </w:tcPr>
                <w:p>
                  <w:pPr>
                    <w:snapToGrid w:val="0"/>
                    <w:jc w:val="center"/>
                    <w:rPr>
                      <w:color w:val="000000" w:themeColor="text1"/>
                      <w:szCs w:val="21"/>
                    </w:rPr>
                  </w:pPr>
                  <w:r>
                    <w:rPr>
                      <w:rFonts w:hint="eastAsia"/>
                      <w:color w:val="000000" w:themeColor="text1"/>
                      <w:szCs w:val="21"/>
                    </w:rPr>
                    <w:t>雨季</w:t>
                  </w:r>
                </w:p>
              </w:tc>
              <w:tc>
                <w:tcPr>
                  <w:tcW w:w="1042" w:type="dxa"/>
                  <w:vAlign w:val="center"/>
                </w:tcPr>
                <w:p>
                  <w:pPr>
                    <w:snapToGrid w:val="0"/>
                    <w:jc w:val="center"/>
                    <w:rPr>
                      <w:color w:val="000000" w:themeColor="text1"/>
                      <w:szCs w:val="21"/>
                    </w:rPr>
                  </w:pPr>
                  <w:r>
                    <w:rPr>
                      <w:rFonts w:hint="eastAsia"/>
                      <w:color w:val="000000" w:themeColor="text1"/>
                      <w:szCs w:val="21"/>
                    </w:rPr>
                    <w:t>155</w:t>
                  </w:r>
                </w:p>
              </w:tc>
              <w:tc>
                <w:tcPr>
                  <w:tcW w:w="924" w:type="dxa"/>
                  <w:vAlign w:val="center"/>
                </w:tcPr>
                <w:p>
                  <w:pPr>
                    <w:snapToGrid w:val="0"/>
                    <w:jc w:val="center"/>
                    <w:rPr>
                      <w:color w:val="000000" w:themeColor="text1"/>
                      <w:szCs w:val="21"/>
                    </w:rPr>
                  </w:pPr>
                  <w:r>
                    <w:rPr>
                      <w:color w:val="000000" w:themeColor="text1"/>
                      <w:szCs w:val="21"/>
                    </w:rPr>
                    <w:t>3.63</w:t>
                  </w:r>
                </w:p>
              </w:tc>
              <w:tc>
                <w:tcPr>
                  <w:tcW w:w="910" w:type="dxa"/>
                  <w:vAlign w:val="center"/>
                </w:tcPr>
                <w:p>
                  <w:pPr>
                    <w:snapToGrid w:val="0"/>
                    <w:jc w:val="center"/>
                    <w:rPr>
                      <w:color w:val="000000" w:themeColor="text1"/>
                      <w:szCs w:val="21"/>
                    </w:rPr>
                  </w:pPr>
                  <w:r>
                    <w:rPr>
                      <w:color w:val="000000" w:themeColor="text1"/>
                      <w:szCs w:val="21"/>
                    </w:rPr>
                    <w:t>1324.95</w:t>
                  </w:r>
                </w:p>
              </w:tc>
              <w:tc>
                <w:tcPr>
                  <w:tcW w:w="816" w:type="dxa"/>
                  <w:vAlign w:val="center"/>
                </w:tcPr>
                <w:p>
                  <w:pPr>
                    <w:snapToGrid w:val="0"/>
                    <w:jc w:val="center"/>
                    <w:rPr>
                      <w:color w:val="000000" w:themeColor="text1"/>
                      <w:szCs w:val="21"/>
                    </w:rPr>
                  </w:pPr>
                  <w:r>
                    <w:rPr>
                      <w:rFonts w:hint="eastAsia"/>
                      <w:color w:val="000000" w:themeColor="text1"/>
                      <w:szCs w:val="21"/>
                    </w:rPr>
                    <w:t>-</w:t>
                  </w:r>
                </w:p>
              </w:tc>
              <w:tc>
                <w:tcPr>
                  <w:tcW w:w="992" w:type="dxa"/>
                  <w:vMerge w:val="continue"/>
                  <w:vAlign w:val="center"/>
                </w:tcPr>
                <w:p>
                  <w:pPr>
                    <w:snapToGrid w:val="0"/>
                    <w:jc w:val="center"/>
                    <w:rPr>
                      <w:color w:val="000000" w:themeColor="text1"/>
                      <w:szCs w:val="21"/>
                    </w:rPr>
                  </w:pPr>
                </w:p>
              </w:tc>
              <w:tc>
                <w:tcPr>
                  <w:tcW w:w="1046" w:type="dxa"/>
                  <w:vMerge w:val="continue"/>
                  <w:vAlign w:val="center"/>
                </w:tcPr>
                <w:p>
                  <w:pPr>
                    <w:snapToGrid w:val="0"/>
                    <w:jc w:val="center"/>
                    <w:rPr>
                      <w:color w:val="000000" w:themeColor="text1"/>
                      <w:szCs w:val="21"/>
                    </w:rPr>
                  </w:pPr>
                </w:p>
              </w:tc>
            </w:tr>
          </w:tbl>
          <w:p>
            <w:pPr>
              <w:spacing w:line="360" w:lineRule="auto"/>
              <w:ind w:firstLine="480" w:firstLineChars="200"/>
              <w:rPr>
                <w:bCs/>
                <w:color w:val="000000" w:themeColor="text1"/>
                <w:sz w:val="24"/>
              </w:rPr>
            </w:pPr>
            <w:r>
              <w:rPr>
                <w:rFonts w:hint="eastAsia" w:hAnsi="宋体"/>
                <w:bCs/>
                <w:color w:val="000000" w:themeColor="text1"/>
                <w:sz w:val="24"/>
              </w:rPr>
              <w:t>由表5-1可知，</w:t>
            </w:r>
            <w:r>
              <w:rPr>
                <w:bCs/>
                <w:color w:val="000000" w:themeColor="text1"/>
                <w:sz w:val="24"/>
              </w:rPr>
              <w:t>本项目建设完成后</w:t>
            </w:r>
            <w:r>
              <w:rPr>
                <w:rFonts w:hint="eastAsia"/>
                <w:bCs/>
                <w:color w:val="000000" w:themeColor="text1"/>
                <w:sz w:val="24"/>
              </w:rPr>
              <w:t>，运营期最大日用水量为旱季</w:t>
            </w:r>
            <w:r>
              <w:rPr>
                <w:bCs/>
                <w:color w:val="000000" w:themeColor="text1"/>
                <w:sz w:val="24"/>
              </w:rPr>
              <w:t>3.786</w:t>
            </w:r>
            <w:r>
              <w:rPr>
                <w:rFonts w:hint="eastAsia"/>
                <w:bCs/>
                <w:color w:val="000000" w:themeColor="text1"/>
                <w:sz w:val="24"/>
              </w:rPr>
              <w:t>m</w:t>
            </w:r>
            <w:r>
              <w:rPr>
                <w:rFonts w:hint="eastAsia"/>
                <w:bCs/>
                <w:color w:val="000000" w:themeColor="text1"/>
                <w:sz w:val="24"/>
                <w:vertAlign w:val="superscript"/>
              </w:rPr>
              <w:t>3</w:t>
            </w:r>
            <w:r>
              <w:rPr>
                <w:rFonts w:hint="eastAsia"/>
                <w:bCs/>
                <w:color w:val="000000" w:themeColor="text1"/>
                <w:sz w:val="24"/>
              </w:rPr>
              <w:t>、雨季</w:t>
            </w:r>
            <w:r>
              <w:rPr>
                <w:bCs/>
                <w:color w:val="000000" w:themeColor="text1"/>
                <w:sz w:val="24"/>
              </w:rPr>
              <w:t>3.63</w:t>
            </w:r>
            <w:r>
              <w:rPr>
                <w:rFonts w:hint="eastAsia"/>
                <w:bCs/>
                <w:color w:val="000000" w:themeColor="text1"/>
                <w:sz w:val="24"/>
              </w:rPr>
              <w:t>m</w:t>
            </w:r>
            <w:r>
              <w:rPr>
                <w:rFonts w:hint="eastAsia"/>
                <w:bCs/>
                <w:color w:val="000000" w:themeColor="text1"/>
                <w:sz w:val="24"/>
                <w:vertAlign w:val="superscript"/>
              </w:rPr>
              <w:t>3</w:t>
            </w:r>
            <w:r>
              <w:rPr>
                <w:rFonts w:hint="eastAsia"/>
                <w:bCs/>
                <w:color w:val="000000" w:themeColor="text1"/>
                <w:sz w:val="24"/>
              </w:rPr>
              <w:t>，其包括</w:t>
            </w:r>
            <w:r>
              <w:rPr>
                <w:rFonts w:hint="eastAsia"/>
                <w:color w:val="000000" w:themeColor="text1"/>
                <w:sz w:val="24"/>
              </w:rPr>
              <w:t>工作人员用水、外来人员用水</w:t>
            </w:r>
            <w:r>
              <w:rPr>
                <w:rFonts w:hint="eastAsia"/>
                <w:bCs/>
                <w:color w:val="000000" w:themeColor="text1"/>
                <w:sz w:val="24"/>
              </w:rPr>
              <w:t>、地面清洁废水、绿化用水，项目水量平衡如图5-4所示。</w:t>
            </w:r>
          </w:p>
          <w:p>
            <w:pPr>
              <w:spacing w:line="360" w:lineRule="auto"/>
              <w:jc w:val="center"/>
              <w:rPr>
                <w:bCs/>
                <w:color w:val="000000" w:themeColor="text1"/>
                <w:sz w:val="24"/>
              </w:rPr>
            </w:pPr>
            <w:r>
              <w:rPr>
                <w:rFonts w:eastAsiaTheme="minorEastAsia"/>
                <w:color w:val="000000" w:themeColor="text1"/>
                <w:szCs w:val="21"/>
              </w:rPr>
              <w:pict>
                <v:group id="画布 626" o:spid="_x0000_s1121" o:spt="203" style="height:234.7pt;width:440.15pt;" coordorigin="1805,1220" coordsize="8803,4694" editas="canvas">
                  <o:lock v:ext="edit"/>
                  <v:shape id="画布 626" o:spid="_x0000_s1122" o:spt="75" type="#_x0000_t75" style="position:absolute;left:1805;top:1220;height:4694;width:8803;" filled="f" o:preferrelative="t" stroked="f" coordsize="21600,21600">
                    <v:path/>
                    <v:fill on="f" focussize="0,0"/>
                    <v:stroke on="f" joinstyle="miter"/>
                    <v:imagedata o:title=""/>
                    <o:lock v:ext="edit" aspectratio="t"/>
                  </v:shape>
                  <v:shape id="AutoShape 315" o:spid="_x0000_s1123" o:spt="32" type="#_x0000_t32" style="position:absolute;left:2434;top:3323;height:2;width:108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cFCMIAAADaAAAADwAAAGRycy9kb3ducmV2LnhtbESPQWvCQBCF74X+h2UKvdVNc6gldRUr&#10;FXoSmgrtcciOSTA7GzKjpv76riB4fLz3vsebLcbQmSMN0kZ28DzJwBBX0bdcO9h+r59ewYgie+wi&#10;k4M/EljM7+9mWPh44i86llqbBGEp0EGj2hfWStVQQJnEnjh5uzgE1CSH2voBTwkeOptn2YsN2HJa&#10;aLCnVUPVvjwEB/rxvul2073V358yl9W5zkSWzj0+jMs3MEqj3sLX9qd3kMPlSroBd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cFCMIAAADaAAAADwAAAAAAAAAAAAAA&#10;AAChAgAAZHJzL2Rvd25yZXYueG1sUEsFBgAAAAAEAAQA+QAAAJADAAAAAA==&#10;">
                    <v:path arrowok="t"/>
                    <v:fill on="f" focussize="0,0"/>
                    <v:stroke weight="0.25pt" endarrow="block"/>
                    <v:imagedata o:title=""/>
                    <o:lock v:ext="edit"/>
                  </v:shape>
                  <v:shape id="Text Box 316" o:spid="_x0000_s1124" o:spt="202" type="#_x0000_t202" style="position:absolute;left:4412;top:1705;height:361;width:180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3D8MA&#10;AADaAAAADwAAAGRycy9kb3ducmV2LnhtbESPT2vCQBTE70K/w/IK3symClLSbKQ0FHLw0tiDvT2y&#10;L380+zZkVxO/fVcQPA4z8xsm3c2mF1caXWdZwVsUgyCurO64UfB7+F69g3AeWWNvmRTcyMEue1mk&#10;mGg78Q9dS9+IAGGXoILW+yGR0lUtGXSRHYiDV9vRoA9ybKQecQpw08t1HG+lwY7DQosDfbVUncuL&#10;UZBXeaGPpq7z6bLuTn9mb+uDU2r5On9+gPA0+2f40S60gg3cr4Qb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V3D8MAAADaAAAADwAAAAAAAAAAAAAAAACYAgAAZHJzL2Rv&#10;d25yZXYueG1sUEsFBgAAAAAEAAQA9QAAAIgDAAAAAA==&#10;">
                    <v:path/>
                    <v:fill opacity="0f" focussize="0,0"/>
                    <v:stroke weight="0.25pt" joinstyle="miter"/>
                    <v:imagedata o:title=""/>
                    <o:lock v:ext="edit" aspectratio="t"/>
                    <v:textbox inset="0mm,0.5mm,0mm,0mm">
                      <w:txbxContent>
                        <w:p>
                          <w:pPr>
                            <w:jc w:val="center"/>
                            <w:rPr>
                              <w:rFonts w:asciiTheme="minorEastAsia" w:hAnsiTheme="minorEastAsia" w:eastAsiaTheme="minorEastAsia"/>
                              <w:szCs w:val="21"/>
                            </w:rPr>
                          </w:pPr>
                          <w:r>
                            <w:rPr>
                              <w:rFonts w:hint="eastAsia" w:eastAsiaTheme="minorEastAsia"/>
                              <w:szCs w:val="21"/>
                            </w:rPr>
                            <w:t>工作人员用水</w:t>
                          </w:r>
                        </w:p>
                      </w:txbxContent>
                    </v:textbox>
                  </v:shape>
                  <v:shape id="Text Box 317" o:spid="_x0000_s1125" o:spt="202" type="#_x0000_t202" style="position:absolute;left:4414;top:2838;height:361;width:1799;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xDMMA&#10;AADaAAAADwAAAGRycy9kb3ducmV2LnhtbESPT2vCQBTE70K/w/IK3symHrSk2UhpKOTgpbEHe3tk&#10;X/5o9m3IriZ++64geBxm5jdMuptNL640us6ygrcoBkFcWd1xo+D38L16B+E8ssbeMim4kYNd9rJI&#10;MdF24h+6lr4RAcIuQQWt90MipataMugiOxAHr7ajQR/k2Eg94hTgppfrON5Igx2HhRYH+mqpOpcX&#10;oyCv8kIfTV3n02Xdnf7M3tYHp9Tydf78AOFp9s/wo11oBVu4Xwk3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5xDMMAAADaAAAADwAAAAAAAAAAAAAAAACYAgAAZHJzL2Rv&#10;d25yZXYueG1sUEsFBgAAAAAEAAQA9QAAAIgDAAAAAA==&#10;">
                    <v:path/>
                    <v:fill opacity="0f" focussize="0,0"/>
                    <v:stroke weight="0.25pt" joinstyle="miter"/>
                    <v:imagedata o:title=""/>
                    <o:lock v:ext="edit" aspectratio="t"/>
                    <v:textbox inset="0mm,0.5mm,0mm,0mm">
                      <w:txbxContent>
                        <w:p>
                          <w:pPr>
                            <w:jc w:val="center"/>
                            <w:rPr>
                              <w:rFonts w:asciiTheme="minorEastAsia" w:hAnsiTheme="minorEastAsia" w:eastAsiaTheme="minorEastAsia"/>
                              <w:szCs w:val="21"/>
                            </w:rPr>
                          </w:pPr>
                          <w:r>
                            <w:rPr>
                              <w:rFonts w:hint="eastAsia" w:asciiTheme="minorEastAsia" w:hAnsiTheme="minorEastAsia" w:eastAsiaTheme="minorEastAsia"/>
                              <w:szCs w:val="21"/>
                            </w:rPr>
                            <w:t>外来人员用水</w:t>
                          </w:r>
                        </w:p>
                      </w:txbxContent>
                    </v:textbox>
                  </v:shape>
                  <v:shape id="AutoShape 320" o:spid="_x0000_s1126" o:spt="32" type="#_x0000_t32" style="position:absolute;left:3522;top:1881;height:28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8nsIAAADbAAAADwAAAGRycy9kb3ducmV2LnhtbERPS2vCQBC+C/0PyxR6040i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8nsIAAADbAAAADwAAAAAAAAAAAAAA&#10;AAChAgAAZHJzL2Rvd25yZXYueG1sUEsFBgAAAAAEAAQA+QAAAJADAAAAAA==&#10;">
                    <v:path arrowok="t"/>
                    <v:fill on="f" focussize="0,0"/>
                    <v:stroke weight="0.25pt"/>
                    <v:imagedata o:title=""/>
                    <o:lock v:ext="edit"/>
                  </v:shape>
                  <v:shape id="AutoShape 321" o:spid="_x0000_s1127" o:spt="32" type="#_x0000_t32" style="position:absolute;left:3514;top:1885;height:1;width:89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CKHcEAAADbAAAADwAAAGRycy9kb3ducmV2LnhtbERPTUvDQBC9C/6HZQq9mU0LtRK7LbVY&#10;8CQYBT0O2WkSmp0NmbFN/fWuIPQ2j/c5q80YOnOiQdrIDmZZDoa4ir7l2sHH+/7uAYwosscuMjm4&#10;kMBmfXuzwsLHM7/RqdTapBCWAh00qn1hrVQNBZQs9sSJO8QhoCY41NYPeE7hobPzPL+3AVtODQ32&#10;tGuoOpbfwYE+P712h+XR6tdnOZfdT52LbJ2bTsbtIxilUa/if/eLT/MX8PdLOs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odwQAAANsAAAAPAAAAAAAAAAAAAAAA&#10;AKECAABkcnMvZG93bnJldi54bWxQSwUGAAAAAAQABAD5AAAAjwMAAAAA&#10;">
                    <v:path arrowok="t"/>
                    <v:fill on="f" focussize="0,0"/>
                    <v:stroke weight="0.25pt" endarrow="block"/>
                    <v:imagedata o:title=""/>
                    <o:lock v:ext="edit"/>
                  </v:shape>
                  <v:shape id="AutoShape 322" o:spid="_x0000_s1128" o:spt="32" type="#_x0000_t32" style="position:absolute;left:3514;top:3018;height:1;width:89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GMEAAADbAAAADwAAAGRycy9kb3ducmV2LnhtbERPTUvDQBC9C/6HZQq9mU17qDV2W2qx&#10;4EkwCnocstMkNDsbMmOb+utdQehtHu9zVpsxdOZEg7SRHcyyHAxxFX3LtYOP9/3dEowosscuMjm4&#10;kMBmfXuzwsLHM7/RqdTapBCWAh00qn1hrVQNBZQs9sSJO8QhoCY41NYPeE7hobPzPF/YgC2nhgZ7&#10;2jVUHcvv4ECfn167w/3R6tdnOZfdT52LbJ2bTsbtIxilUa/if/eLT/Mf4O+XdIBd/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YwQAAANsAAAAPAAAAAAAAAAAAAAAA&#10;AKECAABkcnMvZG93bnJldi54bWxQSwUGAAAAAAQABAD5AAAAjwMAAAAA&#10;">
                    <v:path arrowok="t"/>
                    <v:fill on="f" focussize="0,0"/>
                    <v:stroke weight="0.25pt" endarrow="block"/>
                    <v:imagedata o:title=""/>
                    <o:lock v:ext="edit"/>
                  </v:shape>
                  <v:shape id="AutoShape 326" o:spid="_x0000_s1129" o:spt="32" type="#_x0000_t32" style="position:absolute;left:7389;top:1874;flip:x y;height:215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4y/MMAAADbAAAADwAAAGRycy9kb3ducmV2LnhtbESP0WrCQBRE34X+w3KFvkjddAtSY1YJ&#10;pULpW20/4Jq9JjHZu0l21fj3bkHwcZiZM0y2GW0rzjT42rGG13kCgrhwpuZSw9/v9uUdhA/IBlvH&#10;pOFKHjbrp0mGqXEX/qHzLpQiQtinqKEKoUul9EVFFv3cdcTRO7jBYohyKKUZ8BLhtpUqSRbSYs1x&#10;ocKOPioqmt3JakjG5rNf7r+P+X6melwuwptio/XzdMxXIAKN4RG+t7+MBqXg/0v8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MvzDAAAA2wAAAA8AAAAAAAAAAAAA&#10;AAAAoQIAAGRycy9kb3ducmV2LnhtbFBLBQYAAAAABAAEAPkAAACRAwAAAAA=&#10;">
                    <v:path arrowok="t"/>
                    <v:fill on="f" focussize="0,0"/>
                    <v:stroke weight="0.25pt"/>
                    <v:imagedata o:title=""/>
                    <o:lock v:ext="edit"/>
                  </v:shape>
                  <v:shape id="AutoShape 327" o:spid="_x0000_s1130" o:spt="32" type="#_x0000_t32" style="position:absolute;left:6212;top:1886;height:1;width:119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7e18MAAADbAAAADwAAAGRycy9kb3ducmV2LnhtbESPQUvDQBCF74L/YRnBm9mYQy2x21KL&#10;hZ4E00I9DtlpEpqdDZmxjf56VxA8Pt573+MtVlPozYVG6SI7eMxyMMR19B03Dg777cMcjCiyxz4y&#10;OfgigdXy9maBpY9XfqdLpY1JEJYSHbSqQ2mt1C0FlCwOxMk7xTGgJjk21o94TfDQ2yLPZzZgx2mh&#10;xYE2LdXn6jM40NeXt/70dLb6cawK2Xw3ucjaufu7af0MRmnS//Bfe+cdFDP4/ZJ+gF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3tfDAAAA2wAAAA8AAAAAAAAAAAAA&#10;AAAAoQIAAGRycy9kb3ducmV2LnhtbFBLBQYAAAAABAAEAPkAAACRAwAAAAA=&#10;">
                    <v:path arrowok="t"/>
                    <v:fill on="f" focussize="0,0"/>
                    <v:stroke weight="0.25pt" endarrow="block"/>
                    <v:imagedata o:title=""/>
                    <o:lock v:ext="edit"/>
                  </v:shape>
                  <v:shape id="AutoShape 328" o:spid="_x0000_s1131" o:spt="32" type="#_x0000_t32" style="position:absolute;left:6213;top:3018;flip:y;height:1;width:119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x78IAAADbAAAADwAAAGRycy9kb3ducmV2LnhtbESPwW7CMBBE70j9B2srcQO7HKBKMVGV&#10;FsGVhAPcVvE2jhqv09hA+HtcqVKPo5l5o1nno+vElYbQetbwMlcgiGtvWm40HKvt7BVEiMgGO8+k&#10;4U4B8s3TZI2Z8Tc+0LWMjUgQDhlqsDH2mZShtuQwzH1PnLwvPziMSQ6NNAPeEtx1cqHUUjpsOS1Y&#10;7KmwVH+XF6ehqD5+dtu2qZStOnMugzrd/afW0+fx/Q1EpDH+h//ae6NhsYLfL+k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cx78IAAADbAAAADwAAAAAAAAAAAAAA&#10;AAChAgAAZHJzL2Rvd25yZXYueG1sUEsFBgAAAAAEAAQA+QAAAJADAAAAAA==&#10;">
                    <v:path arrowok="t"/>
                    <v:fill on="f" focussize="0,0"/>
                    <v:stroke weight="0.25pt" endarrow="block"/>
                    <v:imagedata o:title=""/>
                    <o:lock v:ext="edit"/>
                  </v:shape>
                  <v:shape id="AutoShape 329" o:spid="_x0000_s1132" o:spt="32" type="#_x0000_t32" style="position:absolute;left:7414;top:2422;height:2;width:68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3vPsAAAADbAAAADwAAAGRycy9kb3ducmV2LnhtbERPTWvCQBC9F/oflin0Vjfm0Ep0FZUW&#10;eio0FupxyI5JMDsbMlON/vruQfD4eN+L1Rg6c6JB2sgOppMMDHEVfcu1g5/dx8sMjCiyxy4yObiQ&#10;wGr5+LDAwsczf9Op1NqkEJYCHTSqfWGtVA0FlEnsiRN3iENATXCorR/wnMJDZ/Mse7UBW04NDfa0&#10;bag6ln/Bgb5vvrrD29Hq/rfMZXutM5G1c89P43oORmnUu/jm/vQO8jQ2fUk/w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7z7AAAAA2wAAAA8AAAAAAAAAAAAAAAAA&#10;oQIAAGRycy9kb3ducmV2LnhtbFBLBQYAAAAABAAEAPkAAACOAwAAAAA=&#10;">
                    <v:path arrowok="t"/>
                    <v:fill on="f" focussize="0,0"/>
                    <v:stroke weight="0.25pt" endarrow="block"/>
                    <v:imagedata o:title=""/>
                    <o:lock v:ext="edit"/>
                  </v:shape>
                  <v:shape id="Text Box 330" o:spid="_x0000_s1133" o:spt="202" type="#_x0000_t202" style="position:absolute;left:8136;top:2241;height:360;width:90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Lx8QA&#10;AADbAAAADwAAAGRycy9kb3ducmV2LnhtbESPzWrDMBCE74G+g9hAb7EcH0LrWDalpuBDLnV6SG6L&#10;tf5prZWxlNh9+6pQ6HGYmW+YrFjNKO40u8Gygn0UgyBurB64U/Bxfts9gXAeWeNomRR8k4Mif9hk&#10;mGq78Dvda9+JAGGXooLe+ymV0jU9GXSRnYiD19rZoA9y7qSecQlwM8okjg/S4MBhoceJXntqvuqb&#10;UVA2ZaUvpm3L5ZYMn1dzsu3ZKfW4XV+OIDyt/j/81660guQZ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bC8fEAAAA2wAAAA8AAAAAAAAAAAAAAAAAmAIAAGRycy9k&#10;b3ducmV2LnhtbFBLBQYAAAAABAAEAPUAAACJAwAAAAA=&#10;">
                    <v:path/>
                    <v:fill opacity="0f" focussize="0,0"/>
                    <v:stroke weight="0.25pt" joinstyle="miter"/>
                    <v:imagedata o:title=""/>
                    <o:lock v:ext="edit" aspectratio="t"/>
                    <v:textbox inset="0mm,0.5mm,0mm,0mm">
                      <w:txbxContent>
                        <w:p>
                          <w:pPr>
                            <w:jc w:val="center"/>
                            <w:rPr>
                              <w:rFonts w:asciiTheme="minorEastAsia" w:hAnsiTheme="minorEastAsia" w:eastAsiaTheme="minorEastAsia"/>
                              <w:szCs w:val="21"/>
                            </w:rPr>
                          </w:pPr>
                          <w:r>
                            <w:rPr>
                              <w:rFonts w:hint="eastAsia" w:asciiTheme="minorEastAsia" w:hAnsiTheme="minorEastAsia" w:eastAsiaTheme="minorEastAsia"/>
                              <w:szCs w:val="21"/>
                            </w:rPr>
                            <w:t>化粪池</w:t>
                          </w:r>
                        </w:p>
                      </w:txbxContent>
                    </v:textbox>
                  </v:shape>
                  <v:shape id="AutoShape 331" o:spid="_x0000_s1134" o:spt="32" type="#_x0000_t32" style="position:absolute;left:9036;top:2421;height:3;width:54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v:path arrowok="t"/>
                    <v:fill on="f" focussize="0,0"/>
                    <v:stroke weight="0.25pt"/>
                    <v:imagedata o:title=""/>
                    <o:lock v:ext="edit"/>
                  </v:shape>
                  <v:shape id="AutoShape 332" o:spid="_x0000_s1135" o:spt="32" type="#_x0000_t32" style="position:absolute;left:9576;top:2421;height:510;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CcMAAADbAAAADwAAAGRycy9kb3ducmV2LnhtbESPUUvDQBCE34X+h2MF3+zFFLTEXktb&#10;LPgkmBbq45LbJqG5vZBd2+iv9wTBx2FmvmEWqzF05kKDtJEdPEwzMMRV9C3XDg773f0cjCiyxy4y&#10;OfgigdVycrPAwscrv9Ol1NokCEuBDhrVvrBWqoYCyjT2xMk7xSGgJjnU1g94TfDQ2TzLHm3AltNC&#10;gz1tG6rO5WdwoC+bt+70dLb6cSxz2X7Xmcjaubvbcf0MRmnU//Bf+9U7mOXw+yX9ALv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sTgnDAAAA2wAAAA8AAAAAAAAAAAAA&#10;AAAAoQIAAGRycy9kb3ducmV2LnhtbFBLBQYAAAAABAAEAPkAAACRAwAAAAA=&#10;">
                    <v:path arrowok="t"/>
                    <v:fill on="f" focussize="0,0"/>
                    <v:stroke weight="0.25pt" endarrow="block"/>
                    <v:imagedata o:title=""/>
                    <o:lock v:ext="edit"/>
                  </v:shape>
                  <v:shape id="Text Box 335" o:spid="_x0000_s1136" o:spt="202" type="#_x0000_t202" style="position:absolute;left:1812;top:3156;height:360;width:71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6X8IA&#10;AADbAAAADwAAAGRycy9kb3ducmV2LnhtbERPXWvCMBR9F/wP4Qp7EU3dWCfVKDKYDBmCThDfLs1d&#10;U9bclCbW6q83D4KPh/M9X3a2Ei01vnSsYDJOQBDnTpdcKDj8fo2mIHxA1lg5JgVX8rBc9HtzzLS7&#10;8I7afShEDGGfoQITQp1J6XNDFv3Y1cSR+3ONxRBhU0jd4CWG20q+JkkqLZYcGwzW9Gko/9+frYKq&#10;fT/ejlzq9OfQtR/r02ZrhqlSL4NuNQMRqAtP8cP9rRW8xbHx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bpfwgAAANsAAAAPAAAAAAAAAAAAAAAAAJgCAABkcnMvZG93&#10;bnJldi54bWxQSwUGAAAAAAQABAD1AAAAhwMAAAAA&#10;">
                    <v:path/>
                    <v:fill opacity="0f" focussize="0,0"/>
                    <v:stroke on="f" joinstyle="miter"/>
                    <v:imagedata o:title=""/>
                    <o:lock v:ext="edit" aspectratio="t"/>
                    <v:textbox inset="0mm,0.5mm,0mm,0mm">
                      <w:txbxContent>
                        <w:p>
                          <w:pPr>
                            <w:jc w:val="center"/>
                            <w:rPr>
                              <w:rFonts w:asciiTheme="minorEastAsia" w:hAnsiTheme="minorEastAsia" w:eastAsiaTheme="minorEastAsia"/>
                              <w:szCs w:val="21"/>
                            </w:rPr>
                          </w:pPr>
                          <w:r>
                            <w:rPr>
                              <w:rFonts w:hint="eastAsia" w:asciiTheme="minorEastAsia" w:hAnsiTheme="minorEastAsia" w:eastAsiaTheme="minorEastAsia"/>
                              <w:szCs w:val="21"/>
                            </w:rPr>
                            <w:t>井水</w:t>
                          </w:r>
                        </w:p>
                      </w:txbxContent>
                    </v:textbox>
                  </v:shape>
                  <v:shape id="Text Box 336" o:spid="_x0000_s1137" o:spt="202" type="#_x0000_t202" style="position:absolute;left:2693;top:2616;height:773;width:59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fxMYA&#10;AADbAAAADwAAAGRycy9kb3ducmV2LnhtbESPQWvCQBSE7wX/w/KEXopuWjFq6ioiVKSUQlUQb4/s&#10;azY0+zZktzH6692C0OMwM98w82VnK9FS40vHCp6HCQji3OmSCwWH/dtgCsIHZI2VY1JwIQ/LRe9h&#10;jpl2Z/6idhcKESHsM1RgQqgzKX1uyKIfupo4et+usRiibAqpGzxHuK3kS5Kk0mLJccFgTWtD+c/u&#10;1yqo2vHxeuRSpx+Hrp1sTu+f5ilV6rHfrV5BBOrCf/je3moFoxn8fY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0fxMYAAADbAAAADwAAAAAAAAAAAAAAAACYAgAAZHJz&#10;L2Rvd25yZXYueG1sUEsFBgAAAAAEAAQA9QAAAIsDAAAAAA==&#10;">
                    <v:path/>
                    <v:fill opacity="0f" focussize="0,0"/>
                    <v:stroke on="f" joinstyle="miter"/>
                    <v:imagedata o:title=""/>
                    <o:lock v:ext="edit" aspectratio="t"/>
                    <v:textbox inset="0mm,0.5mm,0mm,0mm">
                      <w:txbxContent>
                        <w:p>
                          <w:pPr>
                            <w:rPr>
                              <w:bCs/>
                              <w:color w:val="000000" w:themeColor="text1"/>
                              <w:szCs w:val="21"/>
                            </w:rPr>
                          </w:pPr>
                          <w:r>
                            <w:rPr>
                              <w:rFonts w:hint="eastAsia"/>
                              <w:bCs/>
                              <w:color w:val="000000" w:themeColor="text1"/>
                              <w:szCs w:val="21"/>
                            </w:rPr>
                            <w:t>旱季</w:t>
                          </w:r>
                        </w:p>
                        <w:p>
                          <w:pPr>
                            <w:rPr>
                              <w:rFonts w:eastAsiaTheme="minorEastAsia"/>
                              <w:szCs w:val="21"/>
                            </w:rPr>
                          </w:pPr>
                          <w:r>
                            <w:rPr>
                              <w:rFonts w:hint="eastAsia"/>
                              <w:bCs/>
                              <w:color w:val="000000" w:themeColor="text1"/>
                              <w:szCs w:val="21"/>
                            </w:rPr>
                            <w:t>3.78</w:t>
                          </w:r>
                        </w:p>
                      </w:txbxContent>
                    </v:textbox>
                  </v:shape>
                  <v:shape id="Text Box 337" o:spid="_x0000_s1138" o:spt="202" type="#_x0000_t202" style="position:absolute;left:3518;top:2659;height:360;width:71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FJMIA&#10;AADbAAAADwAAAGRycy9kb3ducmV2LnhtbERPXWvCMBR9F/wP4Qp7EU0dWyfVKDKYDBmCThDfLs1d&#10;U9bclCbW6q83D4KPh/M9X3a2Ei01vnSsYDJOQBDnTpdcKDj8fo2mIHxA1lg5JgVX8rBc9HtzzLS7&#10;8I7afShEDGGfoQITQp1J6XNDFv3Y1cSR+3ONxRBhU0jd4CWG20q+JkkqLZYcGwzW9Gko/9+frYKq&#10;fT/ejlzq9OfQtR/r02ZrhqlSL4NuNQMRqAtP8cP9rRW8xfXx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cUkwgAAANsAAAAPAAAAAAAAAAAAAAAAAJgCAABkcnMvZG93&#10;bnJldi54bWxQSwUGAAAAAAQABAD1AAAAhwMAAAAA&#10;">
                    <v:path/>
                    <v:fill opacity="0f" focussize="0,0"/>
                    <v:stroke on="f" joinstyle="miter"/>
                    <v:imagedata o:title=""/>
                    <o:lock v:ext="edit" aspectratio="t"/>
                    <v:textbox inset="0mm,0.5mm,0mm,0mm">
                      <w:txbxContent>
                        <w:p>
                          <w:pPr>
                            <w:jc w:val="center"/>
                            <w:rPr>
                              <w:rFonts w:eastAsiaTheme="minorEastAsia"/>
                              <w:szCs w:val="21"/>
                            </w:rPr>
                          </w:pPr>
                          <w:r>
                            <w:rPr>
                              <w:rFonts w:hint="eastAsia" w:eastAsiaTheme="minorEastAsia"/>
                              <w:szCs w:val="21"/>
                            </w:rPr>
                            <w:t>1.61</w:t>
                          </w:r>
                        </w:p>
                      </w:txbxContent>
                    </v:textbox>
                  </v:shape>
                  <v:shape id="Text Box 338" o:spid="_x0000_s1139" o:spt="202" type="#_x0000_t202" style="position:absolute;left:3574;top:3731;height:360;width:718;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gv8YA&#10;AADbAAAADwAAAGRycy9kb3ducmV2LnhtbESPQWvCQBSE7wX/w/IEL6VuFJtK6ioiWERKwSiIt0f2&#10;NRvMvg3ZbUz7691CocdhZr5hFqve1qKj1leOFUzGCQjiwumKSwWn4/ZpDsIHZI21Y1LwTR5Wy8HD&#10;AjPtbnygLg+liBD2GSowITSZlL4wZNGPXUMcvU/XWgxRtqXULd4i3NZymiSptFhxXDDY0MZQcc2/&#10;rIK6ez7/nLnS6fup717eLvsP85gqNRr261cQgfrwH/5r77SC2QR+v8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1gv8YAAADbAAAADwAAAAAAAAAAAAAAAACYAgAAZHJz&#10;L2Rvd25yZXYueG1sUEsFBgAAAAAEAAQA9QAAAIsDAAAAAA==&#10;">
                    <v:path/>
                    <v:fill opacity="0f" focussize="0,0"/>
                    <v:stroke on="f" joinstyle="miter"/>
                    <v:imagedata o:title=""/>
                    <o:lock v:ext="edit" aspectratio="t"/>
                    <v:textbox inset="0mm,0.5mm,0mm,0mm">
                      <w:txbxContent>
                        <w:p>
                          <w:pPr>
                            <w:jc w:val="center"/>
                            <w:rPr>
                              <w:rFonts w:eastAsiaTheme="minorEastAsia"/>
                              <w:szCs w:val="21"/>
                            </w:rPr>
                          </w:pPr>
                          <w:r>
                            <w:rPr>
                              <w:rFonts w:hint="eastAsia" w:eastAsiaTheme="minorEastAsia"/>
                              <w:szCs w:val="21"/>
                            </w:rPr>
                            <w:t>1.3</w:t>
                          </w:r>
                        </w:p>
                      </w:txbxContent>
                    </v:textbox>
                  </v:shape>
                  <v:shape id="Text Box 340" o:spid="_x0000_s1140" o:spt="202" type="#_x0000_t202" style="position:absolute;left:6461;top:1526;height:360;width:720;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bU8YA&#10;AADbAAAADwAAAGRycy9kb3ducmV2LnhtbESPQWvCQBSE7wX/w/IKXqRubG0sqatIQREphVpBvD2y&#10;r9lg9m3IrjH117uC0OMwM98w03lnK9FS40vHCkbDBARx7nTJhYLdz/LpDYQPyBorx6TgjzzMZ72H&#10;KWbanfmb2m0oRISwz1CBCaHOpPS5IYt+6Gri6P26xmKIsimkbvAc4baSz0mSSoslxwWDNX0Yyo/b&#10;k1VQta/7y55LnX7uunayOmy+zCBVqv/YLd5BBOrCf/jeXmsF4xe4fY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NbU8YAAADbAAAADwAAAAAAAAAAAAAAAACYAgAAZHJz&#10;L2Rvd25yZXYueG1sUEsFBgAAAAAEAAQA9QAAAIsDAAAAAA==&#10;">
                    <v:path/>
                    <v:fill opacity="0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0.58</w:t>
                          </w:r>
                        </w:p>
                      </w:txbxContent>
                    </v:textbox>
                  </v:shape>
                  <v:shape id="Text Box 341" o:spid="_x0000_s1141" o:spt="202" type="#_x0000_t202" style="position:absolute;left:6476;top:2658;height:360;width:71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4y8UA&#10;AADbAAAADwAAAGRycy9kb3ducmV2LnhtbESPQWvCQBSE74X+h+UVvBTdVGqU6CpFUIoUoSqIt0f2&#10;NRuafRuya4z+ercg9DjMzDfMbNHZSrTU+NKxgrdBAoI4d7rkQsFhv+pPQPiArLFyTAqu5GExf36a&#10;Yabdhb+p3YVCRAj7DBWYEOpMSp8bsugHriaO3o9rLIYom0LqBi8Rbis5TJJUWiw5LhisaWko/92d&#10;rYKqHR1vRy51+nXo2vH6tNma11Sp3kv3MQURqAv/4Uf7Uyt4T+H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PjLxQAAANsAAAAPAAAAAAAAAAAAAAAAAJgCAABkcnMv&#10;ZG93bnJldi54bWxQSwUGAAAAAAQABAD1AAAAigMAAAAA&#10;">
                    <v:path/>
                    <v:fill opacity="0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1.29</w:t>
                          </w:r>
                        </w:p>
                      </w:txbxContent>
                    </v:textbox>
                  </v:shape>
                  <v:shape id="Text Box 343" o:spid="_x0000_s1142" o:spt="202" type="#_x0000_t202" style="position:absolute;left:4608;top:1229;height:360;width:107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dUMYA&#10;AADbAAAADwAAAGRycy9kb3ducmV2LnhtbESP3WrCQBSE74W+w3IKvRHdtGiU6CpFUKQUwR8Q7w7Z&#10;02xo9mzIrjHt03cLgpfDzHzDzJedrURLjS8dK3gdJiCIc6dLLhScjuvBFIQPyBorx6TghzwsF0+9&#10;OWba3XhP7SEUIkLYZ6jAhFBnUvrckEU/dDVx9L5cYzFE2RRSN3iLcFvJtyRJpcWS44LBmlaG8u/D&#10;1Sqo2vH598ylTj9PXTvZXD52pp8q9fLcvc9ABOrCI3xvb7WC0Q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hdUMYAAADbAAAADwAAAAAAAAAAAAAAAACYAgAAZHJz&#10;L2Rvd25yZXYueG1sUEsFBgAAAAAEAAQA9QAAAIsDAAAAAA==&#10;">
                    <v:path/>
                    <v:fill opacity="0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损耗0.14</w:t>
                          </w:r>
                        </w:p>
                      </w:txbxContent>
                    </v:textbox>
                  </v:shape>
                  <v:shape id="Text Box 344" o:spid="_x0000_s1143" o:spt="202" type="#_x0000_t202" style="position:absolute;left:3520;top:1526;height:360;width:718;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BMMUA&#10;AADbAAAADwAAAGRycy9kb3ducmV2LnhtbESPQWvCQBSE74L/YXlCL1I3LRhLzEZKoaWICLWCeHtk&#10;X7Oh2bchu42pv94VBI/DzHzD5KvBNqKnzteOFTzNEhDEpdM1Vwr23++PLyB8QNbYOCYF/+RhVYxH&#10;OWbanfiL+l2oRISwz1CBCaHNpPSlIYt+5lri6P24zmKIsquk7vAU4baRz0mSSos1xwWDLb0ZKn93&#10;f1ZB088P5wPXOt3sh37xcVxvzTRV6mEyvC5BBBrCPXxrf2oF6QKuX+IPk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QEwxQAAANsAAAAPAAAAAAAAAAAAAAAAAJgCAABkcnMv&#10;ZG93bnJldi54bWxQSwUGAAAAAAQABAD1AAAAigMAAAAA&#10;">
                    <v:path/>
                    <v:fill opacity="0f" focussize="0,0"/>
                    <v:stroke on="f" joinstyle="miter"/>
                    <v:imagedata o:title=""/>
                    <o:lock v:ext="edit" aspectratio="t"/>
                    <v:textbox inset="0mm,0.5mm,0mm,0mm">
                      <w:txbxContent>
                        <w:p>
                          <w:pPr>
                            <w:jc w:val="center"/>
                            <w:rPr>
                              <w:rFonts w:eastAsiaTheme="minorEastAsia"/>
                              <w:szCs w:val="21"/>
                            </w:rPr>
                          </w:pPr>
                          <w:r>
                            <w:rPr>
                              <w:rFonts w:hint="eastAsia" w:eastAsiaTheme="minorEastAsia"/>
                              <w:szCs w:val="21"/>
                            </w:rPr>
                            <w:t>0.72</w:t>
                          </w:r>
                        </w:p>
                      </w:txbxContent>
                    </v:textbox>
                  </v:shape>
                  <v:shape id="Text Box 346" o:spid="_x0000_s1144" o:spt="202" type="#_x0000_t202" style="position:absolute;left:4691;top:2303;height:360;width:1086;v-text-anchor:middl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ffMUA&#10;AADbAAAADwAAAGRycy9kb3ducmV2LnhtbESPT2vCQBTE74V+h+UVvNWNf9A2dRURLdaTxkKvr9ln&#10;Nph9G7PbGL+9Wyj0OMzMb5jZorOVaKnxpWMFg34Cgjh3uuRCwedx8/wCwgdkjZVjUnAjD4v548MM&#10;U+2ufKA2C4WIEPYpKjAh1KmUPjdk0fddTRy9k2sshiibQuoGrxFuKzlMkom0WHJcMFjTylB+zn6s&#10;gleafNP+Y/fu1sdhNr6U3ZdpD0r1nrrlG4hAXfgP/7W3WsF0BL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h98xQAAANsAAAAPAAAAAAAAAAAAAAAAAJgCAABkcnMv&#10;ZG93bnJldi54bWxQSwUGAAAAAAQABAD1AAAAigMAAAAA&#10;">
                    <v:path/>
                    <v:fill on="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损耗0.32</w:t>
                          </w:r>
                        </w:p>
                      </w:txbxContent>
                    </v:textbox>
                  </v:shape>
                  <v:shape id="AutoShape 347" o:spid="_x0000_s1145" o:spt="32" type="#_x0000_t32" style="position:absolute;left:4953;top:2658;flip:y;height:180;width:18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5v+sMAAADbAAAADwAAAGRycy9kb3ducmV2LnhtbESPQWvCQBSE70L/w/IKvenGFERSV6mF&#10;So9NKtLja/aZDcm+Ddk1SfvrXUHocZiZb5jNbrKtGKj3tWMFy0UCgrh0uuZKwfHrfb4G4QOyxtYx&#10;KfglD7vtw2yDmXYj5zQUoRIRwj5DBSaELpPSl4Ys+oXriKN3dr3FEGVfSd3jGOG2lWmSrKTFmuOC&#10;wY7eDJVNcbEK0h809tS052czHPbH6dvln39OqafH6fUFRKAp/Ifv7Q+tYJ3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eb/rDAAAA2wAAAA8AAAAAAAAAAAAA&#10;AAAAoQIAAGRycy9kb3ducmV2LnhtbFBLBQYAAAAABAAEAPkAAACRAwAAAAA=&#10;">
                    <v:path arrowok="t"/>
                    <v:fill on="f" focussize="0,0"/>
                    <v:stroke weight="0.25pt" dashstyle="dashDot" endarrow="block"/>
                    <v:imagedata o:title=""/>
                    <o:lock v:ext="edit"/>
                  </v:shape>
                  <v:shape id="AutoShape 348" o:spid="_x0000_s1146" o:spt="32" type="#_x0000_t32" style="position:absolute;left:4947;top:1525;flip:y;height:180;width:18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LKYcMAAADbAAAADwAAAGRycy9kb3ducmV2LnhtbESPQWvCQBSE74X+h+UJ3urGBIqkrtIW&#10;FI+NhtLja/aZDWbfhuyaxP76bqHgcZiZb5j1drKtGKj3jWMFy0UCgrhyuuFaQXnaPa1A+ICssXVM&#10;Cm7kYbt5fFhjrt3IBQ3HUIsIYZ+jAhNCl0vpK0MW/cJ1xNE7u95iiLKvpe5xjHDbyjRJnqXFhuOC&#10;wY7eDVWX49UqSL/R2M9Le87MsH8rpy9XfPw4peaz6fUFRKAp3MP/7YNWsMrg7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SymHDAAAA2wAAAA8AAAAAAAAAAAAA&#10;AAAAoQIAAGRycy9kb3ducmV2LnhtbFBLBQYAAAAABAAEAPkAAACRAwAAAAA=&#10;">
                    <v:path arrowok="t"/>
                    <v:fill on="f" focussize="0,0"/>
                    <v:stroke weight="0.25pt" dashstyle="dashDot" endarrow="block"/>
                    <v:imagedata o:title=""/>
                    <o:lock v:ext="edit"/>
                  </v:shape>
                  <v:shape id="Text Box 349" o:spid="_x0000_s1147" o:spt="202" type="#_x0000_t202" style="position:absolute;left:7358;top:2035;height:360;width:71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5vcUA&#10;AADbAAAADwAAAGRycy9kb3ducmV2LnhtbESPQWvCQBSE70L/w/IKvYhuWjRKdJUiKFKKUCuIt0f2&#10;mQ1m34bsGtP++m5B8DjMzDfMfNnZSrTU+NKxgtdhAoI4d7rkQsHhez2YgvABWWPlmBT8kIfl4qk3&#10;x0y7G39Ruw+FiBD2GSowIdSZlD43ZNEPXU0cvbNrLIYom0LqBm8Rbiv5liSptFhyXDBY08pQftlf&#10;rYKqHR9/j1zq9PPQtZPN6WNn+qlSL8/d+wxEoC48wvf2ViuYjuD/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3m9xQAAANsAAAAPAAAAAAAAAAAAAAAAAJgCAABkcnMv&#10;ZG93bnJldi54bWxQSwUGAAAAAAQABAD1AAAAigMAAAAA&#10;">
                    <v:path/>
                    <v:fill opacity="0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3.04</w:t>
                          </w:r>
                        </w:p>
                      </w:txbxContent>
                    </v:textbox>
                  </v:shape>
                  <v:shape id="Text Box 350" o:spid="_x0000_s1148" o:spt="202" type="#_x0000_t202" style="position:absolute;left:8998;top:2073;height:360;width:720;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JsYA&#10;AADbAAAADwAAAGRycy9kb3ducmV2LnhtbESPQWvCQBSE74X+h+UVvJRmo2CUmFVEUEopglYQb4/s&#10;azY0+zZk15j213eFQo/DzHzDFKvBNqKnzteOFYyTFARx6XTNlYLTx/ZlDsIHZI2NY1LwTR5Wy8eH&#10;AnPtbnyg/hgqESHsc1RgQmhzKX1pyKJPXEscvU/XWQxRdpXUHd4i3DZykqaZtFhzXDDY0sZQ+XW8&#10;WgVNPz3/nLnW2ftp6Ge7y9vePGdKjZ6G9QJEoCH8h//ar1rBfAr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cJsYAAADbAAAADwAAAAAAAAAAAAAAAACYAgAAZHJz&#10;L2Rvd25yZXYueG1sUEsFBgAAAAAEAAQA9QAAAIsDAAAAAA==&#10;">
                    <v:path/>
                    <v:fill opacity="0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3.04</w:t>
                          </w:r>
                        </w:p>
                      </w:txbxContent>
                    </v:textbox>
                  </v:shape>
                  <v:shape id="Text Box 351" o:spid="_x0000_s1149" o:spt="202" type="#_x0000_t202" style="position:absolute;left:9120;top:2843;height:724;width:886;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CUcUA&#10;AADbAAAADwAAAGRycy9kb3ducmV2LnhtbESPQWvCQBSE70L/w/IKvUizqWAqMauUglKKFLSC9PbI&#10;PrOh2bchu8bUX+8WBI/DzHzDFMvBNqKnzteOFbwkKQji0umaKwX779XzDIQPyBobx6TgjzwsFw+j&#10;AnPtzrylfhcqESHsc1RgQmhzKX1pyKJPXEscvaPrLIYou0rqDs8Rbhs5SdNMWqw5Lhhs6d1Q+bs7&#10;WQVNPz1cDlzrbLMf+tf1z+eXGWdKPT0Ob3MQgYZwD9/aH1rBLIP/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UJRxQAAANsAAAAPAAAAAAAAAAAAAAAAAJgCAABkcnMv&#10;ZG93bnJldi54bWxQSwUGAAAAAAQABAD1AAAAigMAAAAA&#10;">
                    <v:path/>
                    <v:fill opacity="0f" focussize="0,0"/>
                    <v:stroke on="f" joinstyle="miter"/>
                    <v:imagedata o:title=""/>
                    <o:lock v:ext="edit" aspectratio="t"/>
                    <v:textbox inset="0mm,0.5mm,0mm,0mm">
                      <w:txbxContent>
                        <w:p>
                          <w:pPr>
                            <w:jc w:val="center"/>
                            <w:rPr>
                              <w:rFonts w:asciiTheme="minorEastAsia" w:hAnsiTheme="minorEastAsia" w:eastAsiaTheme="minorEastAsia"/>
                              <w:szCs w:val="21"/>
                            </w:rPr>
                          </w:pPr>
                          <w:r>
                            <w:rPr>
                              <w:rFonts w:hint="eastAsia" w:eastAsiaTheme="minorEastAsia"/>
                              <w:szCs w:val="21"/>
                            </w:rPr>
                            <w:t>定期清掏做农肥</w:t>
                          </w:r>
                        </w:p>
                      </w:txbxContent>
                    </v:textbox>
                  </v:shape>
                  <v:shape id="AutoShape 323" o:spid="_x0000_s1150" o:spt="32" type="#_x0000_t32" style="position:absolute;left:3510;top:4039;height:2;width:89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kdsMAAADbAAAADwAAAGRycy9kb3ducmV2LnhtbESPQWvCQBCF74X+h2WE3upGD1Wiq6i0&#10;0JPQVGiPQ3ZMgtnZkJlq6q/vCkKPj/fe93jL9RBac6ZemsgOJuMMDHEZfcOVg8Pn2/McjCiyxzYy&#10;OfglgfXq8WGJuY8X/qBzoZVJEJYcHdSqXW6tlDUFlHHsiJN3jH1ATbKvrO/xkuChtdMse7EBG04L&#10;NXa0q6k8FT/Bgb5u9+1xdrL6/VVMZXetMpGNc0+jYbMAozTof/jefvcO5jO4fUk/w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kJHbDAAAA2wAAAA8AAAAAAAAAAAAA&#10;AAAAoQIAAGRycy9kb3ducmV2LnhtbFBLBQYAAAAABAAEAPkAAACRAwAAAAA=&#10;">
                    <v:path arrowok="t"/>
                    <v:fill on="f" focussize="0,0"/>
                    <v:stroke weight="0.25pt" endarrow="block"/>
                    <v:imagedata o:title=""/>
                    <o:lock v:ext="edit"/>
                  </v:shape>
                  <v:shape id="Text Box 318" o:spid="_x0000_s1151" o:spt="202" type="#_x0000_t202" style="position:absolute;left:4413;top:3842;height:361;width:180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ruMAA&#10;AADbAAAADwAAAGRycy9kb3ducmV2LnhtbERP3WrCMBS+F3yHcAbeabrJSqlGGQN1sCt/HuDQHJu6&#10;5iQ2se3efrkYePnx/a+3o21FT11oHCt4XWQgiCunG64VXM67eQEiRGSNrWNS8EsBtpvpZI2ldgMf&#10;qT/FWqQQDiUqMDH6UspQGbIYFs4TJ+7qOosxwa6WusMhhdtWvmVZLi02nBoMevo0VP2cHlaB74sh&#10;N7vze5HfloeL/95be98rNXsZP1YgIo3xKf53f2kFRRqbvq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oruMAAAADbAAAADwAAAAAAAAAAAAAAAACYAgAAZHJzL2Rvd25y&#10;ZXYueG1sUEsFBgAAAAAEAAQA9QAAAIUDAAAAAA==&#10;">
                    <v:path/>
                    <v:fill opacity="0f" focussize="0,0"/>
                    <v:stroke weight="0.25pt" dashstyle="longDash"/>
                    <v:imagedata o:title=""/>
                    <o:lock v:ext="edit" aspectratio="t"/>
                    <v:textbox inset="0mm,0.5mm,0mm,0mm">
                      <w:txbxContent>
                        <w:p>
                          <w:pPr>
                            <w:jc w:val="center"/>
                            <w:rPr>
                              <w:rFonts w:asciiTheme="minorEastAsia" w:hAnsiTheme="minorEastAsia" w:eastAsiaTheme="minorEastAsia"/>
                              <w:szCs w:val="21"/>
                            </w:rPr>
                          </w:pPr>
                          <w:r>
                            <w:rPr>
                              <w:rFonts w:hint="eastAsia" w:asciiTheme="minorEastAsia" w:hAnsiTheme="minorEastAsia" w:eastAsiaTheme="minorEastAsia"/>
                              <w:szCs w:val="21"/>
                            </w:rPr>
                            <w:t>地面清洁废水</w:t>
                          </w:r>
                        </w:p>
                      </w:txbxContent>
                    </v:textbox>
                  </v:shape>
                  <v:shape id="AutoShape 325" o:spid="_x0000_s1152" o:spt="32" type="#_x0000_t32" style="position:absolute;left:6215;top:4025;height:1;width:119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cVn8MAAADbAAAADwAAAGRycy9kb3ducmV2LnhtbESPQUvDQBCF7wX/wzKCt3ZjD1pjN6UW&#10;BU+CqaDHITtNQrKzITO20V/vCoUeH++97/HWmyn05kijtJEd3C4yMMRV9C3XDj72L/MVGFFkj31k&#10;cvBDApviarbG3McTv9Ox1NokCEuODhrVIbdWqoYCyiIOxMk7xDGgJjnW1o94SvDQ22WW3dmALaeF&#10;BgfaNVR15XdwoM9Pb/3hvrP69VkuZfdbZyJb526up+0jGKVJL+Fz+9U7WD3A/5f0A2z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3FZ/DAAAA2wAAAA8AAAAAAAAAAAAA&#10;AAAAoQIAAGRycy9kb3ducmV2LnhtbFBLBQYAAAAABAAEAPkAAACRAwAAAAA=&#10;">
                    <v:path arrowok="t"/>
                    <v:fill on="f" focussize="0,0"/>
                    <v:stroke weight="0.25pt" endarrow="block"/>
                    <v:imagedata o:title=""/>
                    <o:lock v:ext="edit"/>
                  </v:shape>
                  <v:shape id="Text Box 342" o:spid="_x0000_s1153" o:spt="202" type="#_x0000_t202" style="position:absolute;left:6448;top:3685;height:360;width:71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pY8IA&#10;AADbAAAADwAAAGRycy9kb3ducmV2LnhtbERPW2vCMBR+H/gfwhF8GTNVWN2qUURQZIjgBWRvh+bY&#10;FJuT0sTa7debh8EeP777bNHZSrTU+NKxgtEwAUGcO11yoeB8Wr99gPABWWPlmBT8kIfFvPcyw0y7&#10;Bx+oPYZCxBD2GSowIdSZlD43ZNEPXU0cuatrLIYIm0LqBh8x3FZynCSptFhybDBY08pQfjverYKq&#10;fb/8XrjU6e7ctZPN99fevKZKDfrdcgoiUBf+xX/urVbwGdfH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eljwgAAANsAAAAPAAAAAAAAAAAAAAAAAJgCAABkcnMvZG93&#10;bnJldi54bWxQSwUGAAAAAAQABAD1AAAAhwMAAAAA&#10;">
                    <v:path/>
                    <v:fill opacity="0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1.17</w:t>
                          </w:r>
                        </w:p>
                      </w:txbxContent>
                    </v:textbox>
                  </v:shape>
                  <v:shape id="Text Box 352" o:spid="_x0000_s1154" o:spt="202" type="#_x0000_t202" style="position:absolute;left:6155;top:5337;height:361;width:126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JsMA&#10;AADbAAAADwAAAGRycy9kb3ducmV2LnhtbESPT2vCQBTE7wW/w/IEb3VjDqWNriIGwUMvJj20t0f2&#10;5Y9m34bsxsRv7xYEj8PM/IbZ7CbTihv1rrGsYLWMQBAXVjdcKfjJj++fIJxH1thaJgV3crDbzt42&#10;mGg78pluma9EgLBLUEHtfZdI6YqaDLql7YiDV9reoA+yr6TucQxw08o4ij6kwYbDQo0dHWoqrtlg&#10;FKRFetK/pizTcYiby5/5tmXulFrMp/0ahKfJv8LP9kkr+FrB/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JsMAAADbAAAADwAAAAAAAAAAAAAAAACYAgAAZHJzL2Rv&#10;d25yZXYueG1sUEsFBgAAAAAEAAQA9QAAAIgDAAAAAA==&#10;">
                    <v:path/>
                    <v:fill opacity="0f" focussize="0,0"/>
                    <v:stroke weight="0.25pt" joinstyle="miter"/>
                    <v:imagedata o:title=""/>
                    <o:lock v:ext="edit" aspectratio="t"/>
                    <v:textbox inset="0mm,0.5mm,0mm,0mm">
                      <w:txbxContent>
                        <w:p>
                          <w:pPr>
                            <w:jc w:val="center"/>
                            <w:rPr>
                              <w:rFonts w:asciiTheme="minorEastAsia" w:hAnsiTheme="minorEastAsia" w:eastAsiaTheme="minorEastAsia"/>
                              <w:szCs w:val="21"/>
                            </w:rPr>
                          </w:pPr>
                          <w:r>
                            <w:rPr>
                              <w:rFonts w:hint="eastAsia" w:asciiTheme="minorEastAsia" w:hAnsiTheme="minorEastAsia" w:eastAsiaTheme="minorEastAsia"/>
                              <w:szCs w:val="21"/>
                            </w:rPr>
                            <w:t>油水分离池</w:t>
                          </w:r>
                        </w:p>
                      </w:txbxContent>
                    </v:textbox>
                  </v:shape>
                  <v:shape id="AutoShape 353" o:spid="_x0000_s1155" o:spt="32" type="#_x0000_t32" style="position:absolute;left:7416;top:5491;flip:y;height:4;width:53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bkMIAAADbAAAADwAAAGRycy9kb3ducmV2LnhtbESPwW7CMBBE70j9B2srcQO7HBBNMVGV&#10;FsGVhAPcVvE2jhqv09hA+HtcqVKPo5l5o1nno+vElYbQetbwMlcgiGtvWm40HKvtbAUiRGSDnWfS&#10;cKcA+eZpssbM+Bsf6FrGRiQIhww12Bj7TMpQW3IY5r4nTt6XHxzGJIdGmgFvCe46uVBqKR22nBYs&#10;9lRYqr/Li9NQVB8/u23bVMpWnTmXQZ3u/lPr6fP4/gYi0hj/w3/tvdHwuoDfL+k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9bkMIAAADbAAAADwAAAAAAAAAAAAAA&#10;AAChAgAAZHJzL2Rvd25yZXYueG1sUEsFBgAAAAAEAAQA+QAAAJADAAAAAA==&#10;">
                    <v:path arrowok="t"/>
                    <v:fill on="f" focussize="0,0"/>
                    <v:stroke weight="0.25pt" endarrow="block"/>
                    <v:imagedata o:title=""/>
                    <o:lock v:ext="edit"/>
                  </v:shape>
                  <v:shape id="Text Box 354" o:spid="_x0000_s1156" o:spt="202" type="#_x0000_t202" style="position:absolute;left:7851;top:5160;height:617;width:1073;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FMYA&#10;AADbAAAADwAAAGRycy9kb3ducmV2LnhtbESPQWvCQBSE7wX/w/KEXopuWjFq6ioiVKSUQlUQb4/s&#10;azY0+zZktzH6692C0OMwM98w82VnK9FS40vHCp6HCQji3OmSCwWH/dtgCsIHZI2VY1JwIQ/LRe9h&#10;jpl2Z/6idhcKESHsM1RgQqgzKX1uyKIfupo4et+usRiibAqpGzxHuK3kS5Kk0mLJccFgTWtD+c/u&#10;1yqo2vHxeuRSpx+Hrp1sTu+f5ilV6rHfrV5BBOrCf/je3moFsxH8fY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3FMYAAADbAAAADwAAAAAAAAAAAAAAAACYAgAAZHJz&#10;L2Rvd25yZXYueG1sUEsFBgAAAAAEAAQA9QAAAIsDAAAAAA==&#10;">
                    <v:path/>
                    <v:fill opacity="0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排入G323一侧排水沟</w:t>
                          </w:r>
                        </w:p>
                      </w:txbxContent>
                    </v:textbox>
                  </v:shape>
                  <v:shape id="Text Box 346" o:spid="_x0000_s1157" o:spt="202" type="#_x0000_t202" style="position:absolute;left:5150;top:3427;height:360;width:1086;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vYMYA&#10;AADbAAAADwAAAGRycy9kb3ducmV2LnhtbESPQWvCQBSE7wX/w/KEXopuWjRq6ioiVKSUQlUQb4/s&#10;azY0+zZktzH6692C0OMwM98w82VnK9FS40vHCp6HCQji3OmSCwWH/dtgCsIHZI2VY1JwIQ/LRe9h&#10;jpl2Z/6idhcKESHsM1RgQqgzKX1uyKIfupo4et+usRiibAqpGzxHuK3kS5Kk0mLJccFgTWtD+c/u&#10;1yqo2vHxeuRSpx+Hrp1sTu+f5ilV6rHfrV5BBOrCf/je3moFsxH8fY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rvYMYAAADbAAAADwAAAAAAAAAAAAAAAACYAgAAZHJz&#10;L2Rvd25yZXYueG1sUEsFBgAAAAAEAAQA9QAAAIsDAAAAAA==&#10;">
                    <v:path/>
                    <v:fill opacity="0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损耗0.13</w:t>
                          </w:r>
                        </w:p>
                      </w:txbxContent>
                    </v:textbox>
                  </v:shape>
                  <v:shape id="AutoShape 348" o:spid="_x0000_s1158" o:spt="32" type="#_x0000_t32" style="position:absolute;left:5012;top:3616;flip:y;height:180;width:18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5hU8MAAADbAAAADwAAAGRycy9kb3ducmV2LnhtbESPQWvCQBSE74L/YXmCN92oVGzqKipU&#10;elQbpMfX7DMbzL4N2W2M/fVdQehxmJlvmOW6s5VoqfGlYwWTcQKCOHe65EJB9vk+WoDwAVlj5ZgU&#10;3MnDetXvLTHV7sZHak+hEBHCPkUFJoQ6ldLnhiz6sauJo3dxjcUQZVNI3eAtwm0lp0kylxZLjgsG&#10;a9oZyq+nH6tg+o3Gnq/VZWba/Tbrvtzx8OuUGg66zRuIQF34Dz/bH1rB6ws8vs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uYVPDAAAA2wAAAA8AAAAAAAAAAAAA&#10;AAAAoQIAAGRycy9kb3ducmV2LnhtbFBLBQYAAAAABAAEAPkAAACRAwAAAAA=&#10;">
                    <v:path arrowok="t"/>
                    <v:fill on="f" focussize="0,0"/>
                    <v:stroke weight="0.25pt" dashstyle="dashDot" endarrow="block"/>
                    <v:imagedata o:title=""/>
                    <o:lock v:ext="edit"/>
                  </v:shape>
                  <v:shape id="Text Box 335" o:spid="_x0000_s1159" o:spt="202" type="#_x0000_t202" style="position:absolute;left:3284;top:5197;height:361;width:1155;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IWsQA&#10;AADcAAAADwAAAGRycy9kb3ducmV2LnhtbERP32vCMBB+H/g/hBv4IjN1c3V0RpGBIjIGc4L4djS3&#10;pthcShNr519vBGFv9/H9vOm8s5VoqfGlYwWjYQKCOHe65ELB7mf59AbCB2SNlWNS8Ece5rPewxQz&#10;7c78Te02FCKGsM9QgQmhzqT0uSGLfuhq4sj9usZiiLAppG7wHMNtJZ+TJJUWS44NBmv6MJQftyer&#10;oGpf95c9lzr93HXtZHXYfJlBqlT/sVu8gwjUhX/x3b3Wcf7LGG7Px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yFrEAAAA3AAAAA8AAAAAAAAAAAAAAAAAmAIAAGRycy9k&#10;b3ducmV2LnhtbFBLBQYAAAAABAAEAPUAAACJAwAAAAA=&#10;">
                    <v:path/>
                    <v:fill opacity="0f" focussize="0,0"/>
                    <v:stroke on="f" joinstyle="miter"/>
                    <v:imagedata o:title=""/>
                    <o:lock v:ext="edit" aspectratio="t"/>
                    <v:textbox inset="0mm,0.5mm,0mm,0mm">
                      <w:txbxContent>
                        <w:p>
                          <w:pPr>
                            <w:jc w:val="center"/>
                            <w:rPr>
                              <w:rFonts w:asciiTheme="minorEastAsia" w:hAnsiTheme="minorEastAsia" w:eastAsiaTheme="minorEastAsia"/>
                              <w:szCs w:val="21"/>
                            </w:rPr>
                          </w:pPr>
                          <w:r>
                            <w:rPr>
                              <w:rFonts w:hint="eastAsia" w:asciiTheme="minorEastAsia" w:hAnsiTheme="minorEastAsia" w:eastAsiaTheme="minorEastAsia"/>
                              <w:szCs w:val="21"/>
                            </w:rPr>
                            <w:t>初期雨水</w:t>
                          </w:r>
                        </w:p>
                      </w:txbxContent>
                    </v:textbox>
                  </v:shape>
                  <v:shape id="Text Box 336" o:spid="_x0000_s1160" o:spt="202" type="#_x0000_t202" style="position:absolute;left:3478;top:5506;height:335;width:696;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twcQA&#10;AADcAAAADwAAAGRycy9kb3ducmV2LnhtbERP32vCMBB+H/g/hBP2MmaqYiedUURwjDEEqyC+Hc2t&#10;KTaX0mS17q9fBgPf7uP7eYtVb2vRUesrxwrGowQEceF0xaWC42H7PAfhA7LG2jEpuJGH1XLwsMBM&#10;uyvvqctDKWII+wwVmBCaTEpfGLLoR64hjtyXay2GCNtS6havMdzWcpIkqbRYcWww2NDGUHHJv62C&#10;upudfk5c6fTz2Hcvb+ePnXlKlXoc9utXEIH6cBf/u991nD+dwd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bcHEAAAA3AAAAA8AAAAAAAAAAAAAAAAAmAIAAGRycy9k&#10;b3ducmV2LnhtbFBLBQYAAAAABAAEAPUAAACJAwAAAAA=&#10;">
                    <v:path/>
                    <v:fill opacity="0f" focussize="0,0"/>
                    <v:stroke on="f" joinstyle="miter"/>
                    <v:imagedata o:title=""/>
                    <o:lock v:ext="edit" aspectratio="t"/>
                    <v:textbox inset="0mm,0.5mm,0mm,0mm">
                      <w:txbxContent>
                        <w:p>
                          <w:pPr>
                            <w:ind w:firstLine="105" w:firstLineChars="50"/>
                            <w:rPr>
                              <w:rFonts w:eastAsiaTheme="minorEastAsia"/>
                              <w:szCs w:val="21"/>
                            </w:rPr>
                          </w:pPr>
                          <w:r>
                            <w:rPr>
                              <w:rFonts w:hint="eastAsia"/>
                              <w:color w:val="000000" w:themeColor="text1"/>
                              <w:szCs w:val="21"/>
                            </w:rPr>
                            <w:t>32.12</w:t>
                          </w:r>
                        </w:p>
                      </w:txbxContent>
                    </v:textbox>
                  </v:shape>
                  <v:shape id="Text Box 346" o:spid="_x0000_s1165" o:spt="202" type="#_x0000_t202" style="position:absolute;left:6513;top:4375;height:360;width:1086;v-text-anchor:middl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aMsMA&#10;AADcAAAADwAAAGRycy9kb3ducmV2LnhtbERPTWvCQBC9F/wPywi91Y1WpEZXEWlL60kTweuYHbPB&#10;7Gya3cb033cLQm/zeJ+zXPe2Fh21vnKsYDxKQBAXTldcKjjmb08vIHxA1lg7JgU/5GG9GjwsMdXu&#10;xgfqslCKGMI+RQUmhCaV0heGLPqRa4gjd3GtxRBhW0rd4i2G21pOkmQmLVYcGww2tDVUXLNvq2BO&#10;szPtP3fv7jWfZNOvqj+Z7qDU47DfLEAE6sO/+O7+0HH+9Bn+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DaMsMAAADcAAAADwAAAAAAAAAAAAAAAACYAgAAZHJzL2Rv&#10;d25yZXYueG1sUEsFBgAAAAAEAAQA9QAAAIgDAAAAAA==&#10;">
                    <v:path/>
                    <v:fill on="f" focussize="0,0"/>
                    <v:stroke on="f" joinstyle="miter"/>
                    <v:imagedata o:title=""/>
                    <o:lock v:ext="edit" aspectratio="t"/>
                    <v:textbox inset="0mm,0.5mm,0mm,0mm">
                      <w:txbxContent>
                        <w:p>
                          <w:pPr>
                            <w:jc w:val="center"/>
                            <w:rPr>
                              <w:rFonts w:eastAsiaTheme="minorEastAsia"/>
                              <w:szCs w:val="21"/>
                            </w:rPr>
                          </w:pPr>
                          <w:r>
                            <w:rPr>
                              <w:rFonts w:hint="eastAsia" w:hAnsiTheme="minorEastAsia" w:eastAsiaTheme="minorEastAsia"/>
                              <w:szCs w:val="21"/>
                            </w:rPr>
                            <w:t>全部消耗</w:t>
                          </w:r>
                        </w:p>
                      </w:txbxContent>
                    </v:textbox>
                  </v:shape>
                  <v:shape id="Text Box 336" o:spid="_x0000_s1167" o:spt="202" type="#_x0000_t202" style="position:absolute;left:2692;top:3413;height:632;width:59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evMQA&#10;AADcAAAADwAAAGRycy9kb3ducmV2LnhtbERP32vCMBB+H/g/hBP2MmaqaCedUURwjDEEqyC+Hc2t&#10;KTaX0mS17q9fBgPf7uP7eYtVb2vRUesrxwrGowQEceF0xaWC42H7PAfhA7LG2jEpuJGH1XLwsMBM&#10;uyvvqctDKWII+wwVmBCaTEpfGLLoR64hjtyXay2GCNtS6havMdzWcpIkqbRYcWww2NDGUHHJv62C&#10;upudfk5c6fTz2Hcvb+ePnXlKlXoc9utXEIH6cBf/u991nD+dwd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UHrzEAAAA3AAAAA8AAAAAAAAAAAAAAAAAmAIAAGRycy9k&#10;b3ducmV2LnhtbFBLBQYAAAAABAAEAPUAAACJAwAAAAA=&#10;">
                    <v:path/>
                    <v:fill opacity="0f" focussize="0,0"/>
                    <v:stroke on="f" joinstyle="miter"/>
                    <v:imagedata o:title=""/>
                    <o:lock v:ext="edit" aspectratio="t"/>
                    <v:textbox inset="0mm,0.5mm,0mm,0mm">
                      <w:txbxContent>
                        <w:p>
                          <w:pPr>
                            <w:rPr>
                              <w:bCs/>
                              <w:color w:val="000000" w:themeColor="text1"/>
                              <w:szCs w:val="21"/>
                            </w:rPr>
                          </w:pPr>
                          <w:r>
                            <w:rPr>
                              <w:rFonts w:hint="eastAsia"/>
                              <w:bCs/>
                              <w:color w:val="000000" w:themeColor="text1"/>
                              <w:szCs w:val="21"/>
                            </w:rPr>
                            <w:t>雨季</w:t>
                          </w:r>
                        </w:p>
                        <w:p>
                          <w:pPr>
                            <w:rPr>
                              <w:rFonts w:eastAsiaTheme="minorEastAsia"/>
                              <w:szCs w:val="21"/>
                            </w:rPr>
                          </w:pPr>
                          <w:r>
                            <w:rPr>
                              <w:rFonts w:hint="eastAsia"/>
                              <w:bCs/>
                              <w:color w:val="000000" w:themeColor="text1"/>
                              <w:szCs w:val="21"/>
                            </w:rPr>
                            <w:t>3.63</w:t>
                          </w:r>
                        </w:p>
                      </w:txbxContent>
                    </v:textbox>
                  </v:shape>
                  <v:shape id="AutoShape 325" o:spid="_x0000_s1215" o:spt="32" type="#_x0000_t32" style="position:absolute;left:3374;top:5536;height:1;width:102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cVn8MAAADbAAAADwAAAGRycy9kb3ducmV2LnhtbESPQUvDQBCF7wX/wzKCt3ZjD1pjN6UW&#10;BU+CqaDHITtNQrKzITO20V/vCoUeH++97/HWmyn05kijtJEd3C4yMMRV9C3XDj72L/MVGFFkj31k&#10;cvBDApviarbG3McTv9Ox1NokCEuODhrVIbdWqoYCyiIOxMk7xDGgJjnW1o94SvDQ22WW3dmALaeF&#10;BgfaNVR15XdwoM9Pb/3hvrP69VkuZfdbZyJb526up+0jGKVJL+Fz+9U7WD3A/5f0A2z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3FZ/DAAAA2wAAAA8AAAAAAAAAAAAA&#10;AAAAoQIAAGRycy9kb3ducmV2LnhtbFBLBQYAAAAABAAEAPkAAACRAwAAAAA=&#10;">
                    <v:path arrowok="t"/>
                    <v:fill on="f" focussize="0,0"/>
                    <v:stroke weight="0.25pt" endarrow="block"/>
                    <v:imagedata o:title=""/>
                    <o:lock v:ext="edit"/>
                  </v:shape>
                  <v:shape id="Text Box 352" o:spid="_x0000_s1216" o:spt="202" type="#_x0000_t202" style="position:absolute;left:4378;top:5346;height:361;width:1013;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JsMA&#10;AADbAAAADwAAAGRycy9kb3ducmV2LnhtbESPT2vCQBTE7wW/w/IEb3VjDqWNriIGwUMvJj20t0f2&#10;5Y9m34bsxsRv7xYEj8PM/IbZ7CbTihv1rrGsYLWMQBAXVjdcKfjJj++fIJxH1thaJgV3crDbzt42&#10;mGg78pluma9EgLBLUEHtfZdI6YqaDLql7YiDV9reoA+yr6TucQxw08o4ij6kwYbDQo0dHWoqrtlg&#10;FKRFetK/pizTcYiby5/5tmXulFrMp/0ahKfJv8LP9kkr+FrB/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JsMAAADbAAAADwAAAAAAAAAAAAAAAACYAgAAZHJzL2Rv&#10;d25yZXYueG1sUEsFBgAAAAAEAAQA9QAAAIgDAAAAAA==&#10;">
                    <v:path/>
                    <v:fill opacity="0f" focussize="0,0"/>
                    <v:stroke weight="0.25pt" joinstyle="miter"/>
                    <v:imagedata o:title=""/>
                    <o:lock v:ext="edit" aspectratio="t"/>
                    <v:textbox inset="0mm,0.5mm,0mm,0mm">
                      <w:txbxContent>
                        <w:p>
                          <w:pPr>
                            <w:jc w:val="center"/>
                            <w:rPr>
                              <w:rFonts w:asciiTheme="minorEastAsia" w:hAnsiTheme="minorEastAsia" w:eastAsiaTheme="minorEastAsia"/>
                              <w:szCs w:val="21"/>
                            </w:rPr>
                          </w:pPr>
                          <w:r>
                            <w:rPr>
                              <w:rFonts w:hint="eastAsia" w:asciiTheme="minorEastAsia" w:hAnsiTheme="minorEastAsia" w:eastAsiaTheme="minorEastAsia"/>
                              <w:szCs w:val="21"/>
                            </w:rPr>
                            <w:t>防渗钢槽</w:t>
                          </w:r>
                        </w:p>
                      </w:txbxContent>
                    </v:textbox>
                  </v:shape>
                  <v:shape id="AutoShape 325" o:spid="_x0000_s1217" o:spt="32" type="#_x0000_t32" style="position:absolute;left:5434;top:5526;height:1;width:72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cVn8MAAADbAAAADwAAAGRycy9kb3ducmV2LnhtbESPQUvDQBCF7wX/wzKCt3ZjD1pjN6UW&#10;BU+CqaDHITtNQrKzITO20V/vCoUeH++97/HWmyn05kijtJEd3C4yMMRV9C3XDj72L/MVGFFkj31k&#10;cvBDApviarbG3McTv9Ox1NokCEuODhrVIbdWqoYCyiIOxMk7xDGgJjnW1o94SvDQ22WW3dmALaeF&#10;BgfaNVR15XdwoM9Pb/3hvrP69VkuZfdbZyJb526up+0jGKVJL+Fz+9U7WD3A/5f0A2z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3FZ/DAAAA2wAAAA8AAAAAAAAAAAAA&#10;AAAAoQIAAGRycy9kb3ducmV2LnhtbFBLBQYAAAAABAAEAPkAAACRAwAAAAA=&#10;">
                    <v:path arrowok="t"/>
                    <v:fill on="f" focussize="0,0"/>
                    <v:stroke weight="0.25pt" endarrow="block"/>
                    <v:imagedata o:title=""/>
                    <o:lock v:ext="edit"/>
                  </v:shape>
                  <v:shape id="Text Box 317" o:spid="_x0000_s1162" o:spt="202" type="#_x0000_t202" style="position:absolute;left:4418;top:4537;height:361;width:1799;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fY8UA&#10;AADcAAAADwAAAGRycy9kb3ducmV2LnhtbESPzWrDQAyE74W+w6JCb826KZTiZBNCTcGHXmL3kNyE&#10;V/5JvFrj3dju21eHQG8SM5r5tN0vrlcTjaHzbOB1lYAirrztuDHwU369fIAKEdli75kM/FKA/e7x&#10;YYup9TMfaSpioySEQ4oG2hiHVOtQteQwrPxALFrtR4dR1rHRdsRZwl2v10nyrh12LA0tDvTZUnUt&#10;bs5AVmW5Pbm6zubburuc3bevy2DM89Ny2ICKtMR/8/06t4L/JrTyjE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R9jxQAAANwAAAAPAAAAAAAAAAAAAAAAAJgCAABkcnMv&#10;ZG93bnJldi54bWxQSwUGAAAAAAQABAD1AAAAigMAAAAA&#10;">
                    <v:path/>
                    <v:fill opacity="0f" focussize="0,0"/>
                    <v:stroke weight="0.25pt" joinstyle="miter"/>
                    <v:imagedata o:title=""/>
                    <o:lock v:ext="edit" aspectratio="t"/>
                    <v:textbox inset="0mm,0.5mm,0mm,0mm">
                      <w:txbxContent>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绿化用水</w:t>
                          </w:r>
                        </w:p>
                      </w:txbxContent>
                    </v:textbox>
                  </v:shape>
                  <v:shape id="AutoShape 322" o:spid="_x0000_s1163" o:spt="32" type="#_x0000_t32" style="position:absolute;left:3518;top:4717;height:1;width:89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vQf8IAAADcAAAADwAAAGRycy9kb3ducmV2LnhtbERPTWvCQBC9F/oflin0VjdaaGt0FSst&#10;9FRoKuhxyI5JMDsbMlON/vpuoeBtHu9z5sshtOZIvTSRHYxHGRjiMvqGKweb7/eHFzCiyB7byOTg&#10;TALLxe3NHHMfT/xFx0Irk0JYcnRQq3a5tVLWFFBGsSNO3D72ATXBvrK+x1MKD62dZNmTDdhwaqix&#10;o3VN5aH4CQ707fWz3T8frO62xUTWlyoTWTl3fzesZmCUBr2K/90fPs1/nMLfM+kCu/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vQf8IAAADcAAAADwAAAAAAAAAAAAAA&#10;AAChAgAAZHJzL2Rvd25yZXYueG1sUEsFBgAAAAAEAAQA+QAAAJADAAAAAA==&#10;">
                    <v:path arrowok="t"/>
                    <v:fill on="f" focussize="0,0"/>
                    <v:stroke weight="0.25pt" endarrow="block"/>
                    <v:imagedata o:title=""/>
                    <o:lock v:ext="edit"/>
                  </v:shape>
                  <v:shape id="Text Box 337" o:spid="_x0000_s1164" o:spt="202" type="#_x0000_t202" style="position:absolute;left:3522;top:4358;height:360;width:71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Yv8QA&#10;AADcAAAADwAAAGRycy9kb3ducmV2LnhtbERP32vCMBB+H/g/hBN8GTNVXCedUURwiIyBVRDfjubW&#10;FJtLabLa7a83g8He7uP7eYtVb2vRUesrxwom4wQEceF0xaWC03H7NAfhA7LG2jEp+CYPq+XgYYGZ&#10;djc+UJeHUsQQ9hkqMCE0mZS+MGTRj11DHLlP11oMEbal1C3eYrit5TRJUmmx4thgsKGNoeKaf1kF&#10;dfd8/jlzpdP3U9+9vF32H+YxVWo07NevIAL14V/8597pOH82gd9n4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GL/EAAAA3AAAAA8AAAAAAAAAAAAAAAAAmAIAAGRycy9k&#10;b3ducmV2LnhtbFBLBQYAAAAABAAEAPUAAACJAwAAAAA=&#10;">
                    <v:path/>
                    <v:fill opacity="0f" focussize="0,0"/>
                    <v:stroke on="f" joinstyle="miter"/>
                    <v:imagedata o:title=""/>
                    <o:lock v:ext="edit" aspectratio="t"/>
                    <v:textbox inset="0mm,0.5mm,0mm,0mm">
                      <w:txbxContent>
                        <w:p>
                          <w:pPr>
                            <w:jc w:val="center"/>
                            <w:rPr>
                              <w:rFonts w:eastAsiaTheme="minorEastAsia"/>
                              <w:szCs w:val="21"/>
                            </w:rPr>
                          </w:pPr>
                          <w:r>
                            <w:rPr>
                              <w:rFonts w:hint="eastAsia"/>
                              <w:color w:val="000000" w:themeColor="text1"/>
                              <w:szCs w:val="21"/>
                            </w:rPr>
                            <w:t>0.156</w:t>
                          </w:r>
                        </w:p>
                      </w:txbxContent>
                    </v:textbox>
                  </v:shape>
                  <v:shape id="AutoShape 347" o:spid="_x0000_s1166" o:spt="32" type="#_x0000_t32" style="position:absolute;left:6246;top:4568;flip:y;height:180;width:38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H08EAAADcAAAADwAAAGRycy9kb3ducmV2LnhtbERPS4vCMBC+C/6HMMLeNPWBLNUoKqzs&#10;cXVFPI7N2BSbSWmytfrrN4LgbT6+58yXrS1FQ7UvHCsYDhIQxJnTBecKDr9f/U8QPiBrLB2Tgjt5&#10;WC66nTmm2t14R80+5CKGsE9RgQmhSqX0mSGLfuAq4shdXG0xRFjnUtd4i+G2lKMkmUqLBccGgxVt&#10;DGXX/Z9VMDqjscdreRmbZrs+tCe3+3k4pT567WoGIlAb3uKX+1vH+ZMJPJ+JF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sfTwQAAANwAAAAPAAAAAAAAAAAAAAAA&#10;AKECAABkcnMvZG93bnJldi54bWxQSwUGAAAAAAQABAD5AAAAjwMAAAAA&#10;">
                    <v:path arrowok="t"/>
                    <v:fill on="f" focussize="0,0"/>
                    <v:stroke weight="0.25pt" dashstyle="dashDot" endarrow="block"/>
                    <v:imagedata o:title=""/>
                    <o:lock v:ext="edit"/>
                  </v:shape>
                  <w10:wrap type="none"/>
                  <w10:anchorlock/>
                </v:group>
              </w:pict>
            </w:r>
          </w:p>
          <w:p>
            <w:pPr>
              <w:spacing w:before="156" w:beforeLines="50"/>
              <w:jc w:val="center"/>
              <w:rPr>
                <w:b/>
                <w:bCs/>
                <w:color w:val="000000" w:themeColor="text1"/>
                <w:szCs w:val="21"/>
              </w:rPr>
            </w:pPr>
            <w:r>
              <w:rPr>
                <w:b/>
                <w:bCs/>
                <w:color w:val="000000" w:themeColor="text1"/>
                <w:szCs w:val="21"/>
              </w:rPr>
              <w:t>注：以上单位均为m</w:t>
            </w:r>
            <w:r>
              <w:rPr>
                <w:b/>
                <w:bCs/>
                <w:color w:val="000000" w:themeColor="text1"/>
                <w:szCs w:val="21"/>
                <w:vertAlign w:val="superscript"/>
              </w:rPr>
              <w:t>3</w:t>
            </w:r>
            <w:r>
              <w:rPr>
                <w:b/>
                <w:bCs/>
                <w:color w:val="000000" w:themeColor="text1"/>
                <w:szCs w:val="21"/>
              </w:rPr>
              <w:t>/d</w:t>
            </w:r>
          </w:p>
          <w:p>
            <w:pPr>
              <w:spacing w:before="156" w:beforeLines="50"/>
              <w:jc w:val="center"/>
              <w:rPr>
                <w:b/>
                <w:bCs/>
                <w:color w:val="000000" w:themeColor="text1"/>
                <w:szCs w:val="21"/>
              </w:rPr>
            </w:pPr>
            <w:r>
              <w:rPr>
                <w:rFonts w:hint="eastAsia"/>
                <w:b/>
                <w:color w:val="000000" w:themeColor="text1"/>
                <w:szCs w:val="21"/>
              </w:rPr>
              <w:t>图5-4</w:t>
            </w:r>
            <w:r>
              <w:rPr>
                <w:b/>
                <w:color w:val="000000" w:themeColor="text1"/>
                <w:szCs w:val="21"/>
              </w:rPr>
              <w:t>建设项目水平衡图</w:t>
            </w:r>
          </w:p>
          <w:p>
            <w:pPr>
              <w:snapToGrid w:val="0"/>
              <w:spacing w:line="360" w:lineRule="auto"/>
              <w:ind w:firstLine="482" w:firstLineChars="200"/>
              <w:rPr>
                <w:color w:val="000000" w:themeColor="text1"/>
                <w:sz w:val="24"/>
              </w:rPr>
            </w:pPr>
            <w:r>
              <w:rPr>
                <w:rFonts w:hint="eastAsia" w:hAnsi="宋体"/>
                <w:b/>
                <w:color w:val="000000" w:themeColor="text1"/>
                <w:sz w:val="24"/>
              </w:rPr>
              <w:t>3、</w:t>
            </w:r>
            <w:r>
              <w:rPr>
                <w:rFonts w:hAnsi="宋体"/>
                <w:b/>
                <w:color w:val="000000" w:themeColor="text1"/>
                <w:sz w:val="24"/>
              </w:rPr>
              <w:t>声污染源分析</w:t>
            </w:r>
          </w:p>
          <w:p>
            <w:pPr>
              <w:snapToGrid w:val="0"/>
              <w:spacing w:line="360" w:lineRule="auto"/>
              <w:ind w:firstLine="480" w:firstLineChars="200"/>
              <w:rPr>
                <w:color w:val="000000" w:themeColor="text1"/>
                <w:sz w:val="24"/>
              </w:rPr>
            </w:pPr>
            <w:r>
              <w:rPr>
                <w:rFonts w:hint="eastAsia"/>
                <w:color w:val="000000" w:themeColor="text1"/>
                <w:sz w:val="24"/>
              </w:rPr>
              <w:t>（1）</w:t>
            </w:r>
            <w:r>
              <w:rPr>
                <w:color w:val="000000" w:themeColor="text1"/>
                <w:sz w:val="24"/>
              </w:rPr>
              <w:t>社会噪声</w:t>
            </w:r>
            <w:r>
              <w:rPr>
                <w:rFonts w:hint="eastAsia"/>
                <w:color w:val="000000" w:themeColor="text1"/>
                <w:sz w:val="24"/>
              </w:rPr>
              <w:t>：外来人员</w:t>
            </w:r>
            <w:r>
              <w:rPr>
                <w:color w:val="000000" w:themeColor="text1"/>
                <w:sz w:val="24"/>
              </w:rPr>
              <w:t>、</w:t>
            </w:r>
            <w:r>
              <w:rPr>
                <w:rFonts w:hint="eastAsia"/>
                <w:color w:val="000000" w:themeColor="text1"/>
                <w:sz w:val="24"/>
              </w:rPr>
              <w:t>工作</w:t>
            </w:r>
            <w:r>
              <w:rPr>
                <w:color w:val="000000" w:themeColor="text1"/>
                <w:sz w:val="24"/>
              </w:rPr>
              <w:t>人员产生的社会噪声，声压级在50～75dB(A)之间</w:t>
            </w:r>
            <w:r>
              <w:rPr>
                <w:rFonts w:hint="eastAsia"/>
                <w:color w:val="000000" w:themeColor="text1"/>
                <w:sz w:val="24"/>
              </w:rPr>
              <w:t>。</w:t>
            </w:r>
          </w:p>
          <w:p>
            <w:pPr>
              <w:snapToGrid w:val="0"/>
              <w:spacing w:line="360" w:lineRule="auto"/>
              <w:ind w:firstLine="480" w:firstLineChars="200"/>
              <w:rPr>
                <w:color w:val="000000" w:themeColor="text1"/>
                <w:sz w:val="24"/>
              </w:rPr>
            </w:pPr>
            <w:r>
              <w:rPr>
                <w:rFonts w:hint="eastAsia"/>
                <w:color w:val="000000" w:themeColor="text1"/>
                <w:sz w:val="24"/>
              </w:rPr>
              <w:t>（2）</w:t>
            </w:r>
            <w:r>
              <w:rPr>
                <w:color w:val="000000" w:themeColor="text1"/>
                <w:sz w:val="24"/>
              </w:rPr>
              <w:t>交通噪声</w:t>
            </w:r>
            <w:r>
              <w:rPr>
                <w:rFonts w:hint="eastAsia"/>
                <w:color w:val="000000" w:themeColor="text1"/>
                <w:sz w:val="24"/>
              </w:rPr>
              <w:t>：</w:t>
            </w:r>
            <w:r>
              <w:rPr>
                <w:color w:val="000000" w:themeColor="text1"/>
                <w:sz w:val="24"/>
              </w:rPr>
              <w:t>项目运营期，进出车辆产生的噪声为交通噪声，声压级在70～75dB(A)之间。</w:t>
            </w:r>
          </w:p>
          <w:p>
            <w:pPr>
              <w:snapToGrid w:val="0"/>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设备噪声</w:t>
            </w:r>
          </w:p>
          <w:p>
            <w:pPr>
              <w:snapToGrid w:val="0"/>
              <w:spacing w:line="360" w:lineRule="auto"/>
              <w:ind w:firstLine="480" w:firstLineChars="200"/>
              <w:rPr>
                <w:color w:val="000000" w:themeColor="text1"/>
                <w:sz w:val="24"/>
              </w:rPr>
            </w:pPr>
            <w:r>
              <w:rPr>
                <w:color w:val="000000" w:themeColor="text1"/>
                <w:sz w:val="24"/>
              </w:rPr>
              <w:t>项目运营期产生噪声的设备包括：</w:t>
            </w:r>
            <w:r>
              <w:rPr>
                <w:rFonts w:hAnsi="宋体"/>
                <w:color w:val="000000" w:themeColor="text1"/>
                <w:sz w:val="24"/>
              </w:rPr>
              <w:t>①</w:t>
            </w:r>
            <w:r>
              <w:rPr>
                <w:color w:val="000000" w:themeColor="text1"/>
                <w:sz w:val="24"/>
              </w:rPr>
              <w:t>安设在配电房内变压器降温风机产生的设备噪声，声压级约80dB(A)；</w:t>
            </w:r>
            <w:r>
              <w:rPr>
                <w:rFonts w:hAnsi="宋体"/>
                <w:color w:val="000000" w:themeColor="text1"/>
                <w:sz w:val="24"/>
              </w:rPr>
              <w:t>②</w:t>
            </w:r>
            <w:r>
              <w:rPr>
                <w:color w:val="000000" w:themeColor="text1"/>
                <w:sz w:val="24"/>
              </w:rPr>
              <w:t>项目发电间内配设有</w:t>
            </w:r>
            <w:r>
              <w:rPr>
                <w:rFonts w:hAnsi="宋体"/>
                <w:color w:val="000000" w:themeColor="text1"/>
                <w:sz w:val="24"/>
              </w:rPr>
              <w:t>柴油发电机组</w:t>
            </w:r>
            <w:r>
              <w:rPr>
                <w:color w:val="000000" w:themeColor="text1"/>
                <w:sz w:val="24"/>
              </w:rPr>
              <w:t>，</w:t>
            </w:r>
            <w:r>
              <w:rPr>
                <w:rFonts w:hint="eastAsia"/>
                <w:color w:val="000000" w:themeColor="text1"/>
                <w:sz w:val="24"/>
              </w:rPr>
              <w:t>作为</w:t>
            </w:r>
            <w:r>
              <w:rPr>
                <w:color w:val="000000" w:themeColor="text1"/>
                <w:sz w:val="24"/>
              </w:rPr>
              <w:t>备用电源</w:t>
            </w:r>
            <w:r>
              <w:rPr>
                <w:rFonts w:hint="eastAsia"/>
                <w:color w:val="000000" w:themeColor="text1"/>
                <w:sz w:val="24"/>
              </w:rPr>
              <w:t>，用于</w:t>
            </w:r>
            <w:r>
              <w:rPr>
                <w:color w:val="000000" w:themeColor="text1"/>
                <w:sz w:val="24"/>
              </w:rPr>
              <w:t>项目区域停电</w:t>
            </w:r>
            <w:r>
              <w:rPr>
                <w:rFonts w:hint="eastAsia"/>
                <w:color w:val="000000" w:themeColor="text1"/>
                <w:sz w:val="24"/>
              </w:rPr>
              <w:t>时</w:t>
            </w:r>
            <w:r>
              <w:rPr>
                <w:color w:val="000000" w:themeColor="text1"/>
                <w:sz w:val="24"/>
              </w:rPr>
              <w:t>使用，发电机运行产生的设备噪声声压级约95dB(A)</w:t>
            </w:r>
            <w:r>
              <w:rPr>
                <w:rFonts w:hint="eastAsia"/>
                <w:color w:val="000000" w:themeColor="text1"/>
                <w:sz w:val="24"/>
              </w:rPr>
              <w:t>；</w:t>
            </w:r>
            <w:r>
              <w:rPr>
                <w:rFonts w:hint="eastAsia" w:ascii="宋体" w:hAnsi="宋体"/>
                <w:color w:val="000000" w:themeColor="text1"/>
                <w:sz w:val="24"/>
              </w:rPr>
              <w:t>③在加油过程中加油机潜油泵产生的设备噪声声压级约为</w:t>
            </w:r>
            <w:r>
              <w:rPr>
                <w:color w:val="000000" w:themeColor="text1"/>
                <w:sz w:val="24"/>
              </w:rPr>
              <w:t>70dB(A)。</w:t>
            </w:r>
          </w:p>
          <w:p>
            <w:pPr>
              <w:snapToGrid w:val="0"/>
              <w:spacing w:line="360" w:lineRule="auto"/>
              <w:ind w:firstLine="482" w:firstLineChars="200"/>
              <w:rPr>
                <w:b/>
                <w:color w:val="000000" w:themeColor="text1"/>
                <w:sz w:val="24"/>
              </w:rPr>
            </w:pPr>
            <w:r>
              <w:rPr>
                <w:rFonts w:hint="eastAsia" w:hAnsi="宋体"/>
                <w:b/>
                <w:color w:val="000000" w:themeColor="text1"/>
                <w:sz w:val="24"/>
              </w:rPr>
              <w:t>4、</w:t>
            </w:r>
            <w:r>
              <w:rPr>
                <w:rFonts w:hAnsi="宋体"/>
                <w:b/>
                <w:color w:val="000000" w:themeColor="text1"/>
                <w:sz w:val="24"/>
              </w:rPr>
              <w:t>固体废物污染源</w:t>
            </w:r>
          </w:p>
          <w:p>
            <w:pPr>
              <w:snapToGrid w:val="0"/>
              <w:spacing w:line="360" w:lineRule="auto"/>
              <w:ind w:firstLine="480" w:firstLineChars="200"/>
              <w:rPr>
                <w:b/>
                <w:color w:val="000000" w:themeColor="text1"/>
                <w:sz w:val="24"/>
              </w:rPr>
            </w:pPr>
            <w:r>
              <w:rPr>
                <w:color w:val="000000" w:themeColor="text1"/>
                <w:sz w:val="24"/>
              </w:rPr>
              <w:t>项目运营期的固体废物主要为</w:t>
            </w:r>
            <w:r>
              <w:rPr>
                <w:rFonts w:hint="eastAsia"/>
                <w:color w:val="000000" w:themeColor="text1"/>
                <w:sz w:val="24"/>
              </w:rPr>
              <w:t>工作人员、外来人员产生的生活垃圾，化粪池污泥，</w:t>
            </w:r>
            <w:r>
              <w:rPr>
                <w:rFonts w:hint="eastAsia" w:hAnsi="宋体"/>
                <w:color w:val="000000" w:themeColor="text1"/>
                <w:sz w:val="24"/>
              </w:rPr>
              <w:t>废抹布，废油渣等。</w:t>
            </w:r>
          </w:p>
          <w:p>
            <w:pPr>
              <w:snapToGrid w:val="0"/>
              <w:spacing w:line="360" w:lineRule="auto"/>
              <w:ind w:firstLine="480" w:firstLineChars="200"/>
              <w:rPr>
                <w:b/>
                <w:color w:val="000000" w:themeColor="text1"/>
                <w:sz w:val="24"/>
              </w:rPr>
            </w:pPr>
            <w:r>
              <w:rPr>
                <w:rFonts w:hint="eastAsia" w:hAnsi="宋体"/>
                <w:color w:val="000000" w:themeColor="text1"/>
                <w:sz w:val="24"/>
              </w:rPr>
              <w:t>（1）工作人员及外来</w:t>
            </w:r>
            <w:r>
              <w:rPr>
                <w:rFonts w:hint="eastAsia"/>
                <w:color w:val="000000" w:themeColor="text1"/>
                <w:sz w:val="24"/>
              </w:rPr>
              <w:t>人员</w:t>
            </w:r>
            <w:r>
              <w:rPr>
                <w:rFonts w:hint="eastAsia" w:hAnsi="宋体"/>
                <w:color w:val="000000" w:themeColor="text1"/>
                <w:sz w:val="24"/>
              </w:rPr>
              <w:t>生活垃圾</w:t>
            </w:r>
          </w:p>
          <w:p>
            <w:pPr>
              <w:snapToGrid w:val="0"/>
              <w:spacing w:line="360" w:lineRule="auto"/>
              <w:ind w:firstLine="480" w:firstLineChars="200"/>
              <w:rPr>
                <w:color w:val="000000" w:themeColor="text1"/>
                <w:sz w:val="24"/>
              </w:rPr>
            </w:pPr>
            <w:r>
              <w:rPr>
                <w:rFonts w:hint="eastAsia"/>
                <w:color w:val="000000" w:themeColor="text1"/>
                <w:sz w:val="24"/>
              </w:rPr>
              <w:t>项目运营后项目区内工作人员、外来人员会产生生活垃圾，主要</w:t>
            </w:r>
            <w:r>
              <w:rPr>
                <w:color w:val="000000" w:themeColor="text1"/>
                <w:sz w:val="24"/>
              </w:rPr>
              <w:t>是干垃圾，主要成分为废纸、废塑料、清扫物等；所有垃圾集中收集</w:t>
            </w:r>
            <w:r>
              <w:rPr>
                <w:rFonts w:hint="eastAsia"/>
                <w:color w:val="000000" w:themeColor="text1"/>
                <w:sz w:val="24"/>
              </w:rPr>
              <w:t>到垃圾收集点后</w:t>
            </w:r>
            <w:r>
              <w:rPr>
                <w:color w:val="000000" w:themeColor="text1"/>
                <w:sz w:val="24"/>
              </w:rPr>
              <w:t>，</w:t>
            </w:r>
            <w:r>
              <w:rPr>
                <w:rFonts w:hint="eastAsia"/>
                <w:color w:val="000000" w:themeColor="text1"/>
                <w:sz w:val="24"/>
              </w:rPr>
              <w:t>委托当地环卫部门</w:t>
            </w:r>
            <w:r>
              <w:rPr>
                <w:color w:val="000000" w:themeColor="text1"/>
                <w:sz w:val="24"/>
              </w:rPr>
              <w:t>定期清运处理。本项目</w:t>
            </w:r>
            <w:r>
              <w:rPr>
                <w:rFonts w:hint="eastAsia"/>
                <w:color w:val="000000" w:themeColor="text1"/>
                <w:sz w:val="24"/>
              </w:rPr>
              <w:t>工作</w:t>
            </w:r>
            <w:r>
              <w:rPr>
                <w:color w:val="000000" w:themeColor="text1"/>
                <w:sz w:val="24"/>
              </w:rPr>
              <w:t>人员</w:t>
            </w:r>
            <w:r>
              <w:rPr>
                <w:rFonts w:hint="eastAsia"/>
                <w:color w:val="000000" w:themeColor="text1"/>
                <w:sz w:val="24"/>
              </w:rPr>
              <w:t>及外来人员</w:t>
            </w:r>
            <w:r>
              <w:rPr>
                <w:color w:val="000000" w:themeColor="text1"/>
                <w:sz w:val="24"/>
              </w:rPr>
              <w:t>生活垃圾具体产生量见表5-</w:t>
            </w:r>
            <w:r>
              <w:rPr>
                <w:rFonts w:hint="eastAsia"/>
                <w:color w:val="000000" w:themeColor="text1"/>
                <w:sz w:val="24"/>
              </w:rPr>
              <w:t>5</w:t>
            </w:r>
            <w:r>
              <w:rPr>
                <w:color w:val="000000" w:themeColor="text1"/>
                <w:sz w:val="24"/>
              </w:rPr>
              <w:t>。</w:t>
            </w:r>
          </w:p>
          <w:tbl>
            <w:tblPr>
              <w:tblStyle w:val="27"/>
              <w:tblW w:w="8909"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694"/>
              <w:gridCol w:w="2276"/>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8909" w:type="dxa"/>
                  <w:gridSpan w:val="4"/>
                  <w:tcBorders>
                    <w:top w:val="nil"/>
                    <w:left w:val="nil"/>
                    <w:right w:val="nil"/>
                  </w:tcBorders>
                  <w:vAlign w:val="center"/>
                </w:tcPr>
                <w:p>
                  <w:pPr>
                    <w:jc w:val="center"/>
                    <w:rPr>
                      <w:b/>
                      <w:color w:val="000000" w:themeColor="text1"/>
                      <w:szCs w:val="21"/>
                    </w:rPr>
                  </w:pPr>
                  <w:r>
                    <w:rPr>
                      <w:b/>
                      <w:color w:val="000000" w:themeColor="text1"/>
                      <w:szCs w:val="21"/>
                    </w:rPr>
                    <w:t>表5-</w:t>
                  </w:r>
                  <w:r>
                    <w:rPr>
                      <w:rFonts w:hint="eastAsia"/>
                      <w:b/>
                      <w:color w:val="000000" w:themeColor="text1"/>
                      <w:szCs w:val="21"/>
                    </w:rPr>
                    <w:t>5</w:t>
                  </w:r>
                  <w:r>
                    <w:rPr>
                      <w:b/>
                      <w:color w:val="000000" w:themeColor="text1"/>
                      <w:szCs w:val="21"/>
                    </w:rPr>
                    <w:t xml:space="preserve"> 建设项目生活垃圾产生量一览表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1535" w:type="dxa"/>
                  <w:vAlign w:val="center"/>
                </w:tcPr>
                <w:p>
                  <w:pPr>
                    <w:jc w:val="center"/>
                    <w:rPr>
                      <w:color w:val="000000" w:themeColor="text1"/>
                      <w:szCs w:val="21"/>
                    </w:rPr>
                  </w:pPr>
                  <w:r>
                    <w:rPr>
                      <w:color w:val="000000" w:themeColor="text1"/>
                      <w:szCs w:val="21"/>
                    </w:rPr>
                    <w:t>名称</w:t>
                  </w:r>
                </w:p>
              </w:tc>
              <w:tc>
                <w:tcPr>
                  <w:tcW w:w="2694" w:type="dxa"/>
                  <w:vAlign w:val="center"/>
                </w:tcPr>
                <w:p>
                  <w:pPr>
                    <w:jc w:val="center"/>
                    <w:rPr>
                      <w:color w:val="000000" w:themeColor="text1"/>
                      <w:szCs w:val="21"/>
                    </w:rPr>
                  </w:pPr>
                  <w:r>
                    <w:rPr>
                      <w:color w:val="000000" w:themeColor="text1"/>
                      <w:szCs w:val="21"/>
                    </w:rPr>
                    <w:t>每天每人生活垃圾产生量</w:t>
                  </w:r>
                </w:p>
              </w:tc>
              <w:tc>
                <w:tcPr>
                  <w:tcW w:w="2276" w:type="dxa"/>
                  <w:vAlign w:val="center"/>
                </w:tcPr>
                <w:p>
                  <w:pPr>
                    <w:jc w:val="center"/>
                    <w:rPr>
                      <w:color w:val="000000" w:themeColor="text1"/>
                      <w:szCs w:val="21"/>
                    </w:rPr>
                  </w:pPr>
                  <w:r>
                    <w:rPr>
                      <w:color w:val="000000" w:themeColor="text1"/>
                      <w:szCs w:val="21"/>
                    </w:rPr>
                    <w:t>设计使用人数或其它</w:t>
                  </w:r>
                </w:p>
              </w:tc>
              <w:tc>
                <w:tcPr>
                  <w:tcW w:w="2404" w:type="dxa"/>
                  <w:vAlign w:val="center"/>
                </w:tcPr>
                <w:p>
                  <w:pPr>
                    <w:ind w:right="-107" w:rightChars="-51"/>
                    <w:jc w:val="center"/>
                    <w:rPr>
                      <w:color w:val="000000" w:themeColor="text1"/>
                      <w:szCs w:val="21"/>
                    </w:rPr>
                  </w:pPr>
                  <w:r>
                    <w:rPr>
                      <w:color w:val="000000" w:themeColor="text1"/>
                      <w:szCs w:val="21"/>
                    </w:rPr>
                    <w:t>产生量（kg/d）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1535" w:type="dxa"/>
                  <w:vAlign w:val="center"/>
                </w:tcPr>
                <w:p>
                  <w:pPr>
                    <w:jc w:val="center"/>
                    <w:rPr>
                      <w:color w:val="000000" w:themeColor="text1"/>
                      <w:szCs w:val="21"/>
                    </w:rPr>
                  </w:pPr>
                  <w:r>
                    <w:rPr>
                      <w:rFonts w:hint="eastAsia"/>
                      <w:color w:val="000000" w:themeColor="text1"/>
                      <w:szCs w:val="21"/>
                    </w:rPr>
                    <w:t>工作</w:t>
                  </w:r>
                  <w:r>
                    <w:rPr>
                      <w:color w:val="000000" w:themeColor="text1"/>
                      <w:szCs w:val="21"/>
                    </w:rPr>
                    <w:t>人员</w:t>
                  </w:r>
                </w:p>
              </w:tc>
              <w:tc>
                <w:tcPr>
                  <w:tcW w:w="2694" w:type="dxa"/>
                  <w:vAlign w:val="center"/>
                </w:tcPr>
                <w:p>
                  <w:pPr>
                    <w:jc w:val="center"/>
                    <w:rPr>
                      <w:color w:val="000000" w:themeColor="text1"/>
                      <w:szCs w:val="21"/>
                    </w:rPr>
                  </w:pPr>
                  <w:r>
                    <w:rPr>
                      <w:rFonts w:hint="eastAsia"/>
                      <w:color w:val="000000" w:themeColor="text1"/>
                      <w:szCs w:val="21"/>
                    </w:rPr>
                    <w:t>0.5</w:t>
                  </w:r>
                  <w:r>
                    <w:rPr>
                      <w:color w:val="000000" w:themeColor="text1"/>
                      <w:szCs w:val="21"/>
                    </w:rPr>
                    <w:t>kg/</w:t>
                  </w:r>
                  <w:r>
                    <w:rPr>
                      <w:rFonts w:hint="eastAsia" w:hAnsi="宋体"/>
                      <w:bCs/>
                      <w:color w:val="000000" w:themeColor="text1"/>
                      <w:szCs w:val="21"/>
                    </w:rPr>
                    <w:t>人</w:t>
                  </w:r>
                  <w:r>
                    <w:rPr>
                      <w:bCs/>
                      <w:color w:val="000000" w:themeColor="text1"/>
                      <w:szCs w:val="21"/>
                    </w:rPr>
                    <w:t>·</w:t>
                  </w:r>
                  <w:r>
                    <w:rPr>
                      <w:rFonts w:hint="eastAsia" w:hAnsi="宋体"/>
                      <w:bCs/>
                      <w:color w:val="000000" w:themeColor="text1"/>
                      <w:szCs w:val="21"/>
                    </w:rPr>
                    <w:t>d</w:t>
                  </w:r>
                </w:p>
              </w:tc>
              <w:tc>
                <w:tcPr>
                  <w:tcW w:w="2276" w:type="dxa"/>
                  <w:vAlign w:val="center"/>
                </w:tcPr>
                <w:p>
                  <w:pPr>
                    <w:jc w:val="center"/>
                    <w:rPr>
                      <w:color w:val="000000" w:themeColor="text1"/>
                      <w:szCs w:val="21"/>
                    </w:rPr>
                  </w:pPr>
                  <w:r>
                    <w:rPr>
                      <w:rFonts w:hint="eastAsia"/>
                      <w:color w:val="000000" w:themeColor="text1"/>
                      <w:szCs w:val="21"/>
                    </w:rPr>
                    <w:t>6</w:t>
                  </w:r>
                  <w:r>
                    <w:rPr>
                      <w:color w:val="000000" w:themeColor="text1"/>
                      <w:szCs w:val="21"/>
                    </w:rPr>
                    <w:t>人</w:t>
                  </w:r>
                </w:p>
              </w:tc>
              <w:tc>
                <w:tcPr>
                  <w:tcW w:w="2404" w:type="dxa"/>
                  <w:vAlign w:val="center"/>
                </w:tcPr>
                <w:p>
                  <w:pPr>
                    <w:jc w:val="center"/>
                    <w:rPr>
                      <w:color w:val="000000" w:themeColor="text1"/>
                      <w:szCs w:val="21"/>
                    </w:rPr>
                  </w:pPr>
                  <w:r>
                    <w:rPr>
                      <w:rFonts w:hint="eastAsia"/>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535" w:type="dxa"/>
                  <w:vAlign w:val="center"/>
                </w:tcPr>
                <w:p>
                  <w:pPr>
                    <w:jc w:val="center"/>
                    <w:rPr>
                      <w:color w:val="000000" w:themeColor="text1"/>
                      <w:szCs w:val="21"/>
                    </w:rPr>
                  </w:pPr>
                  <w:r>
                    <w:rPr>
                      <w:rFonts w:hint="eastAsia"/>
                      <w:color w:val="000000" w:themeColor="text1"/>
                      <w:szCs w:val="21"/>
                    </w:rPr>
                    <w:t>外来人员</w:t>
                  </w:r>
                </w:p>
              </w:tc>
              <w:tc>
                <w:tcPr>
                  <w:tcW w:w="2694" w:type="dxa"/>
                  <w:vAlign w:val="center"/>
                </w:tcPr>
                <w:p>
                  <w:pPr>
                    <w:jc w:val="center"/>
                    <w:rPr>
                      <w:color w:val="000000" w:themeColor="text1"/>
                      <w:szCs w:val="21"/>
                    </w:rPr>
                  </w:pPr>
                  <w:r>
                    <w:rPr>
                      <w:rFonts w:hint="eastAsia"/>
                      <w:color w:val="000000" w:themeColor="text1"/>
                      <w:szCs w:val="21"/>
                    </w:rPr>
                    <w:t>0.01</w:t>
                  </w:r>
                  <w:r>
                    <w:rPr>
                      <w:color w:val="000000" w:themeColor="text1"/>
                      <w:szCs w:val="21"/>
                    </w:rPr>
                    <w:t>kg/</w:t>
                  </w:r>
                  <w:r>
                    <w:rPr>
                      <w:rFonts w:hint="eastAsia" w:hAnsi="宋体"/>
                      <w:bCs/>
                      <w:color w:val="000000" w:themeColor="text1"/>
                      <w:szCs w:val="21"/>
                    </w:rPr>
                    <w:t>人</w:t>
                  </w:r>
                  <w:r>
                    <w:rPr>
                      <w:bCs/>
                      <w:color w:val="000000" w:themeColor="text1"/>
                      <w:szCs w:val="21"/>
                    </w:rPr>
                    <w:t>·</w:t>
                  </w:r>
                  <w:r>
                    <w:rPr>
                      <w:rFonts w:hint="eastAsia" w:hAnsi="宋体"/>
                      <w:bCs/>
                      <w:color w:val="000000" w:themeColor="text1"/>
                      <w:szCs w:val="21"/>
                    </w:rPr>
                    <w:t>d</w:t>
                  </w:r>
                </w:p>
              </w:tc>
              <w:tc>
                <w:tcPr>
                  <w:tcW w:w="2276" w:type="dxa"/>
                  <w:vAlign w:val="center"/>
                </w:tcPr>
                <w:p>
                  <w:pPr>
                    <w:jc w:val="center"/>
                    <w:rPr>
                      <w:color w:val="000000" w:themeColor="text1"/>
                      <w:szCs w:val="21"/>
                    </w:rPr>
                  </w:pPr>
                  <w:r>
                    <w:rPr>
                      <w:rFonts w:hint="eastAsia"/>
                      <w:color w:val="000000" w:themeColor="text1"/>
                      <w:szCs w:val="21"/>
                    </w:rPr>
                    <w:t>576人</w:t>
                  </w:r>
                </w:p>
              </w:tc>
              <w:tc>
                <w:tcPr>
                  <w:tcW w:w="2404" w:type="dxa"/>
                  <w:vAlign w:val="center"/>
                </w:tcPr>
                <w:p>
                  <w:pPr>
                    <w:jc w:val="center"/>
                    <w:rPr>
                      <w:color w:val="000000" w:themeColor="text1"/>
                      <w:szCs w:val="21"/>
                    </w:rPr>
                  </w:pPr>
                  <w:r>
                    <w:rPr>
                      <w:rFonts w:hint="eastAsia"/>
                      <w:color w:val="000000" w:themeColor="text1"/>
                      <w:szCs w:val="21"/>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6505" w:type="dxa"/>
                  <w:gridSpan w:val="3"/>
                  <w:vAlign w:val="center"/>
                </w:tcPr>
                <w:p>
                  <w:pPr>
                    <w:jc w:val="center"/>
                    <w:rPr>
                      <w:color w:val="000000" w:themeColor="text1"/>
                      <w:szCs w:val="21"/>
                    </w:rPr>
                  </w:pPr>
                  <w:r>
                    <w:rPr>
                      <w:color w:val="000000" w:themeColor="text1"/>
                      <w:szCs w:val="21"/>
                    </w:rPr>
                    <w:t>小计</w:t>
                  </w:r>
                </w:p>
              </w:tc>
              <w:tc>
                <w:tcPr>
                  <w:tcW w:w="2404" w:type="dxa"/>
                  <w:vAlign w:val="center"/>
                </w:tcPr>
                <w:p>
                  <w:pPr>
                    <w:jc w:val="center"/>
                    <w:rPr>
                      <w:color w:val="000000" w:themeColor="text1"/>
                      <w:szCs w:val="21"/>
                    </w:rPr>
                  </w:pPr>
                  <w:r>
                    <w:rPr>
                      <w:rFonts w:hint="eastAsia"/>
                      <w:color w:val="000000" w:themeColor="text1"/>
                      <w:szCs w:val="21"/>
                    </w:rPr>
                    <w:t>8.76kg/d（3.20t/a）</w:t>
                  </w:r>
                </w:p>
              </w:tc>
            </w:tr>
          </w:tbl>
          <w:p>
            <w:pPr>
              <w:snapToGrid w:val="0"/>
              <w:spacing w:before="156" w:beforeLines="50" w:line="360" w:lineRule="auto"/>
              <w:ind w:firstLine="480" w:firstLineChars="200"/>
              <w:rPr>
                <w:color w:val="000000" w:themeColor="text1"/>
                <w:sz w:val="24"/>
              </w:rPr>
            </w:pPr>
            <w:r>
              <w:rPr>
                <w:color w:val="000000" w:themeColor="text1"/>
                <w:sz w:val="24"/>
              </w:rPr>
              <w:t>由表5-</w:t>
            </w:r>
            <w:r>
              <w:rPr>
                <w:rFonts w:hint="eastAsia"/>
                <w:color w:val="000000" w:themeColor="text1"/>
                <w:sz w:val="24"/>
              </w:rPr>
              <w:t>6</w:t>
            </w:r>
            <w:r>
              <w:rPr>
                <w:color w:val="000000" w:themeColor="text1"/>
                <w:sz w:val="24"/>
              </w:rPr>
              <w:t>可知，项目运营期生活垃圾的产生量为</w:t>
            </w:r>
            <w:r>
              <w:rPr>
                <w:rFonts w:hint="eastAsia"/>
                <w:color w:val="000000" w:themeColor="text1"/>
                <w:sz w:val="24"/>
              </w:rPr>
              <w:t>8.76kg/d、3.20t/a</w:t>
            </w:r>
            <w:r>
              <w:rPr>
                <w:color w:val="000000" w:themeColor="text1"/>
                <w:sz w:val="24"/>
              </w:rPr>
              <w:t>。</w:t>
            </w:r>
          </w:p>
          <w:p>
            <w:pPr>
              <w:snapToGrid w:val="0"/>
              <w:spacing w:line="360" w:lineRule="auto"/>
              <w:ind w:firstLine="480" w:firstLineChars="200"/>
              <w:rPr>
                <w:color w:val="000000" w:themeColor="text1"/>
                <w:sz w:val="24"/>
              </w:rPr>
            </w:pPr>
            <w:r>
              <w:rPr>
                <w:rFonts w:hint="eastAsia"/>
                <w:color w:val="000000" w:themeColor="text1"/>
                <w:sz w:val="24"/>
              </w:rPr>
              <w:t>项目工作人员在餐饮过程会产生泔水，根据类比同类，其产生量约为1.5kg/d，547.5kg/a。</w:t>
            </w:r>
          </w:p>
          <w:p>
            <w:pPr>
              <w:snapToGrid w:val="0"/>
              <w:spacing w:line="360" w:lineRule="auto"/>
              <w:ind w:firstLine="480" w:firstLineChars="200"/>
              <w:rPr>
                <w:color w:val="000000" w:themeColor="text1"/>
                <w:sz w:val="24"/>
              </w:rPr>
            </w:pPr>
            <w:r>
              <w:rPr>
                <w:rFonts w:hint="eastAsia" w:hAnsi="宋体"/>
                <w:color w:val="000000" w:themeColor="text1"/>
                <w:sz w:val="24"/>
              </w:rPr>
              <w:t>（2）化粪池污泥</w:t>
            </w:r>
          </w:p>
          <w:p>
            <w:pPr>
              <w:snapToGrid w:val="0"/>
              <w:spacing w:line="360" w:lineRule="auto"/>
              <w:ind w:firstLine="480" w:firstLineChars="200"/>
              <w:rPr>
                <w:color w:val="000000" w:themeColor="text1"/>
                <w:sz w:val="24"/>
              </w:rPr>
            </w:pPr>
            <w:r>
              <w:rPr>
                <w:color w:val="000000" w:themeColor="text1"/>
                <w:sz w:val="24"/>
              </w:rPr>
              <w:t>污水进入化粪池预处理过程中会产生沉淀污泥，化粪池沉淀污泥量主要与污水量及进出水中SS的浓度有关，根据项目运营期进入化粪池的污水量</w:t>
            </w:r>
            <w:r>
              <w:rPr>
                <w:rFonts w:hint="eastAsia"/>
                <w:color w:val="000000" w:themeColor="text1"/>
                <w:sz w:val="24"/>
              </w:rPr>
              <w:t>为1107.41m</w:t>
            </w:r>
            <w:r>
              <w:rPr>
                <w:rFonts w:hint="eastAsia"/>
                <w:color w:val="000000" w:themeColor="text1"/>
                <w:sz w:val="24"/>
                <w:vertAlign w:val="superscript"/>
              </w:rPr>
              <w:t>3</w:t>
            </w:r>
            <w:r>
              <w:rPr>
                <w:rFonts w:hint="eastAsia"/>
                <w:color w:val="000000" w:themeColor="text1"/>
                <w:sz w:val="24"/>
              </w:rPr>
              <w:t>/a，</w:t>
            </w:r>
            <w:r>
              <w:rPr>
                <w:color w:val="000000" w:themeColor="text1"/>
                <w:sz w:val="24"/>
              </w:rPr>
              <w:t>进</w:t>
            </w:r>
            <w:r>
              <w:rPr>
                <w:rFonts w:hint="eastAsia"/>
                <w:color w:val="000000" w:themeColor="text1"/>
                <w:sz w:val="24"/>
              </w:rPr>
              <w:t>出化粪池</w:t>
            </w:r>
            <w:r>
              <w:rPr>
                <w:color w:val="000000" w:themeColor="text1"/>
                <w:sz w:val="24"/>
              </w:rPr>
              <w:t>SS的浓度值</w:t>
            </w:r>
            <w:r>
              <w:rPr>
                <w:rFonts w:hint="eastAsia"/>
                <w:color w:val="000000" w:themeColor="text1"/>
                <w:sz w:val="24"/>
              </w:rPr>
              <w:t>分别为150</w:t>
            </w:r>
            <w:r>
              <w:rPr>
                <w:color w:val="000000" w:themeColor="text1"/>
                <w:sz w:val="24"/>
              </w:rPr>
              <w:t>mg/L</w:t>
            </w:r>
            <w:r>
              <w:rPr>
                <w:rFonts w:hint="eastAsia"/>
                <w:color w:val="000000" w:themeColor="text1"/>
                <w:sz w:val="24"/>
              </w:rPr>
              <w:t>、100</w:t>
            </w:r>
            <w:r>
              <w:rPr>
                <w:color w:val="000000" w:themeColor="text1"/>
                <w:sz w:val="24"/>
              </w:rPr>
              <w:t>mg/L，经计算，本项目化粪池污泥产生量约为</w:t>
            </w:r>
            <w:r>
              <w:rPr>
                <w:rFonts w:hint="eastAsia"/>
                <w:color w:val="000000" w:themeColor="text1"/>
                <w:sz w:val="24"/>
              </w:rPr>
              <w:t>55kg</w:t>
            </w:r>
            <w:r>
              <w:rPr>
                <w:color w:val="000000" w:themeColor="text1"/>
                <w:sz w:val="24"/>
              </w:rPr>
              <w:t>/a，这类垃圾委托</w:t>
            </w:r>
            <w:r>
              <w:rPr>
                <w:rFonts w:hint="eastAsia"/>
                <w:color w:val="000000" w:themeColor="text1"/>
                <w:sz w:val="24"/>
              </w:rPr>
              <w:t>当地环卫部门</w:t>
            </w:r>
            <w:r>
              <w:rPr>
                <w:color w:val="000000" w:themeColor="text1"/>
                <w:sz w:val="24"/>
              </w:rPr>
              <w:t>定期清运处置。</w:t>
            </w:r>
          </w:p>
          <w:p>
            <w:pPr>
              <w:spacing w:line="360" w:lineRule="auto"/>
              <w:ind w:firstLine="480" w:firstLineChars="200"/>
              <w:rPr>
                <w:rFonts w:hAnsi="宋体"/>
                <w:color w:val="000000" w:themeColor="text1"/>
                <w:sz w:val="24"/>
              </w:rPr>
            </w:pPr>
            <w:r>
              <w:rPr>
                <w:rFonts w:hint="eastAsia" w:hAnsi="宋体"/>
                <w:color w:val="000000" w:themeColor="text1"/>
                <w:sz w:val="24"/>
              </w:rPr>
              <w:t>（3）废抹布</w:t>
            </w:r>
          </w:p>
          <w:p>
            <w:pPr>
              <w:spacing w:line="360" w:lineRule="auto"/>
              <w:ind w:firstLine="480" w:firstLineChars="200"/>
              <w:rPr>
                <w:color w:val="000000" w:themeColor="text1"/>
                <w:sz w:val="24"/>
              </w:rPr>
            </w:pPr>
            <w:r>
              <w:rPr>
                <w:rFonts w:hint="eastAsia"/>
                <w:color w:val="000000" w:themeColor="text1"/>
                <w:sz w:val="24"/>
              </w:rPr>
              <w:t>项目营运期机动车辆加油过程汽柴油滴、漏附在加油岛、加油枪时，项目拟采用抹布进行拭擦，拭擦过程会产生一定的废抹布，产生量约40kg/a，根据《国家危险废物名录2016年》可知，废抹布属于豁免危险废物（代码为900-041-49），属一般固体废物。</w:t>
            </w:r>
          </w:p>
          <w:p>
            <w:pPr>
              <w:spacing w:line="360" w:lineRule="auto"/>
              <w:ind w:firstLine="480" w:firstLineChars="200"/>
              <w:rPr>
                <w:color w:val="000000" w:themeColor="text1"/>
                <w:sz w:val="24"/>
              </w:rPr>
            </w:pPr>
            <w:r>
              <w:rPr>
                <w:rFonts w:hint="eastAsia" w:hAnsi="宋体"/>
                <w:color w:val="000000" w:themeColor="text1"/>
                <w:sz w:val="24"/>
              </w:rPr>
              <w:t>（4）</w:t>
            </w:r>
            <w:r>
              <w:rPr>
                <w:rFonts w:hint="eastAsia"/>
                <w:color w:val="000000" w:themeColor="text1"/>
                <w:sz w:val="24"/>
              </w:rPr>
              <w:t>废油渣</w:t>
            </w:r>
          </w:p>
          <w:p>
            <w:pPr>
              <w:spacing w:line="360" w:lineRule="auto"/>
              <w:ind w:firstLine="480" w:firstLineChars="200"/>
              <w:rPr>
                <w:color w:val="000000" w:themeColor="text1"/>
                <w:sz w:val="24"/>
              </w:rPr>
            </w:pPr>
            <w:r>
              <w:rPr>
                <w:rFonts w:hint="eastAsia"/>
                <w:color w:val="000000" w:themeColor="text1"/>
                <w:sz w:val="24"/>
              </w:rPr>
              <w:t>项目运营后每年设备检修过程中储油罐清罐时会产生少量油罐废渣，油水分离池清理时会产生少量浮油，油品跑冒滴漏吸附使用的消防砂等，均属危险固体废物。类比同类资料分析，油罐废渣、油水分离池浮油及含油消防砂共产生量约0.5t/a。</w:t>
            </w:r>
          </w:p>
        </w:tc>
      </w:tr>
    </w:tbl>
    <w:p>
      <w:pPr>
        <w:spacing w:line="400" w:lineRule="exact"/>
        <w:rPr>
          <w:color w:val="000000" w:themeColor="text1"/>
          <w:sz w:val="24"/>
        </w:rPr>
        <w:sectPr>
          <w:pgSz w:w="11906" w:h="16838"/>
          <w:pgMar w:top="1021" w:right="1332" w:bottom="1247" w:left="1332" w:header="851" w:footer="794" w:gutter="0"/>
          <w:cols w:space="425" w:num="1"/>
          <w:docGrid w:type="lines" w:linePitch="312" w:charSpace="0"/>
        </w:sectPr>
      </w:pPr>
    </w:p>
    <w:p>
      <w:pPr>
        <w:spacing w:line="360" w:lineRule="auto"/>
        <w:rPr>
          <w:color w:val="000000" w:themeColor="text1"/>
        </w:rPr>
      </w:pPr>
      <w:r>
        <w:rPr>
          <w:rFonts w:hint="eastAsia" w:ascii="宋体" w:hAnsi="宋体"/>
          <w:b/>
          <w:color w:val="000000" w:themeColor="text1"/>
          <w:sz w:val="32"/>
        </w:rPr>
        <w:t>六、建设项目主要污染物产生及预计排放情况</w:t>
      </w:r>
    </w:p>
    <w:tbl>
      <w:tblPr>
        <w:tblStyle w:val="27"/>
        <w:tblW w:w="9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61"/>
        <w:gridCol w:w="1710"/>
        <w:gridCol w:w="1270"/>
        <w:gridCol w:w="213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709" w:type="dxa"/>
            <w:tcBorders>
              <w:tl2br w:val="single" w:color="auto" w:sz="4" w:space="0"/>
            </w:tcBorders>
            <w:vAlign w:val="center"/>
          </w:tcPr>
          <w:p>
            <w:pPr>
              <w:jc w:val="center"/>
              <w:rPr>
                <w:b/>
                <w:snapToGrid w:val="0"/>
                <w:color w:val="000000" w:themeColor="text1"/>
                <w:sz w:val="24"/>
              </w:rPr>
            </w:pPr>
            <w:r>
              <w:rPr>
                <w:b/>
                <w:snapToGrid w:val="0"/>
                <w:color w:val="000000" w:themeColor="text1"/>
                <w:sz w:val="24"/>
              </w:rPr>
              <w:t>内容</w:t>
            </w:r>
          </w:p>
          <w:p>
            <w:pPr>
              <w:jc w:val="center"/>
              <w:rPr>
                <w:b/>
                <w:snapToGrid w:val="0"/>
                <w:color w:val="000000" w:themeColor="text1"/>
                <w:sz w:val="24"/>
              </w:rPr>
            </w:pPr>
            <w:r>
              <w:rPr>
                <w:b/>
                <w:snapToGrid w:val="0"/>
                <w:color w:val="000000" w:themeColor="text1"/>
                <w:sz w:val="24"/>
              </w:rPr>
              <w:t>类型</w:t>
            </w:r>
          </w:p>
        </w:tc>
        <w:tc>
          <w:tcPr>
            <w:tcW w:w="2571" w:type="dxa"/>
            <w:gridSpan w:val="2"/>
            <w:vAlign w:val="center"/>
          </w:tcPr>
          <w:p>
            <w:pPr>
              <w:tabs>
                <w:tab w:val="left" w:pos="627"/>
              </w:tabs>
              <w:jc w:val="center"/>
              <w:rPr>
                <w:b/>
                <w:snapToGrid w:val="0"/>
                <w:color w:val="000000" w:themeColor="text1"/>
                <w:sz w:val="24"/>
              </w:rPr>
            </w:pPr>
            <w:r>
              <w:rPr>
                <w:b/>
                <w:snapToGrid w:val="0"/>
                <w:color w:val="000000" w:themeColor="text1"/>
                <w:sz w:val="24"/>
              </w:rPr>
              <w:t>排放源</w:t>
            </w:r>
          </w:p>
          <w:p>
            <w:pPr>
              <w:tabs>
                <w:tab w:val="left" w:pos="627"/>
              </w:tabs>
              <w:jc w:val="center"/>
              <w:rPr>
                <w:b/>
                <w:color w:val="000000" w:themeColor="text1"/>
                <w:sz w:val="24"/>
              </w:rPr>
            </w:pPr>
            <w:r>
              <w:rPr>
                <w:rFonts w:hint="eastAsia"/>
                <w:b/>
                <w:snapToGrid w:val="0"/>
                <w:color w:val="000000" w:themeColor="text1"/>
                <w:sz w:val="24"/>
              </w:rPr>
              <w:t>（编号）</w:t>
            </w:r>
          </w:p>
        </w:tc>
        <w:tc>
          <w:tcPr>
            <w:tcW w:w="1270" w:type="dxa"/>
            <w:vAlign w:val="center"/>
          </w:tcPr>
          <w:p>
            <w:pPr>
              <w:jc w:val="center"/>
              <w:rPr>
                <w:b/>
                <w:snapToGrid w:val="0"/>
                <w:color w:val="000000" w:themeColor="text1"/>
                <w:sz w:val="24"/>
              </w:rPr>
            </w:pPr>
            <w:r>
              <w:rPr>
                <w:b/>
                <w:snapToGrid w:val="0"/>
                <w:color w:val="000000" w:themeColor="text1"/>
                <w:sz w:val="24"/>
              </w:rPr>
              <w:t>污染物</w:t>
            </w:r>
          </w:p>
          <w:p>
            <w:pPr>
              <w:jc w:val="center"/>
              <w:rPr>
                <w:b/>
                <w:color w:val="000000" w:themeColor="text1"/>
                <w:sz w:val="24"/>
              </w:rPr>
            </w:pPr>
            <w:r>
              <w:rPr>
                <w:b/>
                <w:snapToGrid w:val="0"/>
                <w:color w:val="000000" w:themeColor="text1"/>
                <w:sz w:val="24"/>
              </w:rPr>
              <w:t>名称</w:t>
            </w:r>
          </w:p>
        </w:tc>
        <w:tc>
          <w:tcPr>
            <w:tcW w:w="2132" w:type="dxa"/>
            <w:vAlign w:val="center"/>
          </w:tcPr>
          <w:p>
            <w:pPr>
              <w:jc w:val="center"/>
              <w:rPr>
                <w:b/>
                <w:snapToGrid w:val="0"/>
                <w:color w:val="000000" w:themeColor="text1"/>
                <w:sz w:val="24"/>
              </w:rPr>
            </w:pPr>
            <w:r>
              <w:rPr>
                <w:b/>
                <w:snapToGrid w:val="0"/>
                <w:color w:val="000000" w:themeColor="text1"/>
                <w:sz w:val="24"/>
              </w:rPr>
              <w:t>处理前产生浓度及产生量(单位)</w:t>
            </w:r>
          </w:p>
        </w:tc>
        <w:tc>
          <w:tcPr>
            <w:tcW w:w="2880" w:type="dxa"/>
            <w:vAlign w:val="center"/>
          </w:tcPr>
          <w:p>
            <w:pPr>
              <w:jc w:val="center"/>
              <w:rPr>
                <w:b/>
                <w:snapToGrid w:val="0"/>
                <w:color w:val="000000" w:themeColor="text1"/>
                <w:sz w:val="24"/>
              </w:rPr>
            </w:pPr>
            <w:r>
              <w:rPr>
                <w:b/>
                <w:snapToGrid w:val="0"/>
                <w:color w:val="000000" w:themeColor="text1"/>
                <w:sz w:val="24"/>
              </w:rPr>
              <w:t>排放浓度及排放量</w:t>
            </w:r>
          </w:p>
          <w:p>
            <w:pPr>
              <w:jc w:val="center"/>
              <w:rPr>
                <w:b/>
                <w:color w:val="000000" w:themeColor="text1"/>
                <w:sz w:val="24"/>
              </w:rPr>
            </w:pPr>
            <w:r>
              <w:rPr>
                <w:b/>
                <w:snapToGrid w:val="0"/>
                <w:color w:val="000000" w:themeColor="text1"/>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709" w:type="dxa"/>
            <w:vMerge w:val="restart"/>
            <w:vAlign w:val="center"/>
          </w:tcPr>
          <w:p>
            <w:pPr>
              <w:jc w:val="center"/>
              <w:rPr>
                <w:b/>
                <w:color w:val="000000" w:themeColor="text1"/>
                <w:sz w:val="24"/>
              </w:rPr>
            </w:pPr>
            <w:r>
              <w:rPr>
                <w:b/>
                <w:color w:val="000000" w:themeColor="text1"/>
                <w:sz w:val="24"/>
              </w:rPr>
              <w:t>大</w:t>
            </w:r>
          </w:p>
          <w:p>
            <w:pPr>
              <w:jc w:val="center"/>
              <w:rPr>
                <w:b/>
                <w:color w:val="000000" w:themeColor="text1"/>
                <w:sz w:val="24"/>
              </w:rPr>
            </w:pPr>
            <w:r>
              <w:rPr>
                <w:b/>
                <w:color w:val="000000" w:themeColor="text1"/>
                <w:sz w:val="24"/>
              </w:rPr>
              <w:t>气</w:t>
            </w:r>
          </w:p>
          <w:p>
            <w:pPr>
              <w:jc w:val="center"/>
              <w:rPr>
                <w:b/>
                <w:color w:val="000000" w:themeColor="text1"/>
                <w:sz w:val="24"/>
              </w:rPr>
            </w:pPr>
            <w:r>
              <w:rPr>
                <w:b/>
                <w:color w:val="000000" w:themeColor="text1"/>
                <w:sz w:val="24"/>
              </w:rPr>
              <w:t>污</w:t>
            </w:r>
          </w:p>
          <w:p>
            <w:pPr>
              <w:jc w:val="center"/>
              <w:rPr>
                <w:b/>
                <w:color w:val="000000" w:themeColor="text1"/>
                <w:sz w:val="24"/>
              </w:rPr>
            </w:pPr>
            <w:r>
              <w:rPr>
                <w:b/>
                <w:color w:val="000000" w:themeColor="text1"/>
                <w:sz w:val="24"/>
              </w:rPr>
              <w:t>染</w:t>
            </w:r>
          </w:p>
          <w:p>
            <w:pPr>
              <w:jc w:val="center"/>
              <w:rPr>
                <w:b/>
                <w:color w:val="000000" w:themeColor="text1"/>
                <w:sz w:val="24"/>
              </w:rPr>
            </w:pPr>
            <w:r>
              <w:rPr>
                <w:b/>
                <w:color w:val="000000" w:themeColor="text1"/>
                <w:sz w:val="24"/>
              </w:rPr>
              <w:t>物</w:t>
            </w:r>
          </w:p>
        </w:tc>
        <w:tc>
          <w:tcPr>
            <w:tcW w:w="861" w:type="dxa"/>
            <w:vMerge w:val="restart"/>
            <w:vAlign w:val="center"/>
          </w:tcPr>
          <w:p>
            <w:pPr>
              <w:jc w:val="center"/>
              <w:textAlignment w:val="baseline"/>
              <w:rPr>
                <w:color w:val="000000" w:themeColor="text1"/>
                <w:szCs w:val="21"/>
              </w:rPr>
            </w:pPr>
            <w:r>
              <w:rPr>
                <w:snapToGrid w:val="0"/>
                <w:color w:val="000000" w:themeColor="text1"/>
                <w:szCs w:val="21"/>
              </w:rPr>
              <w:t>施工期</w:t>
            </w:r>
          </w:p>
        </w:tc>
        <w:tc>
          <w:tcPr>
            <w:tcW w:w="1710" w:type="dxa"/>
            <w:tcMar>
              <w:left w:w="57" w:type="dxa"/>
              <w:right w:w="57" w:type="dxa"/>
            </w:tcMar>
            <w:vAlign w:val="center"/>
          </w:tcPr>
          <w:p>
            <w:pPr>
              <w:jc w:val="center"/>
              <w:rPr>
                <w:color w:val="000000" w:themeColor="text1"/>
                <w:szCs w:val="21"/>
              </w:rPr>
            </w:pPr>
            <w:r>
              <w:rPr>
                <w:rFonts w:hint="eastAsia"/>
                <w:color w:val="000000" w:themeColor="text1"/>
                <w:szCs w:val="21"/>
              </w:rPr>
              <w:t>油罐区、加油区站房以及基础设施改造过程和材料运输、装卸等</w:t>
            </w:r>
          </w:p>
        </w:tc>
        <w:tc>
          <w:tcPr>
            <w:tcW w:w="1270" w:type="dxa"/>
            <w:vAlign w:val="center"/>
          </w:tcPr>
          <w:p>
            <w:pPr>
              <w:jc w:val="center"/>
              <w:rPr>
                <w:color w:val="000000" w:themeColor="text1"/>
                <w:szCs w:val="21"/>
              </w:rPr>
            </w:pPr>
            <w:r>
              <w:rPr>
                <w:rFonts w:hint="eastAsia"/>
                <w:snapToGrid w:val="0"/>
                <w:color w:val="000000" w:themeColor="text1"/>
                <w:szCs w:val="21"/>
              </w:rPr>
              <w:t>粉尘、扬尘</w:t>
            </w:r>
          </w:p>
        </w:tc>
        <w:tc>
          <w:tcPr>
            <w:tcW w:w="2132" w:type="dxa"/>
            <w:vAlign w:val="center"/>
          </w:tcPr>
          <w:p>
            <w:pPr>
              <w:jc w:val="center"/>
              <w:rPr>
                <w:rFonts w:hAnsi="宋体"/>
                <w:color w:val="000000" w:themeColor="text1"/>
                <w:szCs w:val="21"/>
              </w:rPr>
            </w:pPr>
            <w:r>
              <w:rPr>
                <w:rFonts w:hint="eastAsia" w:hAnsi="宋体"/>
                <w:color w:val="000000" w:themeColor="text1"/>
                <w:szCs w:val="21"/>
              </w:rPr>
              <w:t>少量</w:t>
            </w:r>
          </w:p>
        </w:tc>
        <w:tc>
          <w:tcPr>
            <w:tcW w:w="2880" w:type="dxa"/>
            <w:vAlign w:val="center"/>
          </w:tcPr>
          <w:p>
            <w:pPr>
              <w:jc w:val="center"/>
              <w:rPr>
                <w:rFonts w:hAnsi="宋体"/>
                <w:color w:val="000000" w:themeColor="text1"/>
                <w:szCs w:val="21"/>
              </w:rPr>
            </w:pPr>
            <w:r>
              <w:rPr>
                <w:rFonts w:hint="eastAsia" w:hAnsi="宋体"/>
                <w:color w:val="000000" w:themeColor="text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color w:val="000000" w:themeColor="text1"/>
                <w:szCs w:val="21"/>
              </w:rPr>
            </w:pPr>
          </w:p>
        </w:tc>
        <w:tc>
          <w:tcPr>
            <w:tcW w:w="1710" w:type="dxa"/>
            <w:vAlign w:val="center"/>
          </w:tcPr>
          <w:p>
            <w:pPr>
              <w:jc w:val="center"/>
              <w:rPr>
                <w:color w:val="000000" w:themeColor="text1"/>
                <w:szCs w:val="21"/>
              </w:rPr>
            </w:pPr>
            <w:r>
              <w:rPr>
                <w:snapToGrid w:val="0"/>
                <w:color w:val="000000" w:themeColor="text1"/>
                <w:szCs w:val="21"/>
              </w:rPr>
              <w:t>施工</w:t>
            </w:r>
            <w:r>
              <w:rPr>
                <w:rFonts w:hint="eastAsia"/>
                <w:snapToGrid w:val="0"/>
                <w:color w:val="000000" w:themeColor="text1"/>
                <w:szCs w:val="21"/>
              </w:rPr>
              <w:t>机械、</w:t>
            </w:r>
            <w:r>
              <w:rPr>
                <w:snapToGrid w:val="0"/>
                <w:color w:val="000000" w:themeColor="text1"/>
                <w:szCs w:val="21"/>
              </w:rPr>
              <w:t>车辆</w:t>
            </w:r>
          </w:p>
        </w:tc>
        <w:tc>
          <w:tcPr>
            <w:tcW w:w="1270" w:type="dxa"/>
            <w:vAlign w:val="center"/>
          </w:tcPr>
          <w:p>
            <w:pPr>
              <w:jc w:val="center"/>
              <w:rPr>
                <w:color w:val="000000" w:themeColor="text1"/>
                <w:szCs w:val="21"/>
              </w:rPr>
            </w:pPr>
            <w:r>
              <w:rPr>
                <w:snapToGrid w:val="0"/>
                <w:color w:val="000000" w:themeColor="text1"/>
                <w:szCs w:val="21"/>
              </w:rPr>
              <w:t>尾气</w:t>
            </w:r>
          </w:p>
        </w:tc>
        <w:tc>
          <w:tcPr>
            <w:tcW w:w="2132" w:type="dxa"/>
            <w:vAlign w:val="center"/>
          </w:tcPr>
          <w:p>
            <w:pPr>
              <w:jc w:val="center"/>
              <w:rPr>
                <w:rFonts w:hAnsi="宋体"/>
                <w:color w:val="000000" w:themeColor="text1"/>
                <w:szCs w:val="21"/>
              </w:rPr>
            </w:pPr>
            <w:r>
              <w:rPr>
                <w:rFonts w:hint="eastAsia" w:hAnsi="宋体"/>
                <w:color w:val="000000" w:themeColor="text1"/>
                <w:szCs w:val="21"/>
              </w:rPr>
              <w:t>少量</w:t>
            </w:r>
          </w:p>
        </w:tc>
        <w:tc>
          <w:tcPr>
            <w:tcW w:w="2880" w:type="dxa"/>
            <w:vAlign w:val="center"/>
          </w:tcPr>
          <w:p>
            <w:pPr>
              <w:jc w:val="center"/>
              <w:rPr>
                <w:rFonts w:hAnsi="宋体"/>
                <w:color w:val="000000" w:themeColor="text1"/>
                <w:szCs w:val="21"/>
              </w:rPr>
            </w:pPr>
            <w:r>
              <w:rPr>
                <w:rFonts w:hint="eastAsia" w:hAnsi="宋体"/>
                <w:color w:val="000000" w:themeColor="text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color w:val="000000" w:themeColor="text1"/>
                <w:szCs w:val="21"/>
              </w:rPr>
            </w:pPr>
          </w:p>
        </w:tc>
        <w:tc>
          <w:tcPr>
            <w:tcW w:w="1710" w:type="dxa"/>
            <w:vAlign w:val="center"/>
          </w:tcPr>
          <w:p>
            <w:pPr>
              <w:jc w:val="center"/>
              <w:rPr>
                <w:snapToGrid w:val="0"/>
                <w:color w:val="000000" w:themeColor="text1"/>
                <w:szCs w:val="21"/>
              </w:rPr>
            </w:pPr>
            <w:r>
              <w:rPr>
                <w:rFonts w:hint="eastAsia"/>
                <w:color w:val="000000" w:themeColor="text1"/>
                <w:szCs w:val="21"/>
              </w:rPr>
              <w:t>装修材料有机挥发物</w:t>
            </w:r>
          </w:p>
        </w:tc>
        <w:tc>
          <w:tcPr>
            <w:tcW w:w="1270" w:type="dxa"/>
            <w:vAlign w:val="center"/>
          </w:tcPr>
          <w:p>
            <w:pPr>
              <w:jc w:val="center"/>
              <w:rPr>
                <w:snapToGrid w:val="0"/>
                <w:color w:val="000000" w:themeColor="text1"/>
                <w:szCs w:val="21"/>
              </w:rPr>
            </w:pPr>
            <w:r>
              <w:rPr>
                <w:rFonts w:hint="eastAsia"/>
                <w:snapToGrid w:val="0"/>
                <w:color w:val="000000" w:themeColor="text1"/>
                <w:szCs w:val="21"/>
              </w:rPr>
              <w:t>甲醛、二甲苯和甲苯等</w:t>
            </w:r>
          </w:p>
        </w:tc>
        <w:tc>
          <w:tcPr>
            <w:tcW w:w="2132" w:type="dxa"/>
            <w:vAlign w:val="center"/>
          </w:tcPr>
          <w:p>
            <w:pPr>
              <w:jc w:val="center"/>
              <w:rPr>
                <w:rFonts w:hAnsi="宋体"/>
                <w:color w:val="000000" w:themeColor="text1"/>
                <w:szCs w:val="21"/>
              </w:rPr>
            </w:pPr>
            <w:r>
              <w:rPr>
                <w:rFonts w:hint="eastAsia" w:hAnsi="宋体"/>
                <w:color w:val="000000" w:themeColor="text1"/>
                <w:szCs w:val="21"/>
              </w:rPr>
              <w:t>少量</w:t>
            </w:r>
          </w:p>
        </w:tc>
        <w:tc>
          <w:tcPr>
            <w:tcW w:w="2880" w:type="dxa"/>
            <w:vAlign w:val="center"/>
          </w:tcPr>
          <w:p>
            <w:pPr>
              <w:jc w:val="center"/>
              <w:rPr>
                <w:rFonts w:hAnsi="宋体"/>
                <w:color w:val="000000" w:themeColor="text1"/>
                <w:szCs w:val="21"/>
              </w:rPr>
            </w:pPr>
            <w:r>
              <w:rPr>
                <w:rFonts w:hint="eastAsia" w:hAnsi="宋体"/>
                <w:color w:val="000000" w:themeColor="text1"/>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09" w:type="dxa"/>
            <w:vMerge w:val="continue"/>
            <w:vAlign w:val="center"/>
          </w:tcPr>
          <w:p>
            <w:pPr>
              <w:jc w:val="center"/>
              <w:rPr>
                <w:b/>
                <w:color w:val="000000" w:themeColor="text1"/>
                <w:sz w:val="24"/>
              </w:rPr>
            </w:pPr>
          </w:p>
        </w:tc>
        <w:tc>
          <w:tcPr>
            <w:tcW w:w="861" w:type="dxa"/>
            <w:vMerge w:val="restart"/>
            <w:vAlign w:val="center"/>
          </w:tcPr>
          <w:p>
            <w:pPr>
              <w:jc w:val="center"/>
              <w:rPr>
                <w:color w:val="000000" w:themeColor="text1"/>
                <w:szCs w:val="21"/>
              </w:rPr>
            </w:pPr>
            <w:r>
              <w:rPr>
                <w:snapToGrid w:val="0"/>
                <w:color w:val="000000" w:themeColor="text1"/>
                <w:szCs w:val="21"/>
              </w:rPr>
              <w:t>运营期</w:t>
            </w:r>
          </w:p>
        </w:tc>
        <w:tc>
          <w:tcPr>
            <w:tcW w:w="1710" w:type="dxa"/>
            <w:vAlign w:val="center"/>
          </w:tcPr>
          <w:p>
            <w:pPr>
              <w:jc w:val="center"/>
              <w:rPr>
                <w:snapToGrid w:val="0"/>
                <w:color w:val="000000" w:themeColor="text1"/>
                <w:szCs w:val="21"/>
              </w:rPr>
            </w:pPr>
            <w:r>
              <w:rPr>
                <w:snapToGrid w:val="0"/>
                <w:color w:val="000000" w:themeColor="text1"/>
                <w:szCs w:val="21"/>
              </w:rPr>
              <w:t>储罐、加油机等</w:t>
            </w:r>
          </w:p>
        </w:tc>
        <w:tc>
          <w:tcPr>
            <w:tcW w:w="1270" w:type="dxa"/>
            <w:vAlign w:val="center"/>
          </w:tcPr>
          <w:p>
            <w:pPr>
              <w:jc w:val="center"/>
              <w:rPr>
                <w:color w:val="000000" w:themeColor="text1"/>
                <w:szCs w:val="21"/>
              </w:rPr>
            </w:pPr>
            <w:r>
              <w:rPr>
                <w:snapToGrid w:val="0"/>
                <w:color w:val="000000" w:themeColor="text1"/>
                <w:szCs w:val="21"/>
              </w:rPr>
              <w:t>非甲烷总烃</w:t>
            </w:r>
          </w:p>
        </w:tc>
        <w:tc>
          <w:tcPr>
            <w:tcW w:w="2132" w:type="dxa"/>
            <w:vAlign w:val="center"/>
          </w:tcPr>
          <w:p>
            <w:pPr>
              <w:rPr>
                <w:color w:val="000000" w:themeColor="text1"/>
                <w:szCs w:val="21"/>
              </w:rPr>
            </w:pPr>
            <w:r>
              <w:rPr>
                <w:color w:val="000000" w:themeColor="text1"/>
                <w:szCs w:val="21"/>
              </w:rPr>
              <w:t>各环节汽</w:t>
            </w:r>
            <w:r>
              <w:rPr>
                <w:rFonts w:hint="eastAsia"/>
                <w:color w:val="000000" w:themeColor="text1"/>
                <w:szCs w:val="21"/>
              </w:rPr>
              <w:t>柴</w:t>
            </w:r>
            <w:r>
              <w:rPr>
                <w:color w:val="000000" w:themeColor="text1"/>
                <w:szCs w:val="21"/>
              </w:rPr>
              <w:t>油挥发排放量约</w:t>
            </w:r>
            <w:r>
              <w:rPr>
                <w:rFonts w:hint="eastAsia"/>
                <w:color w:val="000000" w:themeColor="text1"/>
                <w:szCs w:val="21"/>
              </w:rPr>
              <w:t>5.51t</w:t>
            </w:r>
            <w:r>
              <w:rPr>
                <w:color w:val="000000" w:themeColor="text1"/>
                <w:szCs w:val="21"/>
              </w:rPr>
              <w:t>/a</w:t>
            </w:r>
          </w:p>
        </w:tc>
        <w:tc>
          <w:tcPr>
            <w:tcW w:w="2880" w:type="dxa"/>
            <w:vAlign w:val="center"/>
          </w:tcPr>
          <w:p>
            <w:pPr>
              <w:jc w:val="center"/>
              <w:rPr>
                <w:color w:val="000000" w:themeColor="text1"/>
                <w:szCs w:val="21"/>
              </w:rPr>
            </w:pPr>
            <w:r>
              <w:rPr>
                <w:rFonts w:hint="eastAsia"/>
                <w:color w:val="000000" w:themeColor="text1"/>
                <w:szCs w:val="21"/>
              </w:rPr>
              <w:t>0.61t</w:t>
            </w:r>
            <w:r>
              <w:rPr>
                <w:color w:val="000000" w:themeColor="text1"/>
                <w:szCs w:val="21"/>
              </w:rPr>
              <w:t>/a</w:t>
            </w:r>
            <w:r>
              <w:rPr>
                <w:rFonts w:hint="eastAsia"/>
                <w:color w:val="000000" w:themeColor="text1"/>
                <w:szCs w:val="21"/>
              </w:rPr>
              <w:t>（（使用油气回收系统处理）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color w:val="000000" w:themeColor="text1"/>
                <w:szCs w:val="21"/>
              </w:rPr>
            </w:pPr>
            <w:r>
              <w:rPr>
                <w:snapToGrid w:val="0"/>
                <w:color w:val="000000" w:themeColor="text1"/>
                <w:szCs w:val="21"/>
              </w:rPr>
              <w:t>车辆尾气</w:t>
            </w:r>
          </w:p>
        </w:tc>
        <w:tc>
          <w:tcPr>
            <w:tcW w:w="1270" w:type="dxa"/>
            <w:vAlign w:val="center"/>
          </w:tcPr>
          <w:p>
            <w:pPr>
              <w:jc w:val="center"/>
              <w:rPr>
                <w:color w:val="000000" w:themeColor="text1"/>
                <w:szCs w:val="21"/>
              </w:rPr>
            </w:pPr>
            <w:r>
              <w:rPr>
                <w:snapToGrid w:val="0"/>
                <w:color w:val="000000" w:themeColor="text1"/>
                <w:szCs w:val="21"/>
              </w:rPr>
              <w:t>CO、THC及NO</w:t>
            </w:r>
            <w:r>
              <w:rPr>
                <w:snapToGrid w:val="0"/>
                <w:color w:val="000000" w:themeColor="text1"/>
                <w:szCs w:val="21"/>
                <w:vertAlign w:val="subscript"/>
              </w:rPr>
              <w:t>X</w:t>
            </w:r>
          </w:p>
        </w:tc>
        <w:tc>
          <w:tcPr>
            <w:tcW w:w="2132" w:type="dxa"/>
            <w:vAlign w:val="center"/>
          </w:tcPr>
          <w:p>
            <w:pPr>
              <w:jc w:val="center"/>
              <w:rPr>
                <w:color w:val="000000" w:themeColor="text1"/>
              </w:rPr>
            </w:pPr>
            <w:r>
              <w:rPr>
                <w:color w:val="000000" w:themeColor="text1"/>
              </w:rPr>
              <w:t>CO</w:t>
            </w:r>
            <w:r>
              <w:rPr>
                <w:rFonts w:hint="eastAsia"/>
                <w:color w:val="000000" w:themeColor="text1"/>
              </w:rPr>
              <w:t>：86.51kg/a</w:t>
            </w:r>
          </w:p>
          <w:p>
            <w:pPr>
              <w:jc w:val="center"/>
              <w:rPr>
                <w:color w:val="000000" w:themeColor="text1"/>
              </w:rPr>
            </w:pPr>
            <w:r>
              <w:rPr>
                <w:color w:val="000000" w:themeColor="text1"/>
              </w:rPr>
              <w:t>THC</w:t>
            </w:r>
            <w:r>
              <w:rPr>
                <w:rFonts w:hint="eastAsia"/>
                <w:color w:val="000000" w:themeColor="text1"/>
              </w:rPr>
              <w:t>：17.52kg/a</w:t>
            </w:r>
          </w:p>
          <w:p>
            <w:pPr>
              <w:jc w:val="center"/>
              <w:rPr>
                <w:color w:val="000000" w:themeColor="text1"/>
              </w:rPr>
            </w:pPr>
            <w:r>
              <w:rPr>
                <w:color w:val="000000" w:themeColor="text1"/>
              </w:rPr>
              <w:t>NO</w:t>
            </w:r>
            <w:r>
              <w:rPr>
                <w:color w:val="000000" w:themeColor="text1"/>
                <w:vertAlign w:val="subscript"/>
              </w:rPr>
              <w:t>x</w:t>
            </w:r>
            <w:r>
              <w:rPr>
                <w:rFonts w:hint="eastAsia"/>
                <w:color w:val="000000" w:themeColor="text1"/>
              </w:rPr>
              <w:t>：0.024kg/a</w:t>
            </w:r>
          </w:p>
        </w:tc>
        <w:tc>
          <w:tcPr>
            <w:tcW w:w="2880" w:type="dxa"/>
            <w:vAlign w:val="center"/>
          </w:tcPr>
          <w:p>
            <w:pPr>
              <w:jc w:val="center"/>
              <w:rPr>
                <w:color w:val="000000" w:themeColor="text1"/>
              </w:rPr>
            </w:pPr>
            <w:r>
              <w:rPr>
                <w:color w:val="000000" w:themeColor="text1"/>
              </w:rPr>
              <w:t>CO</w:t>
            </w:r>
            <w:r>
              <w:rPr>
                <w:rFonts w:hint="eastAsia"/>
                <w:color w:val="000000" w:themeColor="text1"/>
              </w:rPr>
              <w:t>：86.51kg/a</w:t>
            </w:r>
          </w:p>
          <w:p>
            <w:pPr>
              <w:jc w:val="center"/>
              <w:rPr>
                <w:color w:val="000000" w:themeColor="text1"/>
              </w:rPr>
            </w:pPr>
            <w:r>
              <w:rPr>
                <w:color w:val="000000" w:themeColor="text1"/>
              </w:rPr>
              <w:t>THC</w:t>
            </w:r>
            <w:r>
              <w:rPr>
                <w:rFonts w:hint="eastAsia"/>
                <w:color w:val="000000" w:themeColor="text1"/>
              </w:rPr>
              <w:t>：17.52kg/a</w:t>
            </w:r>
          </w:p>
          <w:p>
            <w:pPr>
              <w:jc w:val="center"/>
              <w:rPr>
                <w:color w:val="000000" w:themeColor="text1"/>
              </w:rPr>
            </w:pPr>
            <w:r>
              <w:rPr>
                <w:color w:val="000000" w:themeColor="text1"/>
              </w:rPr>
              <w:t>NO</w:t>
            </w:r>
            <w:r>
              <w:rPr>
                <w:color w:val="000000" w:themeColor="text1"/>
                <w:vertAlign w:val="subscript"/>
              </w:rPr>
              <w:t>x</w:t>
            </w:r>
            <w:r>
              <w:rPr>
                <w:rFonts w:hint="eastAsia"/>
                <w:color w:val="000000" w:themeColor="text1"/>
              </w:rPr>
              <w:t>：0.024kg/a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color w:val="000000" w:themeColor="text1"/>
                <w:szCs w:val="21"/>
              </w:rPr>
            </w:pPr>
            <w:r>
              <w:rPr>
                <w:snapToGrid w:val="0"/>
                <w:color w:val="000000" w:themeColor="text1"/>
                <w:szCs w:val="21"/>
              </w:rPr>
              <w:t>厨房</w:t>
            </w:r>
          </w:p>
        </w:tc>
        <w:tc>
          <w:tcPr>
            <w:tcW w:w="1270" w:type="dxa"/>
            <w:vAlign w:val="center"/>
          </w:tcPr>
          <w:p>
            <w:pPr>
              <w:jc w:val="center"/>
              <w:rPr>
                <w:color w:val="000000" w:themeColor="text1"/>
                <w:szCs w:val="21"/>
              </w:rPr>
            </w:pPr>
            <w:r>
              <w:rPr>
                <w:color w:val="000000" w:themeColor="text1"/>
                <w:szCs w:val="21"/>
              </w:rPr>
              <w:t>油烟</w:t>
            </w:r>
          </w:p>
        </w:tc>
        <w:tc>
          <w:tcPr>
            <w:tcW w:w="2132" w:type="dxa"/>
            <w:vAlign w:val="center"/>
          </w:tcPr>
          <w:p>
            <w:pPr>
              <w:jc w:val="center"/>
              <w:rPr>
                <w:color w:val="000000" w:themeColor="text1"/>
                <w:szCs w:val="21"/>
              </w:rPr>
            </w:pPr>
            <w:r>
              <w:rPr>
                <w:rFonts w:hint="eastAsia"/>
                <w:color w:val="000000" w:themeColor="text1"/>
                <w:szCs w:val="21"/>
              </w:rPr>
              <w:t>0.0054kg/d，1.97kg/a</w:t>
            </w:r>
          </w:p>
        </w:tc>
        <w:tc>
          <w:tcPr>
            <w:tcW w:w="2880" w:type="dxa"/>
            <w:vAlign w:val="center"/>
          </w:tcPr>
          <w:p>
            <w:pPr>
              <w:jc w:val="center"/>
              <w:rPr>
                <w:color w:val="000000" w:themeColor="text1"/>
                <w:szCs w:val="21"/>
              </w:rPr>
            </w:pPr>
            <w:r>
              <w:rPr>
                <w:rFonts w:hint="eastAsia"/>
                <w:color w:val="000000" w:themeColor="text1"/>
                <w:szCs w:val="21"/>
              </w:rPr>
              <w:t>0.0054kg/d，1.97kg/a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snapToGrid w:val="0"/>
                <w:color w:val="000000" w:themeColor="text1"/>
                <w:szCs w:val="21"/>
              </w:rPr>
            </w:pPr>
            <w:r>
              <w:rPr>
                <w:snapToGrid w:val="0"/>
                <w:color w:val="000000" w:themeColor="text1"/>
                <w:szCs w:val="21"/>
              </w:rPr>
              <w:t>配电房</w:t>
            </w:r>
          </w:p>
        </w:tc>
        <w:tc>
          <w:tcPr>
            <w:tcW w:w="1270" w:type="dxa"/>
            <w:vAlign w:val="center"/>
          </w:tcPr>
          <w:p>
            <w:pPr>
              <w:jc w:val="center"/>
              <w:rPr>
                <w:color w:val="000000" w:themeColor="text1"/>
                <w:szCs w:val="21"/>
              </w:rPr>
            </w:pPr>
            <w:r>
              <w:rPr>
                <w:color w:val="000000" w:themeColor="text1"/>
                <w:szCs w:val="21"/>
              </w:rPr>
              <w:t>发电机废气</w:t>
            </w:r>
          </w:p>
        </w:tc>
        <w:tc>
          <w:tcPr>
            <w:tcW w:w="2132" w:type="dxa"/>
            <w:vAlign w:val="center"/>
          </w:tcPr>
          <w:p>
            <w:pPr>
              <w:jc w:val="center"/>
              <w:rPr>
                <w:color w:val="000000" w:themeColor="text1"/>
                <w:szCs w:val="21"/>
              </w:rPr>
            </w:pPr>
            <w:r>
              <w:rPr>
                <w:color w:val="000000" w:themeColor="text1"/>
                <w:szCs w:val="21"/>
              </w:rPr>
              <w:t>少量</w:t>
            </w:r>
          </w:p>
        </w:tc>
        <w:tc>
          <w:tcPr>
            <w:tcW w:w="2880" w:type="dxa"/>
            <w:vAlign w:val="center"/>
          </w:tcPr>
          <w:p>
            <w:pPr>
              <w:jc w:val="center"/>
              <w:rPr>
                <w:color w:val="000000" w:themeColor="text1"/>
                <w:szCs w:val="21"/>
              </w:rPr>
            </w:pPr>
            <w:r>
              <w:rPr>
                <w:rFonts w:hint="eastAsia"/>
                <w:color w:val="000000" w:themeColor="text1"/>
                <w:szCs w:val="21"/>
              </w:rPr>
              <w:t>经柴油发电机废气收集管道收集后高空排放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09" w:type="dxa"/>
            <w:vMerge w:val="continue"/>
            <w:vAlign w:val="center"/>
          </w:tcPr>
          <w:p>
            <w:pPr>
              <w:jc w:val="center"/>
              <w:rPr>
                <w:b/>
                <w:color w:val="000000" w:themeColor="text1"/>
                <w:sz w:val="24"/>
                <w:lang w:val="pt-BR"/>
              </w:rPr>
            </w:pPr>
          </w:p>
        </w:tc>
        <w:tc>
          <w:tcPr>
            <w:tcW w:w="861" w:type="dxa"/>
            <w:vMerge w:val="continue"/>
            <w:vAlign w:val="center"/>
          </w:tcPr>
          <w:p>
            <w:pPr>
              <w:jc w:val="center"/>
              <w:rPr>
                <w:snapToGrid w:val="0"/>
                <w:color w:val="000000" w:themeColor="text1"/>
                <w:szCs w:val="21"/>
                <w:lang w:val="pt-BR"/>
              </w:rPr>
            </w:pPr>
          </w:p>
        </w:tc>
        <w:tc>
          <w:tcPr>
            <w:tcW w:w="1710" w:type="dxa"/>
            <w:vAlign w:val="center"/>
          </w:tcPr>
          <w:p>
            <w:pPr>
              <w:jc w:val="center"/>
              <w:rPr>
                <w:snapToGrid w:val="0"/>
                <w:color w:val="000000" w:themeColor="text1"/>
                <w:szCs w:val="21"/>
              </w:rPr>
            </w:pPr>
            <w:r>
              <w:rPr>
                <w:rFonts w:hint="eastAsia"/>
                <w:snapToGrid w:val="0"/>
                <w:color w:val="000000" w:themeColor="text1"/>
                <w:szCs w:val="21"/>
              </w:rPr>
              <w:t>厕所、化粪池、垃圾收集桶等</w:t>
            </w:r>
          </w:p>
        </w:tc>
        <w:tc>
          <w:tcPr>
            <w:tcW w:w="1270" w:type="dxa"/>
            <w:vAlign w:val="center"/>
          </w:tcPr>
          <w:p>
            <w:pPr>
              <w:jc w:val="center"/>
              <w:rPr>
                <w:color w:val="000000" w:themeColor="text1"/>
                <w:szCs w:val="21"/>
              </w:rPr>
            </w:pPr>
            <w:r>
              <w:rPr>
                <w:rFonts w:hint="eastAsia"/>
                <w:color w:val="000000" w:themeColor="text1"/>
                <w:szCs w:val="21"/>
              </w:rPr>
              <w:t>恶臭</w:t>
            </w:r>
          </w:p>
        </w:tc>
        <w:tc>
          <w:tcPr>
            <w:tcW w:w="2132" w:type="dxa"/>
            <w:vAlign w:val="center"/>
          </w:tcPr>
          <w:p>
            <w:pPr>
              <w:jc w:val="center"/>
              <w:rPr>
                <w:color w:val="000000" w:themeColor="text1"/>
                <w:szCs w:val="21"/>
              </w:rPr>
            </w:pPr>
            <w:r>
              <w:rPr>
                <w:rFonts w:hint="eastAsia"/>
                <w:color w:val="000000" w:themeColor="text1"/>
                <w:szCs w:val="21"/>
              </w:rPr>
              <w:t>少量</w:t>
            </w:r>
          </w:p>
        </w:tc>
        <w:tc>
          <w:tcPr>
            <w:tcW w:w="2880" w:type="dxa"/>
            <w:vAlign w:val="center"/>
          </w:tcPr>
          <w:p>
            <w:pPr>
              <w:jc w:val="center"/>
              <w:rPr>
                <w:color w:val="000000" w:themeColor="text1"/>
                <w:szCs w:val="21"/>
              </w:rPr>
            </w:pPr>
            <w:r>
              <w:rPr>
                <w:rFonts w:hint="eastAsia"/>
                <w:color w:val="000000" w:themeColor="text1"/>
                <w:szCs w:val="21"/>
              </w:rPr>
              <w:t>经大气稀释扩散后，影响不大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09" w:type="dxa"/>
            <w:vMerge w:val="restart"/>
            <w:vAlign w:val="center"/>
          </w:tcPr>
          <w:p>
            <w:pPr>
              <w:jc w:val="center"/>
              <w:rPr>
                <w:b/>
                <w:color w:val="000000" w:themeColor="text1"/>
                <w:sz w:val="24"/>
              </w:rPr>
            </w:pPr>
            <w:r>
              <w:rPr>
                <w:rFonts w:hint="eastAsia"/>
                <w:b/>
                <w:color w:val="000000" w:themeColor="text1"/>
                <w:sz w:val="24"/>
              </w:rPr>
              <w:t>水</w:t>
            </w:r>
          </w:p>
          <w:p>
            <w:pPr>
              <w:jc w:val="center"/>
              <w:rPr>
                <w:b/>
                <w:color w:val="000000" w:themeColor="text1"/>
                <w:sz w:val="24"/>
              </w:rPr>
            </w:pPr>
            <w:r>
              <w:rPr>
                <w:rFonts w:hint="eastAsia"/>
                <w:b/>
                <w:color w:val="000000" w:themeColor="text1"/>
                <w:sz w:val="24"/>
              </w:rPr>
              <w:t>环</w:t>
            </w:r>
          </w:p>
          <w:p>
            <w:pPr>
              <w:jc w:val="center"/>
              <w:rPr>
                <w:b/>
                <w:color w:val="000000" w:themeColor="text1"/>
                <w:sz w:val="24"/>
              </w:rPr>
            </w:pPr>
            <w:r>
              <w:rPr>
                <w:rFonts w:hint="eastAsia"/>
                <w:b/>
                <w:color w:val="000000" w:themeColor="text1"/>
                <w:sz w:val="24"/>
              </w:rPr>
              <w:t>境</w:t>
            </w:r>
          </w:p>
          <w:p>
            <w:pPr>
              <w:jc w:val="center"/>
              <w:rPr>
                <w:b/>
                <w:color w:val="000000" w:themeColor="text1"/>
                <w:sz w:val="24"/>
              </w:rPr>
            </w:pPr>
            <w:r>
              <w:rPr>
                <w:rFonts w:hint="eastAsia"/>
                <w:b/>
                <w:color w:val="000000" w:themeColor="text1"/>
                <w:sz w:val="24"/>
              </w:rPr>
              <w:t>污</w:t>
            </w:r>
          </w:p>
          <w:p>
            <w:pPr>
              <w:jc w:val="center"/>
              <w:rPr>
                <w:b/>
                <w:color w:val="000000" w:themeColor="text1"/>
                <w:sz w:val="24"/>
              </w:rPr>
            </w:pPr>
            <w:r>
              <w:rPr>
                <w:rFonts w:hint="eastAsia"/>
                <w:b/>
                <w:color w:val="000000" w:themeColor="text1"/>
                <w:sz w:val="24"/>
              </w:rPr>
              <w:t>染</w:t>
            </w:r>
          </w:p>
          <w:p>
            <w:pPr>
              <w:jc w:val="center"/>
              <w:rPr>
                <w:b/>
                <w:color w:val="000000" w:themeColor="text1"/>
                <w:sz w:val="24"/>
              </w:rPr>
            </w:pPr>
            <w:r>
              <w:rPr>
                <w:rFonts w:hint="eastAsia"/>
                <w:b/>
                <w:color w:val="000000" w:themeColor="text1"/>
                <w:sz w:val="24"/>
              </w:rPr>
              <w:t>物</w:t>
            </w:r>
          </w:p>
        </w:tc>
        <w:tc>
          <w:tcPr>
            <w:tcW w:w="861" w:type="dxa"/>
            <w:vMerge w:val="restart"/>
            <w:vAlign w:val="center"/>
          </w:tcPr>
          <w:p>
            <w:pPr>
              <w:jc w:val="center"/>
              <w:rPr>
                <w:color w:val="000000" w:themeColor="text1"/>
                <w:szCs w:val="21"/>
              </w:rPr>
            </w:pPr>
            <w:r>
              <w:rPr>
                <w:rFonts w:hint="eastAsia"/>
                <w:color w:val="000000" w:themeColor="text1"/>
                <w:szCs w:val="21"/>
              </w:rPr>
              <w:t>施工期</w:t>
            </w:r>
          </w:p>
        </w:tc>
        <w:tc>
          <w:tcPr>
            <w:tcW w:w="1710" w:type="dxa"/>
            <w:vAlign w:val="center"/>
          </w:tcPr>
          <w:p>
            <w:pPr>
              <w:jc w:val="center"/>
              <w:rPr>
                <w:snapToGrid w:val="0"/>
                <w:color w:val="000000" w:themeColor="text1"/>
                <w:szCs w:val="21"/>
              </w:rPr>
            </w:pPr>
            <w:r>
              <w:rPr>
                <w:rFonts w:hint="eastAsia"/>
                <w:snapToGrid w:val="0"/>
                <w:color w:val="000000" w:themeColor="text1"/>
                <w:szCs w:val="21"/>
              </w:rPr>
              <w:t>施工废水</w:t>
            </w:r>
          </w:p>
        </w:tc>
        <w:tc>
          <w:tcPr>
            <w:tcW w:w="1270" w:type="dxa"/>
            <w:vAlign w:val="center"/>
          </w:tcPr>
          <w:p>
            <w:pPr>
              <w:jc w:val="center"/>
              <w:rPr>
                <w:snapToGrid w:val="0"/>
                <w:color w:val="000000" w:themeColor="text1"/>
                <w:szCs w:val="21"/>
              </w:rPr>
            </w:pPr>
            <w:r>
              <w:rPr>
                <w:rFonts w:hint="eastAsia"/>
                <w:snapToGrid w:val="0"/>
                <w:color w:val="000000" w:themeColor="text1"/>
                <w:szCs w:val="21"/>
              </w:rPr>
              <w:t>水泥、细沙等</w:t>
            </w:r>
          </w:p>
        </w:tc>
        <w:tc>
          <w:tcPr>
            <w:tcW w:w="2132" w:type="dxa"/>
            <w:vAlign w:val="center"/>
          </w:tcPr>
          <w:p>
            <w:pPr>
              <w:jc w:val="center"/>
              <w:rPr>
                <w:color w:val="000000" w:themeColor="text1"/>
                <w:szCs w:val="21"/>
              </w:rPr>
            </w:pPr>
            <w:r>
              <w:rPr>
                <w:rFonts w:hint="eastAsia" w:hAnsi="宋体"/>
                <w:color w:val="000000" w:themeColor="text1"/>
                <w:szCs w:val="21"/>
              </w:rPr>
              <w:t>2</w:t>
            </w:r>
            <w:r>
              <w:rPr>
                <w:rFonts w:hAnsi="宋体"/>
                <w:color w:val="000000" w:themeColor="text1"/>
                <w:szCs w:val="21"/>
              </w:rPr>
              <w:t>m</w:t>
            </w:r>
            <w:r>
              <w:rPr>
                <w:rFonts w:hAnsi="宋体"/>
                <w:color w:val="000000" w:themeColor="text1"/>
                <w:szCs w:val="21"/>
                <w:vertAlign w:val="superscript"/>
              </w:rPr>
              <w:t>3</w:t>
            </w:r>
          </w:p>
        </w:tc>
        <w:tc>
          <w:tcPr>
            <w:tcW w:w="2880" w:type="dxa"/>
            <w:vAlign w:val="center"/>
          </w:tcPr>
          <w:p>
            <w:pPr>
              <w:jc w:val="left"/>
              <w:rPr>
                <w:color w:val="000000" w:themeColor="text1"/>
                <w:szCs w:val="21"/>
              </w:rPr>
            </w:pPr>
            <w:r>
              <w:rPr>
                <w:rFonts w:hint="eastAsia" w:hAnsi="宋体"/>
                <w:color w:val="000000" w:themeColor="text1"/>
                <w:szCs w:val="21"/>
              </w:rPr>
              <w:t>0</w:t>
            </w:r>
            <w:r>
              <w:rPr>
                <w:color w:val="000000" w:themeColor="text1"/>
                <w:szCs w:val="21"/>
              </w:rPr>
              <w:t>m</w:t>
            </w:r>
            <w:r>
              <w:rPr>
                <w:color w:val="000000" w:themeColor="text1"/>
                <w:szCs w:val="21"/>
                <w:vertAlign w:val="superscript"/>
              </w:rPr>
              <w:t>3</w:t>
            </w:r>
            <w:r>
              <w:rPr>
                <w:rFonts w:hint="eastAsia"/>
                <w:color w:val="000000" w:themeColor="text1"/>
                <w:szCs w:val="21"/>
              </w:rPr>
              <w:t>（</w:t>
            </w:r>
            <w:r>
              <w:rPr>
                <w:rFonts w:hint="eastAsia" w:hAnsi="宋体"/>
                <w:color w:val="000000" w:themeColor="text1"/>
                <w:szCs w:val="21"/>
              </w:rPr>
              <w:t>经沉淀池收集后，回用于施工用水</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color w:val="000000" w:themeColor="text1"/>
                <w:szCs w:val="21"/>
              </w:rPr>
            </w:pPr>
          </w:p>
        </w:tc>
        <w:tc>
          <w:tcPr>
            <w:tcW w:w="1710" w:type="dxa"/>
            <w:vAlign w:val="center"/>
          </w:tcPr>
          <w:p>
            <w:pPr>
              <w:jc w:val="center"/>
              <w:rPr>
                <w:snapToGrid w:val="0"/>
                <w:color w:val="000000" w:themeColor="text1"/>
                <w:szCs w:val="21"/>
              </w:rPr>
            </w:pPr>
            <w:r>
              <w:rPr>
                <w:snapToGrid w:val="0"/>
                <w:color w:val="000000" w:themeColor="text1"/>
                <w:szCs w:val="21"/>
              </w:rPr>
              <w:t>生活污水</w:t>
            </w:r>
          </w:p>
        </w:tc>
        <w:tc>
          <w:tcPr>
            <w:tcW w:w="1270" w:type="dxa"/>
            <w:vAlign w:val="center"/>
          </w:tcPr>
          <w:p>
            <w:pPr>
              <w:jc w:val="center"/>
              <w:rPr>
                <w:snapToGrid w:val="0"/>
                <w:color w:val="000000" w:themeColor="text1"/>
                <w:szCs w:val="21"/>
                <w:lang w:val="pt-BR"/>
              </w:rPr>
            </w:pPr>
            <w:r>
              <w:rPr>
                <w:rFonts w:hint="eastAsia"/>
                <w:snapToGrid w:val="0"/>
                <w:color w:val="000000" w:themeColor="text1"/>
                <w:szCs w:val="21"/>
              </w:rPr>
              <w:t>SS、COD、BOD</w:t>
            </w:r>
            <w:r>
              <w:rPr>
                <w:rFonts w:hint="eastAsia"/>
                <w:snapToGrid w:val="0"/>
                <w:color w:val="000000" w:themeColor="text1"/>
                <w:szCs w:val="21"/>
                <w:vertAlign w:val="subscript"/>
              </w:rPr>
              <w:t>5</w:t>
            </w:r>
            <w:r>
              <w:rPr>
                <w:rFonts w:hint="eastAsia"/>
                <w:snapToGrid w:val="0"/>
                <w:color w:val="000000" w:themeColor="text1"/>
                <w:szCs w:val="21"/>
              </w:rPr>
              <w:t>等</w:t>
            </w:r>
          </w:p>
        </w:tc>
        <w:tc>
          <w:tcPr>
            <w:tcW w:w="2132" w:type="dxa"/>
            <w:vAlign w:val="center"/>
          </w:tcPr>
          <w:p>
            <w:pPr>
              <w:jc w:val="center"/>
              <w:rPr>
                <w:color w:val="000000" w:themeColor="text1"/>
                <w:szCs w:val="21"/>
                <w:lang w:val="pt-BR"/>
              </w:rPr>
            </w:pPr>
            <w:r>
              <w:rPr>
                <w:rFonts w:hint="eastAsia"/>
                <w:color w:val="000000" w:themeColor="text1"/>
                <w:szCs w:val="21"/>
              </w:rPr>
              <w:t>11.52</w:t>
            </w:r>
            <w:r>
              <w:rPr>
                <w:color w:val="000000" w:themeColor="text1"/>
                <w:szCs w:val="21"/>
              </w:rPr>
              <w:t>m</w:t>
            </w:r>
            <w:r>
              <w:rPr>
                <w:color w:val="000000" w:themeColor="text1"/>
                <w:szCs w:val="21"/>
                <w:vertAlign w:val="superscript"/>
              </w:rPr>
              <w:t>3</w:t>
            </w:r>
          </w:p>
        </w:tc>
        <w:tc>
          <w:tcPr>
            <w:tcW w:w="2880" w:type="dxa"/>
            <w:vMerge w:val="restart"/>
            <w:vAlign w:val="center"/>
          </w:tcPr>
          <w:p>
            <w:pPr>
              <w:rPr>
                <w:color w:val="000000" w:themeColor="text1"/>
                <w:szCs w:val="21"/>
              </w:rPr>
            </w:pPr>
            <w:r>
              <w:rPr>
                <w:rFonts w:hint="eastAsia"/>
                <w:color w:val="000000" w:themeColor="text1"/>
                <w:szCs w:val="21"/>
              </w:rPr>
              <w:t>0m</w:t>
            </w:r>
            <w:r>
              <w:rPr>
                <w:rFonts w:hint="eastAsia"/>
                <w:color w:val="000000" w:themeColor="text1"/>
                <w:szCs w:val="21"/>
                <w:vertAlign w:val="superscript"/>
              </w:rPr>
              <w:t>3</w:t>
            </w:r>
            <w:r>
              <w:rPr>
                <w:rFonts w:hint="eastAsia"/>
                <w:color w:val="000000" w:themeColor="text1"/>
                <w:szCs w:val="21"/>
              </w:rPr>
              <w:t>（较清洁部分废水作为场区降尘洒水进行回用，粪便污水经化粪池收集后，委托周边村民定期清掏用作农肥）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09" w:type="dxa"/>
            <w:vMerge w:val="continue"/>
            <w:vAlign w:val="center"/>
          </w:tcPr>
          <w:p>
            <w:pPr>
              <w:jc w:val="center"/>
              <w:rPr>
                <w:b/>
                <w:color w:val="000000" w:themeColor="text1"/>
                <w:sz w:val="24"/>
              </w:rPr>
            </w:pPr>
          </w:p>
        </w:tc>
        <w:tc>
          <w:tcPr>
            <w:tcW w:w="861" w:type="dxa"/>
            <w:vMerge w:val="restart"/>
            <w:vAlign w:val="center"/>
          </w:tcPr>
          <w:p>
            <w:pPr>
              <w:jc w:val="center"/>
              <w:rPr>
                <w:color w:val="000000" w:themeColor="text1"/>
                <w:szCs w:val="21"/>
              </w:rPr>
            </w:pPr>
            <w:r>
              <w:rPr>
                <w:snapToGrid w:val="0"/>
                <w:color w:val="000000" w:themeColor="text1"/>
                <w:szCs w:val="21"/>
              </w:rPr>
              <w:t>运营期</w:t>
            </w:r>
          </w:p>
        </w:tc>
        <w:tc>
          <w:tcPr>
            <w:tcW w:w="1710" w:type="dxa"/>
            <w:vAlign w:val="center"/>
          </w:tcPr>
          <w:p>
            <w:pPr>
              <w:jc w:val="center"/>
              <w:rPr>
                <w:snapToGrid w:val="0"/>
                <w:color w:val="000000" w:themeColor="text1"/>
                <w:szCs w:val="21"/>
              </w:rPr>
            </w:pPr>
            <w:r>
              <w:rPr>
                <w:rFonts w:hint="eastAsia"/>
                <w:color w:val="000000" w:themeColor="text1"/>
                <w:szCs w:val="21"/>
              </w:rPr>
              <w:t>地面清洁废水</w:t>
            </w:r>
          </w:p>
        </w:tc>
        <w:tc>
          <w:tcPr>
            <w:tcW w:w="1270" w:type="dxa"/>
            <w:vAlign w:val="center"/>
          </w:tcPr>
          <w:p>
            <w:pPr>
              <w:jc w:val="center"/>
              <w:rPr>
                <w:color w:val="000000" w:themeColor="text1"/>
                <w:szCs w:val="21"/>
              </w:rPr>
            </w:pPr>
            <w:r>
              <w:rPr>
                <w:rFonts w:hint="eastAsia"/>
                <w:color w:val="000000" w:themeColor="text1"/>
                <w:szCs w:val="21"/>
              </w:rPr>
              <w:t>SS等</w:t>
            </w:r>
          </w:p>
        </w:tc>
        <w:tc>
          <w:tcPr>
            <w:tcW w:w="2132" w:type="dxa"/>
            <w:vAlign w:val="center"/>
          </w:tcPr>
          <w:p>
            <w:pPr>
              <w:jc w:val="center"/>
              <w:rPr>
                <w:color w:val="000000" w:themeColor="text1"/>
                <w:szCs w:val="21"/>
              </w:rPr>
            </w:pPr>
            <w:r>
              <w:rPr>
                <w:color w:val="000000" w:themeColor="text1"/>
                <w:szCs w:val="21"/>
              </w:rPr>
              <w:t>427.05m</w:t>
            </w:r>
            <w:r>
              <w:rPr>
                <w:color w:val="000000" w:themeColor="text1"/>
                <w:szCs w:val="21"/>
                <w:vertAlign w:val="superscript"/>
              </w:rPr>
              <w:t>3</w:t>
            </w:r>
            <w:r>
              <w:rPr>
                <w:color w:val="000000" w:themeColor="text1"/>
                <w:szCs w:val="21"/>
              </w:rPr>
              <w:t>/a</w:t>
            </w:r>
          </w:p>
        </w:tc>
        <w:tc>
          <w:tcPr>
            <w:tcW w:w="2880" w:type="dxa"/>
            <w:vMerge w:val="continue"/>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color w:val="000000" w:themeColor="text1"/>
                <w:szCs w:val="21"/>
              </w:rPr>
            </w:pPr>
            <w:r>
              <w:rPr>
                <w:rFonts w:hint="eastAsia"/>
                <w:color w:val="000000" w:themeColor="text1"/>
                <w:szCs w:val="21"/>
              </w:rPr>
              <w:t>初期雨水</w:t>
            </w:r>
          </w:p>
        </w:tc>
        <w:tc>
          <w:tcPr>
            <w:tcW w:w="1270" w:type="dxa"/>
            <w:vAlign w:val="center"/>
          </w:tcPr>
          <w:p>
            <w:pPr>
              <w:jc w:val="center"/>
              <w:rPr>
                <w:color w:val="000000" w:themeColor="text1"/>
                <w:szCs w:val="21"/>
              </w:rPr>
            </w:pPr>
            <w:r>
              <w:rPr>
                <w:rFonts w:hint="eastAsia"/>
                <w:color w:val="000000" w:themeColor="text1"/>
                <w:szCs w:val="21"/>
              </w:rPr>
              <w:t>SS、石油类等</w:t>
            </w:r>
          </w:p>
        </w:tc>
        <w:tc>
          <w:tcPr>
            <w:tcW w:w="2132" w:type="dxa"/>
            <w:vAlign w:val="center"/>
          </w:tcPr>
          <w:p>
            <w:pPr>
              <w:jc w:val="center"/>
              <w:rPr>
                <w:color w:val="000000" w:themeColor="text1"/>
                <w:szCs w:val="21"/>
              </w:rPr>
            </w:pPr>
            <w:r>
              <w:rPr>
                <w:rFonts w:hint="eastAsia"/>
                <w:color w:val="000000" w:themeColor="text1"/>
                <w:szCs w:val="21"/>
              </w:rPr>
              <w:t>32.12</w:t>
            </w:r>
            <w:r>
              <w:rPr>
                <w:color w:val="000000" w:themeColor="text1"/>
                <w:szCs w:val="21"/>
              </w:rPr>
              <w:t>m</w:t>
            </w:r>
            <w:r>
              <w:rPr>
                <w:color w:val="000000" w:themeColor="text1"/>
                <w:szCs w:val="21"/>
                <w:vertAlign w:val="superscript"/>
              </w:rPr>
              <w:t>3</w:t>
            </w:r>
            <w:r>
              <w:rPr>
                <w:color w:val="000000" w:themeColor="text1"/>
                <w:szCs w:val="21"/>
              </w:rPr>
              <w:t>/a</w:t>
            </w:r>
          </w:p>
        </w:tc>
        <w:tc>
          <w:tcPr>
            <w:tcW w:w="2880" w:type="dxa"/>
            <w:vAlign w:val="center"/>
          </w:tcPr>
          <w:p>
            <w:pPr>
              <w:jc w:val="center"/>
              <w:rPr>
                <w:color w:val="000000" w:themeColor="text1"/>
                <w:szCs w:val="21"/>
              </w:rPr>
            </w:pPr>
            <w:r>
              <w:rPr>
                <w:rFonts w:hint="eastAsia"/>
                <w:color w:val="000000" w:themeColor="text1"/>
                <w:szCs w:val="21"/>
              </w:rPr>
              <w:t>32.12</w:t>
            </w:r>
            <w:r>
              <w:rPr>
                <w:color w:val="000000" w:themeColor="text1"/>
                <w:szCs w:val="21"/>
              </w:rPr>
              <w:t>m</w:t>
            </w:r>
            <w:r>
              <w:rPr>
                <w:color w:val="000000" w:themeColor="text1"/>
                <w:szCs w:val="21"/>
                <w:vertAlign w:val="superscript"/>
              </w:rPr>
              <w:t>3</w:t>
            </w:r>
            <w:r>
              <w:rPr>
                <w:color w:val="000000" w:themeColor="text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color w:val="000000" w:themeColor="text1"/>
                <w:szCs w:val="21"/>
              </w:rPr>
            </w:pPr>
            <w:r>
              <w:rPr>
                <w:rFonts w:hint="eastAsia"/>
                <w:color w:val="000000" w:themeColor="text1"/>
                <w:szCs w:val="21"/>
              </w:rPr>
              <w:t>生活污水</w:t>
            </w:r>
          </w:p>
        </w:tc>
        <w:tc>
          <w:tcPr>
            <w:tcW w:w="1270" w:type="dxa"/>
            <w:vAlign w:val="center"/>
          </w:tcPr>
          <w:p>
            <w:pPr>
              <w:jc w:val="center"/>
              <w:rPr>
                <w:color w:val="000000" w:themeColor="text1"/>
                <w:szCs w:val="21"/>
              </w:rPr>
            </w:pPr>
            <w:r>
              <w:rPr>
                <w:rFonts w:hint="eastAsia"/>
                <w:color w:val="000000" w:themeColor="text1"/>
                <w:szCs w:val="21"/>
              </w:rPr>
              <w:t>SS、COD、BOD</w:t>
            </w:r>
            <w:r>
              <w:rPr>
                <w:rFonts w:hint="eastAsia"/>
                <w:color w:val="000000" w:themeColor="text1"/>
                <w:szCs w:val="21"/>
                <w:vertAlign w:val="subscript"/>
              </w:rPr>
              <w:t>5</w:t>
            </w:r>
            <w:r>
              <w:rPr>
                <w:rFonts w:hint="eastAsia"/>
                <w:color w:val="000000" w:themeColor="text1"/>
                <w:szCs w:val="21"/>
              </w:rPr>
              <w:t>等</w:t>
            </w:r>
          </w:p>
        </w:tc>
        <w:tc>
          <w:tcPr>
            <w:tcW w:w="2132" w:type="dxa"/>
            <w:vAlign w:val="center"/>
          </w:tcPr>
          <w:p>
            <w:pPr>
              <w:jc w:val="center"/>
              <w:rPr>
                <w:color w:val="000000" w:themeColor="text1"/>
                <w:szCs w:val="21"/>
              </w:rPr>
            </w:pPr>
            <w:r>
              <w:rPr>
                <w:color w:val="000000" w:themeColor="text1"/>
                <w:szCs w:val="21"/>
              </w:rPr>
              <w:t>680.36m</w:t>
            </w:r>
            <w:r>
              <w:rPr>
                <w:color w:val="000000" w:themeColor="text1"/>
                <w:szCs w:val="21"/>
                <w:vertAlign w:val="superscript"/>
              </w:rPr>
              <w:t>3</w:t>
            </w:r>
            <w:r>
              <w:rPr>
                <w:color w:val="000000" w:themeColor="text1"/>
                <w:szCs w:val="21"/>
              </w:rPr>
              <w:t>/a</w:t>
            </w:r>
          </w:p>
        </w:tc>
        <w:tc>
          <w:tcPr>
            <w:tcW w:w="2880" w:type="dxa"/>
            <w:vAlign w:val="center"/>
          </w:tcPr>
          <w:p>
            <w:pPr>
              <w:jc w:val="center"/>
              <w:rPr>
                <w:color w:val="000000" w:themeColor="text1"/>
                <w:szCs w:val="21"/>
              </w:rPr>
            </w:pPr>
            <w:r>
              <w:rPr>
                <w:rFonts w:hint="eastAsia"/>
                <w:color w:val="000000" w:themeColor="text1"/>
                <w:szCs w:val="21"/>
              </w:rPr>
              <w:t>由化粪池收集处理后，委托周边村民定期清掏用作农肥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709" w:type="dxa"/>
            <w:vMerge w:val="restart"/>
            <w:vAlign w:val="center"/>
          </w:tcPr>
          <w:p>
            <w:pPr>
              <w:jc w:val="center"/>
              <w:rPr>
                <w:b/>
                <w:snapToGrid w:val="0"/>
                <w:color w:val="000000" w:themeColor="text1"/>
                <w:sz w:val="24"/>
              </w:rPr>
            </w:pPr>
            <w:r>
              <w:rPr>
                <w:b/>
                <w:snapToGrid w:val="0"/>
                <w:color w:val="000000" w:themeColor="text1"/>
                <w:sz w:val="24"/>
              </w:rPr>
              <w:t>噪</w:t>
            </w:r>
          </w:p>
          <w:p>
            <w:pPr>
              <w:jc w:val="center"/>
              <w:rPr>
                <w:b/>
                <w:color w:val="000000" w:themeColor="text1"/>
                <w:sz w:val="24"/>
              </w:rPr>
            </w:pPr>
            <w:r>
              <w:rPr>
                <w:b/>
                <w:snapToGrid w:val="0"/>
                <w:color w:val="000000" w:themeColor="text1"/>
                <w:sz w:val="24"/>
              </w:rPr>
              <w:t>声</w:t>
            </w:r>
          </w:p>
        </w:tc>
        <w:tc>
          <w:tcPr>
            <w:tcW w:w="861" w:type="dxa"/>
            <w:vMerge w:val="restart"/>
            <w:vAlign w:val="center"/>
          </w:tcPr>
          <w:p>
            <w:pPr>
              <w:jc w:val="center"/>
              <w:textAlignment w:val="baseline"/>
              <w:rPr>
                <w:color w:val="000000" w:themeColor="text1"/>
                <w:szCs w:val="21"/>
              </w:rPr>
            </w:pPr>
            <w:r>
              <w:rPr>
                <w:snapToGrid w:val="0"/>
                <w:color w:val="000000" w:themeColor="text1"/>
                <w:szCs w:val="21"/>
              </w:rPr>
              <w:t>施工期</w:t>
            </w:r>
          </w:p>
        </w:tc>
        <w:tc>
          <w:tcPr>
            <w:tcW w:w="1710" w:type="dxa"/>
            <w:vAlign w:val="center"/>
          </w:tcPr>
          <w:p>
            <w:pPr>
              <w:jc w:val="center"/>
              <w:rPr>
                <w:color w:val="000000" w:themeColor="text1"/>
                <w:szCs w:val="21"/>
              </w:rPr>
            </w:pPr>
            <w:r>
              <w:rPr>
                <w:color w:val="000000" w:themeColor="text1"/>
                <w:szCs w:val="21"/>
              </w:rPr>
              <w:t>施工机械</w:t>
            </w:r>
          </w:p>
        </w:tc>
        <w:tc>
          <w:tcPr>
            <w:tcW w:w="1270" w:type="dxa"/>
            <w:vAlign w:val="center"/>
          </w:tcPr>
          <w:p>
            <w:pPr>
              <w:jc w:val="center"/>
              <w:rPr>
                <w:color w:val="000000" w:themeColor="text1"/>
                <w:szCs w:val="21"/>
              </w:rPr>
            </w:pPr>
            <w:r>
              <w:rPr>
                <w:color w:val="000000" w:themeColor="text1"/>
                <w:szCs w:val="21"/>
              </w:rPr>
              <w:t>机械噪声</w:t>
            </w:r>
          </w:p>
        </w:tc>
        <w:tc>
          <w:tcPr>
            <w:tcW w:w="2132" w:type="dxa"/>
            <w:vAlign w:val="center"/>
          </w:tcPr>
          <w:p>
            <w:pPr>
              <w:jc w:val="center"/>
              <w:rPr>
                <w:color w:val="000000" w:themeColor="text1"/>
                <w:szCs w:val="21"/>
              </w:rPr>
            </w:pPr>
            <w:r>
              <w:rPr>
                <w:color w:val="000000" w:themeColor="text1"/>
                <w:szCs w:val="21"/>
                <w:lang w:val="zh-CN"/>
              </w:rPr>
              <w:t>7</w:t>
            </w:r>
            <w:r>
              <w:rPr>
                <w:rFonts w:hint="eastAsia"/>
                <w:color w:val="000000" w:themeColor="text1"/>
                <w:szCs w:val="21"/>
                <w:lang w:val="zh-CN"/>
              </w:rPr>
              <w:t>8</w:t>
            </w:r>
            <w:r>
              <w:rPr>
                <w:color w:val="000000" w:themeColor="text1"/>
                <w:szCs w:val="21"/>
                <w:lang w:val="zh-CN"/>
              </w:rPr>
              <w:t>～</w:t>
            </w:r>
            <w:r>
              <w:rPr>
                <w:rFonts w:hint="eastAsia"/>
                <w:color w:val="000000" w:themeColor="text1"/>
                <w:szCs w:val="21"/>
                <w:lang w:val="zh-CN"/>
              </w:rPr>
              <w:t>95</w:t>
            </w:r>
            <w:r>
              <w:rPr>
                <w:color w:val="000000" w:themeColor="text1"/>
                <w:szCs w:val="21"/>
                <w:lang w:val="zh-CN"/>
              </w:rPr>
              <w:t>dB(A)</w:t>
            </w:r>
          </w:p>
        </w:tc>
        <w:tc>
          <w:tcPr>
            <w:tcW w:w="2880" w:type="dxa"/>
            <w:vAlign w:val="center"/>
          </w:tcPr>
          <w:p>
            <w:pPr>
              <w:jc w:val="center"/>
              <w:rPr>
                <w:color w:val="000000" w:themeColor="text1"/>
                <w:szCs w:val="21"/>
              </w:rPr>
            </w:pPr>
            <w:r>
              <w:rPr>
                <w:rFonts w:hint="eastAsia"/>
                <w:color w:val="000000" w:themeColor="text1"/>
                <w:szCs w:val="21"/>
              </w:rPr>
              <w:t>通过几何扩散衰减能达标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709" w:type="dxa"/>
            <w:vMerge w:val="continue"/>
            <w:vAlign w:val="center"/>
          </w:tcPr>
          <w:p>
            <w:pPr>
              <w:jc w:val="center"/>
              <w:rPr>
                <w:b/>
                <w:snapToGrid w:val="0"/>
                <w:color w:val="000000" w:themeColor="text1"/>
                <w:sz w:val="24"/>
              </w:rPr>
            </w:pPr>
          </w:p>
        </w:tc>
        <w:tc>
          <w:tcPr>
            <w:tcW w:w="861" w:type="dxa"/>
            <w:vMerge w:val="continue"/>
            <w:vAlign w:val="center"/>
          </w:tcPr>
          <w:p>
            <w:pPr>
              <w:jc w:val="center"/>
              <w:textAlignment w:val="baseline"/>
              <w:rPr>
                <w:snapToGrid w:val="0"/>
                <w:color w:val="000000" w:themeColor="text1"/>
                <w:szCs w:val="21"/>
              </w:rPr>
            </w:pPr>
          </w:p>
        </w:tc>
        <w:tc>
          <w:tcPr>
            <w:tcW w:w="1710" w:type="dxa"/>
            <w:vAlign w:val="center"/>
          </w:tcPr>
          <w:p>
            <w:pPr>
              <w:jc w:val="center"/>
              <w:rPr>
                <w:color w:val="000000" w:themeColor="text1"/>
                <w:szCs w:val="21"/>
              </w:rPr>
            </w:pPr>
            <w:r>
              <w:rPr>
                <w:color w:val="000000" w:themeColor="text1"/>
                <w:szCs w:val="21"/>
              </w:rPr>
              <w:t>施工</w:t>
            </w:r>
            <w:r>
              <w:rPr>
                <w:rFonts w:hint="eastAsia"/>
                <w:color w:val="000000" w:themeColor="text1"/>
                <w:szCs w:val="21"/>
              </w:rPr>
              <w:t>作业</w:t>
            </w:r>
          </w:p>
        </w:tc>
        <w:tc>
          <w:tcPr>
            <w:tcW w:w="1270" w:type="dxa"/>
            <w:vAlign w:val="center"/>
          </w:tcPr>
          <w:p>
            <w:pPr>
              <w:jc w:val="center"/>
              <w:rPr>
                <w:color w:val="000000" w:themeColor="text1"/>
                <w:szCs w:val="21"/>
              </w:rPr>
            </w:pPr>
            <w:r>
              <w:rPr>
                <w:rFonts w:hint="eastAsia"/>
                <w:color w:val="000000" w:themeColor="text1"/>
                <w:szCs w:val="21"/>
              </w:rPr>
              <w:t>撞击</w:t>
            </w:r>
            <w:r>
              <w:rPr>
                <w:color w:val="000000" w:themeColor="text1"/>
                <w:szCs w:val="21"/>
              </w:rPr>
              <w:t>声</w:t>
            </w:r>
            <w:r>
              <w:rPr>
                <w:rFonts w:hint="eastAsia"/>
                <w:color w:val="000000" w:themeColor="text1"/>
                <w:szCs w:val="21"/>
              </w:rPr>
              <w:t>等</w:t>
            </w:r>
          </w:p>
        </w:tc>
        <w:tc>
          <w:tcPr>
            <w:tcW w:w="2132" w:type="dxa"/>
            <w:vAlign w:val="center"/>
          </w:tcPr>
          <w:p>
            <w:pPr>
              <w:jc w:val="center"/>
              <w:rPr>
                <w:color w:val="000000" w:themeColor="text1"/>
                <w:szCs w:val="21"/>
                <w:lang w:val="zh-CN"/>
              </w:rPr>
            </w:pPr>
            <w:r>
              <w:rPr>
                <w:color w:val="000000" w:themeColor="text1"/>
                <w:szCs w:val="21"/>
                <w:lang w:val="zh-CN"/>
              </w:rPr>
              <w:t>50～70dB(A)</w:t>
            </w:r>
          </w:p>
        </w:tc>
        <w:tc>
          <w:tcPr>
            <w:tcW w:w="2880" w:type="dxa"/>
            <w:vAlign w:val="center"/>
          </w:tcPr>
          <w:p>
            <w:pPr>
              <w:jc w:val="center"/>
              <w:rPr>
                <w:color w:val="000000" w:themeColor="text1"/>
                <w:szCs w:val="21"/>
              </w:rPr>
            </w:pPr>
            <w:r>
              <w:rPr>
                <w:rFonts w:hint="eastAsia"/>
                <w:color w:val="000000" w:themeColor="text1"/>
                <w:szCs w:val="21"/>
              </w:rPr>
              <w:t>通过几何扩散衰减能达标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709" w:type="dxa"/>
            <w:vMerge w:val="continue"/>
            <w:vAlign w:val="center"/>
          </w:tcPr>
          <w:p>
            <w:pPr>
              <w:jc w:val="center"/>
              <w:rPr>
                <w:b/>
                <w:snapToGrid w:val="0"/>
                <w:color w:val="000000" w:themeColor="text1"/>
                <w:sz w:val="24"/>
              </w:rPr>
            </w:pPr>
          </w:p>
        </w:tc>
        <w:tc>
          <w:tcPr>
            <w:tcW w:w="861" w:type="dxa"/>
            <w:vMerge w:val="continue"/>
            <w:vAlign w:val="center"/>
          </w:tcPr>
          <w:p>
            <w:pPr>
              <w:jc w:val="center"/>
              <w:textAlignment w:val="baseline"/>
              <w:rPr>
                <w:snapToGrid w:val="0"/>
                <w:color w:val="000000" w:themeColor="text1"/>
                <w:szCs w:val="21"/>
              </w:rPr>
            </w:pPr>
          </w:p>
        </w:tc>
        <w:tc>
          <w:tcPr>
            <w:tcW w:w="1710" w:type="dxa"/>
            <w:vAlign w:val="center"/>
          </w:tcPr>
          <w:p>
            <w:pPr>
              <w:jc w:val="center"/>
              <w:rPr>
                <w:color w:val="000000" w:themeColor="text1"/>
                <w:szCs w:val="21"/>
              </w:rPr>
            </w:pPr>
            <w:r>
              <w:rPr>
                <w:rFonts w:hint="eastAsia"/>
                <w:color w:val="000000" w:themeColor="text1"/>
                <w:szCs w:val="21"/>
              </w:rPr>
              <w:t>施工车辆</w:t>
            </w:r>
          </w:p>
        </w:tc>
        <w:tc>
          <w:tcPr>
            <w:tcW w:w="1270" w:type="dxa"/>
            <w:vAlign w:val="center"/>
          </w:tcPr>
          <w:p>
            <w:pPr>
              <w:jc w:val="center"/>
              <w:rPr>
                <w:color w:val="000000" w:themeColor="text1"/>
                <w:szCs w:val="21"/>
              </w:rPr>
            </w:pPr>
            <w:r>
              <w:rPr>
                <w:rFonts w:hint="eastAsia"/>
                <w:color w:val="000000" w:themeColor="text1"/>
                <w:szCs w:val="21"/>
              </w:rPr>
              <w:t>交通噪声</w:t>
            </w:r>
          </w:p>
        </w:tc>
        <w:tc>
          <w:tcPr>
            <w:tcW w:w="2132" w:type="dxa"/>
            <w:vAlign w:val="center"/>
          </w:tcPr>
          <w:p>
            <w:pPr>
              <w:jc w:val="center"/>
              <w:rPr>
                <w:color w:val="000000" w:themeColor="text1"/>
                <w:szCs w:val="21"/>
                <w:lang w:val="zh-CN"/>
              </w:rPr>
            </w:pPr>
            <w:r>
              <w:rPr>
                <w:color w:val="000000" w:themeColor="text1"/>
                <w:szCs w:val="21"/>
                <w:lang w:val="zh-CN"/>
              </w:rPr>
              <w:t>8</w:t>
            </w:r>
            <w:r>
              <w:rPr>
                <w:rFonts w:hint="eastAsia"/>
                <w:color w:val="000000" w:themeColor="text1"/>
                <w:szCs w:val="21"/>
                <w:lang w:val="zh-CN"/>
              </w:rPr>
              <w:t>0</w:t>
            </w:r>
            <w:r>
              <w:rPr>
                <w:color w:val="000000" w:themeColor="text1"/>
                <w:szCs w:val="21"/>
                <w:lang w:val="zh-CN"/>
              </w:rPr>
              <w:t>～</w:t>
            </w:r>
            <w:r>
              <w:rPr>
                <w:rFonts w:hint="eastAsia"/>
                <w:color w:val="000000" w:themeColor="text1"/>
                <w:szCs w:val="21"/>
                <w:lang w:val="zh-CN"/>
              </w:rPr>
              <w:t>85</w:t>
            </w:r>
            <w:r>
              <w:rPr>
                <w:color w:val="000000" w:themeColor="text1"/>
                <w:szCs w:val="21"/>
                <w:lang w:val="zh-CN"/>
              </w:rPr>
              <w:t>dB(A)</w:t>
            </w:r>
          </w:p>
        </w:tc>
        <w:tc>
          <w:tcPr>
            <w:tcW w:w="2880" w:type="dxa"/>
            <w:vAlign w:val="center"/>
          </w:tcPr>
          <w:p>
            <w:pPr>
              <w:jc w:val="center"/>
              <w:rPr>
                <w:color w:val="000000" w:themeColor="text1"/>
                <w:szCs w:val="21"/>
                <w:lang w:val="zh-CN"/>
              </w:rPr>
            </w:pPr>
            <w:r>
              <w:rPr>
                <w:rFonts w:hint="eastAsia"/>
                <w:color w:val="000000" w:themeColor="text1"/>
                <w:szCs w:val="21"/>
              </w:rPr>
              <w:t>通过几何扩散衰减能达标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9" w:type="dxa"/>
            <w:vMerge w:val="continue"/>
            <w:vAlign w:val="center"/>
          </w:tcPr>
          <w:p>
            <w:pPr>
              <w:jc w:val="center"/>
              <w:rPr>
                <w:b/>
                <w:color w:val="000000" w:themeColor="text1"/>
                <w:sz w:val="24"/>
              </w:rPr>
            </w:pPr>
          </w:p>
        </w:tc>
        <w:tc>
          <w:tcPr>
            <w:tcW w:w="861" w:type="dxa"/>
            <w:vMerge w:val="restart"/>
            <w:vAlign w:val="center"/>
          </w:tcPr>
          <w:p>
            <w:pPr>
              <w:jc w:val="center"/>
              <w:rPr>
                <w:color w:val="000000" w:themeColor="text1"/>
                <w:szCs w:val="21"/>
              </w:rPr>
            </w:pPr>
            <w:r>
              <w:rPr>
                <w:snapToGrid w:val="0"/>
                <w:color w:val="000000" w:themeColor="text1"/>
                <w:szCs w:val="21"/>
              </w:rPr>
              <w:t>运营期</w:t>
            </w:r>
          </w:p>
        </w:tc>
        <w:tc>
          <w:tcPr>
            <w:tcW w:w="1710" w:type="dxa"/>
            <w:tcMar>
              <w:left w:w="28" w:type="dxa"/>
              <w:right w:w="28" w:type="dxa"/>
            </w:tcMar>
            <w:vAlign w:val="center"/>
          </w:tcPr>
          <w:p>
            <w:pPr>
              <w:jc w:val="center"/>
              <w:rPr>
                <w:color w:val="000000" w:themeColor="text1"/>
                <w:szCs w:val="21"/>
              </w:rPr>
            </w:pPr>
            <w:r>
              <w:rPr>
                <w:rFonts w:hint="eastAsia"/>
                <w:color w:val="000000" w:themeColor="text1"/>
                <w:szCs w:val="21"/>
              </w:rPr>
              <w:t>外来人员、</w:t>
            </w:r>
            <w:r>
              <w:rPr>
                <w:rFonts w:hint="eastAsia"/>
                <w:color w:val="000000" w:themeColor="text1"/>
                <w:szCs w:val="21"/>
                <w:lang w:val="zh-CN"/>
              </w:rPr>
              <w:t>工作人员等</w:t>
            </w:r>
          </w:p>
        </w:tc>
        <w:tc>
          <w:tcPr>
            <w:tcW w:w="1270" w:type="dxa"/>
            <w:vAlign w:val="center"/>
          </w:tcPr>
          <w:p>
            <w:pPr>
              <w:jc w:val="center"/>
              <w:rPr>
                <w:color w:val="000000" w:themeColor="text1"/>
                <w:szCs w:val="21"/>
              </w:rPr>
            </w:pPr>
            <w:r>
              <w:rPr>
                <w:rFonts w:hint="eastAsia"/>
                <w:color w:val="000000" w:themeColor="text1"/>
                <w:szCs w:val="21"/>
              </w:rPr>
              <w:t>社会噪声</w:t>
            </w:r>
          </w:p>
        </w:tc>
        <w:tc>
          <w:tcPr>
            <w:tcW w:w="2132" w:type="dxa"/>
            <w:vAlign w:val="center"/>
          </w:tcPr>
          <w:p>
            <w:pPr>
              <w:jc w:val="center"/>
              <w:rPr>
                <w:color w:val="000000" w:themeColor="text1"/>
                <w:szCs w:val="21"/>
                <w:lang w:val="zh-CN"/>
              </w:rPr>
            </w:pPr>
            <w:r>
              <w:rPr>
                <w:color w:val="000000" w:themeColor="text1"/>
                <w:szCs w:val="21"/>
                <w:lang w:val="zh-CN"/>
              </w:rPr>
              <w:t>50～7</w:t>
            </w:r>
            <w:r>
              <w:rPr>
                <w:rFonts w:hint="eastAsia"/>
                <w:color w:val="000000" w:themeColor="text1"/>
                <w:szCs w:val="21"/>
                <w:lang w:val="zh-CN"/>
              </w:rPr>
              <w:t>5</w:t>
            </w:r>
            <w:r>
              <w:rPr>
                <w:color w:val="000000" w:themeColor="text1"/>
                <w:szCs w:val="21"/>
                <w:lang w:val="zh-CN"/>
              </w:rPr>
              <w:t>dB(A)</w:t>
            </w:r>
          </w:p>
        </w:tc>
        <w:tc>
          <w:tcPr>
            <w:tcW w:w="2880" w:type="dxa"/>
            <w:vAlign w:val="center"/>
          </w:tcPr>
          <w:p>
            <w:pPr>
              <w:jc w:val="center"/>
              <w:rPr>
                <w:color w:val="000000" w:themeColor="text1"/>
                <w:szCs w:val="21"/>
                <w:lang w:val="zh-CN"/>
              </w:rPr>
            </w:pPr>
            <w:r>
              <w:rPr>
                <w:rFonts w:hint="eastAsia"/>
                <w:color w:val="000000" w:themeColor="text1"/>
                <w:szCs w:val="21"/>
              </w:rPr>
              <w:t>通过几何扩散衰减能达标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color w:val="000000" w:themeColor="text1"/>
                <w:szCs w:val="21"/>
                <w:lang w:val="zh-CN"/>
              </w:rPr>
            </w:pPr>
            <w:r>
              <w:rPr>
                <w:rFonts w:hint="eastAsia"/>
                <w:color w:val="000000" w:themeColor="text1"/>
                <w:szCs w:val="21"/>
                <w:lang w:val="zh-CN"/>
              </w:rPr>
              <w:t>车辆</w:t>
            </w:r>
          </w:p>
        </w:tc>
        <w:tc>
          <w:tcPr>
            <w:tcW w:w="1270" w:type="dxa"/>
            <w:vAlign w:val="center"/>
          </w:tcPr>
          <w:p>
            <w:pPr>
              <w:jc w:val="center"/>
              <w:rPr>
                <w:color w:val="000000" w:themeColor="text1"/>
                <w:szCs w:val="21"/>
              </w:rPr>
            </w:pPr>
            <w:r>
              <w:rPr>
                <w:rFonts w:hint="eastAsia"/>
                <w:color w:val="000000" w:themeColor="text1"/>
                <w:szCs w:val="21"/>
                <w:lang w:val="zh-CN"/>
              </w:rPr>
              <w:t>交通</w:t>
            </w:r>
            <w:r>
              <w:rPr>
                <w:color w:val="000000" w:themeColor="text1"/>
                <w:szCs w:val="21"/>
                <w:lang w:val="zh-CN"/>
              </w:rPr>
              <w:t>噪声</w:t>
            </w:r>
          </w:p>
        </w:tc>
        <w:tc>
          <w:tcPr>
            <w:tcW w:w="2132" w:type="dxa"/>
            <w:vAlign w:val="center"/>
          </w:tcPr>
          <w:p>
            <w:pPr>
              <w:jc w:val="center"/>
              <w:rPr>
                <w:color w:val="000000" w:themeColor="text1"/>
                <w:szCs w:val="21"/>
                <w:lang w:val="zh-CN"/>
              </w:rPr>
            </w:pPr>
            <w:r>
              <w:rPr>
                <w:rFonts w:hint="eastAsia"/>
                <w:color w:val="000000" w:themeColor="text1"/>
                <w:szCs w:val="21"/>
                <w:lang w:val="zh-CN"/>
              </w:rPr>
              <w:t>7</w:t>
            </w:r>
            <w:r>
              <w:rPr>
                <w:color w:val="000000" w:themeColor="text1"/>
                <w:szCs w:val="21"/>
                <w:lang w:val="zh-CN"/>
              </w:rPr>
              <w:t>0～7</w:t>
            </w:r>
            <w:r>
              <w:rPr>
                <w:rFonts w:hint="eastAsia"/>
                <w:color w:val="000000" w:themeColor="text1"/>
                <w:szCs w:val="21"/>
                <w:lang w:val="zh-CN"/>
              </w:rPr>
              <w:t>5</w:t>
            </w:r>
            <w:r>
              <w:rPr>
                <w:color w:val="000000" w:themeColor="text1"/>
                <w:szCs w:val="21"/>
                <w:lang w:val="zh-CN"/>
              </w:rPr>
              <w:t>dB(A)</w:t>
            </w:r>
          </w:p>
        </w:tc>
        <w:tc>
          <w:tcPr>
            <w:tcW w:w="2880" w:type="dxa"/>
            <w:vAlign w:val="center"/>
          </w:tcPr>
          <w:p>
            <w:pPr>
              <w:jc w:val="center"/>
              <w:rPr>
                <w:color w:val="000000" w:themeColor="text1"/>
                <w:szCs w:val="21"/>
                <w:lang w:val="zh-CN"/>
              </w:rPr>
            </w:pPr>
            <w:r>
              <w:rPr>
                <w:rFonts w:hint="eastAsia"/>
                <w:color w:val="000000" w:themeColor="text1"/>
                <w:szCs w:val="21"/>
              </w:rPr>
              <w:t>通过几何扩散衰减能达标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9" w:type="dxa"/>
            <w:vMerge w:val="continue"/>
            <w:vAlign w:val="center"/>
          </w:tcPr>
          <w:p>
            <w:pPr>
              <w:jc w:val="center"/>
              <w:rPr>
                <w:b/>
                <w:color w:val="000000" w:themeColor="text1"/>
                <w:sz w:val="24"/>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color w:val="000000" w:themeColor="text1"/>
                <w:szCs w:val="21"/>
                <w:lang w:val="zh-CN"/>
              </w:rPr>
            </w:pPr>
            <w:r>
              <w:rPr>
                <w:rFonts w:hint="eastAsia"/>
                <w:color w:val="000000" w:themeColor="text1"/>
                <w:szCs w:val="21"/>
                <w:lang w:val="zh-CN"/>
              </w:rPr>
              <w:t>降温风机、发电机、潜油泵等</w:t>
            </w:r>
          </w:p>
        </w:tc>
        <w:tc>
          <w:tcPr>
            <w:tcW w:w="1270" w:type="dxa"/>
            <w:vAlign w:val="center"/>
          </w:tcPr>
          <w:p>
            <w:pPr>
              <w:jc w:val="center"/>
              <w:rPr>
                <w:color w:val="000000" w:themeColor="text1"/>
                <w:szCs w:val="21"/>
                <w:lang w:val="zh-CN"/>
              </w:rPr>
            </w:pPr>
            <w:r>
              <w:rPr>
                <w:rFonts w:hint="eastAsia"/>
                <w:color w:val="000000" w:themeColor="text1"/>
                <w:szCs w:val="21"/>
                <w:lang w:val="zh-CN"/>
              </w:rPr>
              <w:t>设备噪声</w:t>
            </w:r>
          </w:p>
        </w:tc>
        <w:tc>
          <w:tcPr>
            <w:tcW w:w="2132" w:type="dxa"/>
            <w:vAlign w:val="center"/>
          </w:tcPr>
          <w:p>
            <w:pPr>
              <w:jc w:val="center"/>
              <w:rPr>
                <w:color w:val="000000" w:themeColor="text1"/>
                <w:szCs w:val="21"/>
                <w:lang w:val="zh-CN"/>
              </w:rPr>
            </w:pPr>
            <w:r>
              <w:rPr>
                <w:rFonts w:hint="eastAsia"/>
                <w:color w:val="000000" w:themeColor="text1"/>
                <w:szCs w:val="21"/>
                <w:lang w:val="zh-CN"/>
              </w:rPr>
              <w:t>70</w:t>
            </w:r>
            <w:r>
              <w:rPr>
                <w:color w:val="000000" w:themeColor="text1"/>
                <w:szCs w:val="21"/>
                <w:lang w:val="zh-CN"/>
              </w:rPr>
              <w:t>～</w:t>
            </w:r>
            <w:r>
              <w:rPr>
                <w:rFonts w:hint="eastAsia"/>
                <w:color w:val="000000" w:themeColor="text1"/>
                <w:szCs w:val="21"/>
                <w:lang w:val="zh-CN"/>
              </w:rPr>
              <w:t>95</w:t>
            </w:r>
            <w:r>
              <w:rPr>
                <w:color w:val="000000" w:themeColor="text1"/>
                <w:szCs w:val="21"/>
                <w:lang w:val="zh-CN"/>
              </w:rPr>
              <w:t>dB(A)</w:t>
            </w:r>
          </w:p>
        </w:tc>
        <w:tc>
          <w:tcPr>
            <w:tcW w:w="2880" w:type="dxa"/>
            <w:vAlign w:val="center"/>
          </w:tcPr>
          <w:p>
            <w:pPr>
              <w:jc w:val="center"/>
              <w:rPr>
                <w:color w:val="000000" w:themeColor="text1"/>
                <w:szCs w:val="21"/>
              </w:rPr>
            </w:pPr>
            <w:r>
              <w:rPr>
                <w:rFonts w:hint="eastAsia"/>
                <w:color w:val="000000" w:themeColor="text1"/>
                <w:szCs w:val="21"/>
              </w:rPr>
              <w:t>通过几何扩散衰减能达标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09" w:type="dxa"/>
            <w:vMerge w:val="restart"/>
            <w:vAlign w:val="center"/>
          </w:tcPr>
          <w:p>
            <w:pPr>
              <w:jc w:val="center"/>
              <w:rPr>
                <w:b/>
                <w:snapToGrid w:val="0"/>
                <w:color w:val="000000" w:themeColor="text1"/>
                <w:sz w:val="24"/>
              </w:rPr>
            </w:pPr>
            <w:r>
              <w:rPr>
                <w:rFonts w:hint="eastAsia"/>
                <w:b/>
                <w:snapToGrid w:val="0"/>
                <w:color w:val="000000" w:themeColor="text1"/>
                <w:sz w:val="24"/>
              </w:rPr>
              <w:t>固</w:t>
            </w:r>
          </w:p>
          <w:p>
            <w:pPr>
              <w:jc w:val="center"/>
              <w:rPr>
                <w:b/>
                <w:snapToGrid w:val="0"/>
                <w:color w:val="000000" w:themeColor="text1"/>
                <w:sz w:val="24"/>
              </w:rPr>
            </w:pPr>
            <w:r>
              <w:rPr>
                <w:b/>
                <w:snapToGrid w:val="0"/>
                <w:color w:val="000000" w:themeColor="text1"/>
                <w:sz w:val="24"/>
              </w:rPr>
              <w:t>体</w:t>
            </w:r>
          </w:p>
          <w:p>
            <w:pPr>
              <w:jc w:val="center"/>
              <w:rPr>
                <w:b/>
                <w:snapToGrid w:val="0"/>
                <w:color w:val="000000" w:themeColor="text1"/>
                <w:sz w:val="24"/>
              </w:rPr>
            </w:pPr>
            <w:r>
              <w:rPr>
                <w:b/>
                <w:snapToGrid w:val="0"/>
                <w:color w:val="000000" w:themeColor="text1"/>
                <w:sz w:val="24"/>
              </w:rPr>
              <w:t>废</w:t>
            </w:r>
          </w:p>
          <w:p>
            <w:pPr>
              <w:jc w:val="center"/>
              <w:rPr>
                <w:b/>
                <w:snapToGrid w:val="0"/>
                <w:color w:val="000000" w:themeColor="text1"/>
                <w:sz w:val="24"/>
              </w:rPr>
            </w:pPr>
            <w:r>
              <w:rPr>
                <w:b/>
                <w:snapToGrid w:val="0"/>
                <w:color w:val="000000" w:themeColor="text1"/>
                <w:sz w:val="24"/>
              </w:rPr>
              <w:t>弃</w:t>
            </w:r>
          </w:p>
          <w:p>
            <w:pPr>
              <w:jc w:val="center"/>
              <w:rPr>
                <w:b/>
                <w:color w:val="000000" w:themeColor="text1"/>
                <w:sz w:val="24"/>
              </w:rPr>
            </w:pPr>
            <w:r>
              <w:rPr>
                <w:b/>
                <w:snapToGrid w:val="0"/>
                <w:color w:val="000000" w:themeColor="text1"/>
                <w:sz w:val="24"/>
              </w:rPr>
              <w:t>物</w:t>
            </w:r>
          </w:p>
        </w:tc>
        <w:tc>
          <w:tcPr>
            <w:tcW w:w="861" w:type="dxa"/>
            <w:vMerge w:val="restart"/>
            <w:vAlign w:val="center"/>
          </w:tcPr>
          <w:p>
            <w:pPr>
              <w:jc w:val="center"/>
              <w:textAlignment w:val="baseline"/>
              <w:rPr>
                <w:snapToGrid w:val="0"/>
                <w:color w:val="000000" w:themeColor="text1"/>
                <w:szCs w:val="21"/>
              </w:rPr>
            </w:pPr>
            <w:r>
              <w:rPr>
                <w:snapToGrid w:val="0"/>
                <w:color w:val="000000" w:themeColor="text1"/>
                <w:szCs w:val="21"/>
              </w:rPr>
              <w:t>施工期</w:t>
            </w:r>
          </w:p>
        </w:tc>
        <w:tc>
          <w:tcPr>
            <w:tcW w:w="1710" w:type="dxa"/>
            <w:vAlign w:val="center"/>
          </w:tcPr>
          <w:p>
            <w:pPr>
              <w:jc w:val="center"/>
              <w:rPr>
                <w:color w:val="000000" w:themeColor="text1"/>
                <w:szCs w:val="21"/>
                <w:lang w:val="zh-CN"/>
              </w:rPr>
            </w:pPr>
            <w:r>
              <w:rPr>
                <w:rFonts w:hint="eastAsia"/>
                <w:color w:val="000000" w:themeColor="text1"/>
                <w:szCs w:val="21"/>
                <w:lang w:val="zh-CN"/>
              </w:rPr>
              <w:t>废弃土石方</w:t>
            </w:r>
          </w:p>
        </w:tc>
        <w:tc>
          <w:tcPr>
            <w:tcW w:w="1270" w:type="dxa"/>
            <w:vAlign w:val="center"/>
          </w:tcPr>
          <w:p>
            <w:pPr>
              <w:jc w:val="center"/>
              <w:rPr>
                <w:color w:val="000000" w:themeColor="text1"/>
                <w:szCs w:val="21"/>
                <w:lang w:val="zh-CN"/>
              </w:rPr>
            </w:pPr>
            <w:r>
              <w:rPr>
                <w:rFonts w:hint="eastAsia"/>
                <w:snapToGrid w:val="0"/>
                <w:color w:val="000000" w:themeColor="text1"/>
                <w:szCs w:val="21"/>
              </w:rPr>
              <w:t>土石方</w:t>
            </w:r>
          </w:p>
        </w:tc>
        <w:tc>
          <w:tcPr>
            <w:tcW w:w="2132" w:type="dxa"/>
            <w:vAlign w:val="center"/>
          </w:tcPr>
          <w:p>
            <w:pPr>
              <w:jc w:val="center"/>
              <w:rPr>
                <w:color w:val="000000" w:themeColor="text1"/>
                <w:szCs w:val="21"/>
                <w:lang w:val="zh-CN"/>
              </w:rPr>
            </w:pPr>
            <w:r>
              <w:rPr>
                <w:rFonts w:hint="eastAsia"/>
                <w:color w:val="000000" w:themeColor="text1"/>
              </w:rPr>
              <w:t>0</w:t>
            </w:r>
            <w:r>
              <w:rPr>
                <w:color w:val="000000" w:themeColor="text1"/>
                <w:szCs w:val="21"/>
              </w:rPr>
              <w:t>m</w:t>
            </w:r>
            <w:r>
              <w:rPr>
                <w:color w:val="000000" w:themeColor="text1"/>
                <w:szCs w:val="21"/>
                <w:vertAlign w:val="superscript"/>
              </w:rPr>
              <w:t>3</w:t>
            </w:r>
          </w:p>
        </w:tc>
        <w:tc>
          <w:tcPr>
            <w:tcW w:w="2880" w:type="dxa"/>
            <w:vAlign w:val="center"/>
          </w:tcPr>
          <w:p>
            <w:pPr>
              <w:jc w:val="center"/>
              <w:rPr>
                <w:color w:val="000000" w:themeColor="text1"/>
                <w:szCs w:val="21"/>
              </w:rPr>
            </w:pPr>
            <w:r>
              <w:rPr>
                <w:rFonts w:hint="eastAsia"/>
                <w:color w:val="000000" w:themeColor="text1"/>
                <w:szCs w:val="21"/>
              </w:rPr>
              <w:t>没有废土石产生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09" w:type="dxa"/>
            <w:vMerge w:val="continue"/>
            <w:vAlign w:val="center"/>
          </w:tcPr>
          <w:p>
            <w:pPr>
              <w:jc w:val="center"/>
              <w:rPr>
                <w:b/>
                <w:snapToGrid w:val="0"/>
                <w:color w:val="000000" w:themeColor="text1"/>
                <w:sz w:val="24"/>
              </w:rPr>
            </w:pPr>
          </w:p>
        </w:tc>
        <w:tc>
          <w:tcPr>
            <w:tcW w:w="861" w:type="dxa"/>
            <w:vMerge w:val="continue"/>
            <w:vAlign w:val="center"/>
          </w:tcPr>
          <w:p>
            <w:pPr>
              <w:jc w:val="center"/>
              <w:textAlignment w:val="baseline"/>
              <w:rPr>
                <w:snapToGrid w:val="0"/>
                <w:color w:val="000000" w:themeColor="text1"/>
                <w:szCs w:val="21"/>
              </w:rPr>
            </w:pPr>
          </w:p>
        </w:tc>
        <w:tc>
          <w:tcPr>
            <w:tcW w:w="1710" w:type="dxa"/>
            <w:vMerge w:val="restart"/>
            <w:vAlign w:val="center"/>
          </w:tcPr>
          <w:p>
            <w:pPr>
              <w:jc w:val="center"/>
              <w:rPr>
                <w:color w:val="000000" w:themeColor="text1"/>
                <w:szCs w:val="21"/>
                <w:lang w:val="zh-CN"/>
              </w:rPr>
            </w:pPr>
            <w:r>
              <w:rPr>
                <w:rFonts w:hint="eastAsia"/>
                <w:color w:val="000000" w:themeColor="text1"/>
                <w:szCs w:val="21"/>
                <w:lang w:val="zh-CN"/>
              </w:rPr>
              <w:t>施工建筑垃圾</w:t>
            </w:r>
          </w:p>
        </w:tc>
        <w:tc>
          <w:tcPr>
            <w:tcW w:w="1270" w:type="dxa"/>
            <w:vAlign w:val="center"/>
          </w:tcPr>
          <w:p>
            <w:pPr>
              <w:jc w:val="center"/>
              <w:rPr>
                <w:snapToGrid w:val="0"/>
                <w:color w:val="000000" w:themeColor="text1"/>
                <w:szCs w:val="21"/>
              </w:rPr>
            </w:pPr>
            <w:r>
              <w:rPr>
                <w:rFonts w:hint="eastAsia"/>
                <w:snapToGrid w:val="0"/>
                <w:color w:val="000000" w:themeColor="text1"/>
                <w:szCs w:val="21"/>
              </w:rPr>
              <w:t>废储油罐</w:t>
            </w:r>
          </w:p>
          <w:p>
            <w:pPr>
              <w:jc w:val="center"/>
              <w:rPr>
                <w:snapToGrid w:val="0"/>
                <w:color w:val="000000" w:themeColor="text1"/>
                <w:szCs w:val="21"/>
              </w:rPr>
            </w:pPr>
            <w:r>
              <w:rPr>
                <w:rFonts w:hint="eastAsia"/>
                <w:snapToGrid w:val="0"/>
                <w:color w:val="000000" w:themeColor="text1"/>
                <w:szCs w:val="21"/>
              </w:rPr>
              <w:t>废加油机</w:t>
            </w:r>
          </w:p>
        </w:tc>
        <w:tc>
          <w:tcPr>
            <w:tcW w:w="2132" w:type="dxa"/>
            <w:vAlign w:val="center"/>
          </w:tcPr>
          <w:p>
            <w:pPr>
              <w:jc w:val="center"/>
              <w:rPr>
                <w:color w:val="000000" w:themeColor="text1"/>
                <w:szCs w:val="21"/>
              </w:rPr>
            </w:pPr>
            <w:r>
              <w:rPr>
                <w:rFonts w:hint="eastAsia"/>
                <w:color w:val="000000" w:themeColor="text1"/>
                <w:szCs w:val="21"/>
              </w:rPr>
              <w:t>3个</w:t>
            </w:r>
          </w:p>
          <w:p>
            <w:pPr>
              <w:jc w:val="center"/>
              <w:rPr>
                <w:color w:val="000000" w:themeColor="text1"/>
                <w:szCs w:val="21"/>
              </w:rPr>
            </w:pPr>
            <w:r>
              <w:rPr>
                <w:rFonts w:hint="eastAsia"/>
                <w:color w:val="000000" w:themeColor="text1"/>
                <w:szCs w:val="21"/>
              </w:rPr>
              <w:t>1台</w:t>
            </w:r>
          </w:p>
        </w:tc>
        <w:tc>
          <w:tcPr>
            <w:tcW w:w="2880" w:type="dxa"/>
            <w:vAlign w:val="center"/>
          </w:tcPr>
          <w:p>
            <w:pPr>
              <w:jc w:val="center"/>
              <w:rPr>
                <w:color w:val="000000" w:themeColor="text1"/>
                <w:szCs w:val="21"/>
              </w:rPr>
            </w:pPr>
            <w:r>
              <w:rPr>
                <w:rFonts w:hint="eastAsia"/>
                <w:color w:val="000000" w:themeColor="text1"/>
                <w:szCs w:val="21"/>
              </w:rPr>
              <w:t>出售给回收单位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09" w:type="dxa"/>
            <w:vMerge w:val="continue"/>
            <w:vAlign w:val="center"/>
          </w:tcPr>
          <w:p>
            <w:pPr>
              <w:jc w:val="center"/>
              <w:rPr>
                <w:b/>
                <w:snapToGrid w:val="0"/>
                <w:color w:val="000000" w:themeColor="text1"/>
                <w:sz w:val="24"/>
              </w:rPr>
            </w:pPr>
          </w:p>
        </w:tc>
        <w:tc>
          <w:tcPr>
            <w:tcW w:w="861" w:type="dxa"/>
            <w:vMerge w:val="continue"/>
            <w:vAlign w:val="center"/>
          </w:tcPr>
          <w:p>
            <w:pPr>
              <w:jc w:val="center"/>
              <w:textAlignment w:val="baseline"/>
              <w:rPr>
                <w:snapToGrid w:val="0"/>
                <w:color w:val="000000" w:themeColor="text1"/>
                <w:szCs w:val="21"/>
              </w:rPr>
            </w:pPr>
          </w:p>
        </w:tc>
        <w:tc>
          <w:tcPr>
            <w:tcW w:w="1710" w:type="dxa"/>
            <w:vMerge w:val="continue"/>
            <w:vAlign w:val="center"/>
          </w:tcPr>
          <w:p>
            <w:pPr>
              <w:jc w:val="center"/>
              <w:rPr>
                <w:color w:val="000000" w:themeColor="text1"/>
                <w:szCs w:val="21"/>
                <w:lang w:val="zh-CN"/>
              </w:rPr>
            </w:pPr>
          </w:p>
        </w:tc>
        <w:tc>
          <w:tcPr>
            <w:tcW w:w="1270" w:type="dxa"/>
            <w:vAlign w:val="center"/>
          </w:tcPr>
          <w:p>
            <w:pPr>
              <w:jc w:val="center"/>
              <w:rPr>
                <w:snapToGrid w:val="0"/>
                <w:color w:val="000000" w:themeColor="text1"/>
                <w:szCs w:val="21"/>
              </w:rPr>
            </w:pPr>
            <w:r>
              <w:rPr>
                <w:rFonts w:hint="eastAsia"/>
                <w:snapToGrid w:val="0"/>
                <w:color w:val="000000" w:themeColor="text1"/>
                <w:szCs w:val="21"/>
              </w:rPr>
              <w:t>废油渣</w:t>
            </w:r>
          </w:p>
        </w:tc>
        <w:tc>
          <w:tcPr>
            <w:tcW w:w="2132" w:type="dxa"/>
            <w:vAlign w:val="center"/>
          </w:tcPr>
          <w:p>
            <w:pPr>
              <w:jc w:val="center"/>
              <w:rPr>
                <w:color w:val="000000" w:themeColor="text1"/>
                <w:szCs w:val="21"/>
              </w:rPr>
            </w:pPr>
            <w:r>
              <w:rPr>
                <w:rFonts w:hint="eastAsia"/>
                <w:color w:val="000000" w:themeColor="text1"/>
                <w:szCs w:val="21"/>
              </w:rPr>
              <w:t>20kg</w:t>
            </w:r>
          </w:p>
        </w:tc>
        <w:tc>
          <w:tcPr>
            <w:tcW w:w="2880" w:type="dxa"/>
            <w:vAlign w:val="center"/>
          </w:tcPr>
          <w:p>
            <w:pPr>
              <w:jc w:val="center"/>
              <w:rPr>
                <w:color w:val="000000" w:themeColor="text1"/>
                <w:szCs w:val="21"/>
              </w:rPr>
            </w:pPr>
            <w:r>
              <w:rPr>
                <w:rFonts w:hint="eastAsia"/>
                <w:color w:val="000000" w:themeColor="text1"/>
                <w:szCs w:val="21"/>
              </w:rPr>
              <w:t>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09" w:type="dxa"/>
            <w:vMerge w:val="continue"/>
            <w:vAlign w:val="center"/>
          </w:tcPr>
          <w:p>
            <w:pPr>
              <w:jc w:val="center"/>
              <w:rPr>
                <w:b/>
                <w:snapToGrid w:val="0"/>
                <w:color w:val="000000" w:themeColor="text1"/>
                <w:sz w:val="24"/>
              </w:rPr>
            </w:pPr>
          </w:p>
        </w:tc>
        <w:tc>
          <w:tcPr>
            <w:tcW w:w="861" w:type="dxa"/>
            <w:vMerge w:val="continue"/>
            <w:vAlign w:val="center"/>
          </w:tcPr>
          <w:p>
            <w:pPr>
              <w:jc w:val="center"/>
              <w:textAlignment w:val="baseline"/>
              <w:rPr>
                <w:snapToGrid w:val="0"/>
                <w:color w:val="000000" w:themeColor="text1"/>
                <w:szCs w:val="21"/>
              </w:rPr>
            </w:pPr>
          </w:p>
        </w:tc>
        <w:tc>
          <w:tcPr>
            <w:tcW w:w="1710" w:type="dxa"/>
            <w:vMerge w:val="continue"/>
            <w:vAlign w:val="center"/>
          </w:tcPr>
          <w:p>
            <w:pPr>
              <w:jc w:val="center"/>
              <w:rPr>
                <w:color w:val="000000" w:themeColor="text1"/>
                <w:szCs w:val="21"/>
                <w:lang w:val="zh-CN"/>
              </w:rPr>
            </w:pPr>
          </w:p>
        </w:tc>
        <w:tc>
          <w:tcPr>
            <w:tcW w:w="1270" w:type="dxa"/>
            <w:vAlign w:val="center"/>
          </w:tcPr>
          <w:p>
            <w:pPr>
              <w:jc w:val="center"/>
              <w:rPr>
                <w:snapToGrid w:val="0"/>
                <w:color w:val="000000" w:themeColor="text1"/>
                <w:szCs w:val="21"/>
              </w:rPr>
            </w:pPr>
            <w:r>
              <w:rPr>
                <w:rFonts w:hint="eastAsia"/>
                <w:snapToGrid w:val="0"/>
                <w:color w:val="000000" w:themeColor="text1"/>
                <w:szCs w:val="21"/>
              </w:rPr>
              <w:t>站房、罩棚改造产生的建筑垃圾</w:t>
            </w:r>
          </w:p>
        </w:tc>
        <w:tc>
          <w:tcPr>
            <w:tcW w:w="2132" w:type="dxa"/>
            <w:vAlign w:val="center"/>
          </w:tcPr>
          <w:p>
            <w:pPr>
              <w:jc w:val="center"/>
              <w:rPr>
                <w:color w:val="000000" w:themeColor="text1"/>
                <w:szCs w:val="21"/>
              </w:rPr>
            </w:pPr>
            <w:r>
              <w:rPr>
                <w:rFonts w:hint="eastAsia"/>
                <w:color w:val="000000" w:themeColor="text1"/>
                <w:szCs w:val="21"/>
              </w:rPr>
              <w:t>6</w:t>
            </w:r>
            <w:r>
              <w:rPr>
                <w:color w:val="000000" w:themeColor="text1"/>
                <w:szCs w:val="21"/>
              </w:rPr>
              <w:t>m</w:t>
            </w:r>
            <w:r>
              <w:rPr>
                <w:color w:val="000000" w:themeColor="text1"/>
                <w:szCs w:val="21"/>
                <w:vertAlign w:val="superscript"/>
              </w:rPr>
              <w:t>3</w:t>
            </w:r>
          </w:p>
        </w:tc>
        <w:tc>
          <w:tcPr>
            <w:tcW w:w="2880" w:type="dxa"/>
            <w:vAlign w:val="center"/>
          </w:tcPr>
          <w:p>
            <w:pPr>
              <w:jc w:val="center"/>
              <w:rPr>
                <w:color w:val="000000" w:themeColor="text1"/>
                <w:szCs w:val="21"/>
              </w:rPr>
            </w:pPr>
            <w:r>
              <w:rPr>
                <w:rFonts w:hint="eastAsia"/>
                <w:color w:val="000000" w:themeColor="text1"/>
                <w:szCs w:val="21"/>
              </w:rPr>
              <w:t>6</w:t>
            </w:r>
            <w:r>
              <w:rPr>
                <w:color w:val="000000" w:themeColor="text1"/>
                <w:szCs w:val="21"/>
              </w:rPr>
              <w:t>m</w:t>
            </w:r>
            <w:r>
              <w:rPr>
                <w:color w:val="000000" w:themeColor="text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9" w:type="dxa"/>
            <w:vMerge w:val="continue"/>
            <w:vAlign w:val="center"/>
          </w:tcPr>
          <w:p>
            <w:pPr>
              <w:jc w:val="center"/>
              <w:rPr>
                <w:color w:val="000000" w:themeColor="text1"/>
                <w:szCs w:val="21"/>
              </w:rPr>
            </w:pPr>
          </w:p>
        </w:tc>
        <w:tc>
          <w:tcPr>
            <w:tcW w:w="861" w:type="dxa"/>
            <w:vMerge w:val="continue"/>
            <w:vAlign w:val="center"/>
          </w:tcPr>
          <w:p>
            <w:pPr>
              <w:jc w:val="center"/>
              <w:rPr>
                <w:color w:val="000000" w:themeColor="text1"/>
                <w:szCs w:val="21"/>
              </w:rPr>
            </w:pPr>
          </w:p>
        </w:tc>
        <w:tc>
          <w:tcPr>
            <w:tcW w:w="1710" w:type="dxa"/>
            <w:vAlign w:val="center"/>
          </w:tcPr>
          <w:p>
            <w:pPr>
              <w:jc w:val="center"/>
              <w:rPr>
                <w:color w:val="000000" w:themeColor="text1"/>
                <w:szCs w:val="21"/>
              </w:rPr>
            </w:pPr>
            <w:r>
              <w:rPr>
                <w:color w:val="000000" w:themeColor="text1"/>
                <w:szCs w:val="21"/>
              </w:rPr>
              <w:t>施工人员</w:t>
            </w:r>
          </w:p>
        </w:tc>
        <w:tc>
          <w:tcPr>
            <w:tcW w:w="1270" w:type="dxa"/>
            <w:vAlign w:val="center"/>
          </w:tcPr>
          <w:p>
            <w:pPr>
              <w:jc w:val="center"/>
              <w:rPr>
                <w:color w:val="000000" w:themeColor="text1"/>
                <w:szCs w:val="21"/>
              </w:rPr>
            </w:pPr>
            <w:r>
              <w:rPr>
                <w:snapToGrid w:val="0"/>
                <w:color w:val="000000" w:themeColor="text1"/>
                <w:szCs w:val="21"/>
              </w:rPr>
              <w:t>生活垃圾</w:t>
            </w:r>
          </w:p>
        </w:tc>
        <w:tc>
          <w:tcPr>
            <w:tcW w:w="2132" w:type="dxa"/>
            <w:vAlign w:val="center"/>
          </w:tcPr>
          <w:p>
            <w:pPr>
              <w:jc w:val="center"/>
              <w:rPr>
                <w:color w:val="000000" w:themeColor="text1"/>
                <w:szCs w:val="21"/>
              </w:rPr>
            </w:pPr>
            <w:r>
              <w:rPr>
                <w:rFonts w:hint="eastAsia" w:hAnsi="宋体"/>
                <w:color w:val="000000" w:themeColor="text1"/>
                <w:szCs w:val="21"/>
              </w:rPr>
              <w:t>48kg</w:t>
            </w:r>
          </w:p>
        </w:tc>
        <w:tc>
          <w:tcPr>
            <w:tcW w:w="2880" w:type="dxa"/>
            <w:shd w:val="clear" w:color="auto" w:fill="auto"/>
            <w:vAlign w:val="center"/>
          </w:tcPr>
          <w:p>
            <w:pPr>
              <w:jc w:val="center"/>
              <w:rPr>
                <w:color w:val="000000" w:themeColor="text1"/>
                <w:szCs w:val="21"/>
              </w:rPr>
            </w:pPr>
            <w:r>
              <w:rPr>
                <w:rFonts w:hint="eastAsia" w:hAnsi="宋体"/>
                <w:color w:val="000000" w:themeColor="text1"/>
                <w:szCs w:val="21"/>
              </w:rPr>
              <w:t>48kg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09" w:type="dxa"/>
            <w:vMerge w:val="continue"/>
            <w:vAlign w:val="center"/>
          </w:tcPr>
          <w:p>
            <w:pPr>
              <w:jc w:val="center"/>
              <w:rPr>
                <w:color w:val="000000" w:themeColor="text1"/>
                <w:szCs w:val="21"/>
              </w:rPr>
            </w:pPr>
          </w:p>
        </w:tc>
        <w:tc>
          <w:tcPr>
            <w:tcW w:w="861" w:type="dxa"/>
            <w:vMerge w:val="restart"/>
            <w:vAlign w:val="center"/>
          </w:tcPr>
          <w:p>
            <w:pPr>
              <w:jc w:val="center"/>
              <w:rPr>
                <w:snapToGrid w:val="0"/>
                <w:color w:val="000000" w:themeColor="text1"/>
                <w:szCs w:val="21"/>
              </w:rPr>
            </w:pPr>
            <w:r>
              <w:rPr>
                <w:snapToGrid w:val="0"/>
                <w:color w:val="000000" w:themeColor="text1"/>
                <w:szCs w:val="21"/>
              </w:rPr>
              <w:t>运营期</w:t>
            </w:r>
          </w:p>
        </w:tc>
        <w:tc>
          <w:tcPr>
            <w:tcW w:w="1710" w:type="dxa"/>
            <w:tcMar>
              <w:left w:w="28" w:type="dxa"/>
              <w:right w:w="28" w:type="dxa"/>
            </w:tcMar>
            <w:vAlign w:val="center"/>
          </w:tcPr>
          <w:p>
            <w:pPr>
              <w:jc w:val="center"/>
              <w:rPr>
                <w:snapToGrid w:val="0"/>
                <w:color w:val="000000" w:themeColor="text1"/>
                <w:szCs w:val="21"/>
              </w:rPr>
            </w:pPr>
            <w:r>
              <w:rPr>
                <w:rFonts w:hint="eastAsia"/>
                <w:snapToGrid w:val="0"/>
                <w:color w:val="000000" w:themeColor="text1"/>
                <w:szCs w:val="21"/>
              </w:rPr>
              <w:t>工作、外来人员</w:t>
            </w:r>
          </w:p>
        </w:tc>
        <w:tc>
          <w:tcPr>
            <w:tcW w:w="1270" w:type="dxa"/>
            <w:vAlign w:val="center"/>
          </w:tcPr>
          <w:p>
            <w:pPr>
              <w:jc w:val="center"/>
              <w:rPr>
                <w:snapToGrid w:val="0"/>
                <w:color w:val="000000" w:themeColor="text1"/>
                <w:szCs w:val="21"/>
              </w:rPr>
            </w:pPr>
            <w:r>
              <w:rPr>
                <w:rFonts w:hint="eastAsia"/>
                <w:snapToGrid w:val="0"/>
                <w:color w:val="000000" w:themeColor="text1"/>
                <w:szCs w:val="21"/>
              </w:rPr>
              <w:t>生活垃圾</w:t>
            </w:r>
          </w:p>
        </w:tc>
        <w:tc>
          <w:tcPr>
            <w:tcW w:w="2132" w:type="dxa"/>
            <w:vAlign w:val="center"/>
          </w:tcPr>
          <w:p>
            <w:pPr>
              <w:jc w:val="center"/>
              <w:rPr>
                <w:color w:val="000000" w:themeColor="text1"/>
                <w:szCs w:val="21"/>
              </w:rPr>
            </w:pPr>
            <w:r>
              <w:rPr>
                <w:rFonts w:hint="eastAsia"/>
                <w:color w:val="000000" w:themeColor="text1"/>
                <w:szCs w:val="21"/>
              </w:rPr>
              <w:t>8.76kg/d，3.20t/a</w:t>
            </w:r>
          </w:p>
        </w:tc>
        <w:tc>
          <w:tcPr>
            <w:tcW w:w="2880" w:type="dxa"/>
            <w:shd w:val="clear" w:color="auto" w:fill="auto"/>
            <w:vAlign w:val="center"/>
          </w:tcPr>
          <w:p>
            <w:pPr>
              <w:jc w:val="center"/>
              <w:rPr>
                <w:color w:val="000000" w:themeColor="text1"/>
                <w:szCs w:val="21"/>
              </w:rPr>
            </w:pPr>
            <w:r>
              <w:rPr>
                <w:rFonts w:hint="eastAsia"/>
                <w:color w:val="000000" w:themeColor="text1"/>
                <w:szCs w:val="21"/>
              </w:rPr>
              <w:t>8.76kg/d，3.20t/a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09" w:type="dxa"/>
            <w:vMerge w:val="continue"/>
            <w:vAlign w:val="center"/>
          </w:tcPr>
          <w:p>
            <w:pPr>
              <w:jc w:val="center"/>
              <w:rPr>
                <w:color w:val="000000" w:themeColor="text1"/>
                <w:szCs w:val="21"/>
              </w:rPr>
            </w:pPr>
          </w:p>
        </w:tc>
        <w:tc>
          <w:tcPr>
            <w:tcW w:w="861" w:type="dxa"/>
            <w:vMerge w:val="continue"/>
            <w:vAlign w:val="center"/>
          </w:tcPr>
          <w:p>
            <w:pPr>
              <w:jc w:val="center"/>
              <w:rPr>
                <w:snapToGrid w:val="0"/>
                <w:color w:val="000000" w:themeColor="text1"/>
                <w:szCs w:val="21"/>
              </w:rPr>
            </w:pPr>
          </w:p>
        </w:tc>
        <w:tc>
          <w:tcPr>
            <w:tcW w:w="1710" w:type="dxa"/>
            <w:tcMar>
              <w:left w:w="28" w:type="dxa"/>
              <w:right w:w="28" w:type="dxa"/>
            </w:tcMar>
            <w:vAlign w:val="center"/>
          </w:tcPr>
          <w:p>
            <w:pPr>
              <w:jc w:val="center"/>
              <w:rPr>
                <w:snapToGrid w:val="0"/>
                <w:color w:val="000000" w:themeColor="text1"/>
                <w:szCs w:val="21"/>
              </w:rPr>
            </w:pPr>
            <w:r>
              <w:rPr>
                <w:rFonts w:hint="eastAsia"/>
                <w:snapToGrid w:val="0"/>
                <w:color w:val="000000" w:themeColor="text1"/>
                <w:szCs w:val="21"/>
              </w:rPr>
              <w:t>工作人员</w:t>
            </w:r>
          </w:p>
        </w:tc>
        <w:tc>
          <w:tcPr>
            <w:tcW w:w="1270" w:type="dxa"/>
            <w:vAlign w:val="center"/>
          </w:tcPr>
          <w:p>
            <w:pPr>
              <w:jc w:val="center"/>
              <w:rPr>
                <w:snapToGrid w:val="0"/>
                <w:color w:val="000000" w:themeColor="text1"/>
                <w:szCs w:val="21"/>
              </w:rPr>
            </w:pPr>
            <w:r>
              <w:rPr>
                <w:rFonts w:hint="eastAsia"/>
                <w:snapToGrid w:val="0"/>
                <w:color w:val="000000" w:themeColor="text1"/>
                <w:szCs w:val="21"/>
              </w:rPr>
              <w:t>泔水</w:t>
            </w:r>
          </w:p>
        </w:tc>
        <w:tc>
          <w:tcPr>
            <w:tcW w:w="2132" w:type="dxa"/>
            <w:vAlign w:val="center"/>
          </w:tcPr>
          <w:p>
            <w:pPr>
              <w:jc w:val="center"/>
              <w:rPr>
                <w:color w:val="000000" w:themeColor="text1"/>
                <w:szCs w:val="21"/>
              </w:rPr>
            </w:pPr>
            <w:r>
              <w:rPr>
                <w:rFonts w:hint="eastAsia"/>
                <w:color w:val="000000" w:themeColor="text1"/>
                <w:szCs w:val="21"/>
              </w:rPr>
              <w:t>1.5kg/d，547.5kg/a</w:t>
            </w:r>
          </w:p>
        </w:tc>
        <w:tc>
          <w:tcPr>
            <w:tcW w:w="2880" w:type="dxa"/>
            <w:shd w:val="clear" w:color="auto" w:fill="auto"/>
            <w:vAlign w:val="center"/>
          </w:tcPr>
          <w:p>
            <w:pPr>
              <w:jc w:val="center"/>
              <w:rPr>
                <w:color w:val="000000" w:themeColor="text1"/>
                <w:szCs w:val="21"/>
              </w:rPr>
            </w:pPr>
            <w:r>
              <w:rPr>
                <w:rFonts w:hint="eastAsia"/>
                <w:color w:val="000000" w:themeColor="text1"/>
                <w:szCs w:val="21"/>
              </w:rPr>
              <w:t>1.5kg/d，547.5kg/a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09" w:type="dxa"/>
            <w:vMerge w:val="continue"/>
            <w:vAlign w:val="center"/>
          </w:tcPr>
          <w:p>
            <w:pPr>
              <w:jc w:val="center"/>
              <w:rPr>
                <w:color w:val="000000" w:themeColor="text1"/>
                <w:szCs w:val="21"/>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snapToGrid w:val="0"/>
                <w:color w:val="000000" w:themeColor="text1"/>
                <w:szCs w:val="21"/>
              </w:rPr>
            </w:pPr>
            <w:r>
              <w:rPr>
                <w:rFonts w:hint="eastAsia"/>
                <w:snapToGrid w:val="0"/>
                <w:color w:val="000000" w:themeColor="text1"/>
                <w:szCs w:val="21"/>
              </w:rPr>
              <w:t>化粪池</w:t>
            </w:r>
          </w:p>
        </w:tc>
        <w:tc>
          <w:tcPr>
            <w:tcW w:w="1270" w:type="dxa"/>
            <w:vAlign w:val="center"/>
          </w:tcPr>
          <w:p>
            <w:pPr>
              <w:jc w:val="center"/>
              <w:rPr>
                <w:snapToGrid w:val="0"/>
                <w:color w:val="000000" w:themeColor="text1"/>
                <w:szCs w:val="21"/>
              </w:rPr>
            </w:pPr>
            <w:r>
              <w:rPr>
                <w:rFonts w:hint="eastAsia"/>
                <w:snapToGrid w:val="0"/>
                <w:color w:val="000000" w:themeColor="text1"/>
                <w:szCs w:val="21"/>
              </w:rPr>
              <w:t>污泥</w:t>
            </w:r>
          </w:p>
        </w:tc>
        <w:tc>
          <w:tcPr>
            <w:tcW w:w="2132" w:type="dxa"/>
            <w:vAlign w:val="center"/>
          </w:tcPr>
          <w:p>
            <w:pPr>
              <w:jc w:val="center"/>
              <w:rPr>
                <w:color w:val="000000" w:themeColor="text1"/>
                <w:szCs w:val="21"/>
              </w:rPr>
            </w:pPr>
            <w:r>
              <w:rPr>
                <w:rFonts w:hint="eastAsia"/>
                <w:color w:val="000000" w:themeColor="text1"/>
                <w:szCs w:val="21"/>
              </w:rPr>
              <w:t>55kg/a</w:t>
            </w:r>
          </w:p>
        </w:tc>
        <w:tc>
          <w:tcPr>
            <w:tcW w:w="2880" w:type="dxa"/>
            <w:shd w:val="clear" w:color="auto" w:fill="auto"/>
            <w:vAlign w:val="center"/>
          </w:tcPr>
          <w:p>
            <w:pPr>
              <w:jc w:val="center"/>
              <w:rPr>
                <w:color w:val="000000" w:themeColor="text1"/>
                <w:szCs w:val="21"/>
              </w:rPr>
            </w:pPr>
            <w:r>
              <w:rPr>
                <w:rFonts w:hint="eastAsia"/>
                <w:color w:val="000000" w:themeColor="text1"/>
                <w:szCs w:val="21"/>
              </w:rPr>
              <w:t>55kg/a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09" w:type="dxa"/>
            <w:vMerge w:val="continue"/>
            <w:vAlign w:val="center"/>
          </w:tcPr>
          <w:p>
            <w:pPr>
              <w:jc w:val="center"/>
              <w:rPr>
                <w:color w:val="000000" w:themeColor="text1"/>
                <w:szCs w:val="21"/>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snapToGrid w:val="0"/>
                <w:color w:val="000000" w:themeColor="text1"/>
                <w:szCs w:val="21"/>
              </w:rPr>
            </w:pPr>
            <w:r>
              <w:rPr>
                <w:rFonts w:hint="eastAsia"/>
                <w:snapToGrid w:val="0"/>
                <w:color w:val="000000" w:themeColor="text1"/>
                <w:szCs w:val="21"/>
              </w:rPr>
              <w:t>加油机</w:t>
            </w:r>
          </w:p>
        </w:tc>
        <w:tc>
          <w:tcPr>
            <w:tcW w:w="1270" w:type="dxa"/>
            <w:vAlign w:val="center"/>
          </w:tcPr>
          <w:p>
            <w:pPr>
              <w:jc w:val="center"/>
              <w:rPr>
                <w:snapToGrid w:val="0"/>
                <w:color w:val="000000" w:themeColor="text1"/>
                <w:szCs w:val="21"/>
              </w:rPr>
            </w:pPr>
            <w:r>
              <w:rPr>
                <w:rFonts w:hint="eastAsia"/>
                <w:snapToGrid w:val="0"/>
                <w:color w:val="000000" w:themeColor="text1"/>
                <w:szCs w:val="21"/>
              </w:rPr>
              <w:t>废抹布</w:t>
            </w:r>
          </w:p>
        </w:tc>
        <w:tc>
          <w:tcPr>
            <w:tcW w:w="2132" w:type="dxa"/>
            <w:vAlign w:val="center"/>
          </w:tcPr>
          <w:p>
            <w:pPr>
              <w:jc w:val="center"/>
              <w:rPr>
                <w:color w:val="000000" w:themeColor="text1"/>
                <w:szCs w:val="21"/>
              </w:rPr>
            </w:pPr>
            <w:r>
              <w:rPr>
                <w:rFonts w:hint="eastAsia"/>
                <w:color w:val="000000" w:themeColor="text1"/>
                <w:szCs w:val="21"/>
              </w:rPr>
              <w:t>40kg/a</w:t>
            </w:r>
          </w:p>
        </w:tc>
        <w:tc>
          <w:tcPr>
            <w:tcW w:w="2880" w:type="dxa"/>
            <w:shd w:val="clear" w:color="auto" w:fill="auto"/>
            <w:vAlign w:val="center"/>
          </w:tcPr>
          <w:p>
            <w:pPr>
              <w:jc w:val="center"/>
              <w:rPr>
                <w:color w:val="000000" w:themeColor="text1"/>
                <w:szCs w:val="21"/>
              </w:rPr>
            </w:pPr>
            <w:r>
              <w:rPr>
                <w:rFonts w:hint="eastAsia"/>
                <w:color w:val="000000" w:themeColor="text1"/>
                <w:szCs w:val="21"/>
              </w:rPr>
              <w:t>40kg/a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09" w:type="dxa"/>
            <w:vMerge w:val="continue"/>
            <w:vAlign w:val="center"/>
          </w:tcPr>
          <w:p>
            <w:pPr>
              <w:jc w:val="center"/>
              <w:rPr>
                <w:color w:val="000000" w:themeColor="text1"/>
                <w:szCs w:val="21"/>
              </w:rPr>
            </w:pPr>
          </w:p>
        </w:tc>
        <w:tc>
          <w:tcPr>
            <w:tcW w:w="861" w:type="dxa"/>
            <w:vMerge w:val="continue"/>
            <w:vAlign w:val="center"/>
          </w:tcPr>
          <w:p>
            <w:pPr>
              <w:jc w:val="center"/>
              <w:rPr>
                <w:snapToGrid w:val="0"/>
                <w:color w:val="000000" w:themeColor="text1"/>
                <w:szCs w:val="21"/>
              </w:rPr>
            </w:pPr>
          </w:p>
        </w:tc>
        <w:tc>
          <w:tcPr>
            <w:tcW w:w="1710" w:type="dxa"/>
            <w:vAlign w:val="center"/>
          </w:tcPr>
          <w:p>
            <w:pPr>
              <w:jc w:val="center"/>
              <w:rPr>
                <w:snapToGrid w:val="0"/>
                <w:color w:val="000000" w:themeColor="text1"/>
                <w:szCs w:val="21"/>
              </w:rPr>
            </w:pPr>
            <w:r>
              <w:rPr>
                <w:rFonts w:hint="eastAsia"/>
                <w:snapToGrid w:val="0"/>
                <w:color w:val="000000" w:themeColor="text1"/>
                <w:szCs w:val="21"/>
              </w:rPr>
              <w:t>储油罐、油水分离池、消防砂</w:t>
            </w:r>
          </w:p>
        </w:tc>
        <w:tc>
          <w:tcPr>
            <w:tcW w:w="1270" w:type="dxa"/>
            <w:vAlign w:val="center"/>
          </w:tcPr>
          <w:p>
            <w:pPr>
              <w:jc w:val="center"/>
              <w:rPr>
                <w:snapToGrid w:val="0"/>
                <w:color w:val="000000" w:themeColor="text1"/>
                <w:szCs w:val="21"/>
              </w:rPr>
            </w:pPr>
            <w:r>
              <w:rPr>
                <w:rFonts w:hint="eastAsia"/>
                <w:snapToGrid w:val="0"/>
                <w:color w:val="000000" w:themeColor="text1"/>
                <w:szCs w:val="21"/>
              </w:rPr>
              <w:t>废油渣、浮油、含油消防砂</w:t>
            </w:r>
          </w:p>
        </w:tc>
        <w:tc>
          <w:tcPr>
            <w:tcW w:w="2132" w:type="dxa"/>
            <w:vAlign w:val="center"/>
          </w:tcPr>
          <w:p>
            <w:pPr>
              <w:jc w:val="center"/>
              <w:rPr>
                <w:color w:val="000000" w:themeColor="text1"/>
                <w:szCs w:val="21"/>
              </w:rPr>
            </w:pPr>
            <w:r>
              <w:rPr>
                <w:rFonts w:hint="eastAsia"/>
                <w:color w:val="000000" w:themeColor="text1"/>
                <w:szCs w:val="21"/>
              </w:rPr>
              <w:t>0.5t/a</w:t>
            </w:r>
          </w:p>
        </w:tc>
        <w:tc>
          <w:tcPr>
            <w:tcW w:w="2880" w:type="dxa"/>
            <w:shd w:val="clear" w:color="auto" w:fill="auto"/>
            <w:vAlign w:val="center"/>
          </w:tcPr>
          <w:p>
            <w:pPr>
              <w:jc w:val="center"/>
              <w:rPr>
                <w:color w:val="000000" w:themeColor="text1"/>
                <w:szCs w:val="21"/>
              </w:rPr>
            </w:pPr>
            <w:r>
              <w:rPr>
                <w:rFonts w:hint="eastAsia"/>
                <w:color w:val="000000" w:themeColor="text1"/>
                <w:szCs w:val="21"/>
              </w:rPr>
              <w:t>0.5t/a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709" w:type="dxa"/>
            <w:vAlign w:val="center"/>
          </w:tcPr>
          <w:p>
            <w:pPr>
              <w:jc w:val="center"/>
              <w:rPr>
                <w:b/>
                <w:color w:val="000000" w:themeColor="text1"/>
                <w:sz w:val="24"/>
              </w:rPr>
            </w:pPr>
            <w:r>
              <w:rPr>
                <w:rFonts w:hint="eastAsia"/>
                <w:b/>
                <w:color w:val="000000" w:themeColor="text1"/>
                <w:sz w:val="24"/>
              </w:rPr>
              <w:t>振动</w:t>
            </w:r>
          </w:p>
        </w:tc>
        <w:tc>
          <w:tcPr>
            <w:tcW w:w="861" w:type="dxa"/>
            <w:vAlign w:val="center"/>
          </w:tcPr>
          <w:p>
            <w:pPr>
              <w:jc w:val="center"/>
              <w:rPr>
                <w:snapToGrid w:val="0"/>
                <w:color w:val="000000" w:themeColor="text1"/>
                <w:szCs w:val="21"/>
              </w:rPr>
            </w:pPr>
            <w:r>
              <w:rPr>
                <w:rFonts w:hint="eastAsia"/>
                <w:snapToGrid w:val="0"/>
                <w:color w:val="000000" w:themeColor="text1"/>
                <w:szCs w:val="21"/>
              </w:rPr>
              <w:t>施工期</w:t>
            </w:r>
          </w:p>
        </w:tc>
        <w:tc>
          <w:tcPr>
            <w:tcW w:w="1710" w:type="dxa"/>
            <w:vAlign w:val="center"/>
          </w:tcPr>
          <w:p>
            <w:pPr>
              <w:jc w:val="center"/>
              <w:rPr>
                <w:snapToGrid w:val="0"/>
                <w:color w:val="000000" w:themeColor="text1"/>
                <w:szCs w:val="21"/>
              </w:rPr>
            </w:pPr>
            <w:r>
              <w:rPr>
                <w:rFonts w:hint="eastAsia"/>
                <w:snapToGrid w:val="0"/>
                <w:color w:val="000000" w:themeColor="text1"/>
                <w:szCs w:val="21"/>
              </w:rPr>
              <w:t>施工机械</w:t>
            </w:r>
          </w:p>
        </w:tc>
        <w:tc>
          <w:tcPr>
            <w:tcW w:w="1270" w:type="dxa"/>
            <w:vAlign w:val="center"/>
          </w:tcPr>
          <w:p>
            <w:pPr>
              <w:jc w:val="center"/>
              <w:rPr>
                <w:snapToGrid w:val="0"/>
                <w:color w:val="000000" w:themeColor="text1"/>
                <w:szCs w:val="21"/>
              </w:rPr>
            </w:pPr>
            <w:r>
              <w:rPr>
                <w:rFonts w:hint="eastAsia"/>
                <w:snapToGrid w:val="0"/>
                <w:color w:val="000000" w:themeColor="text1"/>
                <w:szCs w:val="21"/>
              </w:rPr>
              <w:t>振动</w:t>
            </w:r>
          </w:p>
        </w:tc>
        <w:tc>
          <w:tcPr>
            <w:tcW w:w="2132" w:type="dxa"/>
            <w:vAlign w:val="center"/>
          </w:tcPr>
          <w:p>
            <w:pPr>
              <w:jc w:val="center"/>
              <w:rPr>
                <w:color w:val="000000" w:themeColor="text1"/>
                <w:szCs w:val="21"/>
              </w:rPr>
            </w:pPr>
            <w:r>
              <w:rPr>
                <w:rFonts w:hint="eastAsia"/>
                <w:color w:val="000000" w:themeColor="text1"/>
                <w:szCs w:val="21"/>
                <w:lang w:val="zh-CN"/>
              </w:rPr>
              <w:t>-</w:t>
            </w:r>
          </w:p>
        </w:tc>
        <w:tc>
          <w:tcPr>
            <w:tcW w:w="2880" w:type="dxa"/>
            <w:shd w:val="clear" w:color="auto" w:fill="auto"/>
            <w:vAlign w:val="center"/>
          </w:tcPr>
          <w:p>
            <w:pPr>
              <w:jc w:val="center"/>
              <w:rPr>
                <w:color w:val="000000" w:themeColor="text1"/>
                <w:szCs w:val="21"/>
              </w:rPr>
            </w:pPr>
            <w:r>
              <w:rPr>
                <w:rFonts w:hint="eastAsia"/>
                <w:color w:val="000000" w:themeColor="text1"/>
                <w:szCs w:val="21"/>
              </w:rPr>
              <w:t>通过几何扩散衰减能达标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7" w:hRule="atLeast"/>
          <w:jc w:val="center"/>
        </w:trPr>
        <w:tc>
          <w:tcPr>
            <w:tcW w:w="9562" w:type="dxa"/>
            <w:gridSpan w:val="6"/>
          </w:tcPr>
          <w:p>
            <w:pPr>
              <w:spacing w:line="360" w:lineRule="auto"/>
              <w:rPr>
                <w:b/>
                <w:color w:val="000000" w:themeColor="text1"/>
                <w:sz w:val="24"/>
              </w:rPr>
            </w:pPr>
            <w:r>
              <w:rPr>
                <w:b/>
                <w:color w:val="000000" w:themeColor="text1"/>
                <w:sz w:val="24"/>
              </w:rPr>
              <w:t>主要生态影响（不够时可附另页）</w:t>
            </w:r>
          </w:p>
          <w:p>
            <w:pPr>
              <w:spacing w:line="360" w:lineRule="auto"/>
              <w:ind w:left="480"/>
              <w:rPr>
                <w:rFonts w:hAnsi="宋体"/>
                <w:b/>
                <w:color w:val="000000" w:themeColor="text1"/>
                <w:sz w:val="24"/>
              </w:rPr>
            </w:pPr>
            <w:r>
              <w:rPr>
                <w:rFonts w:hint="eastAsia" w:hAnsi="宋体"/>
                <w:b/>
                <w:color w:val="000000" w:themeColor="text1"/>
                <w:sz w:val="24"/>
              </w:rPr>
              <w:t>1、施工期</w:t>
            </w:r>
          </w:p>
          <w:p>
            <w:pPr>
              <w:spacing w:line="360" w:lineRule="auto"/>
              <w:ind w:firstLine="480" w:firstLineChars="200"/>
              <w:rPr>
                <w:color w:val="000000" w:themeColor="text1"/>
                <w:sz w:val="24"/>
              </w:rPr>
            </w:pPr>
            <w:r>
              <w:rPr>
                <w:rFonts w:hint="eastAsia" w:hAnsi="宋体"/>
                <w:color w:val="000000" w:themeColor="text1"/>
                <w:sz w:val="24"/>
              </w:rPr>
              <w:t>项目拟建地块位于砚山县干河乡距乡</w:t>
            </w:r>
            <w:r>
              <w:rPr>
                <w:rFonts w:hint="eastAsia" w:hAnsi="宋体"/>
                <w:color w:val="000000" w:themeColor="text1"/>
                <w:sz w:val="24"/>
                <w:lang w:eastAsia="zh-CN"/>
              </w:rPr>
              <w:t>政府</w:t>
            </w:r>
            <w:r>
              <w:rPr>
                <w:rFonts w:hint="eastAsia" w:hAnsi="宋体"/>
                <w:color w:val="000000" w:themeColor="text1"/>
                <w:sz w:val="24"/>
              </w:rPr>
              <w:t>500m处，</w:t>
            </w:r>
            <w:r>
              <w:rPr>
                <w:rFonts w:hint="eastAsia"/>
                <w:color w:val="000000" w:themeColor="text1"/>
                <w:sz w:val="24"/>
              </w:rPr>
              <w:t>项目场地及周围环境为学校、住户、单位、旱地等。</w:t>
            </w:r>
            <w:r>
              <w:rPr>
                <w:rFonts w:hint="eastAsia" w:hAnsi="宋体"/>
                <w:color w:val="000000" w:themeColor="text1"/>
                <w:sz w:val="24"/>
              </w:rPr>
              <w:t>根据现场踏勘及相关走访调查，项目施工期产生的主要生态影响如下：</w:t>
            </w:r>
          </w:p>
          <w:p>
            <w:pPr>
              <w:spacing w:line="360" w:lineRule="auto"/>
              <w:ind w:firstLine="480" w:firstLineChars="200"/>
              <w:rPr>
                <w:color w:val="000000" w:themeColor="text1"/>
                <w:sz w:val="24"/>
              </w:rPr>
            </w:pPr>
            <w:r>
              <w:rPr>
                <w:rFonts w:hint="eastAsia"/>
                <w:color w:val="000000" w:themeColor="text1"/>
                <w:sz w:val="24"/>
              </w:rPr>
              <w:t>（1）施工活动对区域生态环境的影响：</w:t>
            </w:r>
            <w:r>
              <w:rPr>
                <w:color w:val="000000" w:themeColor="text1"/>
                <w:sz w:val="24"/>
              </w:rPr>
              <w:t>随着项目的实施会造成永久性占压土地和临时性占压土地的影响，项目永久性占压土地类型主要是</w:t>
            </w:r>
            <w:r>
              <w:rPr>
                <w:rFonts w:hint="eastAsia"/>
                <w:color w:val="000000" w:themeColor="text1"/>
                <w:sz w:val="24"/>
              </w:rPr>
              <w:t>项目建设用地，项目占地面积为</w:t>
            </w:r>
            <w:r>
              <w:rPr>
                <w:rFonts w:hAnsi="宋体"/>
                <w:color w:val="000000" w:themeColor="text1"/>
                <w:sz w:val="24"/>
              </w:rPr>
              <w:t>5726.8</w:t>
            </w:r>
            <w:r>
              <w:rPr>
                <w:rFonts w:hint="eastAsia"/>
                <w:color w:val="000000" w:themeColor="text1"/>
                <w:sz w:val="24"/>
              </w:rPr>
              <w:t>m</w:t>
            </w:r>
            <w:r>
              <w:rPr>
                <w:rFonts w:hint="eastAsia"/>
                <w:color w:val="000000" w:themeColor="text1"/>
                <w:sz w:val="24"/>
                <w:vertAlign w:val="superscript"/>
              </w:rPr>
              <w:t>2</w:t>
            </w:r>
            <w:r>
              <w:rPr>
                <w:rFonts w:hint="eastAsia"/>
                <w:color w:val="000000" w:themeColor="text1"/>
                <w:sz w:val="24"/>
              </w:rPr>
              <w:t>。</w:t>
            </w:r>
            <w:r>
              <w:rPr>
                <w:color w:val="000000" w:themeColor="text1"/>
                <w:sz w:val="24"/>
              </w:rPr>
              <w:t>而临时性占压土地主要是在施工过程中，因施工车辆、施工机械以及施工人员等进出造成的占压</w:t>
            </w:r>
            <w:r>
              <w:rPr>
                <w:rFonts w:hint="eastAsia"/>
                <w:color w:val="000000" w:themeColor="text1"/>
                <w:sz w:val="24"/>
              </w:rPr>
              <w:t>以及</w:t>
            </w:r>
            <w:r>
              <w:rPr>
                <w:color w:val="000000" w:themeColor="text1"/>
                <w:sz w:val="24"/>
              </w:rPr>
              <w:t>建筑材料临时堆存造成的占压，</w:t>
            </w:r>
            <w:r>
              <w:rPr>
                <w:rFonts w:hint="eastAsia"/>
                <w:color w:val="000000" w:themeColor="text1"/>
                <w:sz w:val="24"/>
              </w:rPr>
              <w:t>考虑项目施工期仅对油罐区、罩棚、站房和基础设施等进行装修和改造，所需要的施工场地在本项目区域内基本可以完成，因此项目所涉及的临时占地面积较小。</w:t>
            </w:r>
          </w:p>
          <w:p>
            <w:pPr>
              <w:spacing w:line="360" w:lineRule="auto"/>
              <w:ind w:firstLine="480" w:firstLineChars="200"/>
              <w:rPr>
                <w:color w:val="000000" w:themeColor="text1"/>
                <w:sz w:val="24"/>
              </w:rPr>
            </w:pPr>
            <w:r>
              <w:rPr>
                <w:rFonts w:hint="eastAsia"/>
                <w:color w:val="000000" w:themeColor="text1"/>
                <w:sz w:val="24"/>
              </w:rPr>
              <w:t>（2）项目占地对植被的影响</w:t>
            </w:r>
          </w:p>
          <w:p>
            <w:pPr>
              <w:spacing w:line="360" w:lineRule="auto"/>
              <w:ind w:firstLine="480" w:firstLineChars="200"/>
              <w:rPr>
                <w:color w:val="000000" w:themeColor="text1"/>
                <w:sz w:val="24"/>
              </w:rPr>
            </w:pPr>
            <w:r>
              <w:rPr>
                <w:rFonts w:hint="eastAsia"/>
                <w:color w:val="000000" w:themeColor="text1"/>
                <w:sz w:val="24"/>
              </w:rPr>
              <w:t>施工占地对陆生植被的影响主要是施工临时占地和工程永久占地等对植被的破坏。临时占地造成的影响是短暂的，在工程施工结束后会逐渐得到恢复。永久占地造成的影响是不可逆的，无法恢复，但项目区域设有绿化，可减少对生态的破坏。</w:t>
            </w:r>
          </w:p>
          <w:p>
            <w:pPr>
              <w:autoSpaceDE w:val="0"/>
              <w:autoSpaceDN w:val="0"/>
              <w:adjustRightInd w:val="0"/>
              <w:spacing w:line="360" w:lineRule="auto"/>
              <w:ind w:firstLine="480" w:firstLineChars="200"/>
              <w:rPr>
                <w:color w:val="000000" w:themeColor="text1"/>
                <w:sz w:val="24"/>
              </w:rPr>
            </w:pPr>
            <w:r>
              <w:rPr>
                <w:rFonts w:hint="eastAsia"/>
                <w:color w:val="000000" w:themeColor="text1"/>
                <w:sz w:val="24"/>
              </w:rPr>
              <w:t>（3）水土流失影响：</w:t>
            </w:r>
            <w:r>
              <w:rPr>
                <w:color w:val="000000" w:themeColor="text1"/>
                <w:sz w:val="24"/>
              </w:rPr>
              <w:t>随着项目的实施，</w:t>
            </w:r>
            <w:r>
              <w:rPr>
                <w:rFonts w:hint="eastAsia"/>
                <w:color w:val="000000" w:themeColor="text1"/>
                <w:sz w:val="24"/>
              </w:rPr>
              <w:t>项目对油罐区油罐进行拆除时会造成部分</w:t>
            </w:r>
            <w:r>
              <w:rPr>
                <w:color w:val="000000" w:themeColor="text1"/>
                <w:sz w:val="24"/>
              </w:rPr>
              <w:t>地表裸露、土方松散，从而会增加水土流失量</w:t>
            </w:r>
            <w:r>
              <w:rPr>
                <w:rFonts w:hint="eastAsia"/>
                <w:color w:val="000000" w:themeColor="text1"/>
                <w:sz w:val="24"/>
              </w:rPr>
              <w:t>。</w:t>
            </w:r>
            <w:r>
              <w:rPr>
                <w:color w:val="000000" w:themeColor="text1"/>
                <w:sz w:val="24"/>
              </w:rPr>
              <w:t>本项目施工过程水力侵蚀强度按</w:t>
            </w:r>
            <w:r>
              <w:rPr>
                <w:rFonts w:hAnsi="宋体"/>
                <w:color w:val="000000" w:themeColor="text1"/>
                <w:sz w:val="24"/>
              </w:rPr>
              <w:t>国家水利部《土壤侵蚀分类分级标准》（</w:t>
            </w:r>
            <w:r>
              <w:rPr>
                <w:color w:val="000000" w:themeColor="text1"/>
                <w:sz w:val="24"/>
              </w:rPr>
              <w:t>SL190-2007</w:t>
            </w:r>
            <w:r>
              <w:rPr>
                <w:rFonts w:hAnsi="宋体"/>
                <w:color w:val="000000" w:themeColor="text1"/>
                <w:sz w:val="24"/>
              </w:rPr>
              <w:t>）划分，水土流失侵蚀级别为中度侵蚀，水土流失量为</w:t>
            </w:r>
            <w:r>
              <w:rPr>
                <w:color w:val="000000" w:themeColor="text1"/>
                <w:sz w:val="24"/>
              </w:rPr>
              <w:t>2500</w:t>
            </w:r>
            <w:r>
              <w:rPr>
                <w:rFonts w:hAnsi="宋体"/>
                <w:color w:val="000000" w:themeColor="text1"/>
                <w:sz w:val="24"/>
              </w:rPr>
              <w:t>～</w:t>
            </w:r>
            <w:r>
              <w:rPr>
                <w:color w:val="000000" w:themeColor="text1"/>
                <w:sz w:val="24"/>
              </w:rPr>
              <w:t>5000t/km</w:t>
            </w:r>
            <w:r>
              <w:rPr>
                <w:color w:val="000000" w:themeColor="text1"/>
                <w:sz w:val="24"/>
                <w:vertAlign w:val="superscript"/>
              </w:rPr>
              <w:t>2</w:t>
            </w:r>
            <w:r>
              <w:rPr>
                <w:color w:val="000000" w:themeColor="text1"/>
                <w:sz w:val="24"/>
              </w:rPr>
              <w:t>·a</w:t>
            </w:r>
            <w:r>
              <w:rPr>
                <w:rFonts w:hint="eastAsia" w:hAnsi="宋体"/>
                <w:color w:val="000000" w:themeColor="text1"/>
                <w:sz w:val="24"/>
              </w:rPr>
              <w:t>，本次评价按</w:t>
            </w:r>
            <w:r>
              <w:rPr>
                <w:color w:val="000000" w:themeColor="text1"/>
                <w:sz w:val="24"/>
              </w:rPr>
              <w:t>3500t/km</w:t>
            </w:r>
            <w:r>
              <w:rPr>
                <w:color w:val="000000" w:themeColor="text1"/>
                <w:sz w:val="24"/>
                <w:vertAlign w:val="superscript"/>
              </w:rPr>
              <w:t>2</w:t>
            </w:r>
            <w:r>
              <w:rPr>
                <w:color w:val="000000" w:themeColor="text1"/>
                <w:sz w:val="24"/>
              </w:rPr>
              <w:t>·a</w:t>
            </w:r>
            <w:r>
              <w:rPr>
                <w:rFonts w:hAnsi="宋体"/>
                <w:color w:val="000000" w:themeColor="text1"/>
                <w:sz w:val="24"/>
              </w:rPr>
              <w:t>计，项目</w:t>
            </w:r>
            <w:r>
              <w:rPr>
                <w:rFonts w:hint="eastAsia" w:hAnsi="宋体"/>
                <w:color w:val="000000" w:themeColor="text1"/>
                <w:sz w:val="24"/>
              </w:rPr>
              <w:t>油罐区</w:t>
            </w:r>
            <w:r>
              <w:rPr>
                <w:rFonts w:hAnsi="宋体"/>
                <w:color w:val="000000" w:themeColor="text1"/>
                <w:sz w:val="24"/>
              </w:rPr>
              <w:t>占地面积</w:t>
            </w:r>
            <w:r>
              <w:rPr>
                <w:rFonts w:hint="eastAsia" w:hAnsi="宋体"/>
                <w:color w:val="000000" w:themeColor="text1"/>
                <w:sz w:val="24"/>
              </w:rPr>
              <w:t>231.24m</w:t>
            </w:r>
            <w:r>
              <w:rPr>
                <w:rFonts w:hint="eastAsia" w:hAnsi="宋体"/>
                <w:color w:val="000000" w:themeColor="text1"/>
                <w:sz w:val="24"/>
                <w:vertAlign w:val="superscript"/>
              </w:rPr>
              <w:t>2</w:t>
            </w:r>
            <w:r>
              <w:rPr>
                <w:rFonts w:hint="eastAsia" w:hAnsi="宋体"/>
                <w:color w:val="000000" w:themeColor="text1"/>
                <w:sz w:val="24"/>
              </w:rPr>
              <w:t>，油罐区施工期为1个月，</w:t>
            </w:r>
            <w:r>
              <w:rPr>
                <w:color w:val="000000" w:themeColor="text1"/>
                <w:sz w:val="24"/>
              </w:rPr>
              <w:t>则项目施工过程产生的水土流失量为</w:t>
            </w:r>
            <w:r>
              <w:rPr>
                <w:rFonts w:hint="eastAsia"/>
                <w:color w:val="000000" w:themeColor="text1"/>
                <w:sz w:val="24"/>
              </w:rPr>
              <w:t>6.74</w:t>
            </w:r>
            <w:r>
              <w:rPr>
                <w:color w:val="000000" w:themeColor="text1"/>
                <w:sz w:val="24"/>
              </w:rPr>
              <w:t>t。</w:t>
            </w:r>
          </w:p>
          <w:p>
            <w:pPr>
              <w:spacing w:line="360" w:lineRule="auto"/>
              <w:ind w:left="480"/>
              <w:rPr>
                <w:rFonts w:hAnsi="宋体"/>
                <w:b/>
                <w:color w:val="000000" w:themeColor="text1"/>
                <w:sz w:val="24"/>
              </w:rPr>
            </w:pPr>
            <w:r>
              <w:rPr>
                <w:rFonts w:hint="eastAsia" w:hAnsi="宋体"/>
                <w:b/>
                <w:color w:val="000000" w:themeColor="text1"/>
                <w:sz w:val="24"/>
              </w:rPr>
              <w:t>2、运营期</w:t>
            </w:r>
          </w:p>
          <w:p>
            <w:pPr>
              <w:spacing w:line="360" w:lineRule="auto"/>
              <w:ind w:firstLine="470" w:firstLineChars="196"/>
              <w:rPr>
                <w:color w:val="000000" w:themeColor="text1"/>
                <w:sz w:val="24"/>
              </w:rPr>
            </w:pPr>
            <w:r>
              <w:rPr>
                <w:rFonts w:hint="eastAsia"/>
                <w:color w:val="000000" w:themeColor="text1"/>
                <w:sz w:val="24"/>
              </w:rPr>
              <w:t>项目位于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500m处，项目场地及周围环境主要为</w:t>
            </w:r>
            <w:r>
              <w:rPr>
                <w:rFonts w:hint="eastAsia"/>
                <w:color w:val="000000" w:themeColor="text1"/>
                <w:sz w:val="24"/>
              </w:rPr>
              <w:t>学校、住户、单位、旱地等</w:t>
            </w:r>
            <w:r>
              <w:rPr>
                <w:rFonts w:hint="eastAsia" w:hAnsi="宋体"/>
                <w:color w:val="000000" w:themeColor="text1"/>
                <w:sz w:val="24"/>
              </w:rPr>
              <w:t>。</w:t>
            </w:r>
            <w:r>
              <w:rPr>
                <w:color w:val="000000" w:themeColor="text1"/>
                <w:sz w:val="24"/>
              </w:rPr>
              <w:t>项目建成后由于项目</w:t>
            </w:r>
            <w:r>
              <w:rPr>
                <w:rFonts w:hint="eastAsia"/>
                <w:color w:val="000000" w:themeColor="text1"/>
                <w:sz w:val="24"/>
              </w:rPr>
              <w:t>区域</w:t>
            </w:r>
            <w:r>
              <w:rPr>
                <w:color w:val="000000" w:themeColor="text1"/>
                <w:sz w:val="24"/>
              </w:rPr>
              <w:t>内植被的恢复，</w:t>
            </w:r>
            <w:r>
              <w:rPr>
                <w:rFonts w:hint="eastAsia"/>
                <w:color w:val="000000" w:themeColor="text1"/>
                <w:sz w:val="24"/>
              </w:rPr>
              <w:t>场区绿化的种植，</w:t>
            </w:r>
            <w:r>
              <w:rPr>
                <w:color w:val="000000" w:themeColor="text1"/>
                <w:sz w:val="24"/>
              </w:rPr>
              <w:t>区域生态环境有所改善；</w:t>
            </w:r>
            <w:r>
              <w:rPr>
                <w:rFonts w:hint="eastAsia"/>
                <w:color w:val="000000" w:themeColor="text1"/>
                <w:sz w:val="24"/>
              </w:rPr>
              <w:t>项目区域临时占地通过清扫和修复，将在一定程度上降低项目施工期造成的水土流失和景观影响</w:t>
            </w:r>
            <w:r>
              <w:rPr>
                <w:color w:val="000000" w:themeColor="text1"/>
                <w:sz w:val="24"/>
              </w:rPr>
              <w:t>。</w:t>
            </w: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p>
            <w:pPr>
              <w:spacing w:line="360" w:lineRule="auto"/>
              <w:ind w:firstLine="470" w:firstLineChars="196"/>
              <w:rPr>
                <w:color w:val="000000" w:themeColor="text1"/>
                <w:sz w:val="24"/>
              </w:rPr>
            </w:pPr>
          </w:p>
        </w:tc>
      </w:tr>
    </w:tbl>
    <w:p>
      <w:pPr>
        <w:spacing w:line="400" w:lineRule="exact"/>
        <w:rPr>
          <w:color w:val="000000" w:themeColor="text1"/>
          <w:sz w:val="24"/>
        </w:rPr>
        <w:sectPr>
          <w:pgSz w:w="11906" w:h="16838"/>
          <w:pgMar w:top="1021" w:right="1332" w:bottom="1247" w:left="1332" w:header="851" w:footer="794" w:gutter="0"/>
          <w:cols w:space="425" w:num="1"/>
          <w:docGrid w:type="lines" w:linePitch="312" w:charSpace="0"/>
        </w:sectPr>
      </w:pPr>
    </w:p>
    <w:tbl>
      <w:tblPr>
        <w:tblStyle w:val="27"/>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9572" w:type="dxa"/>
            <w:tcBorders>
              <w:top w:val="nil"/>
              <w:left w:val="nil"/>
              <w:right w:val="nil"/>
            </w:tcBorders>
          </w:tcPr>
          <w:p>
            <w:pPr>
              <w:rPr>
                <w:b/>
                <w:color w:val="000000" w:themeColor="text1"/>
                <w:sz w:val="32"/>
                <w:szCs w:val="32"/>
              </w:rPr>
            </w:pPr>
            <w:r>
              <w:rPr>
                <w:rFonts w:hint="eastAsia" w:hAnsi="宋体"/>
                <w:b/>
                <w:color w:val="000000" w:themeColor="text1"/>
                <w:sz w:val="32"/>
                <w:szCs w:val="32"/>
              </w:rPr>
              <w:t>七、</w:t>
            </w:r>
            <w:r>
              <w:rPr>
                <w:rFonts w:hAnsi="宋体"/>
                <w:b/>
                <w:color w:val="000000" w:themeColor="text1"/>
                <w:sz w:val="32"/>
                <w:szCs w:val="32"/>
              </w:rPr>
              <w:t>环境影响分析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1" w:hRule="atLeast"/>
        </w:trPr>
        <w:tc>
          <w:tcPr>
            <w:tcW w:w="9572" w:type="dxa"/>
            <w:tcMar>
              <w:top w:w="113" w:type="dxa"/>
              <w:bottom w:w="113" w:type="dxa"/>
            </w:tcMar>
          </w:tcPr>
          <w:p>
            <w:pPr>
              <w:spacing w:line="360" w:lineRule="auto"/>
              <w:rPr>
                <w:b/>
                <w:color w:val="000000" w:themeColor="text1"/>
                <w:sz w:val="24"/>
              </w:rPr>
            </w:pPr>
            <w:r>
              <w:rPr>
                <w:b/>
                <w:color w:val="000000" w:themeColor="text1"/>
                <w:sz w:val="24"/>
              </w:rPr>
              <w:t>施工期环境影响简要分析：</w:t>
            </w:r>
          </w:p>
          <w:p>
            <w:pPr>
              <w:spacing w:line="360" w:lineRule="auto"/>
              <w:ind w:firstLine="482" w:firstLineChars="200"/>
              <w:rPr>
                <w:b/>
                <w:color w:val="000000" w:themeColor="text1"/>
                <w:sz w:val="24"/>
              </w:rPr>
            </w:pPr>
            <w:r>
              <w:rPr>
                <w:rFonts w:hint="eastAsia"/>
                <w:b/>
                <w:color w:val="000000" w:themeColor="text1"/>
                <w:sz w:val="24"/>
              </w:rPr>
              <w:t>1、</w:t>
            </w:r>
            <w:r>
              <w:rPr>
                <w:b/>
                <w:color w:val="000000" w:themeColor="text1"/>
                <w:sz w:val="24"/>
              </w:rPr>
              <w:t>对大气环境的影响分析</w:t>
            </w:r>
          </w:p>
          <w:p>
            <w:pPr>
              <w:spacing w:line="360" w:lineRule="auto"/>
              <w:ind w:firstLine="480" w:firstLineChars="200"/>
              <w:rPr>
                <w:color w:val="000000" w:themeColor="text1"/>
                <w:sz w:val="24"/>
              </w:rPr>
            </w:pPr>
            <w:r>
              <w:rPr>
                <w:rFonts w:hint="eastAsia"/>
                <w:color w:val="000000" w:themeColor="text1"/>
                <w:sz w:val="24"/>
              </w:rPr>
              <w:t>（1）</w:t>
            </w:r>
            <w:r>
              <w:rPr>
                <w:rFonts w:hAnsi="宋体"/>
                <w:color w:val="000000" w:themeColor="text1"/>
                <w:sz w:val="24"/>
              </w:rPr>
              <w:t>粉尘</w:t>
            </w:r>
            <w:r>
              <w:rPr>
                <w:rFonts w:hint="eastAsia" w:hAnsi="宋体"/>
                <w:color w:val="000000" w:themeColor="text1"/>
                <w:sz w:val="24"/>
              </w:rPr>
              <w:t>、扬尘</w:t>
            </w:r>
          </w:p>
          <w:p>
            <w:pPr>
              <w:spacing w:line="360" w:lineRule="auto"/>
              <w:ind w:firstLine="480" w:firstLineChars="200"/>
              <w:rPr>
                <w:color w:val="000000" w:themeColor="text1"/>
                <w:sz w:val="24"/>
                <w:highlight w:val="yellow"/>
              </w:rPr>
            </w:pPr>
            <w:r>
              <w:rPr>
                <w:color w:val="000000" w:themeColor="text1"/>
                <w:sz w:val="24"/>
              </w:rPr>
              <w:t>项目施工过程中产生的</w:t>
            </w:r>
            <w:r>
              <w:rPr>
                <w:rFonts w:hint="eastAsia"/>
                <w:color w:val="000000" w:themeColor="text1"/>
                <w:sz w:val="24"/>
              </w:rPr>
              <w:t>扬尘、</w:t>
            </w:r>
            <w:r>
              <w:rPr>
                <w:color w:val="000000" w:themeColor="text1"/>
                <w:sz w:val="24"/>
              </w:rPr>
              <w:t>粉尘</w:t>
            </w:r>
            <w:r>
              <w:rPr>
                <w:rFonts w:hint="eastAsia"/>
                <w:color w:val="000000" w:themeColor="text1"/>
                <w:sz w:val="24"/>
              </w:rPr>
              <w:t>属无组织排放，</w:t>
            </w:r>
            <w:r>
              <w:rPr>
                <w:color w:val="000000" w:themeColor="text1"/>
                <w:sz w:val="24"/>
              </w:rPr>
              <w:t>且</w:t>
            </w:r>
            <w:r>
              <w:rPr>
                <w:bCs/>
                <w:snapToGrid w:val="0"/>
                <w:color w:val="000000" w:themeColor="text1"/>
                <w:sz w:val="24"/>
              </w:rPr>
              <w:t>在晴朗、干燥、有风的天气下对周围环境空气产生的影响较大</w:t>
            </w:r>
            <w:r>
              <w:rPr>
                <w:rFonts w:hint="eastAsia"/>
                <w:bCs/>
                <w:snapToGrid w:val="0"/>
                <w:color w:val="000000" w:themeColor="text1"/>
                <w:sz w:val="24"/>
              </w:rPr>
              <w:t>，</w:t>
            </w:r>
            <w:r>
              <w:rPr>
                <w:color w:val="000000" w:themeColor="text1"/>
                <w:sz w:val="24"/>
              </w:rPr>
              <w:t>此外</w:t>
            </w:r>
            <w:r>
              <w:rPr>
                <w:rFonts w:hint="eastAsia"/>
                <w:color w:val="000000" w:themeColor="text1"/>
                <w:sz w:val="24"/>
              </w:rPr>
              <w:t>施工过程产生的扬尘、粉尘</w:t>
            </w:r>
            <w:r>
              <w:rPr>
                <w:color w:val="000000" w:themeColor="text1"/>
                <w:sz w:val="24"/>
              </w:rPr>
              <w:t>会降低周围环境的能见度，飘落在周边建筑物和植物上也影响景观。</w:t>
            </w:r>
            <w:r>
              <w:rPr>
                <w:rFonts w:hAnsi="宋体"/>
                <w:bCs/>
                <w:snapToGrid w:val="0"/>
                <w:color w:val="000000" w:themeColor="text1"/>
                <w:sz w:val="24"/>
              </w:rPr>
              <w:t>根据类比</w:t>
            </w:r>
            <w:r>
              <w:rPr>
                <w:rFonts w:hint="eastAsia" w:hAnsi="宋体"/>
                <w:bCs/>
                <w:snapToGrid w:val="0"/>
                <w:color w:val="000000" w:themeColor="text1"/>
                <w:sz w:val="24"/>
              </w:rPr>
              <w:t>分析，</w:t>
            </w:r>
            <w:r>
              <w:rPr>
                <w:rFonts w:hint="eastAsia"/>
                <w:color w:val="000000" w:themeColor="text1"/>
                <w:sz w:val="24"/>
              </w:rPr>
              <w:t>一般施工期产生粉尘和扬尘在200m范围内浓度较高，会使大气中悬浮颗粒物含量骤增，影响周边建筑物内居住、作业等人员的正常生活，且施工粉尘和扬尘飘落到周边建筑物上，影响城区内局部容貌和景观，项目在200m范围内有东</w:t>
            </w:r>
            <w:r>
              <w:rPr>
                <w:rFonts w:hint="eastAsia" w:hAnsi="宋体"/>
                <w:color w:val="000000" w:themeColor="text1"/>
                <w:sz w:val="24"/>
              </w:rPr>
              <w:t>北侧紧邻的干河中学和西南侧15m处的干河乡，</w:t>
            </w:r>
            <w:r>
              <w:rPr>
                <w:rFonts w:hint="eastAsia"/>
                <w:color w:val="000000" w:themeColor="text1"/>
                <w:sz w:val="24"/>
              </w:rPr>
              <w:t>所以，项目施工期产生的粉尘和扬尘会对周边环境产生一定的影响。</w:t>
            </w:r>
          </w:p>
          <w:p>
            <w:pPr>
              <w:spacing w:line="360" w:lineRule="auto"/>
              <w:ind w:firstLine="480" w:firstLineChars="200"/>
              <w:rPr>
                <w:color w:val="000000" w:themeColor="text1"/>
                <w:sz w:val="24"/>
              </w:rPr>
            </w:pPr>
            <w:r>
              <w:rPr>
                <w:rFonts w:hint="eastAsia"/>
                <w:color w:val="000000" w:themeColor="text1"/>
                <w:sz w:val="24"/>
              </w:rPr>
              <w:t>对此，</w:t>
            </w:r>
            <w:r>
              <w:rPr>
                <w:color w:val="000000" w:themeColor="text1"/>
                <w:sz w:val="24"/>
              </w:rPr>
              <w:t>环评提出如下措施：</w:t>
            </w:r>
            <w:r>
              <w:rPr>
                <w:rFonts w:hint="eastAsia" w:ascii="宋体" w:hAnsi="宋体" w:cs="宋体"/>
                <w:color w:val="000000" w:themeColor="text1"/>
                <w:sz w:val="24"/>
              </w:rPr>
              <w:t>①</w:t>
            </w:r>
            <w:r>
              <w:rPr>
                <w:color w:val="000000" w:themeColor="text1"/>
                <w:sz w:val="24"/>
              </w:rPr>
              <w:t>严格管理，文明施工，做到轻铲慢装、轻搬轻放；</w:t>
            </w:r>
            <w:r>
              <w:rPr>
                <w:rFonts w:hint="eastAsia" w:ascii="宋体" w:hAnsi="宋体" w:cs="宋体"/>
                <w:color w:val="000000" w:themeColor="text1"/>
                <w:sz w:val="24"/>
              </w:rPr>
              <w:t>②</w:t>
            </w:r>
            <w:r>
              <w:rPr>
                <w:rFonts w:hint="eastAsia" w:ascii="宋体"/>
                <w:color w:val="000000" w:themeColor="text1"/>
                <w:sz w:val="24"/>
              </w:rPr>
              <w:t>施工场区周边设置施工挡板，施工作业面设置防尘网；</w:t>
            </w:r>
            <w:r>
              <w:rPr>
                <w:rFonts w:hint="eastAsia"/>
                <w:color w:val="000000" w:themeColor="text1"/>
                <w:sz w:val="24"/>
              </w:rPr>
              <w:t>③</w:t>
            </w:r>
            <w:r>
              <w:rPr>
                <w:color w:val="000000" w:themeColor="text1"/>
                <w:sz w:val="24"/>
              </w:rPr>
              <w:t>在风干物燥易产生粉尘时，应不定期给施工作业面洒水抑尘以减少粉尘的产生量；</w:t>
            </w:r>
            <w:r>
              <w:rPr>
                <w:rFonts w:hint="eastAsia"/>
                <w:color w:val="000000" w:themeColor="text1"/>
                <w:sz w:val="24"/>
              </w:rPr>
              <w:t>④项目区粉状建筑物料使用篷布有效覆盖；⑤建议项目施工使用商品水泥混凝土；</w:t>
            </w:r>
            <w:r>
              <w:rPr>
                <w:rFonts w:hint="eastAsia" w:ascii="宋体"/>
                <w:color w:val="000000" w:themeColor="text1"/>
                <w:sz w:val="24"/>
              </w:rPr>
              <w:t>⑥</w:t>
            </w:r>
            <w:r>
              <w:rPr>
                <w:rFonts w:hint="eastAsia"/>
                <w:color w:val="000000" w:themeColor="text1"/>
                <w:sz w:val="24"/>
              </w:rPr>
              <w:t>加快施工进度，缩短施工工期</w:t>
            </w:r>
            <w:r>
              <w:rPr>
                <w:color w:val="000000" w:themeColor="text1"/>
                <w:sz w:val="24"/>
              </w:rPr>
              <w:t>；</w:t>
            </w:r>
            <w:r>
              <w:rPr>
                <w:rFonts w:hint="eastAsia" w:ascii="宋体"/>
                <w:color w:val="000000" w:themeColor="text1"/>
                <w:sz w:val="24"/>
              </w:rPr>
              <w:t>⑦</w:t>
            </w:r>
            <w:r>
              <w:rPr>
                <w:rFonts w:hint="eastAsia"/>
                <w:color w:val="000000" w:themeColor="text1"/>
                <w:sz w:val="24"/>
              </w:rPr>
              <w:t>在合适的地方立公告牌，告知于民以得到周边企业的理解。</w:t>
            </w:r>
          </w:p>
          <w:p>
            <w:pPr>
              <w:spacing w:line="360" w:lineRule="auto"/>
              <w:ind w:firstLine="480" w:firstLineChars="200"/>
              <w:rPr>
                <w:color w:val="000000" w:themeColor="text1"/>
                <w:sz w:val="24"/>
              </w:rPr>
            </w:pPr>
            <w:r>
              <w:rPr>
                <w:rFonts w:hint="eastAsia"/>
                <w:color w:val="000000" w:themeColor="text1"/>
                <w:sz w:val="24"/>
              </w:rPr>
              <w:t>（2）</w:t>
            </w:r>
            <w:r>
              <w:rPr>
                <w:color w:val="000000" w:themeColor="text1"/>
                <w:sz w:val="24"/>
              </w:rPr>
              <w:t>施工机械废气</w:t>
            </w:r>
          </w:p>
          <w:p>
            <w:pPr>
              <w:spacing w:line="360" w:lineRule="auto"/>
              <w:ind w:firstLine="480" w:firstLineChars="200"/>
              <w:rPr>
                <w:rFonts w:hAnsi="宋体"/>
                <w:color w:val="000000" w:themeColor="text1"/>
                <w:sz w:val="24"/>
              </w:rPr>
            </w:pPr>
            <w:r>
              <w:rPr>
                <w:rFonts w:hAnsi="宋体"/>
                <w:color w:val="000000" w:themeColor="text1"/>
                <w:sz w:val="24"/>
              </w:rPr>
              <w:t>施工过程中施工机械和运输车辆因燃油排放尾气，其中主要含有</w:t>
            </w:r>
            <w:r>
              <w:rPr>
                <w:color w:val="000000" w:themeColor="text1"/>
                <w:sz w:val="24"/>
              </w:rPr>
              <w:t>CO</w:t>
            </w:r>
            <w:r>
              <w:rPr>
                <w:rFonts w:hAnsi="宋体"/>
                <w:color w:val="000000" w:themeColor="text1"/>
                <w:sz w:val="24"/>
              </w:rPr>
              <w:t>、</w:t>
            </w:r>
            <w:r>
              <w:rPr>
                <w:color w:val="000000" w:themeColor="text1"/>
                <w:sz w:val="24"/>
              </w:rPr>
              <w:t>TCH</w:t>
            </w:r>
            <w:r>
              <w:rPr>
                <w:rFonts w:hAnsi="宋体"/>
                <w:color w:val="000000" w:themeColor="text1"/>
                <w:sz w:val="24"/>
              </w:rPr>
              <w:t>以及</w:t>
            </w:r>
            <w:r>
              <w:rPr>
                <w:color w:val="000000" w:themeColor="text1"/>
                <w:sz w:val="24"/>
              </w:rPr>
              <w:t>NO</w:t>
            </w:r>
            <w:r>
              <w:rPr>
                <w:rFonts w:hAnsi="宋体"/>
                <w:color w:val="000000" w:themeColor="text1"/>
                <w:sz w:val="24"/>
                <w:vertAlign w:val="subscript"/>
              </w:rPr>
              <w:t>Ｘ</w:t>
            </w:r>
            <w:r>
              <w:rPr>
                <w:rFonts w:hAnsi="宋体"/>
                <w:color w:val="000000" w:themeColor="text1"/>
                <w:sz w:val="24"/>
              </w:rPr>
              <w:t>等污染物，通过选用合格燃油以及产生的尾气在大气中经扩散稀释后，浓度大大降低，对周边环境造成的影响不大。</w:t>
            </w:r>
          </w:p>
          <w:p>
            <w:pPr>
              <w:spacing w:line="360" w:lineRule="auto"/>
              <w:ind w:firstLine="480" w:firstLineChars="200"/>
              <w:rPr>
                <w:color w:val="000000" w:themeColor="text1"/>
                <w:sz w:val="24"/>
              </w:rPr>
            </w:pPr>
            <w:r>
              <w:rPr>
                <w:rFonts w:hint="eastAsia" w:hAnsi="宋体"/>
                <w:color w:val="000000" w:themeColor="text1"/>
                <w:sz w:val="24"/>
              </w:rPr>
              <w:t>（3）</w:t>
            </w:r>
            <w:r>
              <w:rPr>
                <w:rFonts w:hAnsi="宋体"/>
                <w:color w:val="000000" w:themeColor="text1"/>
                <w:sz w:val="24"/>
              </w:rPr>
              <w:t>装修有机废气的影响分析</w:t>
            </w:r>
          </w:p>
          <w:p>
            <w:pPr>
              <w:spacing w:line="360" w:lineRule="auto"/>
              <w:ind w:firstLine="480" w:firstLineChars="200"/>
              <w:rPr>
                <w:color w:val="000000" w:themeColor="text1"/>
                <w:sz w:val="24"/>
              </w:rPr>
            </w:pPr>
            <w:r>
              <w:rPr>
                <w:rFonts w:hAnsi="宋体"/>
                <w:color w:val="000000" w:themeColor="text1"/>
                <w:sz w:val="24"/>
              </w:rPr>
              <w:t>室内外装修过程中，所使用的装修材料会向环境中释放一定量的挥发性有机气体，会对环境造成一定的影响，但项目内外装修使用的材料是环保型材料，其中有机溶剂含量较低，产生的挥发物量甚少，在大气中经扩散稀释后对环境造成的</w:t>
            </w:r>
            <w:r>
              <w:rPr>
                <w:rFonts w:hint="eastAsia" w:hAnsi="宋体"/>
                <w:color w:val="000000" w:themeColor="text1"/>
                <w:sz w:val="24"/>
              </w:rPr>
              <w:t>影响</w:t>
            </w:r>
            <w:r>
              <w:rPr>
                <w:rFonts w:hAnsi="宋体"/>
                <w:color w:val="000000" w:themeColor="text1"/>
                <w:sz w:val="24"/>
              </w:rPr>
              <w:t>不大。但为了减少有机挥发物对施工人员</w:t>
            </w:r>
            <w:r>
              <w:rPr>
                <w:rFonts w:hint="eastAsia" w:hAnsi="宋体"/>
                <w:color w:val="000000" w:themeColor="text1"/>
                <w:sz w:val="24"/>
              </w:rPr>
              <w:t>的</w:t>
            </w:r>
            <w:r>
              <w:rPr>
                <w:rFonts w:hAnsi="宋体"/>
                <w:color w:val="000000" w:themeColor="text1"/>
                <w:sz w:val="24"/>
              </w:rPr>
              <w:t>健康危害，环评提出如下措施：</w:t>
            </w:r>
            <w:r>
              <w:rPr>
                <w:rFonts w:ascii="宋体" w:hAnsi="宋体"/>
                <w:color w:val="000000" w:themeColor="text1"/>
                <w:sz w:val="24"/>
              </w:rPr>
              <w:t>①</w:t>
            </w:r>
            <w:r>
              <w:rPr>
                <w:rFonts w:hAnsi="宋体"/>
                <w:color w:val="000000" w:themeColor="text1"/>
                <w:sz w:val="24"/>
              </w:rPr>
              <w:t>装修材料建议使用新型无毒或低毒环保型装修材料；</w:t>
            </w:r>
            <w:r>
              <w:rPr>
                <w:rFonts w:ascii="宋体" w:hAnsi="宋体"/>
                <w:color w:val="000000" w:themeColor="text1"/>
                <w:sz w:val="24"/>
              </w:rPr>
              <w:t>②</w:t>
            </w:r>
            <w:r>
              <w:rPr>
                <w:rFonts w:hAnsi="宋体"/>
                <w:color w:val="000000" w:themeColor="text1"/>
                <w:sz w:val="24"/>
              </w:rPr>
              <w:t>装修油漆期间，应加强室内的通风换气，油漆结束完成以后，也应进行</w:t>
            </w:r>
            <w:r>
              <w:rPr>
                <w:rFonts w:hint="eastAsia" w:hAnsi="宋体"/>
                <w:color w:val="000000" w:themeColor="text1"/>
                <w:sz w:val="24"/>
              </w:rPr>
              <w:t>适当</w:t>
            </w:r>
            <w:r>
              <w:rPr>
                <w:rFonts w:hAnsi="宋体"/>
                <w:color w:val="000000" w:themeColor="text1"/>
                <w:sz w:val="24"/>
              </w:rPr>
              <w:t>通风换气后才能使用；</w:t>
            </w:r>
            <w:r>
              <w:rPr>
                <w:rFonts w:ascii="宋体" w:hAnsi="宋体"/>
                <w:color w:val="000000" w:themeColor="text1"/>
                <w:sz w:val="24"/>
              </w:rPr>
              <w:t>③</w:t>
            </w:r>
            <w:r>
              <w:rPr>
                <w:rFonts w:hAnsi="宋体"/>
                <w:color w:val="000000" w:themeColor="text1"/>
                <w:sz w:val="24"/>
              </w:rPr>
              <w:t>施工人</w:t>
            </w:r>
            <w:r>
              <w:rPr>
                <w:rFonts w:hint="eastAsia" w:hAnsi="宋体"/>
                <w:color w:val="000000" w:themeColor="text1"/>
                <w:sz w:val="24"/>
              </w:rPr>
              <w:t>员</w:t>
            </w:r>
            <w:r>
              <w:rPr>
                <w:rFonts w:hAnsi="宋体"/>
                <w:color w:val="000000" w:themeColor="text1"/>
                <w:sz w:val="24"/>
              </w:rPr>
              <w:t>进行装修作业时，应配戴口罩等防护用品以减少有机溶剂挥发物对身体健康的危害。</w:t>
            </w:r>
          </w:p>
          <w:p>
            <w:pPr>
              <w:spacing w:line="360" w:lineRule="auto"/>
              <w:ind w:firstLine="480" w:firstLineChars="200"/>
              <w:rPr>
                <w:rFonts w:hAnsi="宋体"/>
                <w:color w:val="000000" w:themeColor="text1"/>
                <w:sz w:val="24"/>
              </w:rPr>
            </w:pPr>
            <w:r>
              <w:rPr>
                <w:rFonts w:hAnsi="宋体"/>
                <w:bCs/>
                <w:iCs/>
                <w:color w:val="000000" w:themeColor="text1"/>
                <w:sz w:val="24"/>
              </w:rPr>
              <w:t>施工机械废气和装修有机废气</w:t>
            </w:r>
            <w:r>
              <w:rPr>
                <w:rFonts w:hAnsi="宋体"/>
                <w:color w:val="000000" w:themeColor="text1"/>
                <w:sz w:val="24"/>
              </w:rPr>
              <w:t>具有间断性产生、产生量较小、产生点相对分散、易被稀释扩散等特点，加之项目区施工范围相对较大，施工场地周围较空旷、地面风速也较大，大气扩散条件相对较好，对环境空气的影响轻微。</w:t>
            </w:r>
          </w:p>
          <w:p>
            <w:pPr>
              <w:spacing w:line="360" w:lineRule="auto"/>
              <w:ind w:firstLine="482" w:firstLineChars="200"/>
              <w:rPr>
                <w:b/>
                <w:color w:val="000000" w:themeColor="text1"/>
                <w:sz w:val="24"/>
              </w:rPr>
            </w:pPr>
            <w:r>
              <w:rPr>
                <w:rFonts w:hint="eastAsia"/>
                <w:b/>
                <w:color w:val="000000" w:themeColor="text1"/>
                <w:sz w:val="24"/>
              </w:rPr>
              <w:t>2、</w:t>
            </w:r>
            <w:r>
              <w:rPr>
                <w:b/>
                <w:color w:val="000000" w:themeColor="text1"/>
                <w:sz w:val="24"/>
              </w:rPr>
              <w:t>对地表水环境的影响分析</w:t>
            </w:r>
          </w:p>
          <w:p>
            <w:pPr>
              <w:tabs>
                <w:tab w:val="left" w:pos="10106"/>
              </w:tabs>
              <w:spacing w:line="360" w:lineRule="auto"/>
              <w:ind w:firstLine="480" w:firstLineChars="200"/>
              <w:rPr>
                <w:color w:val="000000" w:themeColor="text1"/>
                <w:sz w:val="24"/>
              </w:rPr>
            </w:pPr>
            <w:r>
              <w:rPr>
                <w:rFonts w:hint="eastAsia"/>
                <w:color w:val="000000" w:themeColor="text1"/>
                <w:sz w:val="24"/>
              </w:rPr>
              <w:t>（1）施工废水</w:t>
            </w:r>
          </w:p>
          <w:p>
            <w:pPr>
              <w:tabs>
                <w:tab w:val="left" w:pos="10106"/>
              </w:tabs>
              <w:spacing w:line="360" w:lineRule="auto"/>
              <w:ind w:firstLine="480" w:firstLineChars="200"/>
              <w:rPr>
                <w:color w:val="000000" w:themeColor="text1"/>
                <w:sz w:val="24"/>
              </w:rPr>
            </w:pPr>
            <w:r>
              <w:rPr>
                <w:color w:val="000000" w:themeColor="text1"/>
                <w:sz w:val="24"/>
              </w:rPr>
              <w:t>项目施工过程中</w:t>
            </w:r>
            <w:r>
              <w:rPr>
                <w:rFonts w:hint="eastAsia"/>
                <w:color w:val="000000" w:themeColor="text1"/>
                <w:sz w:val="24"/>
              </w:rPr>
              <w:t>涉及的</w:t>
            </w:r>
            <w:r>
              <w:rPr>
                <w:color w:val="000000" w:themeColor="text1"/>
                <w:sz w:val="24"/>
              </w:rPr>
              <w:t>废水主要包括</w:t>
            </w:r>
            <w:r>
              <w:rPr>
                <w:rFonts w:hint="eastAsia"/>
                <w:color w:val="000000" w:themeColor="text1"/>
                <w:sz w:val="24"/>
              </w:rPr>
              <w:t>：备料废水、养护废水等。但备料废水属于消耗性用水，基本上被砂石料吸收，一般不产生外排废水。</w:t>
            </w:r>
            <w:r>
              <w:rPr>
                <w:color w:val="000000" w:themeColor="text1"/>
                <w:sz w:val="24"/>
              </w:rPr>
              <w:t>项目施工期</w:t>
            </w:r>
            <w:r>
              <w:rPr>
                <w:rFonts w:hint="eastAsia"/>
                <w:color w:val="000000" w:themeColor="text1"/>
                <w:sz w:val="24"/>
              </w:rPr>
              <w:t>废水主要为</w:t>
            </w:r>
            <w:r>
              <w:rPr>
                <w:color w:val="000000" w:themeColor="text1"/>
                <w:sz w:val="24"/>
              </w:rPr>
              <w:t>养护废水</w:t>
            </w:r>
            <w:r>
              <w:rPr>
                <w:rFonts w:hint="eastAsia"/>
                <w:color w:val="000000" w:themeColor="text1"/>
                <w:sz w:val="24"/>
              </w:rPr>
              <w:t>等施工废水，</w:t>
            </w:r>
            <w:r>
              <w:rPr>
                <w:color w:val="000000" w:themeColor="text1"/>
                <w:sz w:val="24"/>
              </w:rPr>
              <w:t>产生量为</w:t>
            </w:r>
            <w:r>
              <w:rPr>
                <w:rFonts w:hint="eastAsia"/>
                <w:color w:val="000000" w:themeColor="text1"/>
                <w:sz w:val="24"/>
              </w:rPr>
              <w:t>2</w:t>
            </w:r>
            <w:r>
              <w:rPr>
                <w:color w:val="000000" w:themeColor="text1"/>
                <w:sz w:val="24"/>
              </w:rPr>
              <w:t>m</w:t>
            </w:r>
            <w:r>
              <w:rPr>
                <w:color w:val="000000" w:themeColor="text1"/>
                <w:sz w:val="24"/>
                <w:vertAlign w:val="superscript"/>
              </w:rPr>
              <w:t>3</w:t>
            </w:r>
            <w:r>
              <w:rPr>
                <w:color w:val="000000" w:themeColor="text1"/>
                <w:sz w:val="24"/>
              </w:rPr>
              <w:t>，</w:t>
            </w:r>
            <w:r>
              <w:rPr>
                <w:rFonts w:hint="eastAsia"/>
                <w:color w:val="000000" w:themeColor="text1"/>
                <w:sz w:val="24"/>
              </w:rPr>
              <w:t>根据建设方提供的资料，项目施工期设置沉淀池，对施工废水进行收集沉淀处理后回用于施工工序，不外排。</w:t>
            </w:r>
          </w:p>
          <w:p>
            <w:pPr>
              <w:tabs>
                <w:tab w:val="left" w:pos="10106"/>
              </w:tabs>
              <w:spacing w:line="360" w:lineRule="auto"/>
              <w:ind w:firstLine="480" w:firstLineChars="200"/>
              <w:rPr>
                <w:color w:val="000000" w:themeColor="text1"/>
                <w:sz w:val="24"/>
              </w:rPr>
            </w:pPr>
            <w:r>
              <w:rPr>
                <w:rFonts w:hint="eastAsia"/>
                <w:color w:val="000000" w:themeColor="text1"/>
                <w:sz w:val="24"/>
              </w:rPr>
              <w:t>施工期生活污水产生量为11.52m</w:t>
            </w:r>
            <w:r>
              <w:rPr>
                <w:rFonts w:hint="eastAsia"/>
                <w:color w:val="000000" w:themeColor="text1"/>
                <w:sz w:val="24"/>
                <w:vertAlign w:val="superscript"/>
              </w:rPr>
              <w:t>3</w:t>
            </w:r>
            <w:r>
              <w:rPr>
                <w:rFonts w:hint="eastAsia"/>
                <w:color w:val="000000" w:themeColor="text1"/>
                <w:sz w:val="24"/>
              </w:rPr>
              <w:t>，其中</w:t>
            </w:r>
            <w:r>
              <w:rPr>
                <w:color w:val="000000" w:themeColor="text1"/>
                <w:sz w:val="24"/>
              </w:rPr>
              <w:t>粪便污水</w:t>
            </w:r>
            <w:r>
              <w:rPr>
                <w:rFonts w:hint="eastAsia"/>
                <w:color w:val="000000" w:themeColor="text1"/>
                <w:sz w:val="24"/>
              </w:rPr>
              <w:t>经项目区化粪池收集后委托周边村民定期清掏用作农肥，</w:t>
            </w:r>
            <w:r>
              <w:rPr>
                <w:color w:val="000000" w:themeColor="text1"/>
                <w:sz w:val="24"/>
              </w:rPr>
              <w:t>洗</w:t>
            </w:r>
            <w:r>
              <w:rPr>
                <w:rFonts w:hint="eastAsia"/>
                <w:color w:val="000000" w:themeColor="text1"/>
                <w:sz w:val="24"/>
              </w:rPr>
              <w:t>漱</w:t>
            </w:r>
            <w:r>
              <w:rPr>
                <w:color w:val="000000" w:themeColor="text1"/>
                <w:sz w:val="24"/>
              </w:rPr>
              <w:t>等较清洁部分</w:t>
            </w:r>
            <w:r>
              <w:rPr>
                <w:rFonts w:hint="eastAsia"/>
                <w:color w:val="000000" w:themeColor="text1"/>
                <w:sz w:val="24"/>
              </w:rPr>
              <w:t>废水</w:t>
            </w:r>
            <w:r>
              <w:rPr>
                <w:color w:val="000000" w:themeColor="text1"/>
                <w:sz w:val="24"/>
              </w:rPr>
              <w:t>作</w:t>
            </w:r>
            <w:r>
              <w:rPr>
                <w:rFonts w:hint="eastAsia"/>
                <w:color w:val="000000" w:themeColor="text1"/>
                <w:sz w:val="24"/>
              </w:rPr>
              <w:t>为</w:t>
            </w:r>
            <w:r>
              <w:rPr>
                <w:color w:val="000000" w:themeColor="text1"/>
                <w:sz w:val="24"/>
              </w:rPr>
              <w:t>场区</w:t>
            </w:r>
            <w:r>
              <w:rPr>
                <w:rFonts w:hint="eastAsia"/>
                <w:color w:val="000000" w:themeColor="text1"/>
                <w:sz w:val="24"/>
              </w:rPr>
              <w:t>降尘洒水进行回用。故项目施工期废水对周边环境造成的影响不大。</w:t>
            </w:r>
          </w:p>
          <w:p>
            <w:pPr>
              <w:spacing w:line="360" w:lineRule="auto"/>
              <w:ind w:right="884" w:rightChars="421" w:firstLine="482" w:firstLineChars="200"/>
              <w:rPr>
                <w:color w:val="000000" w:themeColor="text1"/>
                <w:sz w:val="24"/>
              </w:rPr>
            </w:pPr>
            <w:r>
              <w:rPr>
                <w:rFonts w:hint="eastAsia"/>
                <w:b/>
                <w:color w:val="000000" w:themeColor="text1"/>
                <w:sz w:val="24"/>
              </w:rPr>
              <w:t>3、</w:t>
            </w:r>
            <w:r>
              <w:rPr>
                <w:b/>
                <w:color w:val="000000" w:themeColor="text1"/>
                <w:sz w:val="24"/>
              </w:rPr>
              <w:t>对声环境的影响分析</w:t>
            </w:r>
          </w:p>
          <w:p>
            <w:pPr>
              <w:spacing w:line="360" w:lineRule="auto"/>
              <w:ind w:right="884" w:rightChars="421" w:firstLine="480" w:firstLineChars="200"/>
              <w:rPr>
                <w:color w:val="000000" w:themeColor="text1"/>
                <w:sz w:val="24"/>
              </w:rPr>
            </w:pPr>
            <w:r>
              <w:rPr>
                <w:color w:val="000000" w:themeColor="text1"/>
                <w:sz w:val="24"/>
              </w:rPr>
              <w:t>（1）噪声对环境的影响分析</w:t>
            </w:r>
          </w:p>
          <w:p>
            <w:pPr>
              <w:snapToGrid w:val="0"/>
              <w:spacing w:line="360" w:lineRule="auto"/>
              <w:ind w:firstLine="480" w:firstLineChars="200"/>
              <w:rPr>
                <w:bCs/>
                <w:color w:val="000000" w:themeColor="text1"/>
                <w:sz w:val="24"/>
              </w:rPr>
            </w:pPr>
            <w:r>
              <w:rPr>
                <w:bCs/>
                <w:color w:val="000000" w:themeColor="text1"/>
                <w:sz w:val="24"/>
              </w:rPr>
              <w:t>施工期项目涉及的噪声主要包括施工机械噪声、施工作业噪声和施工车辆噪声。</w:t>
            </w:r>
            <w:r>
              <w:rPr>
                <w:rFonts w:hint="eastAsia"/>
                <w:bCs/>
                <w:color w:val="000000" w:themeColor="text1"/>
                <w:sz w:val="24"/>
              </w:rPr>
              <w:t>其中：</w:t>
            </w:r>
            <w:r>
              <w:rPr>
                <w:rFonts w:ascii="宋体" w:hAnsi="宋体"/>
                <w:bCs/>
                <w:color w:val="000000" w:themeColor="text1"/>
                <w:sz w:val="24"/>
              </w:rPr>
              <w:t>①</w:t>
            </w:r>
            <w:r>
              <w:rPr>
                <w:bCs/>
                <w:color w:val="000000" w:themeColor="text1"/>
                <w:sz w:val="24"/>
              </w:rPr>
              <w:t>施工机械噪声主要由施工机械如挖掘机、装载机</w:t>
            </w:r>
            <w:r>
              <w:rPr>
                <w:rFonts w:hint="eastAsia"/>
                <w:bCs/>
                <w:color w:val="000000" w:themeColor="text1"/>
                <w:sz w:val="24"/>
              </w:rPr>
              <w:t>、振捣棒、吊车、电钻、电焊机等</w:t>
            </w:r>
            <w:r>
              <w:rPr>
                <w:bCs/>
                <w:color w:val="000000" w:themeColor="text1"/>
                <w:sz w:val="24"/>
              </w:rPr>
              <w:t>产生的噪声，多为点声源，噪声源强一般在7</w:t>
            </w:r>
            <w:r>
              <w:rPr>
                <w:rFonts w:hint="eastAsia"/>
                <w:bCs/>
                <w:color w:val="000000" w:themeColor="text1"/>
                <w:sz w:val="24"/>
              </w:rPr>
              <w:t>8</w:t>
            </w:r>
            <w:r>
              <w:rPr>
                <w:bCs/>
                <w:color w:val="000000" w:themeColor="text1"/>
                <w:sz w:val="24"/>
              </w:rPr>
              <w:t>～9</w:t>
            </w:r>
            <w:r>
              <w:rPr>
                <w:rFonts w:hint="eastAsia"/>
                <w:bCs/>
                <w:color w:val="000000" w:themeColor="text1"/>
                <w:sz w:val="24"/>
              </w:rPr>
              <w:t>0</w:t>
            </w:r>
            <w:r>
              <w:rPr>
                <w:bCs/>
                <w:color w:val="000000" w:themeColor="text1"/>
                <w:sz w:val="24"/>
              </w:rPr>
              <w:t>dB(A)之间</w:t>
            </w:r>
            <w:r>
              <w:rPr>
                <w:rFonts w:hint="eastAsia"/>
                <w:bCs/>
                <w:color w:val="000000" w:themeColor="text1"/>
                <w:sz w:val="24"/>
              </w:rPr>
              <w:t>，其噪声大且具有连续性，所以，会对周围环境造成一定的影响；</w:t>
            </w:r>
            <w:r>
              <w:rPr>
                <w:rFonts w:ascii="宋体" w:hAnsi="宋体"/>
                <w:bCs/>
                <w:color w:val="000000" w:themeColor="text1"/>
                <w:sz w:val="24"/>
              </w:rPr>
              <w:t>②</w:t>
            </w:r>
            <w:r>
              <w:rPr>
                <w:bCs/>
                <w:color w:val="000000" w:themeColor="text1"/>
                <w:sz w:val="24"/>
              </w:rPr>
              <w:t>施工作业噪声主要指一些零星的敲打声、装卸车辆的撞击声、拆装模板的撞击声</w:t>
            </w:r>
            <w:r>
              <w:rPr>
                <w:rFonts w:hint="eastAsia"/>
                <w:bCs/>
                <w:color w:val="000000" w:themeColor="text1"/>
                <w:sz w:val="24"/>
              </w:rPr>
              <w:t>、施工人员活动噪声</w:t>
            </w:r>
            <w:r>
              <w:rPr>
                <w:bCs/>
                <w:color w:val="000000" w:themeColor="text1"/>
                <w:sz w:val="24"/>
              </w:rPr>
              <w:t>等，多为瞬间噪声，噪声级一般在50～70dB(A)之间</w:t>
            </w:r>
            <w:r>
              <w:rPr>
                <w:rFonts w:hint="eastAsia"/>
                <w:bCs/>
                <w:color w:val="000000" w:themeColor="text1"/>
                <w:sz w:val="24"/>
              </w:rPr>
              <w:t>，</w:t>
            </w:r>
            <w:r>
              <w:rPr>
                <w:color w:val="000000" w:themeColor="text1"/>
                <w:sz w:val="24"/>
              </w:rPr>
              <w:t>经几何发散衰减后对周边环境造成的影响不大</w:t>
            </w:r>
            <w:r>
              <w:rPr>
                <w:bCs/>
                <w:color w:val="000000" w:themeColor="text1"/>
                <w:sz w:val="24"/>
              </w:rPr>
              <w:t>；</w:t>
            </w:r>
            <w:r>
              <w:rPr>
                <w:rFonts w:ascii="宋体" w:hAnsi="宋体"/>
                <w:bCs/>
                <w:color w:val="000000" w:themeColor="text1"/>
                <w:sz w:val="24"/>
              </w:rPr>
              <w:t>③</w:t>
            </w:r>
            <w:r>
              <w:rPr>
                <w:bCs/>
                <w:color w:val="000000" w:themeColor="text1"/>
                <w:sz w:val="24"/>
              </w:rPr>
              <w:t>施工运输车辆的噪声属于交通噪声，噪声级一般在80～85dB（A）之间</w:t>
            </w:r>
            <w:r>
              <w:rPr>
                <w:rFonts w:hint="eastAsia"/>
                <w:bCs/>
                <w:color w:val="000000" w:themeColor="text1"/>
                <w:sz w:val="24"/>
              </w:rPr>
              <w:t>，</w:t>
            </w:r>
            <w:r>
              <w:rPr>
                <w:color w:val="000000" w:themeColor="text1"/>
                <w:sz w:val="24"/>
              </w:rPr>
              <w:t>其噪声的产生具有间断性，通过采取在施工场区减速慢行、禁止鸣笛等措施后对周边环境造成的影响不大</w:t>
            </w:r>
            <w:r>
              <w:rPr>
                <w:bCs/>
                <w:color w:val="000000" w:themeColor="text1"/>
                <w:sz w:val="24"/>
              </w:rPr>
              <w:t>。</w:t>
            </w:r>
          </w:p>
          <w:p>
            <w:pPr>
              <w:snapToGrid w:val="0"/>
              <w:spacing w:line="360" w:lineRule="auto"/>
              <w:ind w:firstLine="480" w:firstLineChars="200"/>
              <w:rPr>
                <w:color w:val="000000" w:themeColor="text1"/>
                <w:sz w:val="24"/>
              </w:rPr>
            </w:pPr>
            <w:r>
              <w:rPr>
                <w:rFonts w:hint="eastAsia"/>
                <w:color w:val="000000" w:themeColor="text1"/>
                <w:sz w:val="24"/>
              </w:rPr>
              <w:t>以下对施工机械噪声进一步的预测计算（</w:t>
            </w:r>
            <w:r>
              <w:rPr>
                <w:color w:val="000000" w:themeColor="text1"/>
                <w:sz w:val="24"/>
              </w:rPr>
              <w:t>噪声值计算模式为</w:t>
            </w:r>
            <w:r>
              <w:rPr>
                <w:rFonts w:hint="eastAsia"/>
                <w:color w:val="000000" w:themeColor="text1"/>
                <w:sz w:val="24"/>
              </w:rPr>
              <w:t>）：</w:t>
            </w:r>
          </w:p>
          <w:p>
            <w:pPr>
              <w:spacing w:line="360" w:lineRule="auto"/>
              <w:ind w:right="884" w:rightChars="421"/>
              <w:jc w:val="center"/>
              <w:rPr>
                <w:color w:val="000000" w:themeColor="text1"/>
                <w:sz w:val="24"/>
              </w:rPr>
            </w:pPr>
            <w:r>
              <w:rPr>
                <w:color w:val="000000" w:themeColor="text1"/>
                <w:sz w:val="24"/>
              </w:rPr>
              <w:t>Loct(r)＝Loct(r</w:t>
            </w:r>
            <w:r>
              <w:rPr>
                <w:color w:val="000000" w:themeColor="text1"/>
                <w:sz w:val="24"/>
                <w:vertAlign w:val="subscript"/>
              </w:rPr>
              <w:t>0</w:t>
            </w:r>
            <w:r>
              <w:rPr>
                <w:color w:val="000000" w:themeColor="text1"/>
                <w:sz w:val="24"/>
              </w:rPr>
              <w:t>)－20lg(r/r</w:t>
            </w:r>
            <w:r>
              <w:rPr>
                <w:color w:val="000000" w:themeColor="text1"/>
                <w:sz w:val="24"/>
                <w:vertAlign w:val="subscript"/>
              </w:rPr>
              <w:t>0</w:t>
            </w:r>
            <w:r>
              <w:rPr>
                <w:color w:val="000000" w:themeColor="text1"/>
                <w:sz w:val="24"/>
              </w:rPr>
              <w:t>)－</w:t>
            </w:r>
            <w:r>
              <w:rPr>
                <w:rFonts w:ascii="Cambria Math" w:hAnsi="Cambria Math" w:cs="Cambria Math"/>
                <w:color w:val="000000" w:themeColor="text1"/>
                <w:sz w:val="24"/>
              </w:rPr>
              <w:t>△</w:t>
            </w:r>
            <w:r>
              <w:rPr>
                <w:color w:val="000000" w:themeColor="text1"/>
                <w:sz w:val="24"/>
              </w:rPr>
              <w:t>Loct</w:t>
            </w:r>
          </w:p>
          <w:p>
            <w:pPr>
              <w:tabs>
                <w:tab w:val="left" w:pos="2395"/>
              </w:tabs>
              <w:spacing w:line="360" w:lineRule="auto"/>
              <w:ind w:firstLine="465"/>
              <w:rPr>
                <w:color w:val="000000" w:themeColor="text1"/>
                <w:sz w:val="24"/>
              </w:rPr>
            </w:pPr>
            <w:r>
              <w:rPr>
                <w:color w:val="000000" w:themeColor="text1"/>
                <w:sz w:val="24"/>
              </w:rPr>
              <w:t>式中：</w:t>
            </w:r>
            <w:r>
              <w:rPr>
                <w:rFonts w:hint="eastAsia"/>
                <w:color w:val="000000" w:themeColor="text1"/>
                <w:sz w:val="24"/>
              </w:rPr>
              <w:t xml:space="preserve">  </w:t>
            </w:r>
            <w:r>
              <w:rPr>
                <w:color w:val="000000" w:themeColor="text1"/>
                <w:sz w:val="24"/>
              </w:rPr>
              <w:t>Loct(r)—点声源在预测点产生的声压级；</w:t>
            </w:r>
          </w:p>
          <w:p>
            <w:pPr>
              <w:tabs>
                <w:tab w:val="left" w:pos="2395"/>
              </w:tabs>
              <w:spacing w:line="360" w:lineRule="auto"/>
              <w:ind w:firstLine="1420" w:firstLineChars="592"/>
              <w:rPr>
                <w:color w:val="000000" w:themeColor="text1"/>
                <w:sz w:val="24"/>
              </w:rPr>
            </w:pPr>
            <w:r>
              <w:rPr>
                <w:color w:val="000000" w:themeColor="text1"/>
                <w:sz w:val="24"/>
              </w:rPr>
              <w:t>Loct(r</w:t>
            </w:r>
            <w:r>
              <w:rPr>
                <w:color w:val="000000" w:themeColor="text1"/>
                <w:sz w:val="24"/>
                <w:vertAlign w:val="subscript"/>
              </w:rPr>
              <w:t>0</w:t>
            </w:r>
            <w:r>
              <w:rPr>
                <w:color w:val="000000" w:themeColor="text1"/>
                <w:sz w:val="24"/>
              </w:rPr>
              <w:t>)—参考位置处的声压级；</w:t>
            </w:r>
          </w:p>
          <w:p>
            <w:pPr>
              <w:tabs>
                <w:tab w:val="left" w:pos="2395"/>
              </w:tabs>
              <w:spacing w:line="360" w:lineRule="auto"/>
              <w:ind w:firstLine="1420" w:firstLineChars="592"/>
              <w:rPr>
                <w:color w:val="000000" w:themeColor="text1"/>
                <w:sz w:val="24"/>
              </w:rPr>
            </w:pPr>
            <w:r>
              <w:rPr>
                <w:color w:val="000000" w:themeColor="text1"/>
                <w:sz w:val="24"/>
              </w:rPr>
              <w:t>r</w:t>
            </w:r>
            <w:r>
              <w:rPr>
                <w:color w:val="000000" w:themeColor="text1"/>
                <w:sz w:val="24"/>
                <w:vertAlign w:val="subscript"/>
              </w:rPr>
              <w:t>0</w:t>
            </w:r>
            <w:r>
              <w:rPr>
                <w:color w:val="000000" w:themeColor="text1"/>
                <w:sz w:val="24"/>
              </w:rPr>
              <w:t>—参考位置测点与声源之间的距离(m)；</w:t>
            </w:r>
          </w:p>
          <w:p>
            <w:pPr>
              <w:tabs>
                <w:tab w:val="left" w:pos="2395"/>
              </w:tabs>
              <w:spacing w:line="360" w:lineRule="auto"/>
              <w:ind w:firstLine="1420" w:firstLineChars="592"/>
              <w:rPr>
                <w:color w:val="000000" w:themeColor="text1"/>
                <w:sz w:val="24"/>
              </w:rPr>
            </w:pPr>
            <w:r>
              <w:rPr>
                <w:color w:val="000000" w:themeColor="text1"/>
                <w:sz w:val="24"/>
              </w:rPr>
              <w:t>r—预测点与声源之间的距离(m)；</w:t>
            </w:r>
          </w:p>
          <w:p>
            <w:pPr>
              <w:spacing w:line="360" w:lineRule="auto"/>
              <w:ind w:firstLine="1440" w:firstLineChars="600"/>
              <w:rPr>
                <w:color w:val="000000" w:themeColor="text1"/>
                <w:sz w:val="24"/>
              </w:rPr>
            </w:pPr>
            <w:r>
              <w:rPr>
                <w:rFonts w:ascii="Cambria Math" w:hAnsi="Cambria Math" w:cs="Cambria Math"/>
                <w:color w:val="000000" w:themeColor="text1"/>
                <w:sz w:val="24"/>
              </w:rPr>
              <w:t>△</w:t>
            </w:r>
            <w:r>
              <w:rPr>
                <w:color w:val="000000" w:themeColor="text1"/>
                <w:sz w:val="24"/>
              </w:rPr>
              <w:t>Loct—各种因素引起的衰减量(包括声屏障、遮挡物、空气吸收、地面效应引起的衰减量)，本项目</w:t>
            </w:r>
            <w:r>
              <w:rPr>
                <w:rFonts w:hint="eastAsia"/>
                <w:color w:val="000000" w:themeColor="text1"/>
                <w:sz w:val="24"/>
              </w:rPr>
              <w:t>围墙、功能用房等均已建设完成，项目施工期仅对油罐区、加油区、各个功能用房进行装修改造等</w:t>
            </w:r>
            <w:r>
              <w:rPr>
                <w:rFonts w:hint="eastAsia" w:hAnsi="宋体"/>
                <w:color w:val="000000" w:themeColor="text1"/>
                <w:sz w:val="24"/>
              </w:rPr>
              <w:t>，故</w:t>
            </w:r>
            <w:r>
              <w:rPr>
                <w:rFonts w:ascii="Cambria Math" w:hAnsi="Cambria Math" w:cs="Cambria Math"/>
                <w:color w:val="000000" w:themeColor="text1"/>
                <w:sz w:val="24"/>
              </w:rPr>
              <w:t>△</w:t>
            </w:r>
            <w:r>
              <w:rPr>
                <w:color w:val="000000" w:themeColor="text1"/>
                <w:sz w:val="24"/>
              </w:rPr>
              <w:t>Loct</w:t>
            </w:r>
            <w:r>
              <w:rPr>
                <w:rFonts w:hint="eastAsia"/>
                <w:color w:val="000000" w:themeColor="text1"/>
                <w:sz w:val="24"/>
              </w:rPr>
              <w:t>为10dB</w:t>
            </w:r>
            <w:r>
              <w:rPr>
                <w:color w:val="000000" w:themeColor="text1"/>
                <w:sz w:val="24"/>
              </w:rPr>
              <w:t>。</w:t>
            </w:r>
          </w:p>
          <w:p>
            <w:pPr>
              <w:spacing w:line="360" w:lineRule="auto"/>
              <w:ind w:firstLine="480" w:firstLineChars="200"/>
              <w:rPr>
                <w:color w:val="000000" w:themeColor="text1"/>
                <w:sz w:val="24"/>
              </w:rPr>
            </w:pPr>
            <w:r>
              <w:rPr>
                <w:color w:val="000000" w:themeColor="text1"/>
                <w:sz w:val="24"/>
              </w:rPr>
              <w:t>由上述公式计算得到施工机械噪声在不同距离处的噪声值具体见表7-</w:t>
            </w:r>
            <w:r>
              <w:rPr>
                <w:rFonts w:hint="eastAsia"/>
                <w:color w:val="000000" w:themeColor="text1"/>
                <w:sz w:val="24"/>
              </w:rPr>
              <w:t>1</w:t>
            </w:r>
            <w:r>
              <w:rPr>
                <w:color w:val="000000" w:themeColor="text1"/>
                <w:sz w:val="24"/>
              </w:rPr>
              <w:t>。</w:t>
            </w:r>
          </w:p>
          <w:p>
            <w:pPr>
              <w:jc w:val="center"/>
              <w:rPr>
                <w:color w:val="000000" w:themeColor="text1"/>
                <w:sz w:val="24"/>
              </w:rPr>
            </w:pPr>
            <w:r>
              <w:rPr>
                <w:rFonts w:hAnsi="宋体"/>
                <w:b/>
                <w:color w:val="000000" w:themeColor="text1"/>
                <w:szCs w:val="21"/>
              </w:rPr>
              <w:t>表</w:t>
            </w:r>
            <w:r>
              <w:rPr>
                <w:rFonts w:hint="eastAsia"/>
                <w:b/>
                <w:color w:val="000000" w:themeColor="text1"/>
                <w:szCs w:val="21"/>
              </w:rPr>
              <w:t xml:space="preserve">7-1 </w:t>
            </w:r>
            <w:r>
              <w:rPr>
                <w:rFonts w:hAnsi="宋体"/>
                <w:b/>
                <w:color w:val="000000" w:themeColor="text1"/>
                <w:szCs w:val="21"/>
              </w:rPr>
              <w:t>距声源不同距离处的噪声值</w:t>
            </w:r>
            <w:r>
              <w:rPr>
                <w:b/>
                <w:color w:val="000000" w:themeColor="text1"/>
                <w:szCs w:val="21"/>
              </w:rPr>
              <w:t xml:space="preserve"> dB</w:t>
            </w:r>
            <w:r>
              <w:rPr>
                <w:rFonts w:hAnsi="宋体"/>
                <w:b/>
                <w:color w:val="000000" w:themeColor="text1"/>
                <w:szCs w:val="21"/>
              </w:rPr>
              <w:t>（</w:t>
            </w:r>
            <w:r>
              <w:rPr>
                <w:b/>
                <w:color w:val="000000" w:themeColor="text1"/>
                <w:szCs w:val="21"/>
              </w:rPr>
              <w:t>A</w:t>
            </w:r>
            <w:r>
              <w:rPr>
                <w:rFonts w:hAnsi="宋体"/>
                <w:b/>
                <w:color w:val="000000" w:themeColor="text1"/>
                <w:szCs w:val="21"/>
              </w:rPr>
              <w:t>）</w:t>
            </w:r>
          </w:p>
          <w:tbl>
            <w:tblPr>
              <w:tblStyle w:val="27"/>
              <w:tblW w:w="83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134"/>
              <w:gridCol w:w="851"/>
              <w:gridCol w:w="850"/>
              <w:gridCol w:w="709"/>
              <w:gridCol w:w="850"/>
              <w:gridCol w:w="851"/>
              <w:gridCol w:w="850"/>
              <w:gridCol w:w="709"/>
              <w:gridCol w:w="7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3" w:type="dxa"/>
                  <w:vAlign w:val="center"/>
                </w:tcPr>
                <w:p>
                  <w:pPr>
                    <w:spacing w:line="280" w:lineRule="exact"/>
                    <w:jc w:val="center"/>
                    <w:rPr>
                      <w:color w:val="000000" w:themeColor="text1"/>
                    </w:rPr>
                  </w:pPr>
                  <w:r>
                    <w:rPr>
                      <w:rFonts w:hint="eastAsia"/>
                      <w:color w:val="000000" w:themeColor="text1"/>
                    </w:rPr>
                    <w:t>序号</w:t>
                  </w:r>
                </w:p>
              </w:tc>
              <w:tc>
                <w:tcPr>
                  <w:tcW w:w="1134" w:type="dxa"/>
                  <w:tcMar>
                    <w:left w:w="28" w:type="dxa"/>
                    <w:right w:w="28" w:type="dxa"/>
                  </w:tcMar>
                  <w:vAlign w:val="center"/>
                </w:tcPr>
                <w:p>
                  <w:pPr>
                    <w:spacing w:line="280" w:lineRule="exact"/>
                    <w:jc w:val="center"/>
                    <w:rPr>
                      <w:color w:val="000000" w:themeColor="text1"/>
                    </w:rPr>
                  </w:pPr>
                  <w:r>
                    <w:rPr>
                      <w:color w:val="000000" w:themeColor="text1"/>
                    </w:rPr>
                    <w:t>设备名称</w:t>
                  </w:r>
                </w:p>
              </w:tc>
              <w:tc>
                <w:tcPr>
                  <w:tcW w:w="851" w:type="dxa"/>
                  <w:tcMar>
                    <w:left w:w="28" w:type="dxa"/>
                    <w:right w:w="28" w:type="dxa"/>
                  </w:tcMar>
                  <w:vAlign w:val="center"/>
                </w:tcPr>
                <w:p>
                  <w:pPr>
                    <w:spacing w:line="280" w:lineRule="exact"/>
                    <w:jc w:val="center"/>
                    <w:rPr>
                      <w:color w:val="000000" w:themeColor="text1"/>
                    </w:rPr>
                  </w:pPr>
                  <w:r>
                    <w:rPr>
                      <w:rFonts w:hint="eastAsia"/>
                      <w:color w:val="000000" w:themeColor="text1"/>
                    </w:rPr>
                    <w:t>声源</w:t>
                  </w:r>
                </w:p>
              </w:tc>
              <w:tc>
                <w:tcPr>
                  <w:tcW w:w="850" w:type="dxa"/>
                  <w:tcMar>
                    <w:left w:w="28" w:type="dxa"/>
                    <w:right w:w="28" w:type="dxa"/>
                  </w:tcMar>
                  <w:vAlign w:val="center"/>
                </w:tcPr>
                <w:p>
                  <w:pPr>
                    <w:spacing w:line="280" w:lineRule="exact"/>
                    <w:jc w:val="center"/>
                    <w:rPr>
                      <w:color w:val="000000" w:themeColor="text1"/>
                    </w:rPr>
                  </w:pPr>
                  <w:r>
                    <w:rPr>
                      <w:rFonts w:hint="eastAsia"/>
                      <w:color w:val="000000" w:themeColor="text1"/>
                    </w:rPr>
                    <w:t>1</w:t>
                  </w:r>
                  <w:r>
                    <w:rPr>
                      <w:color w:val="000000" w:themeColor="text1"/>
                    </w:rPr>
                    <w:t>m</w:t>
                  </w:r>
                </w:p>
              </w:tc>
              <w:tc>
                <w:tcPr>
                  <w:tcW w:w="709" w:type="dxa"/>
                  <w:tcMar>
                    <w:left w:w="28" w:type="dxa"/>
                    <w:right w:w="28" w:type="dxa"/>
                  </w:tcMar>
                  <w:vAlign w:val="center"/>
                </w:tcPr>
                <w:p>
                  <w:pPr>
                    <w:jc w:val="center"/>
                    <w:rPr>
                      <w:color w:val="000000" w:themeColor="text1"/>
                      <w:szCs w:val="21"/>
                    </w:rPr>
                  </w:pPr>
                  <w:r>
                    <w:rPr>
                      <w:rFonts w:hint="eastAsia"/>
                      <w:color w:val="000000" w:themeColor="text1"/>
                      <w:szCs w:val="21"/>
                    </w:rPr>
                    <w:t>5m</w:t>
                  </w:r>
                </w:p>
              </w:tc>
              <w:tc>
                <w:tcPr>
                  <w:tcW w:w="850" w:type="dxa"/>
                  <w:tcMar>
                    <w:left w:w="28" w:type="dxa"/>
                    <w:right w:w="28" w:type="dxa"/>
                  </w:tcMar>
                  <w:vAlign w:val="center"/>
                </w:tcPr>
                <w:p>
                  <w:pPr>
                    <w:spacing w:line="280" w:lineRule="exact"/>
                    <w:jc w:val="center"/>
                    <w:rPr>
                      <w:color w:val="000000" w:themeColor="text1"/>
                    </w:rPr>
                  </w:pPr>
                  <w:r>
                    <w:rPr>
                      <w:rFonts w:hint="eastAsia"/>
                      <w:color w:val="000000" w:themeColor="text1"/>
                    </w:rPr>
                    <w:t>15</w:t>
                  </w:r>
                  <w:r>
                    <w:rPr>
                      <w:color w:val="000000" w:themeColor="text1"/>
                    </w:rPr>
                    <w:t>m</w:t>
                  </w:r>
                </w:p>
              </w:tc>
              <w:tc>
                <w:tcPr>
                  <w:tcW w:w="851" w:type="dxa"/>
                  <w:tcMar>
                    <w:left w:w="28" w:type="dxa"/>
                    <w:right w:w="28" w:type="dxa"/>
                  </w:tcMar>
                  <w:vAlign w:val="center"/>
                </w:tcPr>
                <w:p>
                  <w:pPr>
                    <w:spacing w:line="280" w:lineRule="exact"/>
                    <w:jc w:val="center"/>
                    <w:rPr>
                      <w:color w:val="000000" w:themeColor="text1"/>
                    </w:rPr>
                  </w:pPr>
                  <w:r>
                    <w:rPr>
                      <w:rFonts w:hint="eastAsia"/>
                      <w:color w:val="000000" w:themeColor="text1"/>
                    </w:rPr>
                    <w:t>30m</w:t>
                  </w:r>
                </w:p>
              </w:tc>
              <w:tc>
                <w:tcPr>
                  <w:tcW w:w="850" w:type="dxa"/>
                  <w:tcMar>
                    <w:left w:w="28" w:type="dxa"/>
                    <w:right w:w="28" w:type="dxa"/>
                  </w:tcMar>
                  <w:vAlign w:val="center"/>
                </w:tcPr>
                <w:p>
                  <w:pPr>
                    <w:spacing w:line="280" w:lineRule="exact"/>
                    <w:jc w:val="center"/>
                    <w:rPr>
                      <w:color w:val="000000" w:themeColor="text1"/>
                    </w:rPr>
                  </w:pPr>
                  <w:r>
                    <w:rPr>
                      <w:rFonts w:hint="eastAsia"/>
                      <w:color w:val="000000" w:themeColor="text1"/>
                    </w:rPr>
                    <w:t>100m</w:t>
                  </w:r>
                </w:p>
              </w:tc>
              <w:tc>
                <w:tcPr>
                  <w:tcW w:w="709" w:type="dxa"/>
                  <w:tcMar>
                    <w:left w:w="28" w:type="dxa"/>
                    <w:right w:w="28" w:type="dxa"/>
                  </w:tcMar>
                  <w:vAlign w:val="center"/>
                </w:tcPr>
                <w:p>
                  <w:pPr>
                    <w:spacing w:line="280" w:lineRule="exact"/>
                    <w:jc w:val="center"/>
                    <w:rPr>
                      <w:color w:val="000000" w:themeColor="text1"/>
                    </w:rPr>
                  </w:pPr>
                  <w:r>
                    <w:rPr>
                      <w:rFonts w:hint="eastAsia"/>
                      <w:color w:val="000000" w:themeColor="text1"/>
                    </w:rPr>
                    <w:t>200</w:t>
                  </w:r>
                  <w:r>
                    <w:rPr>
                      <w:color w:val="000000" w:themeColor="text1"/>
                    </w:rPr>
                    <w:t>m</w:t>
                  </w:r>
                </w:p>
              </w:tc>
              <w:tc>
                <w:tcPr>
                  <w:tcW w:w="738" w:type="dxa"/>
                  <w:tcMar>
                    <w:left w:w="28" w:type="dxa"/>
                    <w:right w:w="28" w:type="dxa"/>
                  </w:tcMar>
                  <w:vAlign w:val="center"/>
                </w:tcPr>
                <w:p>
                  <w:pPr>
                    <w:spacing w:line="280" w:lineRule="exact"/>
                    <w:jc w:val="center"/>
                    <w:rPr>
                      <w:color w:val="000000" w:themeColor="text1"/>
                      <w:highlight w:val="yellow"/>
                    </w:rPr>
                  </w:pPr>
                  <w:r>
                    <w:rPr>
                      <w:rFonts w:hint="eastAsia"/>
                      <w:color w:val="000000" w:themeColor="text1"/>
                    </w:rPr>
                    <w:t>290m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3" w:type="dxa"/>
                  <w:shd w:val="clear" w:color="auto" w:fill="auto"/>
                  <w:vAlign w:val="center"/>
                </w:tcPr>
                <w:p>
                  <w:pPr>
                    <w:spacing w:line="280" w:lineRule="exact"/>
                    <w:jc w:val="center"/>
                    <w:rPr>
                      <w:color w:val="000000" w:themeColor="text1"/>
                    </w:rPr>
                  </w:pPr>
                  <w:r>
                    <w:rPr>
                      <w:rFonts w:hint="eastAsia"/>
                      <w:color w:val="000000" w:themeColor="text1"/>
                    </w:rPr>
                    <w:t>1</w:t>
                  </w:r>
                </w:p>
              </w:tc>
              <w:tc>
                <w:tcPr>
                  <w:tcW w:w="1134" w:type="dxa"/>
                  <w:vAlign w:val="center"/>
                </w:tcPr>
                <w:p>
                  <w:pPr>
                    <w:autoSpaceDE w:val="0"/>
                    <w:autoSpaceDN w:val="0"/>
                    <w:adjustRightInd w:val="0"/>
                    <w:jc w:val="center"/>
                    <w:rPr>
                      <w:rFonts w:hAnsi="宋体"/>
                      <w:bCs/>
                      <w:color w:val="000000" w:themeColor="text1"/>
                      <w:szCs w:val="21"/>
                    </w:rPr>
                  </w:pPr>
                  <w:r>
                    <w:rPr>
                      <w:rFonts w:hAnsi="宋体"/>
                      <w:bCs/>
                      <w:color w:val="000000" w:themeColor="text1"/>
                      <w:szCs w:val="21"/>
                    </w:rPr>
                    <w:t>装载机</w:t>
                  </w:r>
                </w:p>
              </w:tc>
              <w:tc>
                <w:tcPr>
                  <w:tcW w:w="851" w:type="dxa"/>
                  <w:vAlign w:val="center"/>
                </w:tcPr>
                <w:p>
                  <w:pPr>
                    <w:jc w:val="center"/>
                    <w:rPr>
                      <w:color w:val="000000" w:themeColor="text1"/>
                      <w:szCs w:val="21"/>
                    </w:rPr>
                  </w:pPr>
                  <w:r>
                    <w:rPr>
                      <w:rFonts w:hint="eastAsia"/>
                      <w:color w:val="000000" w:themeColor="text1"/>
                      <w:szCs w:val="21"/>
                    </w:rPr>
                    <w:t>87</w:t>
                  </w:r>
                </w:p>
              </w:tc>
              <w:tc>
                <w:tcPr>
                  <w:tcW w:w="850" w:type="dxa"/>
                  <w:vAlign w:val="center"/>
                </w:tcPr>
                <w:p>
                  <w:pPr>
                    <w:jc w:val="center"/>
                    <w:rPr>
                      <w:color w:val="000000" w:themeColor="text1"/>
                      <w:szCs w:val="21"/>
                    </w:rPr>
                  </w:pPr>
                  <w:r>
                    <w:rPr>
                      <w:rFonts w:hint="eastAsia"/>
                      <w:color w:val="000000" w:themeColor="text1"/>
                      <w:szCs w:val="21"/>
                    </w:rPr>
                    <w:t>77</w:t>
                  </w:r>
                </w:p>
              </w:tc>
              <w:tc>
                <w:tcPr>
                  <w:tcW w:w="709" w:type="dxa"/>
                  <w:vAlign w:val="center"/>
                </w:tcPr>
                <w:p>
                  <w:pPr>
                    <w:jc w:val="center"/>
                    <w:rPr>
                      <w:color w:val="000000" w:themeColor="text1"/>
                      <w:szCs w:val="21"/>
                    </w:rPr>
                  </w:pPr>
                  <w:r>
                    <w:rPr>
                      <w:rFonts w:hint="eastAsia"/>
                      <w:color w:val="000000" w:themeColor="text1"/>
                      <w:szCs w:val="21"/>
                    </w:rPr>
                    <w:t>62</w:t>
                  </w:r>
                </w:p>
              </w:tc>
              <w:tc>
                <w:tcPr>
                  <w:tcW w:w="850" w:type="dxa"/>
                  <w:vAlign w:val="center"/>
                </w:tcPr>
                <w:p>
                  <w:pPr>
                    <w:jc w:val="center"/>
                    <w:rPr>
                      <w:color w:val="000000" w:themeColor="text1"/>
                      <w:szCs w:val="21"/>
                    </w:rPr>
                  </w:pPr>
                  <w:r>
                    <w:rPr>
                      <w:color w:val="000000" w:themeColor="text1"/>
                      <w:szCs w:val="21"/>
                    </w:rPr>
                    <w:t>53</w:t>
                  </w:r>
                </w:p>
              </w:tc>
              <w:tc>
                <w:tcPr>
                  <w:tcW w:w="851" w:type="dxa"/>
                  <w:vAlign w:val="center"/>
                </w:tcPr>
                <w:p>
                  <w:pPr>
                    <w:jc w:val="center"/>
                    <w:rPr>
                      <w:color w:val="000000" w:themeColor="text1"/>
                      <w:szCs w:val="21"/>
                    </w:rPr>
                  </w:pPr>
                  <w:r>
                    <w:rPr>
                      <w:rFonts w:hint="eastAsia"/>
                      <w:color w:val="000000" w:themeColor="text1"/>
                      <w:szCs w:val="21"/>
                    </w:rPr>
                    <w:t>47</w:t>
                  </w:r>
                </w:p>
              </w:tc>
              <w:tc>
                <w:tcPr>
                  <w:tcW w:w="850" w:type="dxa"/>
                  <w:vAlign w:val="center"/>
                </w:tcPr>
                <w:p>
                  <w:pPr>
                    <w:jc w:val="center"/>
                    <w:rPr>
                      <w:color w:val="000000" w:themeColor="text1"/>
                      <w:szCs w:val="21"/>
                    </w:rPr>
                  </w:pPr>
                  <w:r>
                    <w:rPr>
                      <w:rFonts w:hint="eastAsia"/>
                      <w:color w:val="000000" w:themeColor="text1"/>
                      <w:szCs w:val="21"/>
                    </w:rPr>
                    <w:t>37</w:t>
                  </w:r>
                </w:p>
              </w:tc>
              <w:tc>
                <w:tcPr>
                  <w:tcW w:w="709" w:type="dxa"/>
                  <w:vAlign w:val="center"/>
                </w:tcPr>
                <w:p>
                  <w:pPr>
                    <w:jc w:val="center"/>
                    <w:rPr>
                      <w:color w:val="000000" w:themeColor="text1"/>
                      <w:szCs w:val="21"/>
                    </w:rPr>
                  </w:pPr>
                  <w:r>
                    <w:rPr>
                      <w:rFonts w:hint="eastAsia"/>
                      <w:color w:val="000000" w:themeColor="text1"/>
                      <w:szCs w:val="21"/>
                    </w:rPr>
                    <w:t>31</w:t>
                  </w:r>
                </w:p>
              </w:tc>
              <w:tc>
                <w:tcPr>
                  <w:tcW w:w="738" w:type="dxa"/>
                  <w:vAlign w:val="center"/>
                </w:tcPr>
                <w:p>
                  <w:pPr>
                    <w:jc w:val="center"/>
                    <w:rPr>
                      <w:color w:val="000000" w:themeColor="text1"/>
                      <w:szCs w:val="21"/>
                    </w:rPr>
                  </w:pPr>
                  <w:r>
                    <w:rPr>
                      <w:rFonts w:hint="eastAsia"/>
                      <w:color w:val="000000" w:themeColor="text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3" w:type="dxa"/>
                  <w:shd w:val="clear" w:color="auto" w:fill="auto"/>
                  <w:vAlign w:val="center"/>
                </w:tcPr>
                <w:p>
                  <w:pPr>
                    <w:spacing w:line="280" w:lineRule="exact"/>
                    <w:jc w:val="center"/>
                    <w:rPr>
                      <w:color w:val="000000" w:themeColor="text1"/>
                    </w:rPr>
                  </w:pPr>
                  <w:r>
                    <w:rPr>
                      <w:rFonts w:hint="eastAsia"/>
                      <w:color w:val="000000" w:themeColor="text1"/>
                    </w:rPr>
                    <w:t>2</w:t>
                  </w:r>
                </w:p>
              </w:tc>
              <w:tc>
                <w:tcPr>
                  <w:tcW w:w="1134" w:type="dxa"/>
                  <w:vAlign w:val="center"/>
                </w:tcPr>
                <w:p>
                  <w:pPr>
                    <w:autoSpaceDE w:val="0"/>
                    <w:autoSpaceDN w:val="0"/>
                    <w:adjustRightInd w:val="0"/>
                    <w:jc w:val="center"/>
                    <w:rPr>
                      <w:color w:val="000000" w:themeColor="text1"/>
                      <w:szCs w:val="21"/>
                    </w:rPr>
                  </w:pPr>
                  <w:r>
                    <w:rPr>
                      <w:rFonts w:hAnsi="宋体"/>
                      <w:bCs/>
                      <w:color w:val="000000" w:themeColor="text1"/>
                      <w:szCs w:val="21"/>
                    </w:rPr>
                    <w:t>挖掘机</w:t>
                  </w:r>
                </w:p>
              </w:tc>
              <w:tc>
                <w:tcPr>
                  <w:tcW w:w="851" w:type="dxa"/>
                  <w:vAlign w:val="center"/>
                </w:tcPr>
                <w:p>
                  <w:pPr>
                    <w:jc w:val="center"/>
                    <w:rPr>
                      <w:color w:val="000000" w:themeColor="text1"/>
                      <w:szCs w:val="21"/>
                    </w:rPr>
                  </w:pPr>
                  <w:r>
                    <w:rPr>
                      <w:rFonts w:hint="eastAsia"/>
                      <w:color w:val="000000" w:themeColor="text1"/>
                      <w:szCs w:val="21"/>
                    </w:rPr>
                    <w:t>84</w:t>
                  </w:r>
                </w:p>
              </w:tc>
              <w:tc>
                <w:tcPr>
                  <w:tcW w:w="850" w:type="dxa"/>
                  <w:vAlign w:val="center"/>
                </w:tcPr>
                <w:p>
                  <w:pPr>
                    <w:jc w:val="center"/>
                    <w:rPr>
                      <w:color w:val="000000" w:themeColor="text1"/>
                      <w:szCs w:val="21"/>
                    </w:rPr>
                  </w:pPr>
                  <w:r>
                    <w:rPr>
                      <w:rFonts w:hint="eastAsia"/>
                      <w:color w:val="000000" w:themeColor="text1"/>
                      <w:szCs w:val="21"/>
                    </w:rPr>
                    <w:t>74</w:t>
                  </w:r>
                </w:p>
              </w:tc>
              <w:tc>
                <w:tcPr>
                  <w:tcW w:w="709" w:type="dxa"/>
                  <w:vAlign w:val="center"/>
                </w:tcPr>
                <w:p>
                  <w:pPr>
                    <w:jc w:val="center"/>
                    <w:rPr>
                      <w:color w:val="000000" w:themeColor="text1"/>
                      <w:szCs w:val="21"/>
                    </w:rPr>
                  </w:pPr>
                  <w:r>
                    <w:rPr>
                      <w:rFonts w:hint="eastAsia"/>
                      <w:color w:val="000000" w:themeColor="text1"/>
                      <w:szCs w:val="21"/>
                    </w:rPr>
                    <w:t>59</w:t>
                  </w:r>
                </w:p>
              </w:tc>
              <w:tc>
                <w:tcPr>
                  <w:tcW w:w="850" w:type="dxa"/>
                  <w:vAlign w:val="center"/>
                </w:tcPr>
                <w:p>
                  <w:pPr>
                    <w:jc w:val="center"/>
                    <w:rPr>
                      <w:color w:val="000000" w:themeColor="text1"/>
                      <w:szCs w:val="21"/>
                    </w:rPr>
                  </w:pPr>
                  <w:r>
                    <w:rPr>
                      <w:rFonts w:hint="eastAsia"/>
                      <w:color w:val="000000" w:themeColor="text1"/>
                      <w:szCs w:val="21"/>
                    </w:rPr>
                    <w:t>50</w:t>
                  </w:r>
                </w:p>
              </w:tc>
              <w:tc>
                <w:tcPr>
                  <w:tcW w:w="851" w:type="dxa"/>
                  <w:vAlign w:val="center"/>
                </w:tcPr>
                <w:p>
                  <w:pPr>
                    <w:jc w:val="center"/>
                    <w:rPr>
                      <w:color w:val="000000" w:themeColor="text1"/>
                      <w:szCs w:val="21"/>
                    </w:rPr>
                  </w:pPr>
                  <w:r>
                    <w:rPr>
                      <w:rFonts w:hint="eastAsia"/>
                      <w:color w:val="000000" w:themeColor="text1"/>
                      <w:szCs w:val="21"/>
                    </w:rPr>
                    <w:t>44</w:t>
                  </w:r>
                </w:p>
              </w:tc>
              <w:tc>
                <w:tcPr>
                  <w:tcW w:w="850" w:type="dxa"/>
                  <w:vAlign w:val="center"/>
                </w:tcPr>
                <w:p>
                  <w:pPr>
                    <w:jc w:val="center"/>
                    <w:rPr>
                      <w:color w:val="000000" w:themeColor="text1"/>
                      <w:szCs w:val="21"/>
                    </w:rPr>
                  </w:pPr>
                  <w:r>
                    <w:rPr>
                      <w:rFonts w:hint="eastAsia"/>
                      <w:color w:val="000000" w:themeColor="text1"/>
                      <w:szCs w:val="21"/>
                    </w:rPr>
                    <w:t>34</w:t>
                  </w:r>
                </w:p>
              </w:tc>
              <w:tc>
                <w:tcPr>
                  <w:tcW w:w="709" w:type="dxa"/>
                  <w:vAlign w:val="center"/>
                </w:tcPr>
                <w:p>
                  <w:pPr>
                    <w:jc w:val="center"/>
                    <w:rPr>
                      <w:color w:val="000000" w:themeColor="text1"/>
                      <w:szCs w:val="21"/>
                    </w:rPr>
                  </w:pPr>
                  <w:r>
                    <w:rPr>
                      <w:rFonts w:hint="eastAsia"/>
                      <w:color w:val="000000" w:themeColor="text1"/>
                      <w:szCs w:val="21"/>
                    </w:rPr>
                    <w:t>-</w:t>
                  </w:r>
                </w:p>
              </w:tc>
              <w:tc>
                <w:tcPr>
                  <w:tcW w:w="738" w:type="dxa"/>
                  <w:vAlign w:val="center"/>
                </w:tcPr>
                <w:p>
                  <w:pPr>
                    <w:jc w:val="center"/>
                    <w:rPr>
                      <w:color w:val="000000" w:themeColor="text1"/>
                      <w:szCs w:val="21"/>
                    </w:rPr>
                  </w:pPr>
                  <w:r>
                    <w:rPr>
                      <w:rFonts w:hint="eastAsia"/>
                      <w:color w:val="000000" w:themeColor="text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3" w:type="dxa"/>
                  <w:shd w:val="clear" w:color="auto" w:fill="auto"/>
                  <w:vAlign w:val="center"/>
                </w:tcPr>
                <w:p>
                  <w:pPr>
                    <w:spacing w:line="280" w:lineRule="exact"/>
                    <w:jc w:val="center"/>
                    <w:rPr>
                      <w:color w:val="000000" w:themeColor="text1"/>
                    </w:rPr>
                  </w:pPr>
                  <w:r>
                    <w:rPr>
                      <w:rFonts w:hint="eastAsia"/>
                      <w:color w:val="000000" w:themeColor="text1"/>
                    </w:rPr>
                    <w:t>3</w:t>
                  </w:r>
                </w:p>
              </w:tc>
              <w:tc>
                <w:tcPr>
                  <w:tcW w:w="1134" w:type="dxa"/>
                  <w:vAlign w:val="center"/>
                </w:tcPr>
                <w:p>
                  <w:pPr>
                    <w:autoSpaceDE w:val="0"/>
                    <w:autoSpaceDN w:val="0"/>
                    <w:adjustRightInd w:val="0"/>
                    <w:jc w:val="center"/>
                    <w:rPr>
                      <w:rFonts w:hAnsi="宋体"/>
                      <w:bCs/>
                      <w:color w:val="000000" w:themeColor="text1"/>
                      <w:szCs w:val="21"/>
                    </w:rPr>
                  </w:pPr>
                  <w:r>
                    <w:rPr>
                      <w:bCs/>
                      <w:color w:val="000000" w:themeColor="text1"/>
                      <w:szCs w:val="21"/>
                    </w:rPr>
                    <w:t>振捣棒</w:t>
                  </w:r>
                </w:p>
              </w:tc>
              <w:tc>
                <w:tcPr>
                  <w:tcW w:w="851" w:type="dxa"/>
                  <w:vAlign w:val="center"/>
                </w:tcPr>
                <w:p>
                  <w:pPr>
                    <w:jc w:val="center"/>
                    <w:rPr>
                      <w:color w:val="000000" w:themeColor="text1"/>
                      <w:szCs w:val="21"/>
                    </w:rPr>
                  </w:pPr>
                  <w:r>
                    <w:rPr>
                      <w:rFonts w:hint="eastAsia"/>
                      <w:color w:val="000000" w:themeColor="text1"/>
                      <w:szCs w:val="21"/>
                    </w:rPr>
                    <w:t>90</w:t>
                  </w:r>
                </w:p>
              </w:tc>
              <w:tc>
                <w:tcPr>
                  <w:tcW w:w="850" w:type="dxa"/>
                  <w:vAlign w:val="center"/>
                </w:tcPr>
                <w:p>
                  <w:pPr>
                    <w:jc w:val="center"/>
                    <w:rPr>
                      <w:color w:val="000000" w:themeColor="text1"/>
                      <w:szCs w:val="21"/>
                    </w:rPr>
                  </w:pPr>
                  <w:r>
                    <w:rPr>
                      <w:rFonts w:hint="eastAsia"/>
                      <w:color w:val="000000" w:themeColor="text1"/>
                      <w:szCs w:val="21"/>
                    </w:rPr>
                    <w:t>80</w:t>
                  </w:r>
                </w:p>
              </w:tc>
              <w:tc>
                <w:tcPr>
                  <w:tcW w:w="709" w:type="dxa"/>
                  <w:vAlign w:val="center"/>
                </w:tcPr>
                <w:p>
                  <w:pPr>
                    <w:jc w:val="center"/>
                    <w:rPr>
                      <w:color w:val="000000" w:themeColor="text1"/>
                      <w:szCs w:val="21"/>
                    </w:rPr>
                  </w:pPr>
                  <w:r>
                    <w:rPr>
                      <w:rFonts w:hint="eastAsia"/>
                      <w:color w:val="000000" w:themeColor="text1"/>
                      <w:szCs w:val="21"/>
                    </w:rPr>
                    <w:t>65</w:t>
                  </w:r>
                </w:p>
              </w:tc>
              <w:tc>
                <w:tcPr>
                  <w:tcW w:w="850" w:type="dxa"/>
                  <w:vAlign w:val="center"/>
                </w:tcPr>
                <w:p>
                  <w:pPr>
                    <w:jc w:val="center"/>
                    <w:rPr>
                      <w:color w:val="000000" w:themeColor="text1"/>
                      <w:szCs w:val="21"/>
                    </w:rPr>
                  </w:pPr>
                  <w:r>
                    <w:rPr>
                      <w:rFonts w:hint="eastAsia"/>
                      <w:color w:val="000000" w:themeColor="text1"/>
                      <w:szCs w:val="21"/>
                    </w:rPr>
                    <w:t>56</w:t>
                  </w:r>
                </w:p>
              </w:tc>
              <w:tc>
                <w:tcPr>
                  <w:tcW w:w="851" w:type="dxa"/>
                  <w:vAlign w:val="center"/>
                </w:tcPr>
                <w:p>
                  <w:pPr>
                    <w:jc w:val="center"/>
                    <w:rPr>
                      <w:color w:val="000000" w:themeColor="text1"/>
                      <w:szCs w:val="21"/>
                    </w:rPr>
                  </w:pPr>
                  <w:r>
                    <w:rPr>
                      <w:rFonts w:hint="eastAsia"/>
                      <w:color w:val="000000" w:themeColor="text1"/>
                      <w:szCs w:val="21"/>
                    </w:rPr>
                    <w:t>50</w:t>
                  </w:r>
                </w:p>
              </w:tc>
              <w:tc>
                <w:tcPr>
                  <w:tcW w:w="850" w:type="dxa"/>
                  <w:vAlign w:val="center"/>
                </w:tcPr>
                <w:p>
                  <w:pPr>
                    <w:jc w:val="center"/>
                    <w:rPr>
                      <w:color w:val="000000" w:themeColor="text1"/>
                      <w:szCs w:val="21"/>
                    </w:rPr>
                  </w:pPr>
                  <w:r>
                    <w:rPr>
                      <w:rFonts w:hint="eastAsia"/>
                      <w:color w:val="000000" w:themeColor="text1"/>
                      <w:szCs w:val="21"/>
                    </w:rPr>
                    <w:t>40</w:t>
                  </w:r>
                </w:p>
              </w:tc>
              <w:tc>
                <w:tcPr>
                  <w:tcW w:w="709" w:type="dxa"/>
                  <w:vAlign w:val="center"/>
                </w:tcPr>
                <w:p>
                  <w:pPr>
                    <w:jc w:val="center"/>
                    <w:rPr>
                      <w:color w:val="000000" w:themeColor="text1"/>
                      <w:szCs w:val="21"/>
                    </w:rPr>
                  </w:pPr>
                  <w:r>
                    <w:rPr>
                      <w:rFonts w:hint="eastAsia"/>
                      <w:color w:val="000000" w:themeColor="text1"/>
                      <w:szCs w:val="21"/>
                    </w:rPr>
                    <w:t>34</w:t>
                  </w:r>
                </w:p>
              </w:tc>
              <w:tc>
                <w:tcPr>
                  <w:tcW w:w="738" w:type="dxa"/>
                  <w:vAlign w:val="center"/>
                </w:tcPr>
                <w:p>
                  <w:pPr>
                    <w:jc w:val="center"/>
                    <w:rPr>
                      <w:color w:val="000000" w:themeColor="text1"/>
                      <w:szCs w:val="21"/>
                    </w:rPr>
                  </w:pPr>
                  <w:r>
                    <w:rPr>
                      <w:rFonts w:hint="eastAsia"/>
                      <w:color w:val="000000" w:themeColor="text1"/>
                      <w:szCs w:val="21"/>
                    </w:rPr>
                    <w:t>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3" w:type="dxa"/>
                  <w:shd w:val="clear" w:color="auto" w:fill="auto"/>
                  <w:vAlign w:val="center"/>
                </w:tcPr>
                <w:p>
                  <w:pPr>
                    <w:spacing w:line="280" w:lineRule="exact"/>
                    <w:jc w:val="center"/>
                    <w:rPr>
                      <w:color w:val="000000" w:themeColor="text1"/>
                    </w:rPr>
                  </w:pPr>
                  <w:r>
                    <w:rPr>
                      <w:rFonts w:hint="eastAsia"/>
                      <w:color w:val="000000" w:themeColor="text1"/>
                    </w:rPr>
                    <w:t>4</w:t>
                  </w:r>
                </w:p>
              </w:tc>
              <w:tc>
                <w:tcPr>
                  <w:tcW w:w="1134" w:type="dxa"/>
                  <w:vAlign w:val="center"/>
                </w:tcPr>
                <w:p>
                  <w:pPr>
                    <w:autoSpaceDE w:val="0"/>
                    <w:autoSpaceDN w:val="0"/>
                    <w:adjustRightInd w:val="0"/>
                    <w:jc w:val="center"/>
                    <w:rPr>
                      <w:rFonts w:hAnsi="宋体"/>
                      <w:bCs/>
                      <w:color w:val="000000" w:themeColor="text1"/>
                      <w:szCs w:val="21"/>
                    </w:rPr>
                  </w:pPr>
                  <w:r>
                    <w:rPr>
                      <w:rFonts w:hAnsi="宋体"/>
                      <w:bCs/>
                      <w:color w:val="000000" w:themeColor="text1"/>
                      <w:szCs w:val="21"/>
                    </w:rPr>
                    <w:t>吊车</w:t>
                  </w:r>
                </w:p>
              </w:tc>
              <w:tc>
                <w:tcPr>
                  <w:tcW w:w="851" w:type="dxa"/>
                  <w:vAlign w:val="center"/>
                </w:tcPr>
                <w:p>
                  <w:pPr>
                    <w:jc w:val="center"/>
                    <w:rPr>
                      <w:color w:val="000000" w:themeColor="text1"/>
                      <w:szCs w:val="21"/>
                    </w:rPr>
                  </w:pPr>
                  <w:r>
                    <w:rPr>
                      <w:rFonts w:hint="eastAsia"/>
                      <w:color w:val="000000" w:themeColor="text1"/>
                      <w:szCs w:val="21"/>
                    </w:rPr>
                    <w:t>78</w:t>
                  </w:r>
                </w:p>
              </w:tc>
              <w:tc>
                <w:tcPr>
                  <w:tcW w:w="850" w:type="dxa"/>
                  <w:vAlign w:val="center"/>
                </w:tcPr>
                <w:p>
                  <w:pPr>
                    <w:jc w:val="center"/>
                    <w:rPr>
                      <w:color w:val="000000" w:themeColor="text1"/>
                      <w:szCs w:val="21"/>
                    </w:rPr>
                  </w:pPr>
                  <w:r>
                    <w:rPr>
                      <w:rFonts w:hint="eastAsia"/>
                      <w:color w:val="000000" w:themeColor="text1"/>
                      <w:szCs w:val="21"/>
                    </w:rPr>
                    <w:t>68</w:t>
                  </w:r>
                </w:p>
              </w:tc>
              <w:tc>
                <w:tcPr>
                  <w:tcW w:w="709" w:type="dxa"/>
                  <w:vAlign w:val="center"/>
                </w:tcPr>
                <w:p>
                  <w:pPr>
                    <w:jc w:val="center"/>
                    <w:rPr>
                      <w:color w:val="000000" w:themeColor="text1"/>
                      <w:szCs w:val="21"/>
                    </w:rPr>
                  </w:pPr>
                  <w:r>
                    <w:rPr>
                      <w:color w:val="000000" w:themeColor="text1"/>
                      <w:szCs w:val="21"/>
                    </w:rPr>
                    <w:t>5</w:t>
                  </w:r>
                  <w:r>
                    <w:rPr>
                      <w:rFonts w:hint="eastAsia"/>
                      <w:color w:val="000000" w:themeColor="text1"/>
                      <w:szCs w:val="21"/>
                    </w:rPr>
                    <w:t>3</w:t>
                  </w:r>
                </w:p>
              </w:tc>
              <w:tc>
                <w:tcPr>
                  <w:tcW w:w="850" w:type="dxa"/>
                  <w:vAlign w:val="center"/>
                </w:tcPr>
                <w:p>
                  <w:pPr>
                    <w:jc w:val="center"/>
                    <w:rPr>
                      <w:color w:val="000000" w:themeColor="text1"/>
                      <w:szCs w:val="21"/>
                    </w:rPr>
                  </w:pPr>
                  <w:r>
                    <w:rPr>
                      <w:rFonts w:hint="eastAsia"/>
                      <w:color w:val="000000" w:themeColor="text1"/>
                      <w:szCs w:val="21"/>
                    </w:rPr>
                    <w:t>44</w:t>
                  </w:r>
                </w:p>
              </w:tc>
              <w:tc>
                <w:tcPr>
                  <w:tcW w:w="851" w:type="dxa"/>
                  <w:vAlign w:val="center"/>
                </w:tcPr>
                <w:p>
                  <w:pPr>
                    <w:jc w:val="center"/>
                    <w:rPr>
                      <w:color w:val="000000" w:themeColor="text1"/>
                      <w:szCs w:val="21"/>
                    </w:rPr>
                  </w:pPr>
                  <w:r>
                    <w:rPr>
                      <w:rFonts w:hint="eastAsia"/>
                      <w:color w:val="000000" w:themeColor="text1"/>
                      <w:szCs w:val="21"/>
                    </w:rPr>
                    <w:t>38</w:t>
                  </w:r>
                </w:p>
              </w:tc>
              <w:tc>
                <w:tcPr>
                  <w:tcW w:w="850" w:type="dxa"/>
                  <w:vAlign w:val="center"/>
                </w:tcPr>
                <w:p>
                  <w:pPr>
                    <w:jc w:val="center"/>
                    <w:rPr>
                      <w:color w:val="000000" w:themeColor="text1"/>
                      <w:szCs w:val="21"/>
                    </w:rPr>
                  </w:pPr>
                  <w:r>
                    <w:rPr>
                      <w:rFonts w:hint="eastAsia"/>
                      <w:color w:val="000000" w:themeColor="text1"/>
                      <w:szCs w:val="21"/>
                    </w:rPr>
                    <w:t>-</w:t>
                  </w:r>
                </w:p>
              </w:tc>
              <w:tc>
                <w:tcPr>
                  <w:tcW w:w="709" w:type="dxa"/>
                  <w:vAlign w:val="center"/>
                </w:tcPr>
                <w:p>
                  <w:pPr>
                    <w:jc w:val="center"/>
                    <w:rPr>
                      <w:color w:val="000000" w:themeColor="text1"/>
                      <w:szCs w:val="21"/>
                    </w:rPr>
                  </w:pPr>
                  <w:r>
                    <w:rPr>
                      <w:rFonts w:hint="eastAsia"/>
                      <w:color w:val="000000" w:themeColor="text1"/>
                      <w:szCs w:val="21"/>
                    </w:rPr>
                    <w:t>-</w:t>
                  </w:r>
                </w:p>
              </w:tc>
              <w:tc>
                <w:tcPr>
                  <w:tcW w:w="738" w:type="dxa"/>
                  <w:vAlign w:val="center"/>
                </w:tcPr>
                <w:p>
                  <w:pPr>
                    <w:jc w:val="center"/>
                    <w:rPr>
                      <w:color w:val="000000" w:themeColor="text1"/>
                      <w:szCs w:val="21"/>
                    </w:rPr>
                  </w:pPr>
                  <w:r>
                    <w:rPr>
                      <w:rFonts w:hint="eastAsia"/>
                      <w:color w:val="000000" w:themeColor="text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3" w:type="dxa"/>
                  <w:shd w:val="clear" w:color="auto" w:fill="auto"/>
                  <w:vAlign w:val="center"/>
                </w:tcPr>
                <w:p>
                  <w:pPr>
                    <w:spacing w:line="280" w:lineRule="exact"/>
                    <w:jc w:val="center"/>
                    <w:rPr>
                      <w:color w:val="000000" w:themeColor="text1"/>
                    </w:rPr>
                  </w:pPr>
                  <w:r>
                    <w:rPr>
                      <w:rFonts w:hint="eastAsia"/>
                      <w:color w:val="000000" w:themeColor="text1"/>
                    </w:rPr>
                    <w:t>5</w:t>
                  </w:r>
                </w:p>
              </w:tc>
              <w:tc>
                <w:tcPr>
                  <w:tcW w:w="1134"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电钻</w:t>
                  </w:r>
                </w:p>
              </w:tc>
              <w:tc>
                <w:tcPr>
                  <w:tcW w:w="851" w:type="dxa"/>
                  <w:vAlign w:val="center"/>
                </w:tcPr>
                <w:p>
                  <w:pPr>
                    <w:jc w:val="center"/>
                    <w:rPr>
                      <w:color w:val="000000" w:themeColor="text1"/>
                      <w:szCs w:val="21"/>
                    </w:rPr>
                  </w:pPr>
                  <w:r>
                    <w:rPr>
                      <w:rFonts w:hint="eastAsia"/>
                      <w:color w:val="000000" w:themeColor="text1"/>
                      <w:szCs w:val="21"/>
                    </w:rPr>
                    <w:t>95</w:t>
                  </w:r>
                </w:p>
              </w:tc>
              <w:tc>
                <w:tcPr>
                  <w:tcW w:w="850" w:type="dxa"/>
                  <w:vAlign w:val="center"/>
                </w:tcPr>
                <w:p>
                  <w:pPr>
                    <w:jc w:val="center"/>
                    <w:rPr>
                      <w:color w:val="000000" w:themeColor="text1"/>
                      <w:szCs w:val="21"/>
                    </w:rPr>
                  </w:pPr>
                  <w:r>
                    <w:rPr>
                      <w:rFonts w:hint="eastAsia"/>
                      <w:color w:val="000000" w:themeColor="text1"/>
                      <w:szCs w:val="21"/>
                    </w:rPr>
                    <w:t>85</w:t>
                  </w:r>
                </w:p>
              </w:tc>
              <w:tc>
                <w:tcPr>
                  <w:tcW w:w="709" w:type="dxa"/>
                  <w:vAlign w:val="center"/>
                </w:tcPr>
                <w:p>
                  <w:pPr>
                    <w:jc w:val="center"/>
                    <w:rPr>
                      <w:color w:val="000000" w:themeColor="text1"/>
                      <w:szCs w:val="21"/>
                    </w:rPr>
                  </w:pPr>
                  <w:r>
                    <w:rPr>
                      <w:rFonts w:hint="eastAsia"/>
                      <w:color w:val="000000" w:themeColor="text1"/>
                      <w:szCs w:val="21"/>
                    </w:rPr>
                    <w:t>70</w:t>
                  </w:r>
                </w:p>
              </w:tc>
              <w:tc>
                <w:tcPr>
                  <w:tcW w:w="850" w:type="dxa"/>
                  <w:vAlign w:val="center"/>
                </w:tcPr>
                <w:p>
                  <w:pPr>
                    <w:jc w:val="center"/>
                    <w:rPr>
                      <w:color w:val="000000" w:themeColor="text1"/>
                      <w:szCs w:val="21"/>
                    </w:rPr>
                  </w:pPr>
                  <w:r>
                    <w:rPr>
                      <w:rFonts w:hint="eastAsia"/>
                      <w:color w:val="000000" w:themeColor="text1"/>
                      <w:szCs w:val="21"/>
                    </w:rPr>
                    <w:t>61</w:t>
                  </w:r>
                </w:p>
              </w:tc>
              <w:tc>
                <w:tcPr>
                  <w:tcW w:w="851" w:type="dxa"/>
                  <w:vAlign w:val="center"/>
                </w:tcPr>
                <w:p>
                  <w:pPr>
                    <w:jc w:val="center"/>
                    <w:rPr>
                      <w:color w:val="000000" w:themeColor="text1"/>
                      <w:szCs w:val="21"/>
                    </w:rPr>
                  </w:pPr>
                  <w:r>
                    <w:rPr>
                      <w:rFonts w:hint="eastAsia"/>
                      <w:color w:val="000000" w:themeColor="text1"/>
                      <w:szCs w:val="21"/>
                    </w:rPr>
                    <w:t>55</w:t>
                  </w:r>
                </w:p>
              </w:tc>
              <w:tc>
                <w:tcPr>
                  <w:tcW w:w="850" w:type="dxa"/>
                  <w:vAlign w:val="center"/>
                </w:tcPr>
                <w:p>
                  <w:pPr>
                    <w:jc w:val="center"/>
                    <w:rPr>
                      <w:color w:val="000000" w:themeColor="text1"/>
                      <w:szCs w:val="21"/>
                    </w:rPr>
                  </w:pPr>
                  <w:r>
                    <w:rPr>
                      <w:rFonts w:hint="eastAsia"/>
                      <w:color w:val="000000" w:themeColor="text1"/>
                      <w:szCs w:val="21"/>
                    </w:rPr>
                    <w:t>45</w:t>
                  </w:r>
                </w:p>
              </w:tc>
              <w:tc>
                <w:tcPr>
                  <w:tcW w:w="709" w:type="dxa"/>
                  <w:vAlign w:val="center"/>
                </w:tcPr>
                <w:p>
                  <w:pPr>
                    <w:jc w:val="center"/>
                    <w:rPr>
                      <w:color w:val="000000" w:themeColor="text1"/>
                      <w:szCs w:val="21"/>
                    </w:rPr>
                  </w:pPr>
                  <w:r>
                    <w:rPr>
                      <w:rFonts w:hint="eastAsia"/>
                      <w:color w:val="000000" w:themeColor="text1"/>
                      <w:szCs w:val="21"/>
                    </w:rPr>
                    <w:t>39</w:t>
                  </w:r>
                </w:p>
              </w:tc>
              <w:tc>
                <w:tcPr>
                  <w:tcW w:w="738" w:type="dxa"/>
                  <w:vAlign w:val="center"/>
                </w:tcPr>
                <w:p>
                  <w:pPr>
                    <w:jc w:val="center"/>
                    <w:rPr>
                      <w:color w:val="000000" w:themeColor="text1"/>
                      <w:szCs w:val="21"/>
                    </w:rPr>
                  </w:pPr>
                  <w:r>
                    <w:rPr>
                      <w:rFonts w:hint="eastAsia"/>
                      <w:color w:val="000000" w:themeColor="text1"/>
                      <w:szCs w:val="21"/>
                    </w:rPr>
                    <w:t>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3" w:type="dxa"/>
                  <w:shd w:val="clear" w:color="auto" w:fill="auto"/>
                  <w:vAlign w:val="center"/>
                </w:tcPr>
                <w:p>
                  <w:pPr>
                    <w:spacing w:line="280" w:lineRule="exact"/>
                    <w:jc w:val="center"/>
                    <w:rPr>
                      <w:color w:val="000000" w:themeColor="text1"/>
                    </w:rPr>
                  </w:pPr>
                  <w:r>
                    <w:rPr>
                      <w:rFonts w:hint="eastAsia"/>
                      <w:color w:val="000000" w:themeColor="text1"/>
                    </w:rPr>
                    <w:t>6</w:t>
                  </w:r>
                </w:p>
              </w:tc>
              <w:tc>
                <w:tcPr>
                  <w:tcW w:w="1134" w:type="dxa"/>
                  <w:vAlign w:val="center"/>
                </w:tcPr>
                <w:p>
                  <w:pPr>
                    <w:autoSpaceDE w:val="0"/>
                    <w:autoSpaceDN w:val="0"/>
                    <w:adjustRightInd w:val="0"/>
                    <w:jc w:val="center"/>
                    <w:rPr>
                      <w:rFonts w:hAnsi="宋体"/>
                      <w:bCs/>
                      <w:color w:val="000000" w:themeColor="text1"/>
                      <w:szCs w:val="21"/>
                    </w:rPr>
                  </w:pPr>
                  <w:r>
                    <w:rPr>
                      <w:rFonts w:hint="eastAsia" w:hAnsi="宋体"/>
                      <w:bCs/>
                      <w:color w:val="000000" w:themeColor="text1"/>
                      <w:szCs w:val="21"/>
                    </w:rPr>
                    <w:t>电焊机</w:t>
                  </w:r>
                </w:p>
              </w:tc>
              <w:tc>
                <w:tcPr>
                  <w:tcW w:w="851" w:type="dxa"/>
                  <w:vAlign w:val="center"/>
                </w:tcPr>
                <w:p>
                  <w:pPr>
                    <w:jc w:val="center"/>
                    <w:rPr>
                      <w:color w:val="000000" w:themeColor="text1"/>
                      <w:szCs w:val="21"/>
                    </w:rPr>
                  </w:pPr>
                  <w:r>
                    <w:rPr>
                      <w:rFonts w:hint="eastAsia"/>
                      <w:color w:val="000000" w:themeColor="text1"/>
                      <w:szCs w:val="21"/>
                    </w:rPr>
                    <w:t>78</w:t>
                  </w:r>
                </w:p>
              </w:tc>
              <w:tc>
                <w:tcPr>
                  <w:tcW w:w="850" w:type="dxa"/>
                  <w:vAlign w:val="center"/>
                </w:tcPr>
                <w:p>
                  <w:pPr>
                    <w:jc w:val="center"/>
                    <w:rPr>
                      <w:color w:val="000000" w:themeColor="text1"/>
                      <w:szCs w:val="21"/>
                    </w:rPr>
                  </w:pPr>
                  <w:r>
                    <w:rPr>
                      <w:rFonts w:hint="eastAsia"/>
                      <w:color w:val="000000" w:themeColor="text1"/>
                      <w:szCs w:val="21"/>
                    </w:rPr>
                    <w:t>68</w:t>
                  </w:r>
                </w:p>
              </w:tc>
              <w:tc>
                <w:tcPr>
                  <w:tcW w:w="709" w:type="dxa"/>
                  <w:vAlign w:val="center"/>
                </w:tcPr>
                <w:p>
                  <w:pPr>
                    <w:jc w:val="center"/>
                    <w:rPr>
                      <w:color w:val="000000" w:themeColor="text1"/>
                      <w:szCs w:val="21"/>
                    </w:rPr>
                  </w:pPr>
                  <w:r>
                    <w:rPr>
                      <w:rFonts w:hint="eastAsia"/>
                      <w:color w:val="000000" w:themeColor="text1"/>
                      <w:szCs w:val="21"/>
                    </w:rPr>
                    <w:t>53</w:t>
                  </w:r>
                </w:p>
              </w:tc>
              <w:tc>
                <w:tcPr>
                  <w:tcW w:w="850" w:type="dxa"/>
                  <w:vAlign w:val="center"/>
                </w:tcPr>
                <w:p>
                  <w:pPr>
                    <w:jc w:val="center"/>
                    <w:rPr>
                      <w:color w:val="000000" w:themeColor="text1"/>
                      <w:szCs w:val="21"/>
                    </w:rPr>
                  </w:pPr>
                  <w:r>
                    <w:rPr>
                      <w:color w:val="000000" w:themeColor="text1"/>
                      <w:szCs w:val="21"/>
                    </w:rPr>
                    <w:t>44</w:t>
                  </w:r>
                </w:p>
              </w:tc>
              <w:tc>
                <w:tcPr>
                  <w:tcW w:w="851" w:type="dxa"/>
                  <w:vAlign w:val="center"/>
                </w:tcPr>
                <w:p>
                  <w:pPr>
                    <w:jc w:val="center"/>
                    <w:rPr>
                      <w:color w:val="000000" w:themeColor="text1"/>
                      <w:szCs w:val="21"/>
                    </w:rPr>
                  </w:pPr>
                  <w:r>
                    <w:rPr>
                      <w:rFonts w:hint="eastAsia"/>
                      <w:color w:val="000000" w:themeColor="text1"/>
                      <w:szCs w:val="21"/>
                    </w:rPr>
                    <w:t>3</w:t>
                  </w:r>
                  <w:r>
                    <w:rPr>
                      <w:color w:val="000000" w:themeColor="text1"/>
                      <w:szCs w:val="21"/>
                    </w:rPr>
                    <w:t>8</w:t>
                  </w:r>
                </w:p>
              </w:tc>
              <w:tc>
                <w:tcPr>
                  <w:tcW w:w="850" w:type="dxa"/>
                  <w:vAlign w:val="center"/>
                </w:tcPr>
                <w:p>
                  <w:pPr>
                    <w:jc w:val="center"/>
                    <w:rPr>
                      <w:color w:val="000000" w:themeColor="text1"/>
                      <w:szCs w:val="21"/>
                    </w:rPr>
                  </w:pPr>
                  <w:r>
                    <w:rPr>
                      <w:rFonts w:hint="eastAsia"/>
                      <w:color w:val="000000" w:themeColor="text1"/>
                      <w:szCs w:val="21"/>
                    </w:rPr>
                    <w:t>-</w:t>
                  </w:r>
                </w:p>
              </w:tc>
              <w:tc>
                <w:tcPr>
                  <w:tcW w:w="709" w:type="dxa"/>
                  <w:vAlign w:val="center"/>
                </w:tcPr>
                <w:p>
                  <w:pPr>
                    <w:jc w:val="center"/>
                    <w:rPr>
                      <w:color w:val="000000" w:themeColor="text1"/>
                      <w:szCs w:val="21"/>
                    </w:rPr>
                  </w:pPr>
                  <w:r>
                    <w:rPr>
                      <w:rFonts w:hint="eastAsia"/>
                      <w:color w:val="000000" w:themeColor="text1"/>
                      <w:szCs w:val="21"/>
                    </w:rPr>
                    <w:t>-</w:t>
                  </w:r>
                </w:p>
              </w:tc>
              <w:tc>
                <w:tcPr>
                  <w:tcW w:w="738" w:type="dxa"/>
                  <w:vAlign w:val="center"/>
                </w:tcPr>
                <w:p>
                  <w:pPr>
                    <w:jc w:val="center"/>
                    <w:rPr>
                      <w:color w:val="000000" w:themeColor="text1"/>
                      <w:szCs w:val="21"/>
                    </w:rPr>
                  </w:pPr>
                  <w:r>
                    <w:rPr>
                      <w:rFonts w:hint="eastAsia"/>
                      <w:color w:val="000000" w:themeColor="text1"/>
                      <w:szCs w:val="21"/>
                    </w:rPr>
                    <w:t>-</w:t>
                  </w:r>
                </w:p>
              </w:tc>
            </w:tr>
          </w:tbl>
          <w:p>
            <w:pPr>
              <w:spacing w:line="360" w:lineRule="auto"/>
              <w:ind w:firstLine="480" w:firstLineChars="200"/>
              <w:rPr>
                <w:rFonts w:hAnsi="宋体"/>
                <w:color w:val="000000" w:themeColor="text1"/>
                <w:sz w:val="24"/>
              </w:rPr>
            </w:pPr>
            <w:r>
              <w:rPr>
                <w:color w:val="000000" w:themeColor="text1"/>
                <w:sz w:val="24"/>
              </w:rPr>
              <w:t>从表7-</w:t>
            </w:r>
            <w:r>
              <w:rPr>
                <w:rFonts w:hint="eastAsia"/>
                <w:color w:val="000000" w:themeColor="text1"/>
                <w:sz w:val="24"/>
              </w:rPr>
              <w:t>1</w:t>
            </w:r>
            <w:r>
              <w:rPr>
                <w:color w:val="000000" w:themeColor="text1"/>
                <w:sz w:val="24"/>
              </w:rPr>
              <w:t>可看出，</w:t>
            </w:r>
            <w:r>
              <w:rPr>
                <w:rFonts w:hint="eastAsia"/>
                <w:color w:val="000000" w:themeColor="text1"/>
                <w:sz w:val="24"/>
              </w:rPr>
              <w:t>项目昼间施工，施工期噪声在距项目区5m范围内超过《</w:t>
            </w:r>
            <w:r>
              <w:rPr>
                <w:color w:val="000000" w:themeColor="text1"/>
                <w:sz w:val="24"/>
              </w:rPr>
              <w:t>建筑施工场界环境噪声排放标准》（GB12523-2011）</w:t>
            </w:r>
            <w:r>
              <w:rPr>
                <w:rFonts w:hint="eastAsia"/>
                <w:color w:val="000000" w:themeColor="text1"/>
                <w:sz w:val="24"/>
              </w:rPr>
              <w:t>中昼间70dB(A)的标准。项目夜间施工，施工噪声在距项目区30m范围内超过《</w:t>
            </w:r>
            <w:r>
              <w:rPr>
                <w:color w:val="000000" w:themeColor="text1"/>
                <w:sz w:val="24"/>
              </w:rPr>
              <w:t>建筑施工场界环境噪声排放标准》（GB12523-2011）</w:t>
            </w:r>
            <w:r>
              <w:rPr>
                <w:rFonts w:hint="eastAsia"/>
                <w:color w:val="000000" w:themeColor="text1"/>
                <w:sz w:val="24"/>
              </w:rPr>
              <w:t>中夜间55dB(A)的标准。</w:t>
            </w:r>
            <w:r>
              <w:rPr>
                <w:rFonts w:hint="eastAsia" w:hAnsi="宋体"/>
                <w:color w:val="000000" w:themeColor="text1"/>
                <w:sz w:val="24"/>
              </w:rPr>
              <w:t>项目东北侧紧邻干河中学，但项目区靠近干河中学部分为空场区和停用的辅助用房，项目施工期间不对</w:t>
            </w:r>
            <w:r>
              <w:rPr>
                <w:rFonts w:hint="eastAsia"/>
                <w:color w:val="000000" w:themeColor="text1"/>
                <w:sz w:val="24"/>
              </w:rPr>
              <w:t>3</w:t>
            </w:r>
            <w:r>
              <w:rPr>
                <w:rFonts w:hint="eastAsia"/>
                <w:color w:val="000000" w:themeColor="text1"/>
                <w:sz w:val="24"/>
                <w:vertAlign w:val="superscript"/>
              </w:rPr>
              <w:t>#</w:t>
            </w:r>
            <w:r>
              <w:rPr>
                <w:rFonts w:hint="eastAsia"/>
                <w:color w:val="000000" w:themeColor="text1"/>
                <w:sz w:val="24"/>
              </w:rPr>
              <w:t>及4</w:t>
            </w:r>
            <w:r>
              <w:rPr>
                <w:rFonts w:hint="eastAsia"/>
                <w:color w:val="000000" w:themeColor="text1"/>
                <w:sz w:val="24"/>
                <w:vertAlign w:val="superscript"/>
              </w:rPr>
              <w:t>#</w:t>
            </w:r>
            <w:r>
              <w:rPr>
                <w:rFonts w:hint="eastAsia"/>
                <w:color w:val="000000" w:themeColor="text1"/>
                <w:sz w:val="24"/>
              </w:rPr>
              <w:t>辅助用房</w:t>
            </w:r>
            <w:r>
              <w:rPr>
                <w:rFonts w:hint="eastAsia" w:hAnsi="宋体"/>
                <w:color w:val="000000" w:themeColor="text1"/>
                <w:sz w:val="24"/>
              </w:rPr>
              <w:t>进行施工，而项目施工区域距干河中学约50m，能满足</w:t>
            </w:r>
            <w:r>
              <w:rPr>
                <w:rFonts w:hint="eastAsia"/>
                <w:color w:val="000000" w:themeColor="text1"/>
                <w:sz w:val="24"/>
              </w:rPr>
              <w:t>《</w:t>
            </w:r>
            <w:r>
              <w:rPr>
                <w:color w:val="000000" w:themeColor="text1"/>
                <w:sz w:val="24"/>
              </w:rPr>
              <w:t>建筑施工场界环境噪声排放标准》（GB12523-2011）</w:t>
            </w:r>
            <w:r>
              <w:rPr>
                <w:rFonts w:hint="eastAsia"/>
                <w:color w:val="000000" w:themeColor="text1"/>
                <w:sz w:val="24"/>
              </w:rPr>
              <w:t>中夜间55dB(A)的标准要求；此外，本项目</w:t>
            </w:r>
            <w:r>
              <w:rPr>
                <w:rFonts w:hint="eastAsia" w:hAnsi="宋体"/>
                <w:color w:val="000000" w:themeColor="text1"/>
                <w:sz w:val="24"/>
              </w:rPr>
              <w:t>西南侧15m处为干河乡，但因本项目与干河乡最近居民住房有一大片农用地相隔，距离约100m，因此项目施工期对周边环境影响不大。</w:t>
            </w:r>
          </w:p>
          <w:p>
            <w:pPr>
              <w:spacing w:line="360" w:lineRule="auto"/>
              <w:ind w:right="884" w:rightChars="421" w:firstLine="480" w:firstLineChars="200"/>
              <w:rPr>
                <w:color w:val="000000" w:themeColor="text1"/>
                <w:sz w:val="24"/>
              </w:rPr>
            </w:pPr>
            <w:r>
              <w:rPr>
                <w:color w:val="000000" w:themeColor="text1"/>
                <w:sz w:val="24"/>
              </w:rPr>
              <w:t>（2）环评提出措施</w:t>
            </w:r>
          </w:p>
          <w:p>
            <w:pPr>
              <w:spacing w:line="360" w:lineRule="auto"/>
              <w:ind w:firstLine="480" w:firstLineChars="200"/>
              <w:rPr>
                <w:color w:val="000000" w:themeColor="text1"/>
                <w:sz w:val="24"/>
              </w:rPr>
            </w:pPr>
            <w:r>
              <w:rPr>
                <w:rFonts w:hint="eastAsia"/>
                <w:color w:val="000000" w:themeColor="text1"/>
                <w:sz w:val="24"/>
              </w:rPr>
              <w:t>为</w:t>
            </w:r>
            <w:r>
              <w:rPr>
                <w:color w:val="000000" w:themeColor="text1"/>
                <w:sz w:val="24"/>
              </w:rPr>
              <w:t>了</w:t>
            </w:r>
            <w:r>
              <w:rPr>
                <w:rFonts w:hint="eastAsia"/>
                <w:color w:val="000000" w:themeColor="text1"/>
                <w:sz w:val="24"/>
              </w:rPr>
              <w:t>进一步</w:t>
            </w:r>
            <w:r>
              <w:rPr>
                <w:color w:val="000000" w:themeColor="text1"/>
                <w:sz w:val="24"/>
              </w:rPr>
              <w:t>降低施工机械噪声对</w:t>
            </w:r>
            <w:r>
              <w:rPr>
                <w:rFonts w:hint="eastAsia"/>
                <w:color w:val="000000" w:themeColor="text1"/>
                <w:sz w:val="24"/>
              </w:rPr>
              <w:t>周围</w:t>
            </w:r>
            <w:r>
              <w:rPr>
                <w:color w:val="000000" w:themeColor="text1"/>
                <w:sz w:val="24"/>
              </w:rPr>
              <w:t>环境造成的影响，环评提出如下措施：</w:t>
            </w:r>
          </w:p>
          <w:p>
            <w:pPr>
              <w:spacing w:line="360" w:lineRule="auto"/>
              <w:ind w:firstLine="480" w:firstLineChars="200"/>
              <w:rPr>
                <w:color w:val="000000" w:themeColor="text1"/>
                <w:sz w:val="24"/>
              </w:rPr>
            </w:pPr>
            <w:r>
              <w:rPr>
                <w:rFonts w:ascii="宋体" w:hAnsi="宋体"/>
                <w:color w:val="000000" w:themeColor="text1"/>
                <w:sz w:val="24"/>
              </w:rPr>
              <w:t>①</w:t>
            </w:r>
            <w:r>
              <w:rPr>
                <w:rFonts w:hint="eastAsia"/>
                <w:color w:val="000000" w:themeColor="text1"/>
                <w:sz w:val="24"/>
              </w:rPr>
              <w:t>项目昼间施工，施工过程产生的施工噪声对周围环境的影响较小，故项目宜在昼间施工，但应避开人群休息时间，即</w:t>
            </w:r>
            <w:r>
              <w:rPr>
                <w:color w:val="000000" w:themeColor="text1"/>
                <w:sz w:val="24"/>
              </w:rPr>
              <w:t>昼间12:00-14:30</w:t>
            </w:r>
            <w:r>
              <w:rPr>
                <w:rFonts w:hint="eastAsia"/>
                <w:color w:val="000000" w:themeColor="text1"/>
                <w:sz w:val="24"/>
              </w:rPr>
              <w:t>禁止施工；</w:t>
            </w:r>
          </w:p>
          <w:p>
            <w:pPr>
              <w:spacing w:line="360" w:lineRule="auto"/>
              <w:ind w:firstLine="480" w:firstLineChars="200"/>
              <w:rPr>
                <w:color w:val="000000" w:themeColor="text1"/>
                <w:sz w:val="24"/>
              </w:rPr>
            </w:pPr>
            <w:r>
              <w:rPr>
                <w:rFonts w:ascii="宋体" w:hAnsi="宋体"/>
                <w:color w:val="000000" w:themeColor="text1"/>
                <w:sz w:val="24"/>
              </w:rPr>
              <w:t>②</w:t>
            </w:r>
            <w:r>
              <w:rPr>
                <w:color w:val="000000" w:themeColor="text1"/>
                <w:sz w:val="24"/>
              </w:rPr>
              <w:t>应选用低噪声机械，合理安排运输时间，合理安排施工工序，避免在同一时间集中使用装载机</w:t>
            </w:r>
            <w:r>
              <w:rPr>
                <w:rFonts w:hint="eastAsia"/>
                <w:color w:val="000000" w:themeColor="text1"/>
                <w:sz w:val="24"/>
              </w:rPr>
              <w:t>、</w:t>
            </w:r>
            <w:r>
              <w:rPr>
                <w:color w:val="000000" w:themeColor="text1"/>
                <w:sz w:val="24"/>
              </w:rPr>
              <w:t>挖掘机</w:t>
            </w:r>
            <w:r>
              <w:rPr>
                <w:rFonts w:hint="eastAsia"/>
                <w:color w:val="000000" w:themeColor="text1"/>
                <w:sz w:val="24"/>
              </w:rPr>
              <w:t>等机械</w:t>
            </w:r>
            <w:r>
              <w:rPr>
                <w:color w:val="000000" w:themeColor="text1"/>
                <w:sz w:val="24"/>
              </w:rPr>
              <w:t>作业，对施工设备定期保养，严守操作规范，避免设备非正常运行产生噪声，加强对施工人员的管理，做到文明施工。</w:t>
            </w:r>
          </w:p>
          <w:p>
            <w:pPr>
              <w:spacing w:line="360" w:lineRule="auto"/>
              <w:ind w:firstLine="480" w:firstLineChars="200"/>
              <w:rPr>
                <w:color w:val="000000" w:themeColor="text1"/>
                <w:sz w:val="24"/>
              </w:rPr>
            </w:pPr>
            <w:r>
              <w:rPr>
                <w:rFonts w:ascii="宋体" w:hAnsi="宋体"/>
                <w:color w:val="000000" w:themeColor="text1"/>
                <w:sz w:val="24"/>
              </w:rPr>
              <w:t>③</w:t>
            </w:r>
            <w:r>
              <w:rPr>
                <w:color w:val="000000" w:themeColor="text1"/>
                <w:sz w:val="24"/>
              </w:rPr>
              <w:t>保护施工人员的健康，施工单位要合理安排工作人员，轮流操作高强度噪声的施工机械，减少施工工人接触高噪声施工机械的时间，或穿插安排操作高噪声和低噪声施工机械的工作，加强对施工人员的个人防护，对高噪声机械设备附近工作的施工人员，可采取配备耳塞、耳机、防声头盔等防噪用具；</w:t>
            </w:r>
          </w:p>
          <w:p>
            <w:pPr>
              <w:spacing w:line="360" w:lineRule="auto"/>
              <w:ind w:firstLine="480" w:firstLineChars="200"/>
              <w:rPr>
                <w:color w:val="000000" w:themeColor="text1"/>
                <w:sz w:val="24"/>
              </w:rPr>
            </w:pPr>
            <w:r>
              <w:rPr>
                <w:rFonts w:ascii="宋体" w:hAnsi="宋体"/>
                <w:color w:val="000000" w:themeColor="text1"/>
                <w:sz w:val="24"/>
              </w:rPr>
              <w:t>④</w:t>
            </w:r>
            <w:r>
              <w:rPr>
                <w:color w:val="000000" w:themeColor="text1"/>
                <w:sz w:val="24"/>
              </w:rPr>
              <w:t>建设单位应责成施工单位在施工现场标明施工通告和投诉电话，建设单位在接到投诉后，应及时与当地环保部门取得联系，以便能及时处理各种环境纠纷；</w:t>
            </w:r>
          </w:p>
          <w:p>
            <w:pPr>
              <w:spacing w:line="360" w:lineRule="auto"/>
              <w:ind w:firstLine="480" w:firstLineChars="200"/>
              <w:rPr>
                <w:color w:val="000000" w:themeColor="text1"/>
                <w:sz w:val="24"/>
              </w:rPr>
            </w:pPr>
            <w:r>
              <w:rPr>
                <w:rFonts w:hint="eastAsia" w:ascii="宋体" w:hAnsi="宋体"/>
                <w:color w:val="000000" w:themeColor="text1"/>
                <w:sz w:val="24"/>
              </w:rPr>
              <w:t>⑤提高施工效率，加快施工进度，缩短施工期。</w:t>
            </w:r>
          </w:p>
          <w:p>
            <w:pPr>
              <w:spacing w:line="360" w:lineRule="auto"/>
              <w:ind w:firstLine="482" w:firstLineChars="200"/>
              <w:rPr>
                <w:b/>
                <w:color w:val="000000" w:themeColor="text1"/>
                <w:sz w:val="24"/>
              </w:rPr>
            </w:pPr>
            <w:r>
              <w:rPr>
                <w:rFonts w:hint="eastAsia"/>
                <w:b/>
                <w:color w:val="000000" w:themeColor="text1"/>
                <w:sz w:val="24"/>
              </w:rPr>
              <w:t>4、</w:t>
            </w:r>
            <w:r>
              <w:rPr>
                <w:b/>
                <w:color w:val="000000" w:themeColor="text1"/>
                <w:sz w:val="24"/>
              </w:rPr>
              <w:t>固体废物对环境的影响分析</w:t>
            </w:r>
          </w:p>
          <w:p>
            <w:pPr>
              <w:spacing w:line="360" w:lineRule="auto"/>
              <w:ind w:right="884" w:rightChars="421" w:firstLine="480" w:firstLineChars="200"/>
              <w:rPr>
                <w:rFonts w:hAnsi="宋体"/>
                <w:color w:val="000000" w:themeColor="text1"/>
                <w:sz w:val="24"/>
              </w:rPr>
            </w:pPr>
            <w:r>
              <w:rPr>
                <w:rFonts w:hAnsi="宋体"/>
                <w:color w:val="000000" w:themeColor="text1"/>
                <w:sz w:val="24"/>
              </w:rPr>
              <w:t>（</w:t>
            </w:r>
            <w:r>
              <w:rPr>
                <w:color w:val="000000" w:themeColor="text1"/>
                <w:sz w:val="24"/>
              </w:rPr>
              <w:t>1</w:t>
            </w:r>
            <w:r>
              <w:rPr>
                <w:rFonts w:hAnsi="宋体"/>
                <w:color w:val="000000" w:themeColor="text1"/>
                <w:sz w:val="24"/>
              </w:rPr>
              <w:t>）</w:t>
            </w:r>
            <w:r>
              <w:rPr>
                <w:rFonts w:hint="eastAsia" w:hAnsi="宋体"/>
                <w:color w:val="000000" w:themeColor="text1"/>
                <w:sz w:val="24"/>
              </w:rPr>
              <w:t>土石方</w:t>
            </w:r>
          </w:p>
          <w:p>
            <w:pPr>
              <w:spacing w:line="360" w:lineRule="auto"/>
              <w:ind w:firstLine="480" w:firstLineChars="200"/>
              <w:rPr>
                <w:rFonts w:hAnsi="宋体"/>
                <w:color w:val="000000" w:themeColor="text1"/>
                <w:sz w:val="24"/>
              </w:rPr>
            </w:pPr>
            <w:r>
              <w:rPr>
                <w:rFonts w:hAnsi="宋体"/>
                <w:color w:val="000000" w:themeColor="text1"/>
                <w:sz w:val="24"/>
              </w:rPr>
              <w:t>根据</w:t>
            </w:r>
            <w:r>
              <w:rPr>
                <w:rFonts w:hint="eastAsia" w:hAnsi="宋体"/>
                <w:color w:val="000000" w:themeColor="text1"/>
                <w:sz w:val="24"/>
              </w:rPr>
              <w:t>建设单位提供资料</w:t>
            </w:r>
            <w:r>
              <w:rPr>
                <w:rFonts w:hAnsi="宋体"/>
                <w:color w:val="000000" w:themeColor="text1"/>
                <w:sz w:val="24"/>
              </w:rPr>
              <w:t>，项目</w:t>
            </w:r>
            <w:r>
              <w:rPr>
                <w:rFonts w:hint="eastAsia" w:hAnsi="宋体"/>
                <w:color w:val="000000" w:themeColor="text1"/>
                <w:sz w:val="24"/>
              </w:rPr>
              <w:t>施工建设</w:t>
            </w:r>
            <w:r>
              <w:rPr>
                <w:rFonts w:hAnsi="宋体"/>
                <w:color w:val="000000" w:themeColor="text1"/>
                <w:sz w:val="24"/>
              </w:rPr>
              <w:t>过程</w:t>
            </w:r>
            <w:r>
              <w:rPr>
                <w:rFonts w:hint="eastAsia" w:hAnsi="宋体"/>
                <w:color w:val="000000" w:themeColor="text1"/>
                <w:sz w:val="24"/>
              </w:rPr>
              <w:t>中不涉及土方开挖和回填，仅对项目油罐区、站房、罩棚和其他基础设施等进行合理改造，没有废土石产生。</w:t>
            </w:r>
          </w:p>
          <w:p>
            <w:pPr>
              <w:spacing w:line="360" w:lineRule="auto"/>
              <w:ind w:right="884" w:rightChars="421" w:firstLine="480" w:firstLineChars="200"/>
              <w:rPr>
                <w:rFonts w:hAnsi="宋体"/>
                <w:color w:val="000000" w:themeColor="text1"/>
                <w:sz w:val="24"/>
              </w:rPr>
            </w:pPr>
            <w:r>
              <w:rPr>
                <w:rFonts w:hint="eastAsia" w:hAnsi="宋体"/>
                <w:color w:val="000000" w:themeColor="text1"/>
                <w:sz w:val="24"/>
              </w:rPr>
              <w:t>（2）建筑垃圾</w:t>
            </w:r>
          </w:p>
          <w:p>
            <w:pPr>
              <w:spacing w:line="360" w:lineRule="auto"/>
              <w:ind w:firstLine="480" w:firstLineChars="200"/>
              <w:rPr>
                <w:rFonts w:hAnsi="宋体"/>
                <w:color w:val="000000" w:themeColor="text1"/>
                <w:sz w:val="24"/>
              </w:rPr>
            </w:pPr>
            <w:r>
              <w:rPr>
                <w:rFonts w:hint="eastAsia" w:hAnsi="宋体"/>
                <w:color w:val="000000" w:themeColor="text1"/>
                <w:sz w:val="24"/>
              </w:rPr>
              <w:t>项目在施工过程中，在油罐区拆除的3个储油罐和在加油区拆除的1台加油机出售给相关回收单位；而产生的废油渣量为20kg，委托有资质的单位收集处置；项目</w:t>
            </w:r>
            <w:r>
              <w:rPr>
                <w:rFonts w:hint="eastAsia"/>
                <w:color w:val="000000" w:themeColor="text1"/>
                <w:sz w:val="24"/>
              </w:rPr>
              <w:t>站房、加油站罩棚等改造及装修过程</w:t>
            </w:r>
            <w:r>
              <w:rPr>
                <w:color w:val="000000" w:themeColor="text1"/>
                <w:sz w:val="24"/>
              </w:rPr>
              <w:t>中产生的</w:t>
            </w:r>
            <w:r>
              <w:rPr>
                <w:rFonts w:hint="eastAsia" w:hAnsi="宋体"/>
                <w:color w:val="000000" w:themeColor="text1"/>
                <w:sz w:val="24"/>
              </w:rPr>
              <w:t>建筑垃圾量6</w:t>
            </w:r>
            <w:r>
              <w:rPr>
                <w:color w:val="000000" w:themeColor="text1"/>
                <w:sz w:val="24"/>
              </w:rPr>
              <w:t>m</w:t>
            </w:r>
            <w:r>
              <w:rPr>
                <w:color w:val="000000" w:themeColor="text1"/>
                <w:sz w:val="24"/>
                <w:vertAlign w:val="superscript"/>
              </w:rPr>
              <w:t>3</w:t>
            </w:r>
            <w:r>
              <w:rPr>
                <w:rFonts w:hint="eastAsia"/>
                <w:color w:val="000000" w:themeColor="text1"/>
                <w:sz w:val="24"/>
              </w:rPr>
              <w:t>，</w:t>
            </w:r>
            <w:r>
              <w:rPr>
                <w:rFonts w:hint="eastAsia" w:hAnsi="宋体"/>
                <w:color w:val="000000" w:themeColor="text1"/>
                <w:sz w:val="24"/>
              </w:rPr>
              <w:t>能回收利用的进行回收利用，不能回收利用的委托施工单位按照市政要求清运处置。项目施工期产生的各类建筑垃圾均得到有效合理处置，对周边环境造成的影响不大。</w:t>
            </w:r>
          </w:p>
          <w:p>
            <w:pPr>
              <w:spacing w:line="360" w:lineRule="auto"/>
              <w:ind w:right="884" w:rightChars="421" w:firstLine="480" w:firstLineChars="200"/>
              <w:rPr>
                <w:color w:val="000000" w:themeColor="text1"/>
                <w:sz w:val="24"/>
              </w:rPr>
            </w:pPr>
            <w:r>
              <w:rPr>
                <w:rFonts w:hAnsi="宋体"/>
                <w:color w:val="000000" w:themeColor="text1"/>
                <w:sz w:val="24"/>
              </w:rPr>
              <w:t>（</w:t>
            </w:r>
            <w:r>
              <w:rPr>
                <w:rFonts w:hint="eastAsia"/>
                <w:color w:val="000000" w:themeColor="text1"/>
                <w:sz w:val="24"/>
              </w:rPr>
              <w:t>3</w:t>
            </w:r>
            <w:r>
              <w:rPr>
                <w:rFonts w:hAnsi="宋体"/>
                <w:color w:val="000000" w:themeColor="text1"/>
                <w:sz w:val="24"/>
              </w:rPr>
              <w:t>）生活垃圾</w:t>
            </w:r>
          </w:p>
          <w:p>
            <w:pPr>
              <w:spacing w:line="360" w:lineRule="auto"/>
              <w:ind w:right="-50" w:rightChars="-24" w:firstLine="480" w:firstLineChars="200"/>
              <w:rPr>
                <w:rFonts w:hAnsi="宋体"/>
                <w:bCs/>
                <w:color w:val="000000" w:themeColor="text1"/>
                <w:sz w:val="24"/>
              </w:rPr>
            </w:pPr>
            <w:r>
              <w:rPr>
                <w:rFonts w:hAnsi="宋体"/>
                <w:color w:val="000000" w:themeColor="text1"/>
                <w:sz w:val="24"/>
              </w:rPr>
              <w:t>本项目施工期间生活垃圾产生量</w:t>
            </w:r>
            <w:r>
              <w:rPr>
                <w:rFonts w:hint="eastAsia"/>
                <w:color w:val="000000" w:themeColor="text1"/>
                <w:sz w:val="24"/>
              </w:rPr>
              <w:t>48kg</w:t>
            </w:r>
            <w:r>
              <w:rPr>
                <w:rFonts w:hAnsi="宋体"/>
                <w:color w:val="000000" w:themeColor="text1"/>
                <w:sz w:val="24"/>
              </w:rPr>
              <w:t>。</w:t>
            </w:r>
            <w:r>
              <w:rPr>
                <w:rFonts w:hAnsi="宋体"/>
                <w:bCs/>
                <w:color w:val="000000" w:themeColor="text1"/>
                <w:sz w:val="24"/>
              </w:rPr>
              <w:t>这类固体废物的污染物含量较高，如不对其采取有效的处理措施，任其在施工现场随意堆放，则可能造成这些废物的腐烂，滋生蚊、蝇、鼠、虫等，散发臭气，影响景观和局域大气环境，同时生活垃圾堆积一段时间后会产生渗滤液，其含有</w:t>
            </w:r>
            <w:r>
              <w:rPr>
                <w:bCs/>
                <w:color w:val="000000" w:themeColor="text1"/>
                <w:sz w:val="24"/>
              </w:rPr>
              <w:t>BOD</w:t>
            </w:r>
            <w:r>
              <w:rPr>
                <w:bCs/>
                <w:color w:val="000000" w:themeColor="text1"/>
                <w:sz w:val="24"/>
                <w:vertAlign w:val="subscript"/>
              </w:rPr>
              <w:t>5</w:t>
            </w:r>
            <w:r>
              <w:rPr>
                <w:rFonts w:hAnsi="宋体"/>
                <w:bCs/>
                <w:color w:val="000000" w:themeColor="text1"/>
                <w:sz w:val="24"/>
              </w:rPr>
              <w:t>、</w:t>
            </w:r>
            <w:r>
              <w:rPr>
                <w:bCs/>
                <w:color w:val="000000" w:themeColor="text1"/>
                <w:sz w:val="24"/>
              </w:rPr>
              <w:t>COD</w:t>
            </w:r>
            <w:r>
              <w:rPr>
                <w:rFonts w:hAnsi="宋体"/>
                <w:bCs/>
                <w:color w:val="000000" w:themeColor="text1"/>
                <w:sz w:val="24"/>
              </w:rPr>
              <w:t>和大肠杆菌等污染物还可能对项目周边环境造成不良影响，严重的会诱发各种传染病，影响施工人员的身体健康。故环评要求施工</w:t>
            </w:r>
            <w:r>
              <w:rPr>
                <w:rFonts w:hint="eastAsia" w:hAnsi="宋体"/>
                <w:bCs/>
                <w:color w:val="000000" w:themeColor="text1"/>
                <w:sz w:val="24"/>
              </w:rPr>
              <w:t>期</w:t>
            </w:r>
            <w:r>
              <w:rPr>
                <w:rFonts w:hAnsi="宋体"/>
                <w:bCs/>
                <w:color w:val="000000" w:themeColor="text1"/>
                <w:sz w:val="24"/>
              </w:rPr>
              <w:t>生活垃圾经</w:t>
            </w:r>
            <w:r>
              <w:rPr>
                <w:rFonts w:hint="eastAsia" w:hAnsi="宋体"/>
                <w:bCs/>
                <w:color w:val="000000" w:themeColor="text1"/>
                <w:sz w:val="24"/>
              </w:rPr>
              <w:t>集中收集后</w:t>
            </w:r>
            <w:r>
              <w:rPr>
                <w:rFonts w:hAnsi="宋体"/>
                <w:bCs/>
                <w:color w:val="000000" w:themeColor="text1"/>
                <w:sz w:val="24"/>
              </w:rPr>
              <w:t>，由</w:t>
            </w:r>
            <w:r>
              <w:rPr>
                <w:rFonts w:hint="eastAsia" w:hAnsi="宋体"/>
                <w:bCs/>
                <w:color w:val="000000" w:themeColor="text1"/>
                <w:sz w:val="24"/>
              </w:rPr>
              <w:t>当地环卫部门</w:t>
            </w:r>
            <w:r>
              <w:rPr>
                <w:rFonts w:hAnsi="宋体"/>
                <w:bCs/>
                <w:color w:val="000000" w:themeColor="text1"/>
                <w:sz w:val="24"/>
              </w:rPr>
              <w:t>定期清运处理</w:t>
            </w:r>
            <w:r>
              <w:rPr>
                <w:rFonts w:hAnsi="宋体"/>
                <w:color w:val="000000" w:themeColor="text1"/>
                <w:sz w:val="24"/>
              </w:rPr>
              <w:t>，</w:t>
            </w:r>
            <w:r>
              <w:rPr>
                <w:rFonts w:hAnsi="宋体"/>
                <w:bCs/>
                <w:color w:val="000000" w:themeColor="text1"/>
                <w:sz w:val="24"/>
              </w:rPr>
              <w:t>禁止在施工区随处堆放，做到日产日清，对环境造成的影响不大。</w:t>
            </w:r>
          </w:p>
          <w:p>
            <w:pPr>
              <w:spacing w:line="360" w:lineRule="auto"/>
              <w:ind w:right="-50" w:rightChars="-24" w:firstLine="480" w:firstLineChars="200"/>
              <w:rPr>
                <w:rFonts w:hAnsi="宋体"/>
                <w:bCs/>
                <w:color w:val="000000" w:themeColor="text1"/>
                <w:sz w:val="24"/>
              </w:rPr>
            </w:pPr>
          </w:p>
          <w:p>
            <w:pPr>
              <w:spacing w:line="360" w:lineRule="auto"/>
              <w:ind w:right="-50" w:rightChars="-24" w:firstLine="480" w:firstLineChars="200"/>
              <w:rPr>
                <w:rFonts w:hAnsi="宋体"/>
                <w:bCs/>
                <w:color w:val="000000" w:themeColor="text1"/>
                <w:sz w:val="24"/>
              </w:rPr>
            </w:pPr>
          </w:p>
          <w:p>
            <w:pPr>
              <w:spacing w:line="360" w:lineRule="auto"/>
              <w:ind w:right="-50" w:rightChars="-24" w:firstLine="480" w:firstLineChars="200"/>
              <w:rPr>
                <w:rFonts w:hAnsi="宋体"/>
                <w:bCs/>
                <w:color w:val="000000" w:themeColor="text1"/>
                <w:sz w:val="24"/>
              </w:rPr>
            </w:pPr>
          </w:p>
          <w:p>
            <w:pPr>
              <w:spacing w:line="360" w:lineRule="auto"/>
              <w:ind w:right="-50" w:rightChars="-24" w:firstLine="480" w:firstLineChars="200"/>
              <w:rPr>
                <w:rFonts w:hAnsi="宋体"/>
                <w:bCs/>
                <w:color w:val="000000" w:themeColor="text1"/>
                <w:sz w:val="24"/>
              </w:rPr>
            </w:pPr>
          </w:p>
          <w:p>
            <w:pPr>
              <w:spacing w:line="360" w:lineRule="auto"/>
              <w:ind w:right="-50" w:rightChars="-24" w:firstLine="480" w:firstLineChars="200"/>
              <w:rPr>
                <w:rFonts w:hAnsi="宋体"/>
                <w:color w:val="000000" w:themeColor="text1"/>
                <w:sz w:val="24"/>
              </w:rPr>
            </w:pPr>
          </w:p>
          <w:p>
            <w:pPr>
              <w:spacing w:line="360" w:lineRule="auto"/>
              <w:ind w:right="-50" w:rightChars="-24" w:firstLine="480" w:firstLineChars="200"/>
              <w:rPr>
                <w:rFonts w:hAnsi="宋体"/>
                <w:color w:val="000000" w:themeColor="text1"/>
                <w:sz w:val="24"/>
              </w:rPr>
            </w:pPr>
          </w:p>
          <w:p>
            <w:pPr>
              <w:spacing w:line="360" w:lineRule="auto"/>
              <w:ind w:right="-50" w:rightChars="-24" w:firstLine="480" w:firstLineChars="200"/>
              <w:rPr>
                <w:rFonts w:hAnsi="宋体"/>
                <w:color w:val="000000" w:themeColor="text1"/>
                <w:sz w:val="24"/>
              </w:rPr>
            </w:pPr>
          </w:p>
          <w:p>
            <w:pPr>
              <w:spacing w:line="360" w:lineRule="auto"/>
              <w:ind w:right="-50" w:rightChars="-24" w:firstLine="480" w:firstLineChars="200"/>
              <w:rPr>
                <w:rFonts w:hAnsi="宋体"/>
                <w:color w:val="000000" w:themeColor="text1"/>
                <w:sz w:val="24"/>
              </w:rPr>
            </w:pPr>
          </w:p>
          <w:p>
            <w:pPr>
              <w:spacing w:line="360" w:lineRule="auto"/>
              <w:ind w:right="-50" w:rightChars="-24" w:firstLine="480" w:firstLineChars="200"/>
              <w:rPr>
                <w:rFonts w:hAnsi="宋体"/>
                <w:color w:val="000000" w:themeColor="text1"/>
                <w:sz w:val="24"/>
              </w:rPr>
            </w:pPr>
          </w:p>
          <w:p>
            <w:pPr>
              <w:spacing w:line="360" w:lineRule="auto"/>
              <w:ind w:right="-50" w:rightChars="-24" w:firstLine="480" w:firstLineChars="200"/>
              <w:rPr>
                <w:rFonts w:hAnsi="宋体"/>
                <w:color w:val="000000" w:themeColor="text1"/>
                <w:sz w:val="24"/>
              </w:rPr>
            </w:pPr>
          </w:p>
          <w:p>
            <w:pPr>
              <w:spacing w:line="360" w:lineRule="auto"/>
              <w:ind w:right="-50" w:rightChars="-24" w:firstLine="480" w:firstLineChars="200"/>
              <w:rPr>
                <w:rFonts w:hAnsi="宋体"/>
                <w:color w:val="000000" w:themeColor="text1"/>
                <w:sz w:val="24"/>
              </w:rPr>
            </w:pPr>
          </w:p>
          <w:p>
            <w:pPr>
              <w:spacing w:line="360" w:lineRule="auto"/>
              <w:ind w:right="-50" w:rightChars="-24" w:firstLine="480" w:firstLineChars="200"/>
              <w:rPr>
                <w:rFonts w:hAnsi="宋体"/>
                <w:color w:val="000000" w:themeColor="text1"/>
                <w:sz w:val="24"/>
              </w:rPr>
            </w:pPr>
          </w:p>
          <w:p>
            <w:pPr>
              <w:spacing w:line="360" w:lineRule="auto"/>
              <w:ind w:right="-50" w:rightChars="-24" w:firstLine="480" w:firstLineChars="200"/>
              <w:rPr>
                <w:rFonts w:hAnsi="宋体"/>
                <w:color w:val="000000" w:themeColor="text1"/>
                <w:sz w:val="24"/>
              </w:rPr>
            </w:pPr>
          </w:p>
        </w:tc>
      </w:tr>
    </w:tbl>
    <w:p>
      <w:pPr>
        <w:spacing w:line="360" w:lineRule="auto"/>
        <w:ind w:right="884" w:rightChars="421"/>
        <w:rPr>
          <w:b/>
          <w:color w:val="000000" w:themeColor="text1"/>
          <w:sz w:val="24"/>
        </w:rPr>
        <w:sectPr>
          <w:pgSz w:w="11906" w:h="16838"/>
          <w:pgMar w:top="1021" w:right="1332" w:bottom="1247" w:left="1332" w:header="0" w:footer="794" w:gutter="0"/>
          <w:cols w:space="425" w:num="1"/>
          <w:docGrid w:type="lines" w:linePitch="312" w:charSpace="0"/>
        </w:sectPr>
      </w:pPr>
    </w:p>
    <w:tbl>
      <w:tblPr>
        <w:tblStyle w:val="27"/>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7" w:hRule="atLeast"/>
        </w:trPr>
        <w:tc>
          <w:tcPr>
            <w:tcW w:w="9572" w:type="dxa"/>
          </w:tcPr>
          <w:p>
            <w:pPr>
              <w:spacing w:line="360" w:lineRule="auto"/>
              <w:ind w:right="884" w:rightChars="421"/>
              <w:rPr>
                <w:b/>
                <w:color w:val="000000" w:themeColor="text1"/>
                <w:sz w:val="24"/>
              </w:rPr>
            </w:pPr>
            <w:r>
              <w:rPr>
                <w:rFonts w:hint="eastAsia"/>
                <w:b/>
                <w:color w:val="000000" w:themeColor="text1"/>
                <w:sz w:val="24"/>
              </w:rPr>
              <w:t>运营</w:t>
            </w:r>
            <w:r>
              <w:rPr>
                <w:b/>
                <w:color w:val="000000" w:themeColor="text1"/>
                <w:sz w:val="24"/>
              </w:rPr>
              <w:t>期环境影响简要分析：</w:t>
            </w:r>
          </w:p>
          <w:p>
            <w:pPr>
              <w:spacing w:line="360" w:lineRule="auto"/>
              <w:ind w:firstLine="482" w:firstLineChars="200"/>
              <w:rPr>
                <w:b/>
                <w:color w:val="000000" w:themeColor="text1"/>
                <w:sz w:val="24"/>
              </w:rPr>
            </w:pPr>
            <w:r>
              <w:rPr>
                <w:rFonts w:hint="eastAsia"/>
                <w:b/>
                <w:color w:val="000000" w:themeColor="text1"/>
                <w:sz w:val="24"/>
              </w:rPr>
              <w:t>1、对大气环境的影响分析</w:t>
            </w:r>
          </w:p>
          <w:p>
            <w:pPr>
              <w:spacing w:line="360" w:lineRule="auto"/>
              <w:ind w:firstLine="480" w:firstLineChars="200"/>
              <w:rPr>
                <w:color w:val="000000" w:themeColor="text1"/>
                <w:sz w:val="24"/>
              </w:rPr>
            </w:pPr>
            <w:r>
              <w:rPr>
                <w:rFonts w:hint="eastAsia"/>
                <w:color w:val="000000" w:themeColor="text1"/>
                <w:sz w:val="24"/>
              </w:rPr>
              <w:t>（1）非甲烷总烃</w:t>
            </w:r>
          </w:p>
          <w:p>
            <w:pPr>
              <w:spacing w:line="360" w:lineRule="auto"/>
              <w:ind w:firstLine="480" w:firstLineChars="200"/>
              <w:rPr>
                <w:color w:val="000000" w:themeColor="text1"/>
                <w:sz w:val="24"/>
              </w:rPr>
            </w:pPr>
            <w:r>
              <w:rPr>
                <w:color w:val="000000" w:themeColor="text1"/>
                <w:sz w:val="24"/>
              </w:rPr>
              <w:t>项目运营过程中，因加油过程</w:t>
            </w:r>
            <w:r>
              <w:rPr>
                <w:rFonts w:hint="eastAsia"/>
                <w:color w:val="000000" w:themeColor="text1"/>
                <w:sz w:val="24"/>
              </w:rPr>
              <w:t>产生</w:t>
            </w:r>
            <w:r>
              <w:rPr>
                <w:color w:val="000000" w:themeColor="text1"/>
                <w:sz w:val="24"/>
              </w:rPr>
              <w:t>的挥发损失、</w:t>
            </w:r>
            <w:r>
              <w:rPr>
                <w:rFonts w:hint="eastAsia"/>
                <w:color w:val="000000" w:themeColor="text1"/>
                <w:sz w:val="24"/>
              </w:rPr>
              <w:t>油罐车</w:t>
            </w:r>
            <w:r>
              <w:rPr>
                <w:color w:val="000000" w:themeColor="text1"/>
                <w:sz w:val="24"/>
              </w:rPr>
              <w:t>卸油过程的损失以及储油罐储油过程中进行大小呼吸</w:t>
            </w:r>
            <w:r>
              <w:rPr>
                <w:rFonts w:hint="eastAsia"/>
                <w:color w:val="000000" w:themeColor="text1"/>
                <w:sz w:val="24"/>
              </w:rPr>
              <w:t>损失</w:t>
            </w:r>
            <w:r>
              <w:rPr>
                <w:color w:val="000000" w:themeColor="text1"/>
                <w:sz w:val="24"/>
              </w:rPr>
              <w:t>等原因会</w:t>
            </w:r>
            <w:r>
              <w:rPr>
                <w:rFonts w:hint="eastAsia"/>
                <w:color w:val="000000" w:themeColor="text1"/>
                <w:sz w:val="24"/>
              </w:rPr>
              <w:t>产生</w:t>
            </w:r>
            <w:r>
              <w:rPr>
                <w:color w:val="000000" w:themeColor="text1"/>
                <w:sz w:val="24"/>
              </w:rPr>
              <w:t>非甲烷总烃</w:t>
            </w:r>
            <w:r>
              <w:rPr>
                <w:rFonts w:hint="eastAsia"/>
                <w:color w:val="000000" w:themeColor="text1"/>
                <w:sz w:val="24"/>
              </w:rPr>
              <w:t>，它的危害可以概括为五个方面：影响健康、污染环境、危及安全、浪费能源和降低油品质量。烃类物质对环境的影响主要是形成光化学烟雾和含氧烃类污染地下水源两类。当其挥发逸散时，提供了大量的烃类化合物，烃类由于具有双健而反应较强，增加了形成光化学烟雾的机会</w:t>
            </w:r>
            <w:r>
              <w:rPr>
                <w:color w:val="000000" w:themeColor="text1"/>
                <w:sz w:val="24"/>
              </w:rPr>
              <w:t>。</w:t>
            </w:r>
          </w:p>
          <w:p>
            <w:pPr>
              <w:spacing w:line="360" w:lineRule="auto"/>
              <w:ind w:firstLine="480" w:firstLineChars="200"/>
              <w:rPr>
                <w:color w:val="000000" w:themeColor="text1"/>
                <w:sz w:val="24"/>
              </w:rPr>
            </w:pPr>
            <w:r>
              <w:rPr>
                <w:rFonts w:hint="eastAsia"/>
                <w:color w:val="000000" w:themeColor="text1"/>
                <w:sz w:val="24"/>
              </w:rPr>
              <w:t>根据工程分析可知，</w:t>
            </w:r>
            <w:r>
              <w:rPr>
                <w:color w:val="000000" w:themeColor="text1"/>
                <w:sz w:val="24"/>
              </w:rPr>
              <w:t>项目加油站成品油排放非甲烷总烃量为</w:t>
            </w:r>
            <w:r>
              <w:rPr>
                <w:rFonts w:hint="eastAsia"/>
                <w:color w:val="000000" w:themeColor="text1"/>
                <w:sz w:val="24"/>
              </w:rPr>
              <w:t>5.51</w:t>
            </w:r>
            <w:r>
              <w:rPr>
                <w:color w:val="000000" w:themeColor="text1"/>
                <w:sz w:val="24"/>
              </w:rPr>
              <w:t>t/a，</w:t>
            </w:r>
            <w:r>
              <w:rPr>
                <w:rFonts w:hint="eastAsia"/>
                <w:color w:val="000000" w:themeColor="text1"/>
                <w:sz w:val="24"/>
              </w:rPr>
              <w:t>其中柴油中非甲烷总烃的排放量为60kg/a（0.06t/a）。项目汽油的卸油、储油和加油过程</w:t>
            </w:r>
            <w:r>
              <w:rPr>
                <w:color w:val="000000" w:themeColor="text1"/>
                <w:sz w:val="24"/>
              </w:rPr>
              <w:t>是加油站非甲烷总烃排放的主要环节</w:t>
            </w:r>
            <w:r>
              <w:rPr>
                <w:rFonts w:hint="eastAsia"/>
                <w:color w:val="000000" w:themeColor="text1"/>
                <w:sz w:val="24"/>
              </w:rPr>
              <w:t>。</w:t>
            </w:r>
          </w:p>
          <w:p>
            <w:pPr>
              <w:adjustRightInd w:val="0"/>
              <w:snapToGrid w:val="0"/>
              <w:spacing w:before="156" w:beforeLines="50" w:line="360" w:lineRule="auto"/>
              <w:ind w:firstLine="480" w:firstLineChars="200"/>
              <w:rPr>
                <w:color w:val="000000" w:themeColor="text1"/>
                <w:sz w:val="24"/>
              </w:rPr>
            </w:pPr>
            <w:r>
              <w:rPr>
                <w:rFonts w:hint="eastAsia"/>
                <w:color w:val="000000" w:themeColor="text1"/>
                <w:sz w:val="24"/>
              </w:rPr>
              <w:t>根据业主提供资料，本项目设有1套油气回收系统对运营期汽油产生的油气进行密闭收集、储存和回收处理，其油气回收综合效率为90%以上。油气回收系统工艺为：</w:t>
            </w:r>
          </w:p>
          <w:p>
            <w:pPr>
              <w:spacing w:line="360" w:lineRule="auto"/>
              <w:ind w:firstLine="480" w:firstLineChars="200"/>
              <w:rPr>
                <w:color w:val="000000" w:themeColor="text1"/>
                <w:sz w:val="24"/>
              </w:rPr>
            </w:pPr>
            <w:r>
              <w:rPr>
                <w:rFonts w:hint="eastAsia"/>
                <w:color w:val="000000" w:themeColor="text1"/>
                <w:sz w:val="24"/>
              </w:rPr>
              <w:t>加油站油气回收系统由卸油油气回收系统（即一次油气回收）、加油油气回收系统（即二次油气回收）、油气回收处理装置（即三次油气回收）组成，油气回收只针对汽油。该系统的作用是通过相关油气回收工艺，将加油站在卸油、储油和加油过程中产生的油气进行密闭收集、储存和回收处理，抑制油气无控逸散挥发，达到保护环境及顾客、员工身体健康的目的。</w:t>
            </w:r>
          </w:p>
          <w:p>
            <w:pPr>
              <w:spacing w:line="360" w:lineRule="auto"/>
              <w:ind w:firstLine="480" w:firstLineChars="200"/>
              <w:rPr>
                <w:color w:val="000000" w:themeColor="text1"/>
                <w:sz w:val="24"/>
              </w:rPr>
            </w:pPr>
            <w:r>
              <w:rPr>
                <w:rFonts w:hint="eastAsia" w:ascii="宋体" w:hAnsi="宋体"/>
                <w:color w:val="000000" w:themeColor="text1"/>
                <w:sz w:val="24"/>
              </w:rPr>
              <w:t>①</w:t>
            </w:r>
            <w:r>
              <w:rPr>
                <w:rFonts w:hint="eastAsia"/>
                <w:color w:val="000000" w:themeColor="text1"/>
                <w:sz w:val="24"/>
              </w:rPr>
              <w:t>卸油油气回收</w:t>
            </w:r>
          </w:p>
          <w:p>
            <w:pPr>
              <w:spacing w:line="360" w:lineRule="auto"/>
              <w:ind w:firstLine="480" w:firstLineChars="200"/>
              <w:rPr>
                <w:color w:val="000000" w:themeColor="text1"/>
                <w:sz w:val="24"/>
              </w:rPr>
            </w:pPr>
            <w:r>
              <w:rPr>
                <w:rFonts w:hint="eastAsia"/>
                <w:color w:val="000000" w:themeColor="text1"/>
                <w:sz w:val="24"/>
              </w:rPr>
              <w:t>卸油油气回收是通过压力平衡原理，将在卸油过程中挥发的油气收集到油罐车内，运回储油库进行油气回收处理的过程。该阶段油气回收实现过程：在油罐车卸油过程中，储油车内压力减小，地下储罐内压力增加，地下储罐与油罐车内的压力差，使卸油过程中挥发的油气通过管线回到油罐车内，达到油气收集的目的。待卸油结束，地下储罐与油罐车内压力达到平衡状态，一次油气回收阶段结束。</w:t>
            </w:r>
          </w:p>
          <w:p>
            <w:pPr>
              <w:spacing w:line="360" w:lineRule="auto"/>
              <w:ind w:firstLine="480" w:firstLineChars="200"/>
              <w:rPr>
                <w:color w:val="000000" w:themeColor="text1"/>
                <w:sz w:val="24"/>
              </w:rPr>
            </w:pPr>
            <w:r>
              <w:rPr>
                <w:rFonts w:hint="eastAsia" w:ascii="宋体" w:hAnsi="宋体"/>
                <w:color w:val="000000" w:themeColor="text1"/>
                <w:sz w:val="24"/>
              </w:rPr>
              <w:t>②</w:t>
            </w:r>
            <w:r>
              <w:rPr>
                <w:rFonts w:hint="eastAsia"/>
                <w:color w:val="000000" w:themeColor="text1"/>
                <w:sz w:val="24"/>
              </w:rPr>
              <w:t>加油油气回收</w:t>
            </w:r>
          </w:p>
          <w:p>
            <w:pPr>
              <w:spacing w:line="360" w:lineRule="auto"/>
              <w:ind w:firstLine="480" w:firstLineChars="200"/>
              <w:rPr>
                <w:color w:val="000000" w:themeColor="text1"/>
                <w:sz w:val="24"/>
              </w:rPr>
            </w:pPr>
            <w:r>
              <w:rPr>
                <w:rFonts w:hint="eastAsia"/>
                <w:color w:val="000000" w:themeColor="text1"/>
                <w:sz w:val="24"/>
              </w:rPr>
              <w:t>加油油气回收是采用真空辅助式油气回收设备，将在加油过程中挥发的油气通过地下油气回收管线收集到地下储罐内的油气回收过程。该阶段油气回收实现过程：在加油站为汽车加油过程中，通过真空泵产生一定真空度，经过加油枪、油气回收管、真空泵等油气回收设备，按照气液比控制在1.0至1.2之间的要求，将加油过程中挥发的油气回收到油罐内。二次油气回收分为分散式油气回收和集中式油气回收两种形式。该项目采用的二次回收形式为分散式油气回收方式。</w:t>
            </w:r>
          </w:p>
          <w:p>
            <w:pPr>
              <w:spacing w:line="360" w:lineRule="auto"/>
              <w:ind w:firstLine="480" w:firstLineChars="200"/>
              <w:rPr>
                <w:color w:val="000000" w:themeColor="text1"/>
                <w:sz w:val="24"/>
              </w:rPr>
            </w:pPr>
            <w:r>
              <w:rPr>
                <w:rFonts w:hint="eastAsia" w:ascii="宋体" w:hAnsi="宋体"/>
                <w:color w:val="000000" w:themeColor="text1"/>
                <w:sz w:val="24"/>
              </w:rPr>
              <w:t>③</w:t>
            </w:r>
            <w:r>
              <w:rPr>
                <w:rFonts w:hint="eastAsia"/>
                <w:color w:val="000000" w:themeColor="text1"/>
                <w:sz w:val="24"/>
              </w:rPr>
              <w:t>油气回收处理装置</w:t>
            </w:r>
          </w:p>
          <w:p>
            <w:pPr>
              <w:spacing w:line="360" w:lineRule="auto"/>
              <w:ind w:firstLine="480" w:firstLineChars="200"/>
              <w:rPr>
                <w:color w:val="000000" w:themeColor="text1"/>
                <w:sz w:val="24"/>
              </w:rPr>
            </w:pPr>
            <w:r>
              <w:rPr>
                <w:rFonts w:hint="eastAsia"/>
                <w:color w:val="000000" w:themeColor="text1"/>
                <w:sz w:val="24"/>
              </w:rPr>
              <w:t>油气回收处理装置是在卸油油气回收管道和汽油罐通气管处各引一条管道至后端油气排放处理装置，通过压力传感器监测管道压力，当压力升高到设定值时，油气排放处理装置启动，进行油气分离处理。此监测压力的设定值应低于通气管上压力真空阀的设定压力。油气回收管道均坡向汽油罐，坡度不小于2%，管径和压力等级与相应的引出管道相同。油气排放处理设备主机位置应距离卸油口1.5m范围以外，处理装置的排气管口高于地面4m。</w:t>
            </w:r>
          </w:p>
          <w:p>
            <w:pPr>
              <w:spacing w:line="360" w:lineRule="auto"/>
              <w:ind w:firstLine="480" w:firstLineChars="200"/>
              <w:rPr>
                <w:color w:val="000000" w:themeColor="text1"/>
                <w:sz w:val="24"/>
              </w:rPr>
            </w:pPr>
            <w:r>
              <w:rPr>
                <w:rFonts w:hint="eastAsia"/>
                <w:color w:val="000000" w:themeColor="text1"/>
                <w:sz w:val="24"/>
              </w:rPr>
              <w:t>油气回收工艺示意图如下：</w:t>
            </w:r>
          </w:p>
          <w:p>
            <w:pPr>
              <w:spacing w:line="360" w:lineRule="auto"/>
              <w:jc w:val="center"/>
              <w:rPr>
                <w:color w:val="000000" w:themeColor="text1"/>
                <w:sz w:val="24"/>
              </w:rPr>
            </w:pPr>
            <w:r>
              <w:rPr>
                <w:color w:val="000000" w:themeColor="text1"/>
                <w:sz w:val="24"/>
              </w:rPr>
              <w:drawing>
                <wp:inline distT="0" distB="0" distL="0" distR="0">
                  <wp:extent cx="5742940" cy="3040380"/>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743574" cy="3040716"/>
                          </a:xfrm>
                          <a:prstGeom prst="rect">
                            <a:avLst/>
                          </a:prstGeom>
                          <a:noFill/>
                          <a:ln>
                            <a:noFill/>
                          </a:ln>
                        </pic:spPr>
                      </pic:pic>
                    </a:graphicData>
                  </a:graphic>
                </wp:inline>
              </w:drawing>
            </w:r>
          </w:p>
          <w:p>
            <w:pPr>
              <w:pStyle w:val="117"/>
              <w:spacing w:line="360" w:lineRule="auto"/>
              <w:ind w:firstLine="0"/>
              <w:jc w:val="center"/>
              <w:rPr>
                <w:color w:val="000000" w:themeColor="text1"/>
              </w:rPr>
            </w:pPr>
            <w:r>
              <w:rPr>
                <w:b/>
                <w:color w:val="000000" w:themeColor="text1"/>
              </w:rPr>
              <w:t>图7-1 油气回收工艺</w:t>
            </w:r>
            <w:r>
              <w:rPr>
                <w:rFonts w:hint="eastAsia"/>
                <w:b/>
                <w:color w:val="000000" w:themeColor="text1"/>
              </w:rPr>
              <w:t>示意</w:t>
            </w:r>
            <w:r>
              <w:rPr>
                <w:b/>
                <w:color w:val="000000" w:themeColor="text1"/>
              </w:rPr>
              <w:t>图</w:t>
            </w:r>
          </w:p>
          <w:p>
            <w:pPr>
              <w:pStyle w:val="117"/>
              <w:spacing w:line="360" w:lineRule="auto"/>
              <w:ind w:firstLine="480"/>
              <w:rPr>
                <w:color w:val="000000" w:themeColor="text1"/>
              </w:rPr>
            </w:pPr>
            <w:r>
              <w:rPr>
                <w:rFonts w:hint="eastAsia"/>
                <w:color w:val="000000" w:themeColor="text1"/>
              </w:rPr>
              <w:t>故项目在运营期卸油、储油、加油过程产生的非甲烷总烃排放量约为0.61t/a，其</w:t>
            </w:r>
            <w:r>
              <w:rPr>
                <w:color w:val="000000" w:themeColor="text1"/>
              </w:rPr>
              <w:t>非甲烷总烃浓度小于25g/m</w:t>
            </w:r>
            <w:r>
              <w:rPr>
                <w:color w:val="000000" w:themeColor="text1"/>
                <w:vertAlign w:val="superscript"/>
              </w:rPr>
              <w:t>3</w:t>
            </w:r>
            <w:r>
              <w:rPr>
                <w:color w:val="000000" w:themeColor="text1"/>
              </w:rPr>
              <w:t>，</w:t>
            </w:r>
            <w:r>
              <w:rPr>
                <w:rFonts w:hint="eastAsia"/>
                <w:color w:val="000000" w:themeColor="text1"/>
              </w:rPr>
              <w:t>达到</w:t>
            </w:r>
            <w:r>
              <w:rPr>
                <w:color w:val="000000" w:themeColor="text1"/>
              </w:rPr>
              <w:t>《加油站大气污染物排放标准》（GB20952-2007）中的处理装置的油气排放浓度限值</w:t>
            </w:r>
            <w:r>
              <w:rPr>
                <w:rFonts w:hint="eastAsia"/>
                <w:color w:val="000000" w:themeColor="text1"/>
              </w:rPr>
              <w:t>。本项目</w:t>
            </w:r>
            <w:r>
              <w:rPr>
                <w:rFonts w:hint="eastAsia" w:hAnsi="宋体"/>
                <w:color w:val="000000" w:themeColor="text1"/>
              </w:rPr>
              <w:t>周围地势开阔，空气流动较快，周界外非甲烷总烃可得到迅速扩散，</w:t>
            </w:r>
            <w:r>
              <w:rPr>
                <w:color w:val="000000" w:themeColor="text1"/>
              </w:rPr>
              <w:t>在大气中扩散稀释后对环境造成的影响不大</w:t>
            </w:r>
            <w:r>
              <w:rPr>
                <w:rFonts w:hint="eastAsia"/>
                <w:color w:val="000000" w:themeColor="text1"/>
              </w:rPr>
              <w:t>，区域大气环境可以接受。</w:t>
            </w:r>
          </w:p>
          <w:p>
            <w:pPr>
              <w:pStyle w:val="117"/>
              <w:spacing w:line="360" w:lineRule="auto"/>
              <w:ind w:firstLine="480"/>
              <w:rPr>
                <w:color w:val="000000" w:themeColor="text1"/>
              </w:rPr>
            </w:pPr>
            <w:r>
              <w:rPr>
                <w:rFonts w:hint="eastAsia"/>
                <w:color w:val="000000" w:themeColor="text1"/>
              </w:rPr>
              <w:t>B、影响预测</w:t>
            </w:r>
          </w:p>
          <w:p>
            <w:pPr>
              <w:pStyle w:val="117"/>
              <w:spacing w:line="360" w:lineRule="auto"/>
              <w:ind w:firstLine="480"/>
              <w:rPr>
                <w:color w:val="000000" w:themeColor="text1"/>
              </w:rPr>
            </w:pPr>
            <w:r>
              <w:rPr>
                <w:rFonts w:hint="eastAsia" w:hAnsi="宋体"/>
                <w:color w:val="000000" w:themeColor="text1"/>
              </w:rPr>
              <w:t>为</w:t>
            </w:r>
            <w:r>
              <w:rPr>
                <w:rFonts w:hAnsi="宋体"/>
                <w:color w:val="000000" w:themeColor="text1"/>
              </w:rPr>
              <w:t>了</w:t>
            </w:r>
            <w:r>
              <w:rPr>
                <w:rFonts w:hint="eastAsia" w:hAnsi="宋体"/>
                <w:color w:val="000000" w:themeColor="text1"/>
              </w:rPr>
              <w:t>进一步</w:t>
            </w:r>
            <w:r>
              <w:rPr>
                <w:rFonts w:hAnsi="宋体"/>
                <w:color w:val="000000" w:themeColor="text1"/>
              </w:rPr>
              <w:t>分析</w:t>
            </w:r>
            <w:r>
              <w:rPr>
                <w:rFonts w:hint="eastAsia"/>
                <w:color w:val="000000" w:themeColor="text1"/>
              </w:rPr>
              <w:t>非甲烷总烃</w:t>
            </w:r>
            <w:r>
              <w:rPr>
                <w:rFonts w:hAnsi="宋体"/>
                <w:color w:val="000000" w:themeColor="text1"/>
              </w:rPr>
              <w:t>对环境的影响，</w:t>
            </w:r>
            <w:r>
              <w:rPr>
                <w:color w:val="000000" w:themeColor="text1"/>
              </w:rPr>
              <w:t>根据《环境影响评价技术导则 大气环境》（HJ2.2-20</w:t>
            </w:r>
            <w:r>
              <w:rPr>
                <w:rFonts w:hint="eastAsia"/>
                <w:color w:val="000000" w:themeColor="text1"/>
              </w:rPr>
              <w:t>1</w:t>
            </w:r>
            <w:r>
              <w:rPr>
                <w:color w:val="000000" w:themeColor="text1"/>
              </w:rPr>
              <w:t>8）</w:t>
            </w:r>
            <w:r>
              <w:rPr>
                <w:rFonts w:hint="eastAsia"/>
                <w:color w:val="000000" w:themeColor="text1"/>
              </w:rPr>
              <w:t>，采用导则附录A中</w:t>
            </w:r>
            <w:r>
              <w:rPr>
                <w:color w:val="000000" w:themeColor="text1"/>
              </w:rPr>
              <w:t>推荐的估算模型AERSCREEN计算</w:t>
            </w:r>
            <w:r>
              <w:rPr>
                <w:rFonts w:hint="eastAsia"/>
                <w:color w:val="000000" w:themeColor="text1"/>
              </w:rPr>
              <w:t>项目污染物的最大地面空气质量浓度占标率</w:t>
            </w:r>
            <w:r>
              <w:rPr>
                <w:rFonts w:hint="eastAsia"/>
                <w:i/>
                <w:color w:val="000000" w:themeColor="text1"/>
              </w:rPr>
              <w:t>P</w:t>
            </w:r>
            <w:r>
              <w:rPr>
                <w:rFonts w:hint="eastAsia"/>
                <w:i/>
                <w:color w:val="000000" w:themeColor="text1"/>
                <w:vertAlign w:val="subscript"/>
              </w:rPr>
              <w:t>i</w:t>
            </w:r>
            <w:r>
              <w:rPr>
                <w:rFonts w:hint="eastAsia"/>
                <w:color w:val="000000" w:themeColor="text1"/>
              </w:rPr>
              <w:t>（简称“最大浓度占标率”），</w:t>
            </w:r>
            <w:r>
              <w:rPr>
                <w:rFonts w:hint="eastAsia"/>
                <w:i/>
                <w:color w:val="000000" w:themeColor="text1"/>
              </w:rPr>
              <w:t>P</w:t>
            </w:r>
            <w:r>
              <w:rPr>
                <w:rFonts w:hint="eastAsia"/>
                <w:i/>
                <w:color w:val="000000" w:themeColor="text1"/>
                <w:vertAlign w:val="subscript"/>
              </w:rPr>
              <w:t>i</w:t>
            </w:r>
            <w:r>
              <w:rPr>
                <w:rFonts w:hint="eastAsia"/>
                <w:color w:val="000000" w:themeColor="text1"/>
              </w:rPr>
              <w:t>定义见以下公式。</w:t>
            </w:r>
          </w:p>
          <w:p>
            <w:pPr>
              <w:spacing w:line="360" w:lineRule="auto"/>
              <w:jc w:val="center"/>
              <w:rPr>
                <w:color w:val="000000" w:themeColor="text1"/>
                <w:sz w:val="24"/>
              </w:rPr>
            </w:pPr>
            <m:oMathPara>
              <m:oMath>
                <m:sSub>
                  <m:sSubPr>
                    <m:ctrlPr>
                      <w:rPr>
                        <w:rFonts w:ascii="Cambria Math" w:hAnsi="Cambria Math"/>
                        <w:i/>
                        <w:color w:val="000000" w:themeColor="text1"/>
                        <w:szCs w:val="22"/>
                      </w:rPr>
                    </m:ctrlPr>
                  </m:sSubPr>
                  <m:e>
                    <m:r>
                      <w:rPr>
                        <w:rFonts w:ascii="Cambria Math" w:hAnsi="Cambria Math"/>
                        <w:color w:val="000000" w:themeColor="text1"/>
                      </w:rPr>
                      <m:t>P</m:t>
                    </m:r>
                    <m:ctrlPr>
                      <w:rPr>
                        <w:rFonts w:ascii="Cambria Math" w:hAnsi="Cambria Math"/>
                        <w:i/>
                        <w:color w:val="000000" w:themeColor="text1"/>
                        <w:szCs w:val="22"/>
                      </w:rPr>
                    </m:ctrlPr>
                  </m:e>
                  <m:sub>
                    <m:r>
                      <w:rPr>
                        <w:rFonts w:ascii="Cambria Math" w:hAnsi="Cambria Math"/>
                        <w:color w:val="000000" w:themeColor="text1"/>
                      </w:rPr>
                      <m:t>i</m:t>
                    </m:r>
                    <m:ctrlPr>
                      <w:rPr>
                        <w:rFonts w:ascii="Cambria Math" w:hAnsi="Cambria Math"/>
                        <w:i/>
                        <w:color w:val="000000" w:themeColor="text1"/>
                        <w:szCs w:val="22"/>
                      </w:rPr>
                    </m:ctrlPr>
                  </m:sub>
                </m:sSub>
                <m:r>
                  <m:rPr>
                    <m:sty m:val="p"/>
                  </m:rPr>
                  <w:rPr>
                    <w:rFonts w:ascii="Cambria Math" w:hAnsi="Cambria Math"/>
                    <w:color w:val="000000" w:themeColor="text1"/>
                  </w:rPr>
                  <m:t>=</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C</m:t>
                        </m:r>
                        <m:ctrlPr>
                          <w:rPr>
                            <w:rFonts w:ascii="Cambria Math" w:hAnsi="Cambria Math"/>
                            <w:i/>
                            <w:color w:val="000000" w:themeColor="text1"/>
                            <w:szCs w:val="22"/>
                          </w:rPr>
                        </m:ctrlPr>
                      </m:e>
                      <m:sub>
                        <m:r>
                          <w:rPr>
                            <w:rFonts w:ascii="Cambria Math" w:hAnsi="Cambria Math"/>
                            <w:color w:val="000000" w:themeColor="text1"/>
                          </w:rPr>
                          <m:t>i</m:t>
                        </m:r>
                        <m:ctrlPr>
                          <w:rPr>
                            <w:rFonts w:ascii="Cambria Math" w:hAnsi="Cambria Math"/>
                            <w:i/>
                            <w:color w:val="000000" w:themeColor="text1"/>
                            <w:szCs w:val="22"/>
                          </w:rPr>
                        </m:ctrlPr>
                      </m:sub>
                    </m:sSub>
                    <m:ctrlPr>
                      <w:rPr>
                        <w:rFonts w:ascii="Cambria Math" w:hAnsi="Cambria Math"/>
                        <w:i/>
                        <w:color w:val="000000" w:themeColor="text1"/>
                        <w:szCs w:val="22"/>
                      </w:rPr>
                    </m:ctrlPr>
                  </m:num>
                  <m:den>
                    <m:sSub>
                      <m:sSubPr>
                        <m:ctrlPr>
                          <w:rPr>
                            <w:rFonts w:ascii="Cambria Math" w:hAnsi="Cambria Math"/>
                            <w:i/>
                            <w:color w:val="000000" w:themeColor="text1"/>
                            <w:szCs w:val="22"/>
                          </w:rPr>
                        </m:ctrlPr>
                      </m:sSubPr>
                      <m:e>
                        <m:r>
                          <w:rPr>
                            <w:rFonts w:ascii="Cambria Math" w:hAnsi="Cambria Math"/>
                            <w:color w:val="000000" w:themeColor="text1"/>
                          </w:rPr>
                          <m:t>C</m:t>
                        </m:r>
                        <m:ctrlPr>
                          <w:rPr>
                            <w:rFonts w:ascii="Cambria Math" w:hAnsi="Cambria Math"/>
                            <w:i/>
                            <w:color w:val="000000" w:themeColor="text1"/>
                            <w:szCs w:val="22"/>
                          </w:rPr>
                        </m:ctrlPr>
                      </m:e>
                      <m:sub>
                        <m:r>
                          <w:rPr>
                            <w:rFonts w:ascii="Cambria Math" w:hAnsi="Cambria Math"/>
                            <w:color w:val="000000" w:themeColor="text1"/>
                          </w:rPr>
                          <m:t>0i</m:t>
                        </m:r>
                        <m:ctrlPr>
                          <w:rPr>
                            <w:rFonts w:ascii="Cambria Math" w:hAnsi="Cambria Math"/>
                            <w:i/>
                            <w:color w:val="000000" w:themeColor="text1"/>
                            <w:szCs w:val="22"/>
                          </w:rPr>
                        </m:ctrlPr>
                      </m:sub>
                    </m:sSub>
                    <m:ctrlPr>
                      <w:rPr>
                        <w:rFonts w:ascii="Cambria Math" w:hAnsi="Cambria Math"/>
                        <w:i/>
                        <w:color w:val="000000" w:themeColor="text1"/>
                        <w:szCs w:val="22"/>
                      </w:rPr>
                    </m:ctrlPr>
                  </m:den>
                </m:f>
                <m:r>
                  <w:rPr>
                    <w:rFonts w:ascii="Cambria Math" w:hAnsi="Cambria Math"/>
                    <w:color w:val="000000" w:themeColor="text1"/>
                  </w:rPr>
                  <m:t>×100%</m:t>
                </m:r>
              </m:oMath>
            </m:oMathPara>
          </w:p>
          <w:p>
            <w:pPr>
              <w:spacing w:line="360" w:lineRule="auto"/>
              <w:ind w:firstLine="480" w:firstLineChars="200"/>
              <w:rPr>
                <w:color w:val="000000" w:themeColor="text1"/>
                <w:sz w:val="24"/>
              </w:rPr>
            </w:pPr>
            <w:r>
              <w:rPr>
                <w:rFonts w:hint="eastAsia"/>
                <w:color w:val="000000" w:themeColor="text1"/>
                <w:sz w:val="24"/>
              </w:rPr>
              <w:t>式中：</w:t>
            </w:r>
            <w:r>
              <w:rPr>
                <w:rFonts w:hint="eastAsia"/>
                <w:i/>
                <w:color w:val="000000" w:themeColor="text1"/>
                <w:sz w:val="24"/>
              </w:rPr>
              <w:t>P</w:t>
            </w:r>
            <w:r>
              <w:rPr>
                <w:rFonts w:hint="eastAsia"/>
                <w:i/>
                <w:color w:val="000000" w:themeColor="text1"/>
                <w:sz w:val="24"/>
                <w:vertAlign w:val="subscript"/>
              </w:rPr>
              <w:t xml:space="preserve">i </w:t>
            </w:r>
            <w:r>
              <w:rPr>
                <w:rFonts w:hint="eastAsia" w:ascii="宋体" w:hAnsi="宋体"/>
                <w:strike/>
                <w:color w:val="000000" w:themeColor="text1"/>
                <w:sz w:val="24"/>
              </w:rPr>
              <w:t xml:space="preserve">   </w:t>
            </w:r>
            <w:r>
              <w:rPr>
                <w:rFonts w:hint="eastAsia" w:ascii="宋体" w:hAnsi="宋体"/>
                <w:color w:val="000000" w:themeColor="text1"/>
                <w:sz w:val="24"/>
              </w:rPr>
              <w:t xml:space="preserve"> </w:t>
            </w:r>
            <w:r>
              <w:rPr>
                <w:rFonts w:hint="eastAsia"/>
                <w:color w:val="000000" w:themeColor="text1"/>
                <w:sz w:val="24"/>
              </w:rPr>
              <w:t>第i个污染物最大地面空气质量浓度占标率，%；</w:t>
            </w:r>
          </w:p>
          <w:p>
            <w:pPr>
              <w:spacing w:line="360" w:lineRule="auto"/>
              <w:ind w:firstLine="1200" w:firstLineChars="500"/>
              <w:rPr>
                <w:color w:val="000000" w:themeColor="text1"/>
                <w:sz w:val="24"/>
                <w:vertAlign w:val="superscript"/>
              </w:rPr>
            </w:pPr>
            <w:r>
              <w:rPr>
                <w:rFonts w:hint="eastAsia"/>
                <w:i/>
                <w:color w:val="000000" w:themeColor="text1"/>
                <w:sz w:val="24"/>
              </w:rPr>
              <w:t>C</w:t>
            </w:r>
            <w:r>
              <w:rPr>
                <w:rFonts w:hint="eastAsia"/>
                <w:i/>
                <w:color w:val="000000" w:themeColor="text1"/>
                <w:sz w:val="24"/>
                <w:vertAlign w:val="subscript"/>
              </w:rPr>
              <w:t xml:space="preserve">i </w:t>
            </w:r>
            <w:r>
              <w:rPr>
                <w:rFonts w:hint="eastAsia" w:ascii="宋体" w:hAnsi="宋体"/>
                <w:strike/>
                <w:color w:val="000000" w:themeColor="text1"/>
                <w:sz w:val="24"/>
              </w:rPr>
              <w:t xml:space="preserve">   </w:t>
            </w:r>
            <w:r>
              <w:rPr>
                <w:rFonts w:hint="eastAsia" w:ascii="宋体" w:hAnsi="宋体"/>
                <w:color w:val="000000" w:themeColor="text1"/>
                <w:sz w:val="24"/>
              </w:rPr>
              <w:t xml:space="preserve"> </w:t>
            </w:r>
            <w:r>
              <w:rPr>
                <w:rFonts w:hint="eastAsia"/>
                <w:color w:val="000000" w:themeColor="text1"/>
                <w:sz w:val="24"/>
              </w:rPr>
              <w:t>采用估算模型计算出的第i个污染物最大1h地面空气质量浓度，</w:t>
            </w:r>
            <w:r>
              <w:rPr>
                <w:color w:val="000000" w:themeColor="text1"/>
                <w:sz w:val="24"/>
              </w:rPr>
              <w:t>μg/m</w:t>
            </w:r>
            <w:r>
              <w:rPr>
                <w:color w:val="000000" w:themeColor="text1"/>
                <w:sz w:val="24"/>
                <w:vertAlign w:val="superscript"/>
              </w:rPr>
              <w:t>3</w:t>
            </w:r>
            <w:r>
              <w:rPr>
                <w:rFonts w:hint="eastAsia"/>
                <w:color w:val="000000" w:themeColor="text1"/>
                <w:sz w:val="24"/>
              </w:rPr>
              <w:t>；</w:t>
            </w:r>
          </w:p>
          <w:p>
            <w:pPr>
              <w:spacing w:line="360" w:lineRule="auto"/>
              <w:ind w:firstLine="1200" w:firstLineChars="500"/>
              <w:rPr>
                <w:color w:val="000000" w:themeColor="text1"/>
                <w:sz w:val="24"/>
              </w:rPr>
            </w:pPr>
            <w:r>
              <w:rPr>
                <w:rFonts w:hint="eastAsia"/>
                <w:i/>
                <w:color w:val="000000" w:themeColor="text1"/>
                <w:sz w:val="24"/>
              </w:rPr>
              <w:t>C</w:t>
            </w:r>
            <w:r>
              <w:rPr>
                <w:rFonts w:hint="eastAsia"/>
                <w:i/>
                <w:color w:val="000000" w:themeColor="text1"/>
                <w:sz w:val="24"/>
                <w:vertAlign w:val="subscript"/>
              </w:rPr>
              <w:t xml:space="preserve">0i </w:t>
            </w:r>
            <w:r>
              <w:rPr>
                <w:rFonts w:hint="eastAsia" w:ascii="宋体" w:hAnsi="宋体"/>
                <w:strike/>
                <w:color w:val="000000" w:themeColor="text1"/>
                <w:sz w:val="24"/>
              </w:rPr>
              <w:t xml:space="preserve">   </w:t>
            </w:r>
            <w:r>
              <w:rPr>
                <w:rFonts w:hint="eastAsia" w:ascii="宋体" w:hAnsi="宋体"/>
                <w:color w:val="000000" w:themeColor="text1"/>
                <w:sz w:val="24"/>
              </w:rPr>
              <w:t xml:space="preserve"> </w:t>
            </w:r>
            <w:r>
              <w:rPr>
                <w:rFonts w:hint="eastAsia"/>
                <w:color w:val="000000" w:themeColor="text1"/>
                <w:sz w:val="24"/>
              </w:rPr>
              <w:t>第i个污染物的环境空气质量浓度标准，</w:t>
            </w:r>
            <w:r>
              <w:rPr>
                <w:color w:val="000000" w:themeColor="text1"/>
                <w:sz w:val="24"/>
              </w:rPr>
              <w:t>μg/m</w:t>
            </w:r>
            <w:r>
              <w:rPr>
                <w:color w:val="000000" w:themeColor="text1"/>
                <w:sz w:val="24"/>
                <w:vertAlign w:val="superscript"/>
              </w:rPr>
              <w:t>3</w:t>
            </w:r>
            <w:r>
              <w:rPr>
                <w:rFonts w:hint="eastAsia"/>
                <w:color w:val="000000" w:themeColor="text1"/>
                <w:sz w:val="24"/>
              </w:rPr>
              <w:t>。选用GB3095中1h平均质量浓度的二级浓度限值，对GB3095未包含的污染物采用环评确定的相应质量标准中1h平均质量浓度限值。</w:t>
            </w:r>
          </w:p>
          <w:p>
            <w:pPr>
              <w:spacing w:line="360" w:lineRule="auto"/>
              <w:ind w:firstLine="480" w:firstLineChars="200"/>
              <w:rPr>
                <w:color w:val="000000" w:themeColor="text1"/>
                <w:sz w:val="24"/>
              </w:rPr>
            </w:pPr>
            <w:r>
              <w:rPr>
                <w:rFonts w:hint="eastAsia"/>
                <w:color w:val="000000" w:themeColor="text1"/>
                <w:sz w:val="24"/>
              </w:rPr>
              <w:t>评价等级按下表7-2的判据进行划分。“最大浓度占标率”</w:t>
            </w:r>
            <w:r>
              <w:rPr>
                <w:rFonts w:hint="eastAsia"/>
                <w:i/>
                <w:color w:val="000000" w:themeColor="text1"/>
                <w:sz w:val="24"/>
              </w:rPr>
              <w:t>P</w:t>
            </w:r>
            <w:r>
              <w:rPr>
                <w:rFonts w:hint="eastAsia"/>
                <w:i/>
                <w:color w:val="000000" w:themeColor="text1"/>
                <w:sz w:val="24"/>
                <w:vertAlign w:val="subscript"/>
              </w:rPr>
              <w:t>i</w:t>
            </w:r>
            <w:r>
              <w:rPr>
                <w:rFonts w:hint="eastAsia"/>
                <w:color w:val="000000" w:themeColor="text1"/>
                <w:sz w:val="24"/>
              </w:rPr>
              <w:t>计算时，如污染物数i大于1，取</w:t>
            </w:r>
            <w:r>
              <w:rPr>
                <w:rFonts w:hint="eastAsia"/>
                <w:i/>
                <w:color w:val="000000" w:themeColor="text1"/>
                <w:sz w:val="24"/>
              </w:rPr>
              <w:t>P</w:t>
            </w:r>
            <w:r>
              <w:rPr>
                <w:rFonts w:hint="eastAsia"/>
                <w:color w:val="000000" w:themeColor="text1"/>
                <w:sz w:val="24"/>
              </w:rPr>
              <w:t>值中最大者</w:t>
            </w:r>
            <w:r>
              <w:rPr>
                <w:rFonts w:hint="eastAsia"/>
                <w:i/>
                <w:color w:val="000000" w:themeColor="text1"/>
                <w:sz w:val="24"/>
              </w:rPr>
              <w:t>P</w:t>
            </w:r>
            <w:r>
              <w:rPr>
                <w:rFonts w:hint="eastAsia"/>
                <w:color w:val="000000" w:themeColor="text1"/>
                <w:sz w:val="24"/>
                <w:vertAlign w:val="subscript"/>
              </w:rPr>
              <w:t>max</w:t>
            </w:r>
            <w:r>
              <w:rPr>
                <w:rFonts w:hint="eastAsia"/>
                <w:i/>
                <w:color w:val="000000" w:themeColor="text1"/>
                <w:sz w:val="24"/>
              </w:rPr>
              <w:t>。</w:t>
            </w:r>
          </w:p>
          <w:tbl>
            <w:tblPr>
              <w:tblStyle w:val="27"/>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7"/>
              <w:gridCol w:w="4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77" w:type="dxa"/>
                  <w:gridSpan w:val="2"/>
                  <w:tcBorders>
                    <w:top w:val="nil"/>
                    <w:left w:val="nil"/>
                    <w:right w:val="nil"/>
                  </w:tcBorders>
                </w:tcPr>
                <w:p>
                  <w:pPr>
                    <w:jc w:val="center"/>
                    <w:rPr>
                      <w:b/>
                      <w:color w:val="000000" w:themeColor="text1"/>
                      <w:szCs w:val="21"/>
                    </w:rPr>
                  </w:pPr>
                  <w:r>
                    <w:rPr>
                      <w:b/>
                      <w:color w:val="000000" w:themeColor="text1"/>
                      <w:szCs w:val="21"/>
                    </w:rPr>
                    <w:t>表7-</w:t>
                  </w:r>
                  <w:r>
                    <w:rPr>
                      <w:rFonts w:hint="eastAsia"/>
                      <w:b/>
                      <w:color w:val="000000" w:themeColor="text1"/>
                      <w:szCs w:val="21"/>
                    </w:rPr>
                    <w:t xml:space="preserve">2 </w:t>
                  </w:r>
                  <w:r>
                    <w:rPr>
                      <w:b/>
                      <w:color w:val="000000" w:themeColor="text1"/>
                      <w:szCs w:val="21"/>
                    </w:rPr>
                    <w:t xml:space="preserve"> 评价等级</w:t>
                  </w:r>
                  <w:r>
                    <w:rPr>
                      <w:rFonts w:hint="eastAsia"/>
                      <w:b/>
                      <w:color w:val="000000" w:themeColor="text1"/>
                      <w:szCs w:val="21"/>
                    </w:rPr>
                    <w:t>判别表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37" w:type="dxa"/>
                </w:tcPr>
                <w:p>
                  <w:pPr>
                    <w:jc w:val="center"/>
                    <w:rPr>
                      <w:color w:val="000000" w:themeColor="text1"/>
                      <w:szCs w:val="21"/>
                    </w:rPr>
                  </w:pPr>
                  <w:r>
                    <w:rPr>
                      <w:color w:val="000000" w:themeColor="text1"/>
                      <w:szCs w:val="21"/>
                    </w:rPr>
                    <w:t>评价工作等级</w:t>
                  </w:r>
                </w:p>
              </w:tc>
              <w:tc>
                <w:tcPr>
                  <w:tcW w:w="4040" w:type="dxa"/>
                </w:tcPr>
                <w:p>
                  <w:pPr>
                    <w:jc w:val="center"/>
                    <w:rPr>
                      <w:color w:val="000000" w:themeColor="text1"/>
                      <w:szCs w:val="21"/>
                    </w:rPr>
                  </w:pPr>
                  <w:r>
                    <w:rPr>
                      <w:color w:val="000000" w:themeColor="text1"/>
                      <w:szCs w:val="21"/>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37" w:type="dxa"/>
                </w:tcPr>
                <w:p>
                  <w:pPr>
                    <w:jc w:val="center"/>
                    <w:rPr>
                      <w:color w:val="000000" w:themeColor="text1"/>
                      <w:szCs w:val="21"/>
                    </w:rPr>
                  </w:pPr>
                  <w:r>
                    <w:rPr>
                      <w:color w:val="000000" w:themeColor="text1"/>
                      <w:szCs w:val="21"/>
                    </w:rPr>
                    <w:t>一级</w:t>
                  </w:r>
                </w:p>
              </w:tc>
              <w:tc>
                <w:tcPr>
                  <w:tcW w:w="4040" w:type="dxa"/>
                </w:tcPr>
                <w:p>
                  <w:pPr>
                    <w:jc w:val="center"/>
                    <w:rPr>
                      <w:color w:val="000000" w:themeColor="text1"/>
                      <w:szCs w:val="21"/>
                    </w:rPr>
                  </w:pPr>
                  <w:r>
                    <w:rPr>
                      <w:color w:val="000000" w:themeColor="text1"/>
                      <w:szCs w:val="21"/>
                    </w:rPr>
                    <w:t>P</w:t>
                  </w:r>
                  <w:r>
                    <w:rPr>
                      <w:color w:val="000000" w:themeColor="text1"/>
                      <w:szCs w:val="21"/>
                      <w:vertAlign w:val="subscript"/>
                    </w:rPr>
                    <w:t>max</w:t>
                  </w:r>
                  <w:r>
                    <w:rPr>
                      <w:color w:val="000000" w:themeColor="text1"/>
                      <w:szCs w:val="21"/>
                    </w:rPr>
                    <w:t>≥</w:t>
                  </w:r>
                  <w:r>
                    <w:rPr>
                      <w:rFonts w:hint="eastAsia"/>
                      <w:color w:val="000000" w:themeColor="text1"/>
                      <w:szCs w:val="21"/>
                    </w:rPr>
                    <w:t>1</w:t>
                  </w:r>
                  <w:r>
                    <w:rPr>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37" w:type="dxa"/>
                </w:tcPr>
                <w:p>
                  <w:pPr>
                    <w:jc w:val="center"/>
                    <w:rPr>
                      <w:color w:val="000000" w:themeColor="text1"/>
                      <w:szCs w:val="21"/>
                    </w:rPr>
                  </w:pPr>
                  <w:r>
                    <w:rPr>
                      <w:color w:val="000000" w:themeColor="text1"/>
                      <w:szCs w:val="21"/>
                    </w:rPr>
                    <w:t>二级</w:t>
                  </w:r>
                </w:p>
              </w:tc>
              <w:tc>
                <w:tcPr>
                  <w:tcW w:w="4040" w:type="dxa"/>
                </w:tcPr>
                <w:p>
                  <w:pPr>
                    <w:jc w:val="center"/>
                    <w:rPr>
                      <w:color w:val="000000" w:themeColor="text1"/>
                      <w:szCs w:val="21"/>
                    </w:rPr>
                  </w:pPr>
                  <w:r>
                    <w:rPr>
                      <w:rFonts w:hint="eastAsia"/>
                      <w:color w:val="000000" w:themeColor="text1"/>
                      <w:szCs w:val="21"/>
                    </w:rPr>
                    <w:t>1</w:t>
                  </w:r>
                  <w:r>
                    <w:rPr>
                      <w:color w:val="000000" w:themeColor="text1"/>
                      <w:szCs w:val="21"/>
                    </w:rPr>
                    <w:t>%</w:t>
                  </w:r>
                  <w:r>
                    <w:rPr>
                      <w:rFonts w:hint="eastAsia"/>
                      <w:color w:val="000000" w:themeColor="text1"/>
                      <w:szCs w:val="21"/>
                    </w:rPr>
                    <w:t>≤</w:t>
                  </w:r>
                  <w:r>
                    <w:rPr>
                      <w:color w:val="000000" w:themeColor="text1"/>
                      <w:szCs w:val="21"/>
                    </w:rPr>
                    <w:t>P</w:t>
                  </w:r>
                  <w:r>
                    <w:rPr>
                      <w:color w:val="000000" w:themeColor="text1"/>
                      <w:szCs w:val="21"/>
                      <w:vertAlign w:val="subscript"/>
                    </w:rPr>
                    <w:t>max</w:t>
                  </w:r>
                  <w:r>
                    <w:rPr>
                      <w:rFonts w:hint="eastAsia"/>
                      <w:color w:val="000000" w:themeColor="text1"/>
                      <w:szCs w:val="21"/>
                    </w:rPr>
                    <w:t>＜1</w:t>
                  </w:r>
                  <w:r>
                    <w:rPr>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37" w:type="dxa"/>
                </w:tcPr>
                <w:p>
                  <w:pPr>
                    <w:jc w:val="center"/>
                    <w:rPr>
                      <w:color w:val="000000" w:themeColor="text1"/>
                      <w:szCs w:val="21"/>
                    </w:rPr>
                  </w:pPr>
                  <w:r>
                    <w:rPr>
                      <w:color w:val="000000" w:themeColor="text1"/>
                      <w:szCs w:val="21"/>
                    </w:rPr>
                    <w:t>三级</w:t>
                  </w:r>
                </w:p>
              </w:tc>
              <w:tc>
                <w:tcPr>
                  <w:tcW w:w="4040" w:type="dxa"/>
                </w:tcPr>
                <w:p>
                  <w:pPr>
                    <w:jc w:val="center"/>
                    <w:rPr>
                      <w:color w:val="000000" w:themeColor="text1"/>
                      <w:szCs w:val="21"/>
                    </w:rPr>
                  </w:pPr>
                  <w:r>
                    <w:rPr>
                      <w:color w:val="000000" w:themeColor="text1"/>
                      <w:szCs w:val="21"/>
                    </w:rPr>
                    <w:t>P</w:t>
                  </w:r>
                  <w:r>
                    <w:rPr>
                      <w:color w:val="000000" w:themeColor="text1"/>
                      <w:szCs w:val="21"/>
                      <w:vertAlign w:val="subscript"/>
                    </w:rPr>
                    <w:t>max</w:t>
                  </w:r>
                  <w:r>
                    <w:rPr>
                      <w:color w:val="000000" w:themeColor="text1"/>
                      <w:szCs w:val="21"/>
                    </w:rPr>
                    <w:t>＜</w:t>
                  </w:r>
                  <w:r>
                    <w:rPr>
                      <w:rFonts w:hint="eastAsia"/>
                      <w:color w:val="000000" w:themeColor="text1"/>
                      <w:szCs w:val="21"/>
                    </w:rPr>
                    <w:t>1</w:t>
                  </w:r>
                  <w:r>
                    <w:rPr>
                      <w:color w:val="000000" w:themeColor="text1"/>
                      <w:szCs w:val="21"/>
                    </w:rPr>
                    <w:t>%</w:t>
                  </w:r>
                </w:p>
              </w:tc>
            </w:tr>
          </w:tbl>
          <w:p>
            <w:pPr>
              <w:spacing w:before="156" w:beforeLines="50" w:line="348" w:lineRule="auto"/>
              <w:ind w:firstLine="480" w:firstLineChars="200"/>
              <w:rPr>
                <w:color w:val="000000" w:themeColor="text1"/>
                <w:sz w:val="24"/>
              </w:rPr>
            </w:pPr>
            <w:r>
              <w:rPr>
                <w:color w:val="000000" w:themeColor="text1"/>
                <w:sz w:val="24"/>
              </w:rPr>
              <w:t>根据《环境影响评价技术导则——大气环境》（HJ2.2-20</w:t>
            </w:r>
            <w:r>
              <w:rPr>
                <w:rFonts w:hint="eastAsia"/>
                <w:color w:val="000000" w:themeColor="text1"/>
                <w:sz w:val="24"/>
              </w:rPr>
              <w:t>1</w:t>
            </w:r>
            <w:r>
              <w:rPr>
                <w:color w:val="000000" w:themeColor="text1"/>
                <w:sz w:val="24"/>
              </w:rPr>
              <w:t>8）推荐的估算模型AERSCREEN计算，</w:t>
            </w:r>
            <w:r>
              <w:rPr>
                <w:rFonts w:hint="eastAsia"/>
                <w:color w:val="000000" w:themeColor="text1"/>
                <w:kern w:val="24"/>
                <w:sz w:val="24"/>
              </w:rPr>
              <w:t>本项目采用估算模式进行预测分析即可，估算模型所用基本参数见表7-3。</w:t>
            </w:r>
            <w:r>
              <w:rPr>
                <w:rFonts w:hint="eastAsia"/>
                <w:color w:val="000000" w:themeColor="text1"/>
                <w:sz w:val="24"/>
              </w:rPr>
              <w:t>项目主要污染源估算模型项目</w:t>
            </w:r>
            <w:r>
              <w:rPr>
                <w:rFonts w:hint="eastAsia" w:hAnsi="宋体"/>
                <w:color w:val="000000" w:themeColor="text1"/>
                <w:sz w:val="24"/>
              </w:rPr>
              <w:t>非甲烷总烃</w:t>
            </w:r>
            <w:r>
              <w:rPr>
                <w:rFonts w:hAnsi="宋体"/>
                <w:color w:val="000000" w:themeColor="text1"/>
                <w:kern w:val="0"/>
                <w:sz w:val="24"/>
              </w:rPr>
              <w:t>预测参数见表</w:t>
            </w:r>
            <w:r>
              <w:rPr>
                <w:rFonts w:hint="eastAsia" w:hAnsi="宋体"/>
                <w:color w:val="000000" w:themeColor="text1"/>
                <w:kern w:val="0"/>
                <w:sz w:val="24"/>
              </w:rPr>
              <w:t>7</w:t>
            </w:r>
            <w:r>
              <w:rPr>
                <w:rFonts w:hAnsi="宋体"/>
                <w:color w:val="000000" w:themeColor="text1"/>
                <w:kern w:val="0"/>
                <w:sz w:val="24"/>
              </w:rPr>
              <w:t>-</w:t>
            </w:r>
            <w:r>
              <w:rPr>
                <w:rFonts w:hint="eastAsia" w:hAnsi="宋体"/>
                <w:color w:val="000000" w:themeColor="text1"/>
                <w:kern w:val="0"/>
                <w:sz w:val="24"/>
              </w:rPr>
              <w:t>4，</w:t>
            </w:r>
            <w:r>
              <w:rPr>
                <w:rFonts w:hAnsi="宋体"/>
                <w:color w:val="000000" w:themeColor="text1"/>
                <w:kern w:val="0"/>
                <w:sz w:val="24"/>
              </w:rPr>
              <w:t>估算模式预测值见表</w:t>
            </w:r>
            <w:r>
              <w:rPr>
                <w:rFonts w:hint="eastAsia" w:hAnsi="宋体"/>
                <w:color w:val="000000" w:themeColor="text1"/>
                <w:kern w:val="0"/>
                <w:sz w:val="24"/>
              </w:rPr>
              <w:t>7</w:t>
            </w:r>
            <w:r>
              <w:rPr>
                <w:rFonts w:hAnsi="宋体"/>
                <w:color w:val="000000" w:themeColor="text1"/>
                <w:kern w:val="0"/>
                <w:sz w:val="24"/>
              </w:rPr>
              <w:t>-</w:t>
            </w:r>
            <w:r>
              <w:rPr>
                <w:rFonts w:hint="eastAsia" w:hAnsi="宋体"/>
                <w:color w:val="000000" w:themeColor="text1"/>
                <w:kern w:val="0"/>
                <w:sz w:val="24"/>
              </w:rPr>
              <w:t>5，</w:t>
            </w:r>
            <w:r>
              <w:rPr>
                <w:rFonts w:hint="eastAsia"/>
                <w:color w:val="000000" w:themeColor="text1"/>
                <w:sz w:val="24"/>
              </w:rPr>
              <w:t>最大预测浓度及占标率计算结果见表7-6。</w:t>
            </w:r>
          </w:p>
          <w:tbl>
            <w:tblPr>
              <w:tblStyle w:val="27"/>
              <w:tblW w:w="8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425"/>
              <w:gridCol w:w="1134"/>
              <w:gridCol w:w="851"/>
              <w:gridCol w:w="567"/>
              <w:gridCol w:w="567"/>
              <w:gridCol w:w="708"/>
              <w:gridCol w:w="630"/>
              <w:gridCol w:w="221"/>
              <w:gridCol w:w="850"/>
              <w:gridCol w:w="1134"/>
              <w:gridCol w:w="552"/>
              <w:gridCol w:w="15"/>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8834" w:type="dxa"/>
                  <w:gridSpan w:val="13"/>
                  <w:tcBorders>
                    <w:top w:val="nil"/>
                    <w:left w:val="nil"/>
                    <w:right w:val="nil"/>
                  </w:tcBorders>
                  <w:shd w:val="clear" w:color="auto" w:fill="auto"/>
                  <w:vAlign w:val="center"/>
                </w:tcPr>
                <w:p>
                  <w:pPr>
                    <w:spacing w:line="280" w:lineRule="exact"/>
                    <w:jc w:val="center"/>
                    <w:rPr>
                      <w:b/>
                      <w:color w:val="000000" w:themeColor="text1"/>
                      <w:kern w:val="24"/>
                      <w:szCs w:val="21"/>
                    </w:rPr>
                  </w:pPr>
                  <w:r>
                    <w:rPr>
                      <w:rFonts w:hint="eastAsia"/>
                      <w:b/>
                      <w:color w:val="000000" w:themeColor="text1"/>
                      <w:kern w:val="24"/>
                      <w:szCs w:val="21"/>
                    </w:rPr>
                    <w:t>表7-3  项目估算模型参数表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6062" w:type="dxa"/>
                  <w:gridSpan w:val="8"/>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参数</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2739" w:type="dxa"/>
                  <w:gridSpan w:val="3"/>
                  <w:vMerge w:val="restart"/>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城市/农村选项</w:t>
                  </w:r>
                </w:p>
              </w:tc>
              <w:tc>
                <w:tcPr>
                  <w:tcW w:w="3323"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城市/农村</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45" w:type="dxa"/>
                <w:jc w:val="center"/>
              </w:trPr>
              <w:tc>
                <w:tcPr>
                  <w:tcW w:w="2739" w:type="dxa"/>
                  <w:gridSpan w:val="3"/>
                  <w:vMerge w:val="continue"/>
                  <w:shd w:val="clear" w:color="auto" w:fill="auto"/>
                  <w:vAlign w:val="center"/>
                </w:tcPr>
                <w:p>
                  <w:pPr>
                    <w:spacing w:line="280" w:lineRule="exact"/>
                    <w:jc w:val="center"/>
                    <w:rPr>
                      <w:color w:val="000000" w:themeColor="text1"/>
                      <w:kern w:val="24"/>
                      <w:szCs w:val="21"/>
                    </w:rPr>
                  </w:pPr>
                </w:p>
              </w:tc>
              <w:tc>
                <w:tcPr>
                  <w:tcW w:w="3323"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人口数（城市选项时）</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6062" w:type="dxa"/>
                  <w:gridSpan w:val="8"/>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最高环境温度/℃</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sz w:val="18"/>
                      <w:szCs w:val="22"/>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6062" w:type="dxa"/>
                  <w:gridSpan w:val="8"/>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最低环境温度/℃</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sz w:val="18"/>
                      <w:szCs w:val="2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6062" w:type="dxa"/>
                  <w:gridSpan w:val="8"/>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土地利用类型</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45" w:type="dxa"/>
                <w:jc w:val="center"/>
              </w:trPr>
              <w:tc>
                <w:tcPr>
                  <w:tcW w:w="6062" w:type="dxa"/>
                  <w:gridSpan w:val="8"/>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区域湿度条件</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2739" w:type="dxa"/>
                  <w:gridSpan w:val="3"/>
                  <w:vMerge w:val="restart"/>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是否考虑地形</w:t>
                  </w:r>
                </w:p>
              </w:tc>
              <w:tc>
                <w:tcPr>
                  <w:tcW w:w="3323"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考虑地形</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ascii="宋体" w:hAnsi="宋体"/>
                      <w:color w:val="000000" w:themeColor="text1"/>
                      <w:kern w:val="24"/>
                      <w:sz w:val="24"/>
                    </w:rPr>
                    <w:t>□</w:t>
                  </w:r>
                  <w:r>
                    <w:rPr>
                      <w:rFonts w:hint="eastAsia"/>
                      <w:color w:val="000000" w:themeColor="text1"/>
                      <w:kern w:val="24"/>
                      <w:szCs w:val="21"/>
                    </w:rPr>
                    <w:t xml:space="preserve">是    </w:t>
                  </w:r>
                  <w:r>
                    <w:rPr>
                      <w:rFonts w:ascii="宋体" w:hAnsi="宋体"/>
                      <w:color w:val="000000" w:themeColor="text1"/>
                      <w:kern w:val="24"/>
                      <w:szCs w:val="21"/>
                    </w:rPr>
                    <w:fldChar w:fldCharType="begin"/>
                  </w:r>
                  <w:r>
                    <w:rPr>
                      <w:rFonts w:ascii="宋体" w:hAnsi="宋体"/>
                      <w:color w:val="000000" w:themeColor="text1"/>
                      <w:kern w:val="24"/>
                      <w:szCs w:val="21"/>
                    </w:rPr>
                    <w:instrText xml:space="preserve"> </w:instrText>
                  </w:r>
                  <w:r>
                    <w:rPr>
                      <w:rFonts w:hint="eastAsia" w:ascii="宋体" w:hAnsi="宋体"/>
                      <w:color w:val="000000" w:themeColor="text1"/>
                      <w:kern w:val="24"/>
                      <w:szCs w:val="21"/>
                    </w:rPr>
                    <w:instrText xml:space="preserve">eq \o\ac(</w:instrText>
                  </w:r>
                  <w:r>
                    <w:rPr>
                      <w:rFonts w:hint="eastAsia" w:ascii="宋体" w:hAnsi="宋体"/>
                      <w:color w:val="000000" w:themeColor="text1"/>
                      <w:kern w:val="24"/>
                      <w:position w:val="-2"/>
                      <w:sz w:val="31"/>
                      <w:szCs w:val="21"/>
                    </w:rPr>
                    <w:instrText xml:space="preserve">□</w:instrText>
                  </w:r>
                  <w:r>
                    <w:rPr>
                      <w:rFonts w:hint="eastAsia" w:ascii="宋体" w:hAnsi="宋体"/>
                      <w:color w:val="000000" w:themeColor="text1"/>
                      <w:kern w:val="24"/>
                      <w:szCs w:val="21"/>
                    </w:rPr>
                    <w:instrText xml:space="preserve">,√)</w:instrText>
                  </w:r>
                  <w:r>
                    <w:rPr>
                      <w:rFonts w:ascii="宋体" w:hAnsi="宋体"/>
                      <w:color w:val="000000" w:themeColor="text1"/>
                      <w:kern w:val="24"/>
                      <w:szCs w:val="21"/>
                    </w:rPr>
                    <w:fldChar w:fldCharType="end"/>
                  </w:r>
                  <w:r>
                    <w:rPr>
                      <w:rFonts w:hint="eastAsia"/>
                      <w:color w:val="000000" w:themeColor="text1"/>
                      <w:kern w:val="24"/>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2739" w:type="dxa"/>
                  <w:gridSpan w:val="3"/>
                  <w:vMerge w:val="continue"/>
                  <w:shd w:val="clear" w:color="auto" w:fill="auto"/>
                  <w:vAlign w:val="center"/>
                </w:tcPr>
                <w:p>
                  <w:pPr>
                    <w:spacing w:line="280" w:lineRule="exact"/>
                    <w:jc w:val="center"/>
                    <w:rPr>
                      <w:color w:val="000000" w:themeColor="text1"/>
                      <w:kern w:val="24"/>
                      <w:szCs w:val="21"/>
                    </w:rPr>
                  </w:pPr>
                </w:p>
              </w:tc>
              <w:tc>
                <w:tcPr>
                  <w:tcW w:w="3323"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地形数据分辨率/m</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2739" w:type="dxa"/>
                  <w:gridSpan w:val="3"/>
                  <w:vMerge w:val="restart"/>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是否考虑岸线熏烟</w:t>
                  </w:r>
                </w:p>
              </w:tc>
              <w:tc>
                <w:tcPr>
                  <w:tcW w:w="3323"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考虑岸线熏烟</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ascii="宋体" w:hAnsi="宋体"/>
                      <w:color w:val="000000" w:themeColor="text1"/>
                      <w:kern w:val="24"/>
                      <w:sz w:val="24"/>
                    </w:rPr>
                    <w:t>□</w:t>
                  </w:r>
                  <w:r>
                    <w:rPr>
                      <w:rFonts w:hint="eastAsia"/>
                      <w:color w:val="000000" w:themeColor="text1"/>
                      <w:kern w:val="24"/>
                      <w:szCs w:val="21"/>
                    </w:rPr>
                    <w:t xml:space="preserve">是    </w:t>
                  </w:r>
                  <w:r>
                    <w:rPr>
                      <w:rFonts w:ascii="宋体" w:hAnsi="宋体"/>
                      <w:color w:val="000000" w:themeColor="text1"/>
                      <w:kern w:val="24"/>
                      <w:szCs w:val="21"/>
                    </w:rPr>
                    <w:fldChar w:fldCharType="begin"/>
                  </w:r>
                  <w:r>
                    <w:rPr>
                      <w:rFonts w:ascii="宋体" w:hAnsi="宋体"/>
                      <w:color w:val="000000" w:themeColor="text1"/>
                      <w:kern w:val="24"/>
                      <w:szCs w:val="21"/>
                    </w:rPr>
                    <w:instrText xml:space="preserve"> </w:instrText>
                  </w:r>
                  <w:r>
                    <w:rPr>
                      <w:rFonts w:hint="eastAsia" w:ascii="宋体" w:hAnsi="宋体"/>
                      <w:color w:val="000000" w:themeColor="text1"/>
                      <w:kern w:val="24"/>
                      <w:szCs w:val="21"/>
                    </w:rPr>
                    <w:instrText xml:space="preserve">eq \o\ac(</w:instrText>
                  </w:r>
                  <w:r>
                    <w:rPr>
                      <w:rFonts w:hint="eastAsia" w:ascii="宋体" w:hAnsi="宋体"/>
                      <w:color w:val="000000" w:themeColor="text1"/>
                      <w:kern w:val="24"/>
                      <w:position w:val="-2"/>
                      <w:sz w:val="31"/>
                      <w:szCs w:val="21"/>
                    </w:rPr>
                    <w:instrText xml:space="preserve">□</w:instrText>
                  </w:r>
                  <w:r>
                    <w:rPr>
                      <w:rFonts w:hint="eastAsia" w:ascii="宋体" w:hAnsi="宋体"/>
                      <w:color w:val="000000" w:themeColor="text1"/>
                      <w:kern w:val="24"/>
                      <w:szCs w:val="21"/>
                    </w:rPr>
                    <w:instrText xml:space="preserve">,√)</w:instrText>
                  </w:r>
                  <w:r>
                    <w:rPr>
                      <w:rFonts w:ascii="宋体" w:hAnsi="宋体"/>
                      <w:color w:val="000000" w:themeColor="text1"/>
                      <w:kern w:val="24"/>
                      <w:szCs w:val="21"/>
                    </w:rPr>
                    <w:fldChar w:fldCharType="end"/>
                  </w:r>
                  <w:r>
                    <w:rPr>
                      <w:rFonts w:hint="eastAsia"/>
                      <w:color w:val="000000" w:themeColor="text1"/>
                      <w:kern w:val="24"/>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2739" w:type="dxa"/>
                  <w:gridSpan w:val="3"/>
                  <w:vMerge w:val="continue"/>
                  <w:shd w:val="clear" w:color="auto" w:fill="auto"/>
                  <w:vAlign w:val="center"/>
                </w:tcPr>
                <w:p>
                  <w:pPr>
                    <w:spacing w:line="280" w:lineRule="exact"/>
                    <w:jc w:val="center"/>
                    <w:rPr>
                      <w:color w:val="000000" w:themeColor="text1"/>
                      <w:kern w:val="24"/>
                      <w:szCs w:val="21"/>
                    </w:rPr>
                  </w:pPr>
                </w:p>
              </w:tc>
              <w:tc>
                <w:tcPr>
                  <w:tcW w:w="3323"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岸线距离/m</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jc w:val="center"/>
              </w:trPr>
              <w:tc>
                <w:tcPr>
                  <w:tcW w:w="2739" w:type="dxa"/>
                  <w:gridSpan w:val="3"/>
                  <w:vMerge w:val="continue"/>
                  <w:shd w:val="clear" w:color="auto" w:fill="auto"/>
                  <w:vAlign w:val="center"/>
                </w:tcPr>
                <w:p>
                  <w:pPr>
                    <w:spacing w:line="280" w:lineRule="exact"/>
                    <w:jc w:val="center"/>
                    <w:rPr>
                      <w:color w:val="000000" w:themeColor="text1"/>
                      <w:kern w:val="24"/>
                      <w:szCs w:val="21"/>
                    </w:rPr>
                  </w:pPr>
                </w:p>
              </w:tc>
              <w:tc>
                <w:tcPr>
                  <w:tcW w:w="3323"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岸线方向/°</w:t>
                  </w:r>
                </w:p>
              </w:tc>
              <w:tc>
                <w:tcPr>
                  <w:tcW w:w="2772" w:type="dxa"/>
                  <w:gridSpan w:val="5"/>
                  <w:shd w:val="clear" w:color="auto" w:fill="auto"/>
                  <w:vAlign w:val="center"/>
                </w:tcPr>
                <w:p>
                  <w:pPr>
                    <w:spacing w:line="280" w:lineRule="exact"/>
                    <w:jc w:val="center"/>
                    <w:rPr>
                      <w:color w:val="000000" w:themeColor="text1"/>
                      <w:kern w:val="24"/>
                      <w:szCs w:val="21"/>
                    </w:rPr>
                  </w:pPr>
                  <w:r>
                    <w:rPr>
                      <w:rFonts w:hint="eastAsia"/>
                      <w:color w:val="000000" w:themeColor="text1"/>
                      <w:kern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jc w:val="center"/>
              </w:trPr>
              <w:tc>
                <w:tcPr>
                  <w:tcW w:w="8819" w:type="dxa"/>
                  <w:gridSpan w:val="12"/>
                  <w:tcBorders>
                    <w:top w:val="nil"/>
                    <w:left w:val="nil"/>
                    <w:bottom w:val="single" w:color="auto" w:sz="4" w:space="0"/>
                    <w:right w:val="nil"/>
                  </w:tcBorders>
                  <w:shd w:val="clear" w:color="auto" w:fill="auto"/>
                  <w:vAlign w:val="center"/>
                </w:tcPr>
                <w:p>
                  <w:pPr>
                    <w:snapToGrid w:val="0"/>
                    <w:spacing w:before="156" w:beforeLines="50"/>
                    <w:jc w:val="center"/>
                    <w:rPr>
                      <w:b/>
                      <w:color w:val="000000" w:themeColor="text1"/>
                      <w:szCs w:val="21"/>
                    </w:rPr>
                  </w:pPr>
                  <w:r>
                    <w:rPr>
                      <w:b/>
                      <w:color w:val="000000" w:themeColor="text1"/>
                      <w:kern w:val="0"/>
                      <w:szCs w:val="21"/>
                    </w:rPr>
                    <w:t>表7-</w:t>
                  </w:r>
                  <w:r>
                    <w:rPr>
                      <w:rFonts w:hint="eastAsia"/>
                      <w:b/>
                      <w:color w:val="000000" w:themeColor="text1"/>
                      <w:kern w:val="0"/>
                      <w:szCs w:val="21"/>
                    </w:rPr>
                    <w:t>4</w:t>
                  </w:r>
                  <w:r>
                    <w:rPr>
                      <w:b/>
                      <w:color w:val="000000" w:themeColor="text1"/>
                      <w:kern w:val="0"/>
                      <w:szCs w:val="21"/>
                    </w:rPr>
                    <w:t xml:space="preserve">  项目主要废气污染源参数一览表(矩形面源)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污染源名称</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坐标</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海拔高</w:t>
                  </w:r>
                </w:p>
                <w:p>
                  <w:pPr>
                    <w:snapToGrid w:val="0"/>
                    <w:jc w:val="center"/>
                    <w:rPr>
                      <w:color w:val="000000" w:themeColor="text1"/>
                      <w:szCs w:val="21"/>
                    </w:rPr>
                  </w:pPr>
                  <w:r>
                    <w:rPr>
                      <w:color w:val="000000" w:themeColor="text1"/>
                      <w:szCs w:val="21"/>
                    </w:rPr>
                    <w:t>度/m</w:t>
                  </w:r>
                </w:p>
              </w:tc>
              <w:tc>
                <w:tcPr>
                  <w:tcW w:w="18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矩形面源</w:t>
                  </w:r>
                </w:p>
              </w:tc>
              <w:tc>
                <w:tcPr>
                  <w:tcW w:w="85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污染物</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rFonts w:hint="eastAsia"/>
                      <w:color w:val="000000" w:themeColor="text1"/>
                      <w:szCs w:val="21"/>
                    </w:rPr>
                    <w:t>正常</w:t>
                  </w:r>
                  <w:r>
                    <w:rPr>
                      <w:color w:val="000000" w:themeColor="text1"/>
                      <w:szCs w:val="21"/>
                    </w:rPr>
                    <w:t>排</w:t>
                  </w:r>
                </w:p>
                <w:p>
                  <w:pPr>
                    <w:snapToGrid w:val="0"/>
                    <w:jc w:val="center"/>
                    <w:rPr>
                      <w:color w:val="000000" w:themeColor="text1"/>
                      <w:szCs w:val="21"/>
                    </w:rPr>
                  </w:pPr>
                  <w:r>
                    <w:rPr>
                      <w:color w:val="000000" w:themeColor="text1"/>
                      <w:szCs w:val="21"/>
                    </w:rPr>
                    <w:t>放</w:t>
                  </w:r>
                  <w:r>
                    <w:rPr>
                      <w:rFonts w:hint="eastAsia"/>
                      <w:color w:val="000000" w:themeColor="text1"/>
                      <w:szCs w:val="21"/>
                    </w:rPr>
                    <w:t>速率</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szCs w:val="21"/>
                    </w:rPr>
                  </w:pPr>
                  <w:r>
                    <w:rPr>
                      <w:rFonts w:hint="eastAsia"/>
                      <w:color w:val="000000" w:themeColor="text1"/>
                      <w:szCs w:val="21"/>
                    </w:rPr>
                    <w:t>非正常排放速率</w:t>
                  </w:r>
                </w:p>
              </w:tc>
              <w:tc>
                <w:tcPr>
                  <w:tcW w:w="6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Theme="minorEastAsia"/>
                      <w:color w:val="000000" w:themeColor="text1"/>
                      <w:szCs w:val="21"/>
                    </w:rPr>
                  </w:pPr>
                  <w:r>
                    <w:rPr>
                      <w:rFonts w:hint="eastAsia"/>
                      <w:color w:val="000000" w:themeColor="text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1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szCs w:val="21"/>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X</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104.</w:t>
                  </w:r>
                  <w:r>
                    <w:rPr>
                      <w:rFonts w:hint="eastAsia"/>
                      <w:color w:val="000000" w:themeColor="text1"/>
                      <w:szCs w:val="21"/>
                    </w:rPr>
                    <w:t>34923</w:t>
                  </w: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长度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宽度</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color w:val="000000" w:themeColor="text1"/>
                      <w:szCs w:val="21"/>
                    </w:rPr>
                  </w:pPr>
                  <w:r>
                    <w:rPr>
                      <w:color w:val="000000" w:themeColor="text1"/>
                      <w:szCs w:val="21"/>
                    </w:rPr>
                    <w:t>有效</w:t>
                  </w:r>
                </w:p>
                <w:p>
                  <w:pPr>
                    <w:snapToGrid w:val="0"/>
                    <w:jc w:val="center"/>
                    <w:rPr>
                      <w:color w:val="000000" w:themeColor="text1"/>
                      <w:szCs w:val="21"/>
                    </w:rPr>
                  </w:pPr>
                  <w:r>
                    <w:rPr>
                      <w:color w:val="000000" w:themeColor="text1"/>
                      <w:szCs w:val="21"/>
                    </w:rPr>
                    <w:t>高度</w:t>
                  </w:r>
                </w:p>
              </w:tc>
              <w:tc>
                <w:tcPr>
                  <w:tcW w:w="85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szCs w:val="21"/>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szCs w:val="21"/>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szCs w:val="21"/>
                    </w:rPr>
                  </w:pPr>
                </w:p>
              </w:tc>
              <w:tc>
                <w:tcPr>
                  <w:tcW w:w="61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180"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矩形面源</w:t>
                  </w:r>
                </w:p>
              </w:tc>
              <w:tc>
                <w:tcPr>
                  <w:tcW w:w="425"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Y</w:t>
                  </w:r>
                </w:p>
              </w:tc>
              <w:tc>
                <w:tcPr>
                  <w:tcW w:w="1134"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23.</w:t>
                  </w:r>
                  <w:r>
                    <w:rPr>
                      <w:rFonts w:hint="eastAsia"/>
                      <w:color w:val="000000" w:themeColor="text1"/>
                      <w:szCs w:val="21"/>
                    </w:rPr>
                    <w:t>626661</w:t>
                  </w:r>
                </w:p>
              </w:tc>
              <w:tc>
                <w:tcPr>
                  <w:tcW w:w="851"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rFonts w:hint="eastAsia"/>
                      <w:color w:val="000000" w:themeColor="text1"/>
                      <w:szCs w:val="21"/>
                    </w:rPr>
                    <w:t>1528</w:t>
                  </w:r>
                </w:p>
              </w:tc>
              <w:tc>
                <w:tcPr>
                  <w:tcW w:w="567"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rFonts w:hint="eastAsia"/>
                      <w:color w:val="000000" w:themeColor="text1"/>
                      <w:szCs w:val="21"/>
                    </w:rPr>
                    <w:t>50</w:t>
                  </w:r>
                </w:p>
              </w:tc>
              <w:tc>
                <w:tcPr>
                  <w:tcW w:w="567"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rFonts w:hint="eastAsia"/>
                      <w:color w:val="000000" w:themeColor="text1"/>
                      <w:szCs w:val="21"/>
                    </w:rPr>
                    <w:t>20</w:t>
                  </w:r>
                </w:p>
              </w:tc>
              <w:tc>
                <w:tcPr>
                  <w:tcW w:w="708"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rFonts w:hint="eastAsia"/>
                      <w:color w:val="000000" w:themeColor="text1"/>
                      <w:szCs w:val="21"/>
                    </w:rPr>
                    <w:t>4</w:t>
                  </w:r>
                </w:p>
              </w:tc>
              <w:tc>
                <w:tcPr>
                  <w:tcW w:w="851" w:type="dxa"/>
                  <w:gridSpan w:val="2"/>
                  <w:tcBorders>
                    <w:top w:val="single" w:color="auto" w:sz="4" w:space="0"/>
                    <w:left w:val="single" w:color="auto" w:sz="4" w:space="0"/>
                    <w:right w:val="single" w:color="auto" w:sz="4" w:space="0"/>
                  </w:tcBorders>
                  <w:shd w:val="clear" w:color="auto" w:fill="auto"/>
                  <w:vAlign w:val="center"/>
                </w:tcPr>
                <w:p>
                  <w:pPr>
                    <w:jc w:val="center"/>
                    <w:rPr>
                      <w:rFonts w:asciiTheme="minorHAnsi" w:hAnsiTheme="minorHAnsi" w:eastAsiaTheme="minorEastAsia"/>
                      <w:color w:val="000000" w:themeColor="text1"/>
                      <w:szCs w:val="22"/>
                    </w:rPr>
                  </w:pPr>
                  <w:r>
                    <w:rPr>
                      <w:rFonts w:hint="eastAsia"/>
                      <w:color w:val="000000" w:themeColor="text1"/>
                    </w:rPr>
                    <w:t>非甲烷总烃</w:t>
                  </w:r>
                </w:p>
              </w:tc>
              <w:tc>
                <w:tcPr>
                  <w:tcW w:w="850" w:type="dxa"/>
                  <w:tcBorders>
                    <w:top w:val="single" w:color="auto" w:sz="4" w:space="0"/>
                    <w:left w:val="single" w:color="auto" w:sz="4" w:space="0"/>
                    <w:right w:val="single" w:color="auto" w:sz="4" w:space="0"/>
                  </w:tcBorders>
                  <w:shd w:val="clear" w:color="auto" w:fill="auto"/>
                  <w:vAlign w:val="center"/>
                </w:tcPr>
                <w:p>
                  <w:pPr>
                    <w:widowControl/>
                    <w:jc w:val="center"/>
                    <w:rPr>
                      <w:color w:val="000000" w:themeColor="text1"/>
                      <w:szCs w:val="21"/>
                    </w:rPr>
                  </w:pPr>
                  <w:r>
                    <w:rPr>
                      <w:rFonts w:hint="eastAsia"/>
                      <w:color w:val="000000" w:themeColor="text1"/>
                      <w:szCs w:val="21"/>
                    </w:rPr>
                    <w:t>0.07</w:t>
                  </w:r>
                </w:p>
              </w:tc>
              <w:tc>
                <w:tcPr>
                  <w:tcW w:w="1134"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rFonts w:hint="eastAsia"/>
                      <w:color w:val="000000" w:themeColor="text1"/>
                      <w:szCs w:val="21"/>
                    </w:rPr>
                    <w:t>0.63</w:t>
                  </w:r>
                </w:p>
              </w:tc>
              <w:tc>
                <w:tcPr>
                  <w:tcW w:w="612" w:type="dxa"/>
                  <w:gridSpan w:val="3"/>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kern w:val="0"/>
                    </w:rPr>
                    <w:t>kg/h</w:t>
                  </w:r>
                </w:p>
              </w:tc>
            </w:tr>
          </w:tbl>
          <w:p>
            <w:pPr>
              <w:spacing w:before="156" w:beforeLines="50"/>
              <w:ind w:firstLine="422" w:firstLineChars="200"/>
              <w:jc w:val="center"/>
              <w:rPr>
                <w:color w:val="000000" w:themeColor="text1"/>
                <w:sz w:val="24"/>
              </w:rPr>
            </w:pPr>
            <w:r>
              <w:rPr>
                <w:rFonts w:hint="eastAsia"/>
                <w:b/>
                <w:color w:val="000000" w:themeColor="text1"/>
                <w:szCs w:val="21"/>
              </w:rPr>
              <w:t xml:space="preserve">表7-5  </w:t>
            </w:r>
            <w:r>
              <w:rPr>
                <w:b/>
                <w:color w:val="000000" w:themeColor="text1"/>
                <w:szCs w:val="21"/>
              </w:rPr>
              <w:t>估算模式预测</w:t>
            </w:r>
            <w:r>
              <w:rPr>
                <w:rFonts w:hint="eastAsia"/>
                <w:b/>
                <w:color w:val="000000" w:themeColor="text1"/>
                <w:szCs w:val="21"/>
              </w:rPr>
              <w:t>结果</w:t>
            </w:r>
            <w:r>
              <w:rPr>
                <w:b/>
                <w:color w:val="000000" w:themeColor="text1"/>
                <w:szCs w:val="21"/>
              </w:rPr>
              <w:t>一览表</w:t>
            </w:r>
          </w:p>
          <w:tbl>
            <w:tblPr>
              <w:tblStyle w:val="27"/>
              <w:tblW w:w="89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
              <w:gridCol w:w="1519"/>
              <w:gridCol w:w="685"/>
              <w:gridCol w:w="1016"/>
              <w:gridCol w:w="1223"/>
              <w:gridCol w:w="620"/>
              <w:gridCol w:w="859"/>
              <w:gridCol w:w="984"/>
              <w:gridCol w:w="1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77" w:hRule="atLeast"/>
                <w:jc w:val="center"/>
              </w:trPr>
              <w:tc>
                <w:tcPr>
                  <w:tcW w:w="1519" w:type="dxa"/>
                  <w:vMerge w:val="restart"/>
                  <w:tcBorders>
                    <w:right w:val="single" w:color="auto" w:sz="4" w:space="0"/>
                  </w:tcBorders>
                  <w:vAlign w:val="center"/>
                </w:tcPr>
                <w:p>
                  <w:pPr>
                    <w:snapToGrid w:val="0"/>
                    <w:jc w:val="center"/>
                    <w:rPr>
                      <w:color w:val="000000" w:themeColor="text1"/>
                      <w:kern w:val="0"/>
                      <w:szCs w:val="21"/>
                    </w:rPr>
                  </w:pPr>
                  <w:r>
                    <w:rPr>
                      <w:color w:val="000000" w:themeColor="text1"/>
                      <w:kern w:val="0"/>
                      <w:szCs w:val="21"/>
                    </w:rPr>
                    <w:t>下风向距</w:t>
                  </w:r>
                  <w:r>
                    <w:rPr>
                      <w:rFonts w:hint="eastAsia"/>
                      <w:color w:val="000000" w:themeColor="text1"/>
                      <w:kern w:val="0"/>
                      <w:szCs w:val="21"/>
                    </w:rPr>
                    <w:t>/</w:t>
                  </w:r>
                  <w:r>
                    <w:rPr>
                      <w:color w:val="000000" w:themeColor="text1"/>
                      <w:kern w:val="0"/>
                      <w:szCs w:val="21"/>
                    </w:rPr>
                    <w:t>m</w:t>
                  </w:r>
                </w:p>
              </w:tc>
              <w:tc>
                <w:tcPr>
                  <w:tcW w:w="3544" w:type="dxa"/>
                  <w:gridSpan w:val="4"/>
                  <w:tcBorders>
                    <w:left w:val="single" w:color="auto" w:sz="4" w:space="0"/>
                    <w:bottom w:val="single" w:color="auto" w:sz="4" w:space="0"/>
                    <w:right w:val="single" w:color="auto" w:sz="4" w:space="0"/>
                  </w:tcBorders>
                  <w:vAlign w:val="center"/>
                </w:tcPr>
                <w:p>
                  <w:pPr>
                    <w:snapToGrid w:val="0"/>
                    <w:jc w:val="center"/>
                    <w:rPr>
                      <w:color w:val="000000" w:themeColor="text1"/>
                      <w:kern w:val="0"/>
                      <w:szCs w:val="21"/>
                    </w:rPr>
                  </w:pPr>
                  <w:r>
                    <w:rPr>
                      <w:b/>
                      <w:color w:val="000000" w:themeColor="text1"/>
                      <w:szCs w:val="21"/>
                    </w:rPr>
                    <w:t>正常排放</w:t>
                  </w:r>
                </w:p>
              </w:tc>
              <w:tc>
                <w:tcPr>
                  <w:tcW w:w="3842" w:type="dxa"/>
                  <w:gridSpan w:val="3"/>
                  <w:tcBorders>
                    <w:left w:val="single" w:color="auto" w:sz="4" w:space="0"/>
                    <w:bottom w:val="single" w:color="auto" w:sz="4" w:space="0"/>
                  </w:tcBorders>
                  <w:vAlign w:val="center"/>
                </w:tcPr>
                <w:p>
                  <w:pPr>
                    <w:snapToGrid w:val="0"/>
                    <w:jc w:val="center"/>
                    <w:rPr>
                      <w:color w:val="000000" w:themeColor="text1"/>
                      <w:kern w:val="0"/>
                      <w:szCs w:val="21"/>
                    </w:rPr>
                  </w:pPr>
                  <w:r>
                    <w:rPr>
                      <w:b/>
                      <w:color w:val="000000" w:themeColor="text1"/>
                      <w:szCs w:val="21"/>
                    </w:rPr>
                    <w:t>非正常排放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77" w:hRule="atLeast"/>
                <w:jc w:val="center"/>
              </w:trPr>
              <w:tc>
                <w:tcPr>
                  <w:tcW w:w="1519" w:type="dxa"/>
                  <w:vMerge w:val="continue"/>
                  <w:tcBorders>
                    <w:right w:val="single" w:color="auto" w:sz="4" w:space="0"/>
                  </w:tcBorders>
                  <w:vAlign w:val="center"/>
                </w:tcPr>
                <w:p>
                  <w:pPr>
                    <w:snapToGrid w:val="0"/>
                    <w:jc w:val="center"/>
                    <w:rPr>
                      <w:color w:val="000000" w:themeColor="text1"/>
                      <w:kern w:val="0"/>
                      <w:szCs w:val="21"/>
                    </w:rPr>
                  </w:pPr>
                </w:p>
              </w:tc>
              <w:tc>
                <w:tcPr>
                  <w:tcW w:w="7386" w:type="dxa"/>
                  <w:gridSpan w:val="7"/>
                  <w:tcBorders>
                    <w:left w:val="single" w:color="auto" w:sz="4" w:space="0"/>
                    <w:right w:val="single" w:color="auto" w:sz="4" w:space="0"/>
                  </w:tcBorders>
                  <w:vAlign w:val="center"/>
                </w:tcPr>
                <w:p>
                  <w:pPr>
                    <w:widowControl/>
                    <w:snapToGrid w:val="0"/>
                    <w:jc w:val="center"/>
                    <w:rPr>
                      <w:color w:val="000000" w:themeColor="text1"/>
                      <w:kern w:val="0"/>
                      <w:szCs w:val="21"/>
                    </w:rPr>
                  </w:pPr>
                  <w:r>
                    <w:rPr>
                      <w:color w:val="000000" w:themeColor="text1"/>
                      <w:kern w:val="0"/>
                      <w:szCs w:val="21"/>
                    </w:rPr>
                    <w:t>非甲烷总烃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369" w:hRule="atLeast"/>
                <w:jc w:val="center"/>
              </w:trPr>
              <w:tc>
                <w:tcPr>
                  <w:tcW w:w="1519" w:type="dxa"/>
                  <w:vMerge w:val="continue"/>
                  <w:tcBorders>
                    <w:right w:val="single" w:color="auto" w:sz="4" w:space="0"/>
                  </w:tcBorders>
                  <w:vAlign w:val="center"/>
                </w:tcPr>
                <w:p>
                  <w:pPr>
                    <w:widowControl/>
                    <w:jc w:val="center"/>
                    <w:rPr>
                      <w:color w:val="000000" w:themeColor="text1"/>
                      <w:kern w:val="0"/>
                      <w:szCs w:val="21"/>
                    </w:rPr>
                  </w:pPr>
                </w:p>
              </w:tc>
              <w:tc>
                <w:tcPr>
                  <w:tcW w:w="1701" w:type="dxa"/>
                  <w:gridSpan w:val="2"/>
                  <w:tcBorders>
                    <w:left w:val="single" w:color="auto" w:sz="4" w:space="0"/>
                  </w:tcBorders>
                  <w:vAlign w:val="center"/>
                </w:tcPr>
                <w:p>
                  <w:pPr>
                    <w:widowControl/>
                    <w:snapToGrid w:val="0"/>
                    <w:jc w:val="center"/>
                    <w:rPr>
                      <w:color w:val="000000" w:themeColor="text1"/>
                      <w:kern w:val="0"/>
                      <w:szCs w:val="21"/>
                    </w:rPr>
                  </w:pPr>
                  <w:r>
                    <w:rPr>
                      <w:rFonts w:hint="eastAsia"/>
                      <w:color w:val="000000" w:themeColor="text1"/>
                      <w:kern w:val="0"/>
                      <w:szCs w:val="21"/>
                    </w:rPr>
                    <w:t>预测质量浓度</w:t>
                  </w:r>
                  <w:r>
                    <w:rPr>
                      <w:color w:val="000000" w:themeColor="text1"/>
                      <w:kern w:val="0"/>
                      <w:szCs w:val="21"/>
                    </w:rPr>
                    <w:t>（mg/m</w:t>
                  </w:r>
                  <w:r>
                    <w:rPr>
                      <w:color w:val="000000" w:themeColor="text1"/>
                      <w:kern w:val="0"/>
                      <w:szCs w:val="21"/>
                      <w:vertAlign w:val="superscript"/>
                    </w:rPr>
                    <w:t>3</w:t>
                  </w:r>
                  <w:r>
                    <w:rPr>
                      <w:color w:val="000000" w:themeColor="text1"/>
                      <w:kern w:val="0"/>
                      <w:szCs w:val="21"/>
                    </w:rPr>
                    <w:t>）</w:t>
                  </w:r>
                </w:p>
              </w:tc>
              <w:tc>
                <w:tcPr>
                  <w:tcW w:w="1843" w:type="dxa"/>
                  <w:gridSpan w:val="2"/>
                  <w:vAlign w:val="center"/>
                </w:tcPr>
                <w:p>
                  <w:pPr>
                    <w:widowControl/>
                    <w:snapToGrid w:val="0"/>
                    <w:jc w:val="center"/>
                    <w:rPr>
                      <w:color w:val="000000" w:themeColor="text1"/>
                      <w:kern w:val="0"/>
                      <w:szCs w:val="21"/>
                    </w:rPr>
                  </w:pPr>
                  <w:r>
                    <w:rPr>
                      <w:color w:val="000000" w:themeColor="text1"/>
                      <w:kern w:val="0"/>
                      <w:szCs w:val="21"/>
                    </w:rPr>
                    <w:t>占标率（%）</w:t>
                  </w:r>
                </w:p>
              </w:tc>
              <w:tc>
                <w:tcPr>
                  <w:tcW w:w="1843" w:type="dxa"/>
                  <w:gridSpan w:val="2"/>
                  <w:vAlign w:val="center"/>
                </w:tcPr>
                <w:p>
                  <w:pPr>
                    <w:widowControl/>
                    <w:snapToGrid w:val="0"/>
                    <w:jc w:val="center"/>
                    <w:rPr>
                      <w:color w:val="000000" w:themeColor="text1"/>
                      <w:kern w:val="0"/>
                      <w:szCs w:val="21"/>
                    </w:rPr>
                  </w:pPr>
                  <w:r>
                    <w:rPr>
                      <w:rFonts w:hint="eastAsia"/>
                      <w:color w:val="000000" w:themeColor="text1"/>
                      <w:kern w:val="0"/>
                      <w:szCs w:val="21"/>
                    </w:rPr>
                    <w:t>预测质量浓度</w:t>
                  </w:r>
                  <w:r>
                    <w:rPr>
                      <w:color w:val="000000" w:themeColor="text1"/>
                      <w:kern w:val="0"/>
                      <w:szCs w:val="21"/>
                    </w:rPr>
                    <w:t>（mg/m</w:t>
                  </w:r>
                  <w:r>
                    <w:rPr>
                      <w:color w:val="000000" w:themeColor="text1"/>
                      <w:kern w:val="0"/>
                      <w:szCs w:val="21"/>
                      <w:vertAlign w:val="superscript"/>
                    </w:rPr>
                    <w:t>3</w:t>
                  </w:r>
                  <w:r>
                    <w:rPr>
                      <w:color w:val="000000" w:themeColor="text1"/>
                      <w:kern w:val="0"/>
                      <w:szCs w:val="21"/>
                    </w:rPr>
                    <w:t>）</w:t>
                  </w:r>
                </w:p>
              </w:tc>
              <w:tc>
                <w:tcPr>
                  <w:tcW w:w="1999" w:type="dxa"/>
                  <w:tcBorders>
                    <w:right w:val="single" w:color="auto" w:sz="4" w:space="0"/>
                  </w:tcBorders>
                  <w:vAlign w:val="center"/>
                </w:tcPr>
                <w:p>
                  <w:pPr>
                    <w:widowControl/>
                    <w:snapToGrid w:val="0"/>
                    <w:jc w:val="center"/>
                    <w:rPr>
                      <w:color w:val="000000" w:themeColor="text1"/>
                      <w:kern w:val="0"/>
                      <w:szCs w:val="21"/>
                    </w:rPr>
                  </w:pPr>
                  <w:r>
                    <w:rPr>
                      <w:color w:val="000000" w:themeColor="text1"/>
                      <w:kern w:val="0"/>
                      <w:szCs w:val="21"/>
                    </w:rPr>
                    <w:t>占标率（%）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b/>
                      <w:color w:val="000000" w:themeColor="text1"/>
                      <w:szCs w:val="21"/>
                    </w:rPr>
                  </w:pPr>
                  <w:r>
                    <w:rPr>
                      <w:rFonts w:hint="eastAsia"/>
                      <w:b/>
                      <w:color w:val="000000" w:themeColor="text1"/>
                      <w:szCs w:val="21"/>
                    </w:rPr>
                    <w:t>31</w:t>
                  </w:r>
                </w:p>
              </w:tc>
              <w:tc>
                <w:tcPr>
                  <w:tcW w:w="1701" w:type="dxa"/>
                  <w:gridSpan w:val="2"/>
                  <w:vAlign w:val="center"/>
                </w:tcPr>
                <w:p>
                  <w:pPr>
                    <w:jc w:val="center"/>
                    <w:rPr>
                      <w:rFonts w:asciiTheme="minorHAnsi" w:hAnsiTheme="minorHAnsi" w:eastAsiaTheme="minorEastAsia"/>
                      <w:b/>
                      <w:color w:val="000000" w:themeColor="text1"/>
                      <w:szCs w:val="22"/>
                    </w:rPr>
                  </w:pPr>
                  <w:r>
                    <w:rPr>
                      <w:b/>
                      <w:color w:val="000000" w:themeColor="text1"/>
                      <w:kern w:val="0"/>
                    </w:rPr>
                    <w:t>62.603</w:t>
                  </w:r>
                </w:p>
              </w:tc>
              <w:tc>
                <w:tcPr>
                  <w:tcW w:w="1843" w:type="dxa"/>
                  <w:gridSpan w:val="2"/>
                  <w:vAlign w:val="center"/>
                </w:tcPr>
                <w:p>
                  <w:pPr>
                    <w:jc w:val="center"/>
                    <w:rPr>
                      <w:b/>
                      <w:color w:val="000000" w:themeColor="text1"/>
                      <w:szCs w:val="21"/>
                    </w:rPr>
                  </w:pPr>
                  <w:r>
                    <w:rPr>
                      <w:b/>
                      <w:color w:val="000000" w:themeColor="text1"/>
                      <w:kern w:val="0"/>
                    </w:rPr>
                    <w:t>3.1302</w:t>
                  </w:r>
                </w:p>
              </w:tc>
              <w:tc>
                <w:tcPr>
                  <w:tcW w:w="1843" w:type="dxa"/>
                  <w:gridSpan w:val="2"/>
                  <w:vAlign w:val="center"/>
                </w:tcPr>
                <w:p>
                  <w:pPr>
                    <w:jc w:val="center"/>
                    <w:rPr>
                      <w:rFonts w:asciiTheme="minorHAnsi" w:hAnsiTheme="minorHAnsi" w:eastAsiaTheme="minorEastAsia"/>
                      <w:b/>
                      <w:color w:val="000000" w:themeColor="text1"/>
                      <w:szCs w:val="22"/>
                    </w:rPr>
                  </w:pPr>
                  <w:r>
                    <w:rPr>
                      <w:b/>
                      <w:color w:val="000000" w:themeColor="text1"/>
                      <w:kern w:val="0"/>
                    </w:rPr>
                    <w:t>563.15</w:t>
                  </w:r>
                </w:p>
              </w:tc>
              <w:tc>
                <w:tcPr>
                  <w:tcW w:w="1999" w:type="dxa"/>
                  <w:vAlign w:val="center"/>
                </w:tcPr>
                <w:p>
                  <w:pPr>
                    <w:jc w:val="center"/>
                    <w:rPr>
                      <w:rFonts w:asciiTheme="minorHAnsi" w:hAnsiTheme="minorHAnsi" w:eastAsiaTheme="minorEastAsia"/>
                      <w:b/>
                      <w:color w:val="000000" w:themeColor="text1"/>
                      <w:szCs w:val="22"/>
                    </w:rPr>
                  </w:pPr>
                  <w:r>
                    <w:rPr>
                      <w:b/>
                      <w:color w:val="000000" w:themeColor="text1"/>
                      <w:kern w:val="0"/>
                    </w:rPr>
                    <w:t>28.1575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50.0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56.692</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2.8346</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509.98</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25.499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100.0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47.422</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2.3711</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426.59</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21.3295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200.0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33.21</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1.6605</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298.74</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14.937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300.0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24.965</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1.2483</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224.57</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11.2285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400.0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19.827</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0.9914</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178.36</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8.918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500.0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16.335</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0.8168</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146.94</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7.347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600.0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13.816</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0.6908</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124.29</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6.2145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700.0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11.891</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0.5946</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106.96</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5.348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800.0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10.394</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0.5197</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93.504</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4.6752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900.0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9.3436</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0.4672</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84.051</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4.2026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0" w:type="dxa"/>
                <w:trHeight w:val="255" w:hRule="atLeast"/>
                <w:jc w:val="center"/>
              </w:trPr>
              <w:tc>
                <w:tcPr>
                  <w:tcW w:w="1519" w:type="dxa"/>
                  <w:vAlign w:val="center"/>
                </w:tcPr>
                <w:p>
                  <w:pPr>
                    <w:jc w:val="center"/>
                    <w:rPr>
                      <w:rFonts w:asciiTheme="minorHAnsi" w:hAnsiTheme="minorHAnsi" w:eastAsiaTheme="minorEastAsia"/>
                      <w:color w:val="000000" w:themeColor="text1"/>
                      <w:szCs w:val="22"/>
                    </w:rPr>
                  </w:pPr>
                  <w:r>
                    <w:rPr>
                      <w:color w:val="000000" w:themeColor="text1"/>
                    </w:rPr>
                    <w:t>1000.0</w:t>
                  </w:r>
                </w:p>
              </w:tc>
              <w:tc>
                <w:tcPr>
                  <w:tcW w:w="1701" w:type="dxa"/>
                  <w:gridSpan w:val="2"/>
                  <w:vAlign w:val="center"/>
                </w:tcPr>
                <w:p>
                  <w:pPr>
                    <w:jc w:val="center"/>
                    <w:rPr>
                      <w:rFonts w:asciiTheme="minorHAnsi" w:hAnsiTheme="minorHAnsi" w:eastAsiaTheme="minorEastAsia"/>
                      <w:color w:val="000000" w:themeColor="text1"/>
                      <w:szCs w:val="22"/>
                    </w:rPr>
                  </w:pPr>
                  <w:r>
                    <w:rPr>
                      <w:color w:val="000000" w:themeColor="text1"/>
                    </w:rPr>
                    <w:t>8.3336</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0.4167</w:t>
                  </w:r>
                </w:p>
              </w:tc>
              <w:tc>
                <w:tcPr>
                  <w:tcW w:w="1843" w:type="dxa"/>
                  <w:gridSpan w:val="2"/>
                  <w:vAlign w:val="center"/>
                </w:tcPr>
                <w:p>
                  <w:pPr>
                    <w:jc w:val="center"/>
                    <w:rPr>
                      <w:rFonts w:asciiTheme="minorHAnsi" w:hAnsiTheme="minorHAnsi" w:eastAsiaTheme="minorEastAsia"/>
                      <w:color w:val="000000" w:themeColor="text1"/>
                      <w:szCs w:val="22"/>
                    </w:rPr>
                  </w:pPr>
                  <w:r>
                    <w:rPr>
                      <w:color w:val="000000" w:themeColor="text1"/>
                    </w:rPr>
                    <w:t>74.966</w:t>
                  </w:r>
                </w:p>
              </w:tc>
              <w:tc>
                <w:tcPr>
                  <w:tcW w:w="1999" w:type="dxa"/>
                  <w:vAlign w:val="center"/>
                </w:tcPr>
                <w:p>
                  <w:pPr>
                    <w:jc w:val="center"/>
                    <w:rPr>
                      <w:rFonts w:asciiTheme="minorHAnsi" w:hAnsiTheme="minorHAnsi" w:eastAsiaTheme="minorEastAsia"/>
                      <w:color w:val="000000" w:themeColor="text1"/>
                      <w:szCs w:val="22"/>
                    </w:rPr>
                  </w:pPr>
                  <w:r>
                    <w:rPr>
                      <w:color w:val="000000" w:themeColor="text1"/>
                    </w:rPr>
                    <w:t>3.7483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5" w:type="dxa"/>
                  <w:gridSpan w:val="9"/>
                  <w:tcBorders>
                    <w:top w:val="nil"/>
                    <w:left w:val="nil"/>
                    <w:right w:val="nil"/>
                  </w:tcBorders>
                  <w:shd w:val="clear" w:color="auto" w:fill="auto"/>
                  <w:vAlign w:val="center"/>
                </w:tcPr>
                <w:p>
                  <w:pPr>
                    <w:spacing w:before="156" w:beforeLines="50"/>
                    <w:jc w:val="center"/>
                    <w:rPr>
                      <w:b/>
                      <w:color w:val="000000" w:themeColor="text1"/>
                      <w:szCs w:val="21"/>
                    </w:rPr>
                  </w:pPr>
                  <w:r>
                    <w:rPr>
                      <w:rFonts w:hint="eastAsia"/>
                      <w:b/>
                      <w:color w:val="000000" w:themeColor="text1"/>
                      <w:szCs w:val="21"/>
                    </w:rPr>
                    <w:t>表7-6 项目主要污染源估算模型最大预测浓度及占标率计算结果一览表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63" w:type="dxa"/>
                  <w:gridSpan w:val="5"/>
                  <w:shd w:val="clear" w:color="auto" w:fill="auto"/>
                  <w:vAlign w:val="center"/>
                </w:tcPr>
                <w:p>
                  <w:pPr>
                    <w:jc w:val="center"/>
                    <w:rPr>
                      <w:color w:val="000000" w:themeColor="text1"/>
                      <w:szCs w:val="21"/>
                    </w:rPr>
                  </w:pPr>
                  <w:r>
                    <w:rPr>
                      <w:rFonts w:hint="eastAsia"/>
                      <w:color w:val="000000" w:themeColor="text1"/>
                      <w:szCs w:val="21"/>
                    </w:rPr>
                    <w:t>非甲烷总烃下风向最大预测质量浓度/</w:t>
                  </w:r>
                  <w:r>
                    <w:rPr>
                      <w:color w:val="000000" w:themeColor="text1"/>
                      <w:szCs w:val="21"/>
                    </w:rPr>
                    <w:t>（μg/m</w:t>
                  </w:r>
                  <w:r>
                    <w:rPr>
                      <w:color w:val="000000" w:themeColor="text1"/>
                      <w:szCs w:val="21"/>
                      <w:vertAlign w:val="superscript"/>
                    </w:rPr>
                    <w:t>3</w:t>
                  </w:r>
                  <w:r>
                    <w:rPr>
                      <w:color w:val="000000" w:themeColor="text1"/>
                      <w:szCs w:val="21"/>
                    </w:rPr>
                    <w:t>）</w:t>
                  </w:r>
                </w:p>
              </w:tc>
              <w:tc>
                <w:tcPr>
                  <w:tcW w:w="4462" w:type="dxa"/>
                  <w:gridSpan w:val="4"/>
                  <w:vAlign w:val="center"/>
                </w:tcPr>
                <w:p>
                  <w:pPr>
                    <w:jc w:val="center"/>
                    <w:rPr>
                      <w:color w:val="000000" w:themeColor="text1"/>
                      <w:szCs w:val="21"/>
                    </w:rPr>
                  </w:pPr>
                  <w:r>
                    <w:rPr>
                      <w:rFonts w:hint="eastAsia"/>
                      <w:color w:val="000000" w:themeColor="text1"/>
                      <w:szCs w:val="21"/>
                    </w:rPr>
                    <w:t>非甲烷总烃下风向最大预测质量浓度占标率/%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4" w:type="dxa"/>
                  <w:gridSpan w:val="3"/>
                  <w:shd w:val="clear" w:color="auto" w:fill="auto"/>
                  <w:vAlign w:val="center"/>
                </w:tcPr>
                <w:p>
                  <w:pPr>
                    <w:jc w:val="center"/>
                    <w:rPr>
                      <w:color w:val="000000" w:themeColor="text1"/>
                      <w:szCs w:val="21"/>
                    </w:rPr>
                  </w:pPr>
                  <w:r>
                    <w:rPr>
                      <w:color w:val="000000" w:themeColor="text1"/>
                      <w:szCs w:val="21"/>
                    </w:rPr>
                    <w:t>正常排放</w:t>
                  </w:r>
                </w:p>
              </w:tc>
              <w:tc>
                <w:tcPr>
                  <w:tcW w:w="2239" w:type="dxa"/>
                  <w:gridSpan w:val="2"/>
                  <w:shd w:val="clear" w:color="auto" w:fill="auto"/>
                  <w:vAlign w:val="center"/>
                </w:tcPr>
                <w:p>
                  <w:pPr>
                    <w:jc w:val="center"/>
                    <w:rPr>
                      <w:color w:val="000000" w:themeColor="text1"/>
                      <w:szCs w:val="21"/>
                    </w:rPr>
                  </w:pPr>
                  <w:r>
                    <w:rPr>
                      <w:color w:val="000000" w:themeColor="text1"/>
                      <w:szCs w:val="21"/>
                    </w:rPr>
                    <w:t>非正常排放</w:t>
                  </w:r>
                </w:p>
              </w:tc>
              <w:tc>
                <w:tcPr>
                  <w:tcW w:w="1479" w:type="dxa"/>
                  <w:gridSpan w:val="2"/>
                  <w:vAlign w:val="center"/>
                </w:tcPr>
                <w:p>
                  <w:pPr>
                    <w:jc w:val="center"/>
                    <w:rPr>
                      <w:color w:val="000000" w:themeColor="text1"/>
                      <w:szCs w:val="21"/>
                    </w:rPr>
                  </w:pPr>
                  <w:r>
                    <w:rPr>
                      <w:color w:val="000000" w:themeColor="text1"/>
                      <w:szCs w:val="21"/>
                    </w:rPr>
                    <w:t>正常排放</w:t>
                  </w:r>
                </w:p>
              </w:tc>
              <w:tc>
                <w:tcPr>
                  <w:tcW w:w="2983" w:type="dxa"/>
                  <w:gridSpan w:val="2"/>
                  <w:vAlign w:val="center"/>
                </w:tcPr>
                <w:p>
                  <w:pPr>
                    <w:jc w:val="center"/>
                    <w:rPr>
                      <w:color w:val="000000" w:themeColor="text1"/>
                      <w:szCs w:val="21"/>
                    </w:rPr>
                  </w:pPr>
                  <w:r>
                    <w:rPr>
                      <w:color w:val="000000" w:themeColor="text1"/>
                      <w:szCs w:val="21"/>
                    </w:rPr>
                    <w:t>非正常排放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2224" w:type="dxa"/>
                  <w:gridSpan w:val="3"/>
                  <w:shd w:val="clear" w:color="auto" w:fill="auto"/>
                  <w:vAlign w:val="center"/>
                </w:tcPr>
                <w:p>
                  <w:pPr>
                    <w:jc w:val="center"/>
                    <w:rPr>
                      <w:color w:val="000000" w:themeColor="text1"/>
                    </w:rPr>
                  </w:pPr>
                  <w:r>
                    <w:rPr>
                      <w:color w:val="000000" w:themeColor="text1"/>
                      <w:kern w:val="0"/>
                    </w:rPr>
                    <w:t>62.603</w:t>
                  </w:r>
                </w:p>
              </w:tc>
              <w:tc>
                <w:tcPr>
                  <w:tcW w:w="2239" w:type="dxa"/>
                  <w:gridSpan w:val="2"/>
                  <w:shd w:val="clear" w:color="auto" w:fill="auto"/>
                </w:tcPr>
                <w:p>
                  <w:pPr>
                    <w:jc w:val="center"/>
                    <w:rPr>
                      <w:color w:val="000000" w:themeColor="text1"/>
                    </w:rPr>
                  </w:pPr>
                  <w:r>
                    <w:rPr>
                      <w:color w:val="000000" w:themeColor="text1"/>
                    </w:rPr>
                    <w:t>3.1302</w:t>
                  </w:r>
                </w:p>
              </w:tc>
              <w:tc>
                <w:tcPr>
                  <w:tcW w:w="1479" w:type="dxa"/>
                  <w:gridSpan w:val="2"/>
                </w:tcPr>
                <w:p>
                  <w:pPr>
                    <w:jc w:val="center"/>
                    <w:rPr>
                      <w:color w:val="000000" w:themeColor="text1"/>
                    </w:rPr>
                  </w:pPr>
                  <w:r>
                    <w:rPr>
                      <w:color w:val="000000" w:themeColor="text1"/>
                    </w:rPr>
                    <w:t>563.15</w:t>
                  </w:r>
                </w:p>
              </w:tc>
              <w:tc>
                <w:tcPr>
                  <w:tcW w:w="2983" w:type="dxa"/>
                  <w:gridSpan w:val="2"/>
                </w:tcPr>
                <w:p>
                  <w:pPr>
                    <w:jc w:val="center"/>
                    <w:rPr>
                      <w:color w:val="000000" w:themeColor="text1"/>
                    </w:rPr>
                  </w:pPr>
                  <w:r>
                    <w:rPr>
                      <w:color w:val="000000" w:themeColor="text1"/>
                    </w:rPr>
                    <w:t>28.1575</w:t>
                  </w:r>
                </w:p>
              </w:tc>
            </w:tr>
          </w:tbl>
          <w:p>
            <w:pPr>
              <w:spacing w:before="156" w:beforeLines="50" w:line="360" w:lineRule="auto"/>
              <w:ind w:firstLine="480" w:firstLineChars="200"/>
              <w:rPr>
                <w:color w:val="000000" w:themeColor="text1"/>
                <w:sz w:val="24"/>
              </w:rPr>
            </w:pPr>
            <w:r>
              <w:rPr>
                <w:rFonts w:hint="eastAsia"/>
                <w:color w:val="000000" w:themeColor="text1"/>
                <w:sz w:val="24"/>
              </w:rPr>
              <w:t>根据估算模型AERSCREEN计算结果及表7-4、7-5可知，项目产生非甲烷总烃最大落地浓度出现在31m处，最大落地浓度和占标率分别为</w:t>
            </w:r>
            <w:r>
              <w:rPr>
                <w:color w:val="000000" w:themeColor="text1"/>
                <w:sz w:val="24"/>
              </w:rPr>
              <w:t>62.603μg/m</w:t>
            </w:r>
            <w:r>
              <w:rPr>
                <w:color w:val="000000" w:themeColor="text1"/>
                <w:sz w:val="24"/>
                <w:vertAlign w:val="superscript"/>
              </w:rPr>
              <w:t>3</w:t>
            </w:r>
            <w:r>
              <w:rPr>
                <w:rFonts w:hint="eastAsia"/>
                <w:color w:val="000000" w:themeColor="text1"/>
                <w:sz w:val="24"/>
              </w:rPr>
              <w:t>、</w:t>
            </w:r>
            <w:r>
              <w:rPr>
                <w:color w:val="000000" w:themeColor="text1"/>
                <w:sz w:val="24"/>
              </w:rPr>
              <w:t>3.1302</w:t>
            </w:r>
            <w:r>
              <w:rPr>
                <w:rFonts w:hint="eastAsia"/>
                <w:color w:val="000000" w:themeColor="text1"/>
                <w:sz w:val="24"/>
              </w:rPr>
              <w:t>%。</w:t>
            </w:r>
          </w:p>
          <w:p>
            <w:pPr>
              <w:spacing w:line="360" w:lineRule="auto"/>
              <w:ind w:firstLine="480" w:firstLineChars="200"/>
              <w:rPr>
                <w:color w:val="000000" w:themeColor="text1"/>
                <w:sz w:val="24"/>
              </w:rPr>
            </w:pPr>
            <w:r>
              <w:rPr>
                <w:rFonts w:hint="eastAsia"/>
                <w:color w:val="000000" w:themeColor="text1"/>
                <w:sz w:val="24"/>
              </w:rPr>
              <w:t>根据上述</w:t>
            </w:r>
            <w:r>
              <w:rPr>
                <w:color w:val="000000" w:themeColor="text1"/>
                <w:sz w:val="24"/>
              </w:rPr>
              <w:t>评价等级分析可知，</w:t>
            </w:r>
            <w:r>
              <w:rPr>
                <w:rFonts w:hint="eastAsia"/>
                <w:color w:val="000000" w:themeColor="text1"/>
                <w:sz w:val="24"/>
              </w:rPr>
              <w:t>非甲烷总烃占标率1%≤</w:t>
            </w:r>
            <w:r>
              <w:rPr>
                <w:color w:val="000000" w:themeColor="text1"/>
                <w:sz w:val="24"/>
              </w:rPr>
              <w:t>3.1302%</w:t>
            </w:r>
            <w:r>
              <w:rPr>
                <w:rFonts w:hint="eastAsia"/>
                <w:color w:val="000000" w:themeColor="text1"/>
                <w:sz w:val="24"/>
              </w:rPr>
              <w:t>＜10%</w:t>
            </w:r>
            <w:r>
              <w:rPr>
                <w:color w:val="000000" w:themeColor="text1"/>
                <w:sz w:val="24"/>
              </w:rPr>
              <w:t>，因此大气环境评价等级为</w:t>
            </w:r>
            <w:r>
              <w:rPr>
                <w:rFonts w:hint="eastAsia"/>
                <w:color w:val="000000" w:themeColor="text1"/>
                <w:sz w:val="24"/>
              </w:rPr>
              <w:t>二</w:t>
            </w:r>
            <w:r>
              <w:rPr>
                <w:color w:val="000000" w:themeColor="text1"/>
                <w:sz w:val="24"/>
              </w:rPr>
              <w:t>级。</w:t>
            </w:r>
          </w:p>
          <w:p>
            <w:pPr>
              <w:spacing w:line="360" w:lineRule="auto"/>
              <w:ind w:firstLine="480" w:firstLineChars="200"/>
              <w:rPr>
                <w:color w:val="000000" w:themeColor="text1"/>
                <w:sz w:val="24"/>
              </w:rPr>
            </w:pPr>
            <w:r>
              <w:rPr>
                <w:rFonts w:hint="eastAsia"/>
                <w:color w:val="000000" w:themeColor="text1"/>
                <w:sz w:val="24"/>
              </w:rPr>
              <w:t>C、</w:t>
            </w:r>
            <w:r>
              <w:rPr>
                <w:color w:val="000000" w:themeColor="text1"/>
                <w:sz w:val="24"/>
              </w:rPr>
              <w:t>结果分析</w:t>
            </w:r>
          </w:p>
          <w:p>
            <w:pPr>
              <w:spacing w:line="360" w:lineRule="auto"/>
              <w:ind w:firstLine="480" w:firstLineChars="200"/>
              <w:rPr>
                <w:color w:val="000000" w:themeColor="text1"/>
                <w:sz w:val="24"/>
              </w:rPr>
            </w:pPr>
            <w:r>
              <w:rPr>
                <w:color w:val="000000" w:themeColor="text1"/>
                <w:sz w:val="24"/>
              </w:rPr>
              <w:t>经过估算模式计算，没有实施措施</w:t>
            </w:r>
            <w:r>
              <w:rPr>
                <w:rFonts w:hint="eastAsia"/>
                <w:color w:val="000000" w:themeColor="text1"/>
                <w:sz w:val="24"/>
              </w:rPr>
              <w:t>前非甲烷总烃</w:t>
            </w:r>
            <w:r>
              <w:rPr>
                <w:color w:val="000000" w:themeColor="text1"/>
                <w:sz w:val="24"/>
              </w:rPr>
              <w:t>排放最大落地浓度为563.15μg/m</w:t>
            </w:r>
            <w:r>
              <w:rPr>
                <w:color w:val="000000" w:themeColor="text1"/>
                <w:sz w:val="24"/>
                <w:vertAlign w:val="superscript"/>
              </w:rPr>
              <w:t>3</w:t>
            </w:r>
            <w:r>
              <w:rPr>
                <w:rFonts w:hint="eastAsia"/>
                <w:color w:val="000000" w:themeColor="text1"/>
                <w:sz w:val="24"/>
              </w:rPr>
              <w:t>，</w:t>
            </w:r>
            <w:r>
              <w:rPr>
                <w:color w:val="000000" w:themeColor="text1"/>
                <w:sz w:val="24"/>
              </w:rPr>
              <w:t>实施措施后排放最大落地浓度为62.603μg/m</w:t>
            </w:r>
            <w:r>
              <w:rPr>
                <w:color w:val="000000" w:themeColor="text1"/>
                <w:sz w:val="24"/>
                <w:vertAlign w:val="superscript"/>
              </w:rPr>
              <w:t>3</w:t>
            </w:r>
            <w:r>
              <w:rPr>
                <w:rFonts w:hint="eastAsia"/>
                <w:color w:val="000000" w:themeColor="text1"/>
                <w:sz w:val="24"/>
              </w:rPr>
              <w:t>，</w:t>
            </w:r>
            <w:r>
              <w:rPr>
                <w:color w:val="000000" w:themeColor="text1"/>
                <w:sz w:val="24"/>
              </w:rPr>
              <w:t>距离为</w:t>
            </w:r>
            <w:r>
              <w:rPr>
                <w:rFonts w:hint="eastAsia"/>
                <w:color w:val="000000" w:themeColor="text1"/>
                <w:sz w:val="24"/>
              </w:rPr>
              <w:t>31</w:t>
            </w:r>
            <w:r>
              <w:rPr>
                <w:color w:val="000000" w:themeColor="text1"/>
                <w:sz w:val="24"/>
              </w:rPr>
              <w:t>m，浓度占标率</w:t>
            </w:r>
            <w:r>
              <w:rPr>
                <w:rFonts w:hint="eastAsia"/>
                <w:color w:val="000000" w:themeColor="text1"/>
                <w:sz w:val="24"/>
              </w:rPr>
              <w:t>在采取</w:t>
            </w:r>
            <w:r>
              <w:rPr>
                <w:color w:val="000000" w:themeColor="text1"/>
                <w:sz w:val="24"/>
              </w:rPr>
              <w:t>措施前</w:t>
            </w:r>
            <w:r>
              <w:rPr>
                <w:rFonts w:hint="eastAsia"/>
                <w:color w:val="000000" w:themeColor="text1"/>
                <w:sz w:val="24"/>
              </w:rPr>
              <w:t>后分别为</w:t>
            </w:r>
            <w:r>
              <w:rPr>
                <w:color w:val="000000" w:themeColor="text1"/>
                <w:sz w:val="24"/>
              </w:rPr>
              <w:t>28.1575%</w:t>
            </w:r>
            <w:r>
              <w:rPr>
                <w:rFonts w:hint="eastAsia"/>
                <w:color w:val="000000" w:themeColor="text1"/>
                <w:sz w:val="24"/>
              </w:rPr>
              <w:t>、</w:t>
            </w:r>
            <w:r>
              <w:rPr>
                <w:color w:val="000000" w:themeColor="text1"/>
                <w:sz w:val="24"/>
              </w:rPr>
              <w:t>3.1302%。采取相应措施后，最大落地浓度和占标率明显减少，</w:t>
            </w:r>
            <w:r>
              <w:rPr>
                <w:rFonts w:hint="eastAsia"/>
                <w:color w:val="000000" w:themeColor="text1"/>
                <w:sz w:val="24"/>
              </w:rPr>
              <w:t>占标率小于10%，因此根据《环境影响评价技术导则》可使用本环评采用估算模式计算的非甲烷总烃最大落地浓度作为评价依据，非甲烷总烃</w:t>
            </w:r>
            <w:r>
              <w:rPr>
                <w:color w:val="000000" w:themeColor="text1"/>
                <w:sz w:val="24"/>
              </w:rPr>
              <w:t>最大落地浓度</w:t>
            </w:r>
            <w:r>
              <w:rPr>
                <w:rFonts w:hint="eastAsia"/>
                <w:color w:val="000000" w:themeColor="text1"/>
                <w:sz w:val="24"/>
              </w:rPr>
              <w:t>能满足</w:t>
            </w:r>
            <w:r>
              <w:rPr>
                <w:color w:val="000000" w:themeColor="text1"/>
                <w:sz w:val="24"/>
              </w:rPr>
              <w:t>《</w:t>
            </w:r>
            <w:r>
              <w:rPr>
                <w:rFonts w:hint="eastAsia"/>
                <w:color w:val="000000" w:themeColor="text1"/>
                <w:sz w:val="24"/>
              </w:rPr>
              <w:t>大气污染物综合排放标准</w:t>
            </w:r>
            <w:r>
              <w:rPr>
                <w:color w:val="000000" w:themeColor="text1"/>
                <w:sz w:val="24"/>
              </w:rPr>
              <w:t>》（GB</w:t>
            </w:r>
            <w:r>
              <w:rPr>
                <w:rFonts w:hint="eastAsia"/>
                <w:color w:val="000000" w:themeColor="text1"/>
                <w:sz w:val="24"/>
              </w:rPr>
              <w:t>16297</w:t>
            </w:r>
            <w:r>
              <w:rPr>
                <w:color w:val="000000" w:themeColor="text1"/>
                <w:sz w:val="24"/>
              </w:rPr>
              <w:t>-</w:t>
            </w:r>
            <w:r>
              <w:rPr>
                <w:rFonts w:hint="eastAsia"/>
                <w:color w:val="000000" w:themeColor="text1"/>
                <w:sz w:val="24"/>
              </w:rPr>
              <w:t>1996</w:t>
            </w:r>
            <w:r>
              <w:rPr>
                <w:color w:val="000000" w:themeColor="text1"/>
                <w:sz w:val="24"/>
              </w:rPr>
              <w:t>）</w:t>
            </w:r>
            <w:r>
              <w:rPr>
                <w:rFonts w:hint="eastAsia"/>
                <w:color w:val="000000" w:themeColor="text1"/>
                <w:sz w:val="24"/>
              </w:rPr>
              <w:t>表2中的相关标准值要求。且项目距项目加油、油罐区较近的环境敏感目标为项目东北侧的干河中学和西南侧的干河乡居民住户，距项目加油、油罐区距离分别为50m、100m，因此项目产生的非甲烷总烃在正常情况下排放对周边的环境影响不大。</w:t>
            </w:r>
            <w:r>
              <w:rPr>
                <w:rFonts w:hint="eastAsia" w:hAnsi="宋体"/>
                <w:color w:val="000000" w:themeColor="text1"/>
                <w:sz w:val="24"/>
              </w:rPr>
              <w:t>但若项目产生的非甲烷总烃发生不正常排放现象，其浓度和占标率明显上升，会对周边环境产生一定的影响，因此环评要求：</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1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①</w:t>
            </w:r>
            <w:r>
              <w:rPr>
                <w:color w:val="000000" w:themeColor="text1"/>
                <w:sz w:val="24"/>
              </w:rPr>
              <w:fldChar w:fldCharType="end"/>
            </w:r>
            <w:r>
              <w:rPr>
                <w:color w:val="000000" w:themeColor="text1"/>
                <w:sz w:val="24"/>
              </w:rPr>
              <w:t>项目采用地埋式储油罐</w:t>
            </w:r>
            <w:r>
              <w:rPr>
                <w:rFonts w:hint="eastAsia"/>
                <w:color w:val="000000" w:themeColor="text1"/>
                <w:sz w:val="24"/>
              </w:rPr>
              <w:t>的同时</w:t>
            </w:r>
            <w:r>
              <w:rPr>
                <w:color w:val="000000" w:themeColor="text1"/>
                <w:sz w:val="24"/>
              </w:rPr>
              <w:t>，</w:t>
            </w:r>
            <w:r>
              <w:rPr>
                <w:rFonts w:hint="eastAsia"/>
                <w:color w:val="000000" w:themeColor="text1"/>
                <w:sz w:val="24"/>
              </w:rPr>
              <w:t>油罐周边300mm范围内填充干净的细砂</w:t>
            </w:r>
            <w:r>
              <w:rPr>
                <w:color w:val="000000" w:themeColor="text1"/>
                <w:sz w:val="24"/>
              </w:rPr>
              <w:t>，</w:t>
            </w:r>
            <w:r>
              <w:rPr>
                <w:rFonts w:hint="eastAsia"/>
                <w:color w:val="000000" w:themeColor="text1"/>
                <w:sz w:val="24"/>
              </w:rPr>
              <w:t>保证</w:t>
            </w:r>
            <w:r>
              <w:rPr>
                <w:color w:val="000000" w:themeColor="text1"/>
                <w:sz w:val="24"/>
              </w:rPr>
              <w:t>储油罐</w:t>
            </w:r>
            <w:r>
              <w:rPr>
                <w:rFonts w:hint="eastAsia"/>
                <w:color w:val="000000" w:themeColor="text1"/>
                <w:sz w:val="24"/>
              </w:rPr>
              <w:t>良好的</w:t>
            </w:r>
            <w:r>
              <w:rPr>
                <w:color w:val="000000" w:themeColor="text1"/>
                <w:sz w:val="24"/>
              </w:rPr>
              <w:t>密闭性</w:t>
            </w:r>
            <w:r>
              <w:rPr>
                <w:rFonts w:hint="eastAsia"/>
                <w:color w:val="000000" w:themeColor="text1"/>
                <w:sz w:val="24"/>
              </w:rPr>
              <w:t>，保持储油罐罐室内气温稳定，减小大气环境的影响，减少油罐小呼吸蒸发损耗，延缓油品变质；</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2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②</w:t>
            </w:r>
            <w:r>
              <w:rPr>
                <w:color w:val="000000" w:themeColor="text1"/>
                <w:sz w:val="24"/>
              </w:rPr>
              <w:fldChar w:fldCharType="end"/>
            </w:r>
            <w:r>
              <w:rPr>
                <w:color w:val="000000" w:themeColor="text1"/>
                <w:sz w:val="24"/>
              </w:rPr>
              <w:t>加油站采取浸没式卸油，卸油管出油口距罐底高度应小于0.2m；</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3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③</w:t>
            </w:r>
            <w:r>
              <w:rPr>
                <w:color w:val="000000" w:themeColor="text1"/>
                <w:sz w:val="24"/>
              </w:rPr>
              <w:fldChar w:fldCharType="end"/>
            </w:r>
            <w:r>
              <w:rPr>
                <w:color w:val="000000" w:themeColor="text1"/>
                <w:sz w:val="24"/>
              </w:rPr>
              <w:t>卸油口安装截流阀、密封式快速接头和帽盖；</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4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④</w:t>
            </w:r>
            <w:r>
              <w:rPr>
                <w:color w:val="000000" w:themeColor="text1"/>
                <w:sz w:val="24"/>
              </w:rPr>
              <w:fldChar w:fldCharType="end"/>
            </w:r>
            <w:r>
              <w:rPr>
                <w:color w:val="000000" w:themeColor="text1"/>
                <w:sz w:val="24"/>
              </w:rPr>
              <w:t>所有油气管线排放口按《汽车加油加气站设计与施工规范》（GB50156-20</w:t>
            </w:r>
            <w:r>
              <w:rPr>
                <w:rFonts w:hint="eastAsia"/>
                <w:color w:val="000000" w:themeColor="text1"/>
                <w:sz w:val="24"/>
              </w:rPr>
              <w:t>12，2014年版</w:t>
            </w:r>
            <w:r>
              <w:rPr>
                <w:color w:val="000000" w:themeColor="text1"/>
                <w:sz w:val="24"/>
              </w:rPr>
              <w:t>）要求设置压力/真空阀；</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5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⑤</w:t>
            </w:r>
            <w:r>
              <w:rPr>
                <w:color w:val="000000" w:themeColor="text1"/>
                <w:sz w:val="24"/>
              </w:rPr>
              <w:fldChar w:fldCharType="end"/>
            </w:r>
            <w:r>
              <w:rPr>
                <w:color w:val="000000" w:themeColor="text1"/>
                <w:sz w:val="24"/>
              </w:rPr>
              <w:t>连接排气管的地下管线坡向油罐，坡度不应小于1%</w:t>
            </w:r>
            <w:r>
              <w:rPr>
                <w:rFonts w:hint="eastAsia"/>
                <w:color w:val="000000" w:themeColor="text1"/>
                <w:sz w:val="24"/>
              </w:rPr>
              <w:t>；</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6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⑥</w:t>
            </w:r>
            <w:r>
              <w:rPr>
                <w:color w:val="000000" w:themeColor="text1"/>
                <w:sz w:val="24"/>
              </w:rPr>
              <w:fldChar w:fldCharType="end"/>
            </w:r>
            <w:r>
              <w:rPr>
                <w:rFonts w:hint="eastAsia"/>
                <w:color w:val="000000" w:themeColor="text1"/>
                <w:sz w:val="24"/>
              </w:rPr>
              <w:t>加油站加强操作人员的业务培训和学习，严格按照行业操作规程作业，从管理和作业上减少排污量；</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7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⑦</w:t>
            </w:r>
            <w:r>
              <w:rPr>
                <w:color w:val="000000" w:themeColor="text1"/>
                <w:sz w:val="24"/>
              </w:rPr>
              <w:fldChar w:fldCharType="end"/>
            </w:r>
            <w:r>
              <w:rPr>
                <w:rFonts w:hint="eastAsia"/>
                <w:color w:val="000000" w:themeColor="text1"/>
                <w:sz w:val="24"/>
              </w:rPr>
              <w:t>做好油气回收系统管理和维护工作，保证其正常使用，避免发生非正常排放现象发生。</w:t>
            </w:r>
          </w:p>
          <w:p>
            <w:pPr>
              <w:spacing w:line="360" w:lineRule="auto"/>
              <w:ind w:firstLine="480" w:firstLineChars="200"/>
              <w:rPr>
                <w:color w:val="000000" w:themeColor="text1"/>
                <w:sz w:val="24"/>
              </w:rPr>
            </w:pPr>
            <w:r>
              <w:rPr>
                <w:color w:val="000000" w:themeColor="text1"/>
                <w:sz w:val="24"/>
              </w:rPr>
              <w:t>在采取上述油气排放处理措施和控制措施的基础上，项目运营期只要加强管理</w:t>
            </w:r>
            <w:r>
              <w:rPr>
                <w:rFonts w:hint="eastAsia"/>
                <w:color w:val="000000" w:themeColor="text1"/>
                <w:sz w:val="24"/>
              </w:rPr>
              <w:t>、</w:t>
            </w:r>
            <w:r>
              <w:rPr>
                <w:color w:val="000000" w:themeColor="text1"/>
                <w:sz w:val="24"/>
              </w:rPr>
              <w:t>维护设备正常运行的情况下，产生的非甲烷总烃对周边环境造成的影响不大。</w:t>
            </w:r>
          </w:p>
          <w:p>
            <w:pPr>
              <w:spacing w:line="360" w:lineRule="auto"/>
              <w:ind w:firstLine="480" w:firstLineChars="200"/>
              <w:rPr>
                <w:color w:val="000000" w:themeColor="text1"/>
                <w:sz w:val="24"/>
              </w:rPr>
            </w:pPr>
            <w:r>
              <w:rPr>
                <w:rFonts w:hint="eastAsia"/>
                <w:color w:val="000000" w:themeColor="text1"/>
                <w:sz w:val="24"/>
              </w:rPr>
              <w:t>（2）机动车尾气</w:t>
            </w:r>
          </w:p>
          <w:p>
            <w:pPr>
              <w:spacing w:line="360" w:lineRule="auto"/>
              <w:ind w:firstLine="480" w:firstLineChars="200"/>
              <w:rPr>
                <w:color w:val="000000" w:themeColor="text1"/>
                <w:sz w:val="24"/>
              </w:rPr>
            </w:pPr>
            <w:r>
              <w:rPr>
                <w:rFonts w:hint="eastAsia"/>
                <w:color w:val="000000" w:themeColor="text1"/>
                <w:sz w:val="24"/>
              </w:rPr>
              <w:t>项目进出加油站区域的车辆在启动和停放过程中会产生一定的汽车尾气，其主要污染物为</w:t>
            </w:r>
            <w:r>
              <w:rPr>
                <w:color w:val="000000" w:themeColor="text1"/>
                <w:sz w:val="24"/>
              </w:rPr>
              <w:t>CO、</w:t>
            </w:r>
            <w:r>
              <w:rPr>
                <w:rFonts w:hint="eastAsia"/>
                <w:color w:val="000000" w:themeColor="text1"/>
                <w:sz w:val="24"/>
              </w:rPr>
              <w:t>T</w:t>
            </w:r>
            <w:r>
              <w:rPr>
                <w:color w:val="000000" w:themeColor="text1"/>
                <w:sz w:val="24"/>
              </w:rPr>
              <w:t>HC、NOx等</w:t>
            </w:r>
            <w:r>
              <w:rPr>
                <w:rFonts w:hint="eastAsia"/>
                <w:color w:val="000000" w:themeColor="text1"/>
                <w:sz w:val="24"/>
              </w:rPr>
              <w:t>，其产生量分别为86.51</w:t>
            </w:r>
            <w:r>
              <w:rPr>
                <w:color w:val="000000" w:themeColor="text1"/>
                <w:sz w:val="24"/>
              </w:rPr>
              <w:t>kg/a、</w:t>
            </w:r>
            <w:r>
              <w:rPr>
                <w:rFonts w:hint="eastAsia"/>
                <w:color w:val="000000" w:themeColor="text1"/>
                <w:sz w:val="24"/>
              </w:rPr>
              <w:t>17.52</w:t>
            </w:r>
            <w:r>
              <w:rPr>
                <w:color w:val="000000" w:themeColor="text1"/>
                <w:sz w:val="24"/>
              </w:rPr>
              <w:t>kg/a、</w:t>
            </w:r>
            <w:r>
              <w:rPr>
                <w:rFonts w:hint="eastAsia"/>
                <w:color w:val="000000" w:themeColor="text1"/>
                <w:sz w:val="24"/>
              </w:rPr>
              <w:t>8.76</w:t>
            </w:r>
            <w:r>
              <w:rPr>
                <w:color w:val="000000" w:themeColor="text1"/>
                <w:sz w:val="24"/>
              </w:rPr>
              <w:t>kg/a</w:t>
            </w:r>
            <w:r>
              <w:rPr>
                <w:rFonts w:hint="eastAsia"/>
                <w:color w:val="000000" w:themeColor="text1"/>
                <w:sz w:val="24"/>
              </w:rPr>
              <w:t>，为无组织排放</w:t>
            </w:r>
            <w:r>
              <w:rPr>
                <w:color w:val="000000" w:themeColor="text1"/>
                <w:sz w:val="24"/>
              </w:rPr>
              <w:t>。</w:t>
            </w:r>
            <w:r>
              <w:rPr>
                <w:rFonts w:hint="eastAsia"/>
                <w:color w:val="000000" w:themeColor="text1"/>
                <w:sz w:val="24"/>
              </w:rPr>
              <w:t>废气排放与车型、车况和车辆有关，同时因汽车行驶状况而有较大差别，本项目场地空旷，通风情况良好，</w:t>
            </w:r>
            <w:r>
              <w:rPr>
                <w:iCs/>
                <w:color w:val="000000" w:themeColor="text1"/>
                <w:sz w:val="24"/>
              </w:rPr>
              <w:t>在大气扩散稀释的作用下，浓度会大大降低，对周边环境造成的影响不大。</w:t>
            </w:r>
            <w:r>
              <w:rPr>
                <w:rFonts w:hint="eastAsia"/>
                <w:iCs/>
                <w:color w:val="000000" w:themeColor="text1"/>
                <w:sz w:val="24"/>
              </w:rPr>
              <w:t>为进一步减小其影响，可</w:t>
            </w:r>
            <w:r>
              <w:rPr>
                <w:bCs/>
                <w:color w:val="000000" w:themeColor="text1"/>
                <w:sz w:val="24"/>
              </w:rPr>
              <w:t>在</w:t>
            </w:r>
            <w:r>
              <w:rPr>
                <w:rFonts w:hint="eastAsia"/>
                <w:bCs/>
                <w:color w:val="000000" w:themeColor="text1"/>
                <w:sz w:val="24"/>
              </w:rPr>
              <w:t>项目区域</w:t>
            </w:r>
            <w:r>
              <w:rPr>
                <w:bCs/>
                <w:color w:val="000000" w:themeColor="text1"/>
                <w:sz w:val="24"/>
              </w:rPr>
              <w:t>种植绿化带，</w:t>
            </w:r>
            <w:r>
              <w:rPr>
                <w:rFonts w:hint="eastAsia"/>
                <w:color w:val="000000" w:themeColor="text1"/>
                <w:sz w:val="24"/>
              </w:rPr>
              <w:t>选择对有害气体吸收能力较强的树木，如杨槐、榆树、垂柳等，这对废气也将起到一定的净化，尽量缩短汽车出入口停留时间以减少汽车废气对周围环境和自身的影响，车辆长时间在项目区停靠需熄火等。</w:t>
            </w:r>
          </w:p>
          <w:p>
            <w:pPr>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厨房油烟</w:t>
            </w:r>
          </w:p>
          <w:p>
            <w:pPr>
              <w:spacing w:line="360" w:lineRule="auto"/>
              <w:ind w:firstLine="480" w:firstLineChars="200"/>
              <w:rPr>
                <w:color w:val="000000" w:themeColor="text1"/>
                <w:sz w:val="24"/>
              </w:rPr>
            </w:pPr>
            <w:r>
              <w:rPr>
                <w:color w:val="000000" w:themeColor="text1"/>
                <w:sz w:val="24"/>
              </w:rPr>
              <w:t>项目运营期</w:t>
            </w:r>
            <w:r>
              <w:rPr>
                <w:rFonts w:hint="eastAsia" w:hAnsi="宋体"/>
                <w:color w:val="000000" w:themeColor="text1"/>
                <w:sz w:val="24"/>
              </w:rPr>
              <w:t>油烟产生量约为0.0054kg/d，1.97kg/a，</w:t>
            </w:r>
            <w:r>
              <w:rPr>
                <w:color w:val="000000" w:themeColor="text1"/>
                <w:sz w:val="24"/>
              </w:rPr>
              <w:t>厨房使用清洁能源电</w:t>
            </w:r>
            <w:r>
              <w:rPr>
                <w:rFonts w:hint="eastAsia"/>
                <w:color w:val="000000" w:themeColor="text1"/>
                <w:sz w:val="24"/>
              </w:rPr>
              <w:t>能</w:t>
            </w:r>
            <w:r>
              <w:rPr>
                <w:color w:val="000000" w:themeColor="text1"/>
                <w:sz w:val="24"/>
              </w:rPr>
              <w:t>，</w:t>
            </w:r>
            <w:r>
              <w:rPr>
                <w:rFonts w:hint="eastAsia"/>
                <w:color w:val="000000" w:themeColor="text1"/>
                <w:sz w:val="24"/>
              </w:rPr>
              <w:t>厨房油烟产生量较少，</w:t>
            </w:r>
            <w:r>
              <w:rPr>
                <w:rFonts w:hint="eastAsia"/>
                <w:bCs/>
                <w:color w:val="000000" w:themeColor="text1"/>
                <w:sz w:val="24"/>
              </w:rPr>
              <w:t>且具有间断性，项目周边地势开阔，项目通过在厨房内设抽油烟机收集项目烹饪过程中产生的油烟排向厨房屋顶，在大气中稀释扩散后</w:t>
            </w:r>
            <w:r>
              <w:rPr>
                <w:bCs/>
                <w:color w:val="000000" w:themeColor="text1"/>
                <w:sz w:val="24"/>
              </w:rPr>
              <w:t>对大气环境</w:t>
            </w:r>
            <w:r>
              <w:rPr>
                <w:rFonts w:hint="eastAsia"/>
                <w:bCs/>
                <w:color w:val="000000" w:themeColor="text1"/>
                <w:sz w:val="24"/>
              </w:rPr>
              <w:t>造成的影响不大。</w:t>
            </w:r>
          </w:p>
          <w:p>
            <w:pPr>
              <w:spacing w:line="360" w:lineRule="auto"/>
              <w:ind w:firstLine="480" w:firstLineChars="200"/>
              <w:rPr>
                <w:color w:val="000000" w:themeColor="text1"/>
                <w:sz w:val="24"/>
              </w:rPr>
            </w:pPr>
            <w:r>
              <w:rPr>
                <w:rFonts w:hint="eastAsia"/>
                <w:color w:val="000000" w:themeColor="text1"/>
                <w:sz w:val="24"/>
              </w:rPr>
              <w:t>（4）</w:t>
            </w:r>
            <w:r>
              <w:rPr>
                <w:color w:val="000000" w:themeColor="text1"/>
                <w:sz w:val="24"/>
              </w:rPr>
              <w:t>备用发电机废气</w:t>
            </w:r>
          </w:p>
          <w:p>
            <w:pPr>
              <w:spacing w:line="360" w:lineRule="auto"/>
              <w:ind w:firstLine="480" w:firstLineChars="200"/>
              <w:rPr>
                <w:color w:val="000000" w:themeColor="text1"/>
                <w:sz w:val="24"/>
              </w:rPr>
            </w:pPr>
            <w:r>
              <w:rPr>
                <w:color w:val="000000" w:themeColor="text1"/>
                <w:sz w:val="24"/>
              </w:rPr>
              <w:t>项目区内配备柴油发电机组，项目备用发电机使用轻质柴油为燃料，产生的污染物主要为总烃、CO、NOx等。</w:t>
            </w:r>
            <w:r>
              <w:rPr>
                <w:rFonts w:hint="eastAsia"/>
                <w:color w:val="000000" w:themeColor="text1"/>
                <w:sz w:val="24"/>
              </w:rPr>
              <w:t>环评要求，项目备用发电机排放废气应满足《非道路移动机械用柴油机排气污染物排放限值及测量方法(中国第三、四阶段）》（GB20891-2014）中相关排放标准。</w:t>
            </w:r>
            <w:r>
              <w:rPr>
                <w:color w:val="000000" w:themeColor="text1"/>
                <w:sz w:val="24"/>
              </w:rPr>
              <w:t>柴油发电机仅在停电时启用，使用频次较低，柴油发电机产生的燃油废气量较少。且</w:t>
            </w:r>
            <w:r>
              <w:rPr>
                <w:iCs/>
                <w:color w:val="000000" w:themeColor="text1"/>
                <w:sz w:val="24"/>
              </w:rPr>
              <w:t>发电机废气经发电机废气收集管道收集后高空排放，在大气扩散稀释的作用下，浓度会大大降低，对周边环境造成的影响不大。</w:t>
            </w:r>
          </w:p>
          <w:p>
            <w:pPr>
              <w:spacing w:line="360" w:lineRule="auto"/>
              <w:ind w:firstLine="480" w:firstLineChars="200"/>
              <w:rPr>
                <w:color w:val="000000" w:themeColor="text1"/>
                <w:sz w:val="24"/>
              </w:rPr>
            </w:pPr>
            <w:r>
              <w:rPr>
                <w:rFonts w:hint="eastAsia"/>
                <w:color w:val="000000" w:themeColor="text1"/>
                <w:sz w:val="24"/>
              </w:rPr>
              <w:t>（5）恶臭</w:t>
            </w:r>
          </w:p>
          <w:p>
            <w:pPr>
              <w:tabs>
                <w:tab w:val="left" w:pos="2975"/>
              </w:tabs>
              <w:spacing w:line="360" w:lineRule="auto"/>
              <w:ind w:firstLine="480" w:firstLineChars="200"/>
              <w:rPr>
                <w:iCs/>
                <w:color w:val="000000" w:themeColor="text1"/>
                <w:sz w:val="24"/>
              </w:rPr>
            </w:pPr>
            <w:r>
              <w:rPr>
                <w:rFonts w:hint="eastAsia"/>
                <w:color w:val="000000" w:themeColor="text1"/>
                <w:sz w:val="24"/>
              </w:rPr>
              <w:t>项目营运期卫生间、化粪池以及垃圾收集点营运过程会产生一定的恶臭，其产生量较少，且本项目场地空旷，通风情况良好，</w:t>
            </w:r>
            <w:r>
              <w:rPr>
                <w:iCs/>
                <w:color w:val="000000" w:themeColor="text1"/>
                <w:sz w:val="24"/>
              </w:rPr>
              <w:t>在大气扩散稀释的作用下，对周边环境造成的影响不大。</w:t>
            </w:r>
            <w:r>
              <w:rPr>
                <w:rFonts w:hint="eastAsia"/>
                <w:iCs/>
                <w:color w:val="000000" w:themeColor="text1"/>
                <w:sz w:val="24"/>
              </w:rPr>
              <w:t>但若对项目区域内卫生情况管理不善，也将会对周边环境造成一定的影响，因此，环评要求：定期清扫卫生间，保持卫生间清洁干净；项目设置密闭式化粪池，确保定期清掏化粪池污泥，从而减小恶臭气体产生量；及时清运生活垃圾，尽量做到日产日清。</w:t>
            </w:r>
          </w:p>
          <w:p>
            <w:pPr>
              <w:tabs>
                <w:tab w:val="left" w:pos="2975"/>
              </w:tabs>
              <w:spacing w:line="360" w:lineRule="auto"/>
              <w:ind w:firstLine="482" w:firstLineChars="200"/>
              <w:rPr>
                <w:b/>
                <w:color w:val="000000" w:themeColor="text1"/>
                <w:sz w:val="24"/>
              </w:rPr>
            </w:pPr>
            <w:r>
              <w:rPr>
                <w:rFonts w:hint="eastAsia"/>
                <w:b/>
                <w:color w:val="000000" w:themeColor="text1"/>
                <w:sz w:val="24"/>
              </w:rPr>
              <w:t>2、</w:t>
            </w:r>
            <w:r>
              <w:rPr>
                <w:b/>
                <w:color w:val="000000" w:themeColor="text1"/>
                <w:sz w:val="24"/>
              </w:rPr>
              <w:t>对地表水环境的影响</w:t>
            </w:r>
            <w:r>
              <w:rPr>
                <w:rFonts w:hint="eastAsia"/>
                <w:b/>
                <w:color w:val="000000" w:themeColor="text1"/>
                <w:sz w:val="24"/>
              </w:rPr>
              <w:t>分析</w:t>
            </w:r>
          </w:p>
          <w:p>
            <w:pPr>
              <w:adjustRightInd w:val="0"/>
              <w:spacing w:line="360" w:lineRule="auto"/>
              <w:ind w:firstLine="480" w:firstLineChars="200"/>
              <w:rPr>
                <w:color w:val="000000" w:themeColor="text1"/>
                <w:kern w:val="0"/>
                <w:sz w:val="24"/>
              </w:rPr>
            </w:pPr>
            <w:r>
              <w:rPr>
                <w:rFonts w:hint="eastAsia"/>
                <w:color w:val="000000" w:themeColor="text1"/>
                <w:kern w:val="0"/>
                <w:sz w:val="24"/>
              </w:rPr>
              <w:t>项目运营期产生的废水，主要为地面清洁废水、生活污水和</w:t>
            </w:r>
            <w:r>
              <w:rPr>
                <w:rFonts w:hint="eastAsia"/>
                <w:color w:val="000000" w:themeColor="text1"/>
                <w:sz w:val="24"/>
              </w:rPr>
              <w:t>初期雨水</w:t>
            </w:r>
            <w:r>
              <w:rPr>
                <w:rFonts w:hint="eastAsia"/>
                <w:color w:val="000000" w:themeColor="text1"/>
                <w:kern w:val="0"/>
                <w:sz w:val="24"/>
              </w:rPr>
              <w:t>。</w:t>
            </w:r>
          </w:p>
          <w:p>
            <w:pPr>
              <w:pStyle w:val="7"/>
              <w:spacing w:line="360" w:lineRule="auto"/>
              <w:ind w:firstLine="480" w:firstLineChars="200"/>
              <w:rPr>
                <w:rFonts w:eastAsiaTheme="minorEastAsia"/>
                <w:color w:val="000000" w:themeColor="text1"/>
                <w:sz w:val="24"/>
              </w:rPr>
            </w:pPr>
            <w:r>
              <w:rPr>
                <w:rFonts w:hAnsiTheme="minorEastAsia" w:eastAsiaTheme="minorEastAsia"/>
                <w:color w:val="000000" w:themeColor="text1"/>
                <w:sz w:val="24"/>
              </w:rPr>
              <w:t>（</w:t>
            </w:r>
            <w:r>
              <w:rPr>
                <w:rFonts w:eastAsiaTheme="minorEastAsia"/>
                <w:color w:val="000000" w:themeColor="text1"/>
                <w:sz w:val="24"/>
              </w:rPr>
              <w:t>1</w:t>
            </w:r>
            <w:r>
              <w:rPr>
                <w:rFonts w:hAnsiTheme="minorEastAsia" w:eastAsiaTheme="minorEastAsia"/>
                <w:color w:val="000000" w:themeColor="text1"/>
                <w:sz w:val="24"/>
              </w:rPr>
              <w:t>）地面清洁废水和生活污水影响分析</w:t>
            </w:r>
          </w:p>
          <w:p>
            <w:pPr>
              <w:snapToGrid w:val="0"/>
              <w:spacing w:line="360" w:lineRule="auto"/>
              <w:ind w:firstLine="480" w:firstLineChars="200"/>
              <w:rPr>
                <w:rFonts w:hAnsi="宋体"/>
                <w:color w:val="000000" w:themeColor="text1"/>
                <w:sz w:val="24"/>
              </w:rPr>
            </w:pPr>
            <w:r>
              <w:rPr>
                <w:color w:val="000000" w:themeColor="text1"/>
                <w:kern w:val="0"/>
                <w:sz w:val="24"/>
              </w:rPr>
              <w:t>根据工程分析可知，项目运营期产生的</w:t>
            </w:r>
            <w:r>
              <w:rPr>
                <w:rFonts w:hAnsiTheme="minorEastAsia" w:eastAsiaTheme="minorEastAsia"/>
                <w:color w:val="000000" w:themeColor="text1"/>
                <w:sz w:val="24"/>
              </w:rPr>
              <w:t>地面清洁废水</w:t>
            </w:r>
            <w:r>
              <w:rPr>
                <w:color w:val="000000" w:themeColor="text1"/>
                <w:kern w:val="0"/>
                <w:sz w:val="24"/>
              </w:rPr>
              <w:t>量为</w:t>
            </w:r>
            <w:r>
              <w:rPr>
                <w:color w:val="000000" w:themeColor="text1"/>
                <w:sz w:val="24"/>
              </w:rPr>
              <w:t>427.05m</w:t>
            </w:r>
            <w:r>
              <w:rPr>
                <w:color w:val="000000" w:themeColor="text1"/>
                <w:sz w:val="24"/>
                <w:vertAlign w:val="superscript"/>
              </w:rPr>
              <w:t>3</w:t>
            </w:r>
            <w:r>
              <w:rPr>
                <w:color w:val="000000" w:themeColor="text1"/>
                <w:sz w:val="24"/>
              </w:rPr>
              <w:t>/a</w:t>
            </w:r>
            <w:r>
              <w:rPr>
                <w:rFonts w:hint="eastAsia"/>
                <w:color w:val="000000" w:themeColor="text1"/>
                <w:kern w:val="0"/>
                <w:sz w:val="24"/>
              </w:rPr>
              <w:t>，</w:t>
            </w:r>
            <w:r>
              <w:rPr>
                <w:color w:val="000000" w:themeColor="text1"/>
                <w:sz w:val="24"/>
              </w:rPr>
              <w:t>工作人员、外来</w:t>
            </w:r>
            <w:r>
              <w:rPr>
                <w:rFonts w:hint="eastAsia"/>
                <w:color w:val="000000" w:themeColor="text1"/>
                <w:sz w:val="24"/>
              </w:rPr>
              <w:t>人员</w:t>
            </w:r>
            <w:r>
              <w:rPr>
                <w:color w:val="000000" w:themeColor="text1"/>
                <w:sz w:val="24"/>
              </w:rPr>
              <w:t>等生活污水产生量为</w:t>
            </w:r>
            <w:r>
              <w:rPr>
                <w:rFonts w:hint="eastAsia"/>
                <w:bCs/>
                <w:color w:val="000000" w:themeColor="text1"/>
                <w:sz w:val="24"/>
              </w:rPr>
              <w:t>1.87</w:t>
            </w:r>
            <w:r>
              <w:rPr>
                <w:bCs/>
                <w:color w:val="000000" w:themeColor="text1"/>
                <w:sz w:val="24"/>
              </w:rPr>
              <w:t>m</w:t>
            </w:r>
            <w:r>
              <w:rPr>
                <w:bCs/>
                <w:color w:val="000000" w:themeColor="text1"/>
                <w:sz w:val="24"/>
                <w:vertAlign w:val="superscript"/>
              </w:rPr>
              <w:t>3</w:t>
            </w:r>
            <w:r>
              <w:rPr>
                <w:bCs/>
                <w:color w:val="000000" w:themeColor="text1"/>
                <w:sz w:val="24"/>
              </w:rPr>
              <w:t>/d、</w:t>
            </w:r>
            <w:r>
              <w:rPr>
                <w:rFonts w:hint="eastAsia"/>
                <w:bCs/>
                <w:color w:val="000000" w:themeColor="text1"/>
                <w:sz w:val="24"/>
              </w:rPr>
              <w:t>680.36</w:t>
            </w:r>
            <w:r>
              <w:rPr>
                <w:bCs/>
                <w:color w:val="000000" w:themeColor="text1"/>
                <w:sz w:val="24"/>
              </w:rPr>
              <w:t>m</w:t>
            </w:r>
            <w:r>
              <w:rPr>
                <w:bCs/>
                <w:color w:val="000000" w:themeColor="text1"/>
                <w:sz w:val="24"/>
                <w:vertAlign w:val="superscript"/>
              </w:rPr>
              <w:t>3</w:t>
            </w:r>
            <w:r>
              <w:rPr>
                <w:bCs/>
                <w:color w:val="000000" w:themeColor="text1"/>
                <w:sz w:val="24"/>
              </w:rPr>
              <w:t>/a</w:t>
            </w:r>
            <w:r>
              <w:rPr>
                <w:rFonts w:hint="eastAsia" w:hAnsi="宋体"/>
                <w:bCs/>
                <w:color w:val="000000" w:themeColor="text1"/>
                <w:sz w:val="24"/>
              </w:rPr>
              <w:t>。项目产生的地面清洁废水与生活污水一起经化粪池处理后定期清掏作农肥，不外排。对周边环境影响不大。</w:t>
            </w:r>
            <w:r>
              <w:rPr>
                <w:rFonts w:hint="eastAsia" w:hAnsi="宋体"/>
                <w:color w:val="000000" w:themeColor="text1"/>
                <w:sz w:val="24"/>
              </w:rPr>
              <w:t>故项目对产生的地面清洁废水和生活废水的处置方式可行。</w:t>
            </w:r>
          </w:p>
          <w:p>
            <w:pPr>
              <w:adjustRightInd w:val="0"/>
              <w:spacing w:line="360" w:lineRule="auto"/>
              <w:ind w:firstLine="480" w:firstLineChars="200"/>
              <w:rPr>
                <w:color w:val="000000" w:themeColor="text1"/>
                <w:kern w:val="0"/>
                <w:sz w:val="24"/>
              </w:rPr>
            </w:pPr>
            <w:r>
              <w:rPr>
                <w:rFonts w:hint="eastAsia"/>
                <w:color w:val="000000" w:themeColor="text1"/>
                <w:kern w:val="0"/>
                <w:sz w:val="24"/>
              </w:rPr>
              <w:t>（2）初期雨水处理及排放可行性分析</w:t>
            </w:r>
          </w:p>
          <w:p>
            <w:pPr>
              <w:autoSpaceDE w:val="0"/>
              <w:autoSpaceDN w:val="0"/>
              <w:adjustRightInd w:val="0"/>
              <w:spacing w:line="360" w:lineRule="auto"/>
              <w:ind w:firstLine="480" w:firstLineChars="200"/>
              <w:rPr>
                <w:color w:val="000000" w:themeColor="text1"/>
                <w:sz w:val="24"/>
              </w:rPr>
            </w:pPr>
            <w:r>
              <w:rPr>
                <w:color w:val="000000" w:themeColor="text1"/>
                <w:kern w:val="0"/>
                <w:sz w:val="24"/>
              </w:rPr>
              <w:t>根据工程分析可知，项目运营期</w:t>
            </w:r>
            <w:r>
              <w:rPr>
                <w:color w:val="000000" w:themeColor="text1"/>
                <w:sz w:val="24"/>
              </w:rPr>
              <w:t>雨天区域初期雨水产生量约为</w:t>
            </w:r>
            <w:r>
              <w:rPr>
                <w:rFonts w:hint="eastAsia"/>
                <w:color w:val="000000" w:themeColor="text1"/>
                <w:sz w:val="24"/>
              </w:rPr>
              <w:t>32.12</w:t>
            </w:r>
            <w:r>
              <w:rPr>
                <w:color w:val="000000" w:themeColor="text1"/>
                <w:sz w:val="24"/>
              </w:rPr>
              <w:t>m</w:t>
            </w:r>
            <w:r>
              <w:rPr>
                <w:color w:val="000000" w:themeColor="text1"/>
                <w:sz w:val="24"/>
                <w:vertAlign w:val="superscript"/>
              </w:rPr>
              <w:t>3</w:t>
            </w:r>
            <w:r>
              <w:rPr>
                <w:color w:val="000000" w:themeColor="text1"/>
                <w:kern w:val="0"/>
                <w:sz w:val="24"/>
              </w:rPr>
              <w:t>，</w:t>
            </w:r>
            <w:r>
              <w:rPr>
                <w:rFonts w:hint="eastAsia"/>
                <w:color w:val="000000" w:themeColor="text1"/>
                <w:kern w:val="0"/>
                <w:sz w:val="24"/>
              </w:rPr>
              <w:t>项目产生的初期雨水中主要含有</w:t>
            </w:r>
            <w:r>
              <w:rPr>
                <w:color w:val="000000" w:themeColor="text1"/>
                <w:sz w:val="24"/>
              </w:rPr>
              <w:t>SS、石油类等污染物，</w:t>
            </w:r>
            <w:r>
              <w:rPr>
                <w:rFonts w:hint="eastAsia"/>
                <w:color w:val="000000" w:themeColor="text1"/>
                <w:sz w:val="24"/>
              </w:rPr>
              <w:t>项目通过设置</w:t>
            </w:r>
            <w:r>
              <w:rPr>
                <w:rFonts w:hint="eastAsia" w:hAnsi="宋体"/>
                <w:color w:val="000000" w:themeColor="text1"/>
                <w:sz w:val="24"/>
              </w:rPr>
              <w:t>油水分离池收集处理初期雨水后排入G323一侧排水沟，</w:t>
            </w:r>
            <w:r>
              <w:rPr>
                <w:rFonts w:hint="eastAsia"/>
                <w:color w:val="000000" w:themeColor="text1"/>
                <w:sz w:val="24"/>
              </w:rPr>
              <w:t>其</w:t>
            </w:r>
            <w:r>
              <w:rPr>
                <w:rFonts w:hint="eastAsia" w:hAnsi="宋体"/>
                <w:color w:val="000000" w:themeColor="text1"/>
                <w:sz w:val="24"/>
              </w:rPr>
              <w:t>各类污染物产生浓度和产生量具体见表7.7。</w:t>
            </w:r>
          </w:p>
          <w:tbl>
            <w:tblPr>
              <w:tblStyle w:val="27"/>
              <w:tblpPr w:leftFromText="180" w:rightFromText="180" w:vertAnchor="text" w:horzAnchor="margin" w:tblpXSpec="center" w:tblpY="105"/>
              <w:tblOverlap w:val="never"/>
              <w:tblW w:w="7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809"/>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7513" w:type="dxa"/>
                  <w:gridSpan w:val="3"/>
                  <w:tcBorders>
                    <w:top w:val="nil"/>
                    <w:left w:val="nil"/>
                    <w:right w:val="nil"/>
                  </w:tcBorders>
                  <w:vAlign w:val="center"/>
                </w:tcPr>
                <w:p>
                  <w:pPr>
                    <w:jc w:val="center"/>
                    <w:rPr>
                      <w:rFonts w:hAnsi="宋体"/>
                      <w:color w:val="000000" w:themeColor="text1"/>
                      <w:szCs w:val="21"/>
                    </w:rPr>
                  </w:pPr>
                  <w:r>
                    <w:rPr>
                      <w:rFonts w:hAnsi="宋体"/>
                      <w:b/>
                      <w:color w:val="000000" w:themeColor="text1"/>
                      <w:szCs w:val="21"/>
                    </w:rPr>
                    <w:t>表</w:t>
                  </w:r>
                  <w:r>
                    <w:rPr>
                      <w:rFonts w:hint="eastAsia"/>
                      <w:b/>
                      <w:color w:val="000000" w:themeColor="text1"/>
                      <w:szCs w:val="21"/>
                    </w:rPr>
                    <w:t xml:space="preserve">7-7  </w:t>
                  </w:r>
                  <w:r>
                    <w:rPr>
                      <w:b/>
                      <w:color w:val="000000" w:themeColor="text1"/>
                      <w:szCs w:val="21"/>
                    </w:rPr>
                    <w:t xml:space="preserve"> </w:t>
                  </w:r>
                  <w:r>
                    <w:rPr>
                      <w:rFonts w:hAnsi="宋体"/>
                      <w:b/>
                      <w:color w:val="000000" w:themeColor="text1"/>
                      <w:szCs w:val="21"/>
                    </w:rPr>
                    <w:t>项目运营期</w:t>
                  </w:r>
                  <w:r>
                    <w:rPr>
                      <w:rFonts w:hint="eastAsia" w:hAnsi="宋体"/>
                      <w:b/>
                      <w:color w:val="000000" w:themeColor="text1"/>
                      <w:szCs w:val="21"/>
                    </w:rPr>
                    <w:t>初期雨水</w:t>
                  </w:r>
                  <w:r>
                    <w:rPr>
                      <w:rFonts w:hAnsi="宋体"/>
                      <w:b/>
                      <w:color w:val="000000" w:themeColor="text1"/>
                      <w:szCs w:val="21"/>
                    </w:rPr>
                    <w:t>中各污染物浓度与产生量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1843" w:type="dxa"/>
                  <w:vAlign w:val="center"/>
                </w:tcPr>
                <w:p>
                  <w:pPr>
                    <w:jc w:val="center"/>
                    <w:rPr>
                      <w:color w:val="000000" w:themeColor="text1"/>
                      <w:szCs w:val="21"/>
                    </w:rPr>
                  </w:pPr>
                  <w:r>
                    <w:rPr>
                      <w:rFonts w:hAnsi="宋体"/>
                      <w:color w:val="000000" w:themeColor="text1"/>
                      <w:szCs w:val="21"/>
                    </w:rPr>
                    <w:t>项目</w:t>
                  </w:r>
                </w:p>
              </w:tc>
              <w:tc>
                <w:tcPr>
                  <w:tcW w:w="2809" w:type="dxa"/>
                  <w:vAlign w:val="center"/>
                </w:tcPr>
                <w:p>
                  <w:pPr>
                    <w:jc w:val="center"/>
                    <w:rPr>
                      <w:color w:val="000000" w:themeColor="text1"/>
                      <w:szCs w:val="21"/>
                    </w:rPr>
                  </w:pPr>
                  <w:r>
                    <w:rPr>
                      <w:rFonts w:hint="eastAsia"/>
                      <w:color w:val="000000" w:themeColor="text1"/>
                      <w:szCs w:val="21"/>
                    </w:rPr>
                    <w:t>石油类</w:t>
                  </w:r>
                </w:p>
              </w:tc>
              <w:tc>
                <w:tcPr>
                  <w:tcW w:w="2861" w:type="dxa"/>
                  <w:vAlign w:val="center"/>
                </w:tcPr>
                <w:p>
                  <w:pPr>
                    <w:jc w:val="center"/>
                    <w:rPr>
                      <w:color w:val="000000" w:themeColor="text1"/>
                      <w:szCs w:val="21"/>
                    </w:rPr>
                  </w:pPr>
                  <w:r>
                    <w:rPr>
                      <w:color w:val="000000" w:themeColor="text1"/>
                      <w:szCs w:val="21"/>
                    </w:rPr>
                    <w:t>S</w:t>
                  </w:r>
                  <w:r>
                    <w:rPr>
                      <w:rFonts w:hint="eastAsia"/>
                      <w:color w:val="000000" w:themeColor="text1"/>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7513" w:type="dxa"/>
                  <w:gridSpan w:val="3"/>
                  <w:vAlign w:val="center"/>
                </w:tcPr>
                <w:p>
                  <w:pPr>
                    <w:jc w:val="center"/>
                    <w:rPr>
                      <w:color w:val="000000" w:themeColor="text1"/>
                      <w:szCs w:val="21"/>
                    </w:rPr>
                  </w:pPr>
                  <w:r>
                    <w:rPr>
                      <w:rFonts w:hAnsi="宋体"/>
                      <w:color w:val="000000" w:themeColor="text1"/>
                      <w:szCs w:val="21"/>
                    </w:rPr>
                    <w:t>进入</w:t>
                  </w:r>
                  <w:r>
                    <w:rPr>
                      <w:rFonts w:hint="eastAsia" w:hAnsi="宋体"/>
                      <w:color w:val="000000" w:themeColor="text1"/>
                      <w:szCs w:val="21"/>
                    </w:rPr>
                    <w:t>油水分离池</w:t>
                  </w:r>
                  <w:r>
                    <w:rPr>
                      <w:rFonts w:hAnsi="宋体"/>
                      <w:color w:val="000000" w:themeColor="text1"/>
                      <w:szCs w:val="21"/>
                    </w:rPr>
                    <w:t>前（污水量为</w:t>
                  </w:r>
                  <w:r>
                    <w:rPr>
                      <w:rFonts w:hint="eastAsia"/>
                      <w:color w:val="000000" w:themeColor="text1"/>
                      <w:szCs w:val="21"/>
                    </w:rPr>
                    <w:t>32.12</w:t>
                  </w:r>
                  <w:r>
                    <w:rPr>
                      <w:color w:val="000000" w:themeColor="text1"/>
                      <w:szCs w:val="21"/>
                    </w:rPr>
                    <w:t>m</w:t>
                  </w:r>
                  <w:r>
                    <w:rPr>
                      <w:color w:val="000000" w:themeColor="text1"/>
                      <w:szCs w:val="21"/>
                      <w:vertAlign w:val="superscript"/>
                    </w:rPr>
                    <w:t>3</w:t>
                  </w:r>
                  <w:r>
                    <w:rPr>
                      <w:rFonts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1843" w:type="dxa"/>
                  <w:vAlign w:val="center"/>
                </w:tcPr>
                <w:p>
                  <w:pPr>
                    <w:jc w:val="center"/>
                    <w:rPr>
                      <w:color w:val="000000" w:themeColor="text1"/>
                      <w:szCs w:val="21"/>
                    </w:rPr>
                  </w:pPr>
                  <w:r>
                    <w:rPr>
                      <w:rFonts w:hAnsi="宋体"/>
                      <w:color w:val="000000" w:themeColor="text1"/>
                      <w:szCs w:val="21"/>
                    </w:rPr>
                    <w:t>浓度值（</w:t>
                  </w:r>
                  <w:r>
                    <w:rPr>
                      <w:color w:val="000000" w:themeColor="text1"/>
                      <w:szCs w:val="21"/>
                    </w:rPr>
                    <w:t>mg/L</w:t>
                  </w:r>
                  <w:r>
                    <w:rPr>
                      <w:rFonts w:hAnsi="宋体"/>
                      <w:color w:val="000000" w:themeColor="text1"/>
                      <w:szCs w:val="21"/>
                    </w:rPr>
                    <w:t>）</w:t>
                  </w:r>
                </w:p>
              </w:tc>
              <w:tc>
                <w:tcPr>
                  <w:tcW w:w="2809" w:type="dxa"/>
                  <w:vAlign w:val="center"/>
                </w:tcPr>
                <w:p>
                  <w:pPr>
                    <w:jc w:val="center"/>
                    <w:rPr>
                      <w:color w:val="000000" w:themeColor="text1"/>
                      <w:szCs w:val="21"/>
                    </w:rPr>
                  </w:pPr>
                  <w:r>
                    <w:rPr>
                      <w:rFonts w:hint="eastAsia"/>
                      <w:color w:val="000000" w:themeColor="text1"/>
                      <w:szCs w:val="21"/>
                    </w:rPr>
                    <w:t>20</w:t>
                  </w:r>
                </w:p>
              </w:tc>
              <w:tc>
                <w:tcPr>
                  <w:tcW w:w="2861" w:type="dxa"/>
                  <w:vAlign w:val="center"/>
                </w:tcPr>
                <w:p>
                  <w:pPr>
                    <w:jc w:val="center"/>
                    <w:rPr>
                      <w:color w:val="000000" w:themeColor="text1"/>
                      <w:szCs w:val="21"/>
                    </w:rPr>
                  </w:pPr>
                  <w:r>
                    <w:rPr>
                      <w:rFonts w:hint="eastAsia"/>
                      <w:color w:val="000000" w:themeColor="text1"/>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1843" w:type="dxa"/>
                  <w:vAlign w:val="center"/>
                </w:tcPr>
                <w:p>
                  <w:pPr>
                    <w:jc w:val="center"/>
                    <w:rPr>
                      <w:color w:val="000000" w:themeColor="text1"/>
                      <w:szCs w:val="21"/>
                    </w:rPr>
                  </w:pPr>
                  <w:r>
                    <w:rPr>
                      <w:rFonts w:hAnsi="宋体"/>
                      <w:color w:val="000000" w:themeColor="text1"/>
                      <w:szCs w:val="21"/>
                    </w:rPr>
                    <w:t>排入量（</w:t>
                  </w:r>
                  <w:r>
                    <w:rPr>
                      <w:color w:val="000000" w:themeColor="text1"/>
                      <w:szCs w:val="21"/>
                    </w:rPr>
                    <w:t>t</w:t>
                  </w:r>
                  <w:r>
                    <w:rPr>
                      <w:rFonts w:hAnsi="宋体"/>
                      <w:color w:val="000000" w:themeColor="text1"/>
                      <w:szCs w:val="21"/>
                    </w:rPr>
                    <w:t>）</w:t>
                  </w:r>
                </w:p>
              </w:tc>
              <w:tc>
                <w:tcPr>
                  <w:tcW w:w="2809" w:type="dxa"/>
                  <w:vAlign w:val="center"/>
                </w:tcPr>
                <w:p>
                  <w:pPr>
                    <w:jc w:val="center"/>
                    <w:rPr>
                      <w:color w:val="000000" w:themeColor="text1"/>
                      <w:szCs w:val="21"/>
                    </w:rPr>
                  </w:pPr>
                  <w:r>
                    <w:rPr>
                      <w:rFonts w:hint="eastAsia"/>
                      <w:color w:val="000000" w:themeColor="text1"/>
                      <w:szCs w:val="21"/>
                    </w:rPr>
                    <w:t>0.0006</w:t>
                  </w:r>
                </w:p>
              </w:tc>
              <w:tc>
                <w:tcPr>
                  <w:tcW w:w="2861" w:type="dxa"/>
                  <w:vAlign w:val="center"/>
                </w:tcPr>
                <w:p>
                  <w:pPr>
                    <w:jc w:val="center"/>
                    <w:rPr>
                      <w:color w:val="000000" w:themeColor="text1"/>
                      <w:szCs w:val="21"/>
                    </w:rPr>
                  </w:pPr>
                  <w:r>
                    <w:rPr>
                      <w:rFonts w:hint="eastAsia"/>
                      <w:color w:val="000000" w:themeColor="text1"/>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7513" w:type="dxa"/>
                  <w:gridSpan w:val="3"/>
                  <w:vAlign w:val="center"/>
                </w:tcPr>
                <w:p>
                  <w:pPr>
                    <w:jc w:val="center"/>
                    <w:rPr>
                      <w:color w:val="000000" w:themeColor="text1"/>
                      <w:szCs w:val="21"/>
                    </w:rPr>
                  </w:pPr>
                  <w:r>
                    <w:rPr>
                      <w:rFonts w:hAnsi="宋体"/>
                      <w:color w:val="000000" w:themeColor="text1"/>
                      <w:szCs w:val="21"/>
                    </w:rPr>
                    <w:t>经</w:t>
                  </w:r>
                  <w:r>
                    <w:rPr>
                      <w:rFonts w:hint="eastAsia" w:hAnsi="宋体"/>
                      <w:color w:val="000000" w:themeColor="text1"/>
                      <w:szCs w:val="21"/>
                    </w:rPr>
                    <w:t>油水分离池</w:t>
                  </w:r>
                  <w:r>
                    <w:rPr>
                      <w:rFonts w:hAnsi="宋体"/>
                      <w:color w:val="000000" w:themeColor="text1"/>
                      <w:szCs w:val="21"/>
                    </w:rPr>
                    <w:t>处理后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1843" w:type="dxa"/>
                  <w:vAlign w:val="center"/>
                </w:tcPr>
                <w:p>
                  <w:pPr>
                    <w:jc w:val="center"/>
                    <w:rPr>
                      <w:color w:val="000000" w:themeColor="text1"/>
                      <w:szCs w:val="21"/>
                    </w:rPr>
                  </w:pPr>
                  <w:r>
                    <w:rPr>
                      <w:rFonts w:hAnsi="宋体"/>
                      <w:color w:val="000000" w:themeColor="text1"/>
                      <w:szCs w:val="21"/>
                    </w:rPr>
                    <w:t>浓度值（</w:t>
                  </w:r>
                  <w:r>
                    <w:rPr>
                      <w:color w:val="000000" w:themeColor="text1"/>
                      <w:szCs w:val="21"/>
                    </w:rPr>
                    <w:t>mg/L</w:t>
                  </w:r>
                  <w:r>
                    <w:rPr>
                      <w:rFonts w:hAnsi="宋体"/>
                      <w:color w:val="000000" w:themeColor="text1"/>
                      <w:szCs w:val="21"/>
                    </w:rPr>
                    <w:t>）</w:t>
                  </w:r>
                </w:p>
              </w:tc>
              <w:tc>
                <w:tcPr>
                  <w:tcW w:w="2809" w:type="dxa"/>
                  <w:vAlign w:val="center"/>
                </w:tcPr>
                <w:p>
                  <w:pPr>
                    <w:jc w:val="center"/>
                    <w:rPr>
                      <w:color w:val="000000" w:themeColor="text1"/>
                      <w:szCs w:val="21"/>
                    </w:rPr>
                  </w:pPr>
                  <w:r>
                    <w:rPr>
                      <w:rFonts w:hint="eastAsia"/>
                      <w:color w:val="000000" w:themeColor="text1"/>
                      <w:szCs w:val="21"/>
                    </w:rPr>
                    <w:t>4</w:t>
                  </w:r>
                </w:p>
              </w:tc>
              <w:tc>
                <w:tcPr>
                  <w:tcW w:w="2861" w:type="dxa"/>
                  <w:vAlign w:val="center"/>
                </w:tcPr>
                <w:p>
                  <w:pPr>
                    <w:jc w:val="center"/>
                    <w:rPr>
                      <w:color w:val="000000" w:themeColor="text1"/>
                      <w:szCs w:val="21"/>
                    </w:rPr>
                  </w:pPr>
                  <w:r>
                    <w:rPr>
                      <w:rFonts w:hint="eastAsia"/>
                      <w:color w:val="000000" w:themeColor="text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1843" w:type="dxa"/>
                  <w:vAlign w:val="center"/>
                </w:tcPr>
                <w:p>
                  <w:pPr>
                    <w:jc w:val="center"/>
                    <w:rPr>
                      <w:color w:val="000000" w:themeColor="text1"/>
                      <w:szCs w:val="21"/>
                    </w:rPr>
                  </w:pPr>
                  <w:r>
                    <w:rPr>
                      <w:rFonts w:hAnsi="宋体"/>
                      <w:color w:val="000000" w:themeColor="text1"/>
                      <w:szCs w:val="21"/>
                    </w:rPr>
                    <w:t>排放量（</w:t>
                  </w:r>
                  <w:r>
                    <w:rPr>
                      <w:color w:val="000000" w:themeColor="text1"/>
                      <w:szCs w:val="21"/>
                    </w:rPr>
                    <w:t>t</w:t>
                  </w:r>
                  <w:r>
                    <w:rPr>
                      <w:rFonts w:hAnsi="宋体"/>
                      <w:color w:val="000000" w:themeColor="text1"/>
                      <w:szCs w:val="21"/>
                    </w:rPr>
                    <w:t>）</w:t>
                  </w:r>
                </w:p>
              </w:tc>
              <w:tc>
                <w:tcPr>
                  <w:tcW w:w="2809" w:type="dxa"/>
                  <w:vAlign w:val="center"/>
                </w:tcPr>
                <w:p>
                  <w:pPr>
                    <w:jc w:val="center"/>
                    <w:rPr>
                      <w:color w:val="000000" w:themeColor="text1"/>
                      <w:szCs w:val="21"/>
                    </w:rPr>
                  </w:pPr>
                  <w:r>
                    <w:rPr>
                      <w:rFonts w:hint="eastAsia"/>
                      <w:color w:val="000000" w:themeColor="text1"/>
                      <w:szCs w:val="21"/>
                    </w:rPr>
                    <w:t>0.0001</w:t>
                  </w:r>
                </w:p>
              </w:tc>
              <w:tc>
                <w:tcPr>
                  <w:tcW w:w="2861" w:type="dxa"/>
                  <w:vAlign w:val="center"/>
                </w:tcPr>
                <w:p>
                  <w:pPr>
                    <w:jc w:val="center"/>
                    <w:rPr>
                      <w:color w:val="000000" w:themeColor="text1"/>
                      <w:szCs w:val="21"/>
                    </w:rPr>
                  </w:pPr>
                  <w:r>
                    <w:rPr>
                      <w:rFonts w:hint="eastAsia"/>
                      <w:color w:val="000000" w:themeColor="text1"/>
                      <w:szCs w:val="21"/>
                    </w:rPr>
                    <w:t>0.002</w:t>
                  </w:r>
                </w:p>
              </w:tc>
            </w:tr>
          </w:tbl>
          <w:p>
            <w:pPr>
              <w:adjustRightInd w:val="0"/>
              <w:spacing w:line="360" w:lineRule="auto"/>
              <w:ind w:firstLine="480" w:firstLineChars="200"/>
              <w:rPr>
                <w:color w:val="000000" w:themeColor="text1"/>
                <w:kern w:val="0"/>
                <w:sz w:val="24"/>
              </w:rPr>
            </w:pPr>
          </w:p>
          <w:p>
            <w:pPr>
              <w:adjustRightInd w:val="0"/>
              <w:spacing w:line="360" w:lineRule="auto"/>
              <w:ind w:firstLine="480" w:firstLineChars="200"/>
              <w:rPr>
                <w:color w:val="000000" w:themeColor="text1"/>
                <w:kern w:val="0"/>
                <w:sz w:val="24"/>
              </w:rPr>
            </w:pPr>
          </w:p>
          <w:p>
            <w:pPr>
              <w:adjustRightInd w:val="0"/>
              <w:spacing w:line="360" w:lineRule="auto"/>
              <w:ind w:firstLine="480" w:firstLineChars="200"/>
              <w:rPr>
                <w:color w:val="000000" w:themeColor="text1"/>
                <w:kern w:val="0"/>
                <w:sz w:val="24"/>
              </w:rPr>
            </w:pPr>
          </w:p>
          <w:p>
            <w:pPr>
              <w:adjustRightInd w:val="0"/>
              <w:spacing w:line="360" w:lineRule="auto"/>
              <w:ind w:firstLine="480" w:firstLineChars="200"/>
              <w:rPr>
                <w:color w:val="000000" w:themeColor="text1"/>
                <w:kern w:val="0"/>
                <w:sz w:val="24"/>
              </w:rPr>
            </w:pPr>
          </w:p>
          <w:p>
            <w:pPr>
              <w:adjustRightInd w:val="0"/>
              <w:spacing w:line="360" w:lineRule="auto"/>
              <w:ind w:firstLine="480" w:firstLineChars="200"/>
              <w:rPr>
                <w:color w:val="000000" w:themeColor="text1"/>
                <w:kern w:val="0"/>
                <w:sz w:val="24"/>
              </w:rPr>
            </w:pPr>
          </w:p>
          <w:p>
            <w:pPr>
              <w:adjustRightInd w:val="0"/>
              <w:spacing w:line="360" w:lineRule="auto"/>
              <w:ind w:firstLine="480" w:firstLineChars="200"/>
              <w:rPr>
                <w:color w:val="000000" w:themeColor="text1"/>
                <w:kern w:val="0"/>
                <w:sz w:val="24"/>
              </w:rPr>
            </w:pPr>
          </w:p>
          <w:p>
            <w:pPr>
              <w:autoSpaceDE w:val="0"/>
              <w:autoSpaceDN w:val="0"/>
              <w:adjustRightInd w:val="0"/>
              <w:spacing w:line="360" w:lineRule="auto"/>
              <w:ind w:firstLine="480" w:firstLineChars="200"/>
              <w:rPr>
                <w:color w:val="000000" w:themeColor="text1"/>
                <w:sz w:val="24"/>
              </w:rPr>
            </w:pPr>
            <w:r>
              <w:rPr>
                <w:rFonts w:hint="eastAsia"/>
                <w:color w:val="000000" w:themeColor="text1"/>
                <w:sz w:val="24"/>
              </w:rPr>
              <w:t>根据上表可知，项目产生的初期雨水中石油类、SS等污染物经过油水分离池处理后</w:t>
            </w:r>
            <w:r>
              <w:rPr>
                <w:rFonts w:hint="eastAsia" w:hAnsi="宋体"/>
                <w:color w:val="000000" w:themeColor="text1"/>
                <w:sz w:val="24"/>
              </w:rPr>
              <w:t>浓度下降为石油类4mg/L、SS65mg/L</w:t>
            </w:r>
            <w:r>
              <w:rPr>
                <w:rFonts w:hAnsi="宋体"/>
                <w:color w:val="000000" w:themeColor="text1"/>
                <w:sz w:val="24"/>
              </w:rPr>
              <w:t>，能够满足《污水综合排放标准》（GB8978-1996）中</w:t>
            </w:r>
            <w:r>
              <w:rPr>
                <w:rFonts w:hint="eastAsia" w:hAnsi="宋体"/>
                <w:color w:val="000000" w:themeColor="text1"/>
                <w:sz w:val="24"/>
              </w:rPr>
              <w:t>一</w:t>
            </w:r>
            <w:r>
              <w:rPr>
                <w:rFonts w:hAnsi="宋体"/>
                <w:color w:val="000000" w:themeColor="text1"/>
                <w:sz w:val="24"/>
              </w:rPr>
              <w:t>级标准要求</w:t>
            </w:r>
            <w:r>
              <w:rPr>
                <w:rFonts w:hint="eastAsia" w:hAnsi="宋体"/>
                <w:color w:val="000000" w:themeColor="text1"/>
                <w:sz w:val="24"/>
              </w:rPr>
              <w:t>。</w:t>
            </w:r>
            <w:r>
              <w:rPr>
                <w:rFonts w:hint="eastAsia"/>
                <w:color w:val="000000" w:themeColor="text1"/>
                <w:sz w:val="24"/>
              </w:rPr>
              <w:t>故项目初期雨水处理方案是可行的，对周边环境影响不大。</w:t>
            </w:r>
          </w:p>
          <w:p>
            <w:pPr>
              <w:snapToGrid w:val="0"/>
              <w:spacing w:line="360" w:lineRule="auto"/>
              <w:ind w:firstLine="480" w:firstLineChars="200"/>
              <w:rPr>
                <w:rFonts w:hAnsi="宋体"/>
                <w:color w:val="000000" w:themeColor="text1"/>
                <w:sz w:val="24"/>
              </w:rPr>
            </w:pPr>
            <w:r>
              <w:rPr>
                <w:rFonts w:hint="eastAsia"/>
                <w:color w:val="000000" w:themeColor="text1"/>
                <w:sz w:val="24"/>
              </w:rPr>
              <w:t>但若产生项目初期雨水未经油水分离池而直接外排的情况，</w:t>
            </w:r>
            <w:r>
              <w:rPr>
                <w:color w:val="000000" w:themeColor="text1"/>
                <w:sz w:val="24"/>
              </w:rPr>
              <w:t>外排废水沿着冲沟流淌过程中如果进入沿边的旱地中，会影响耕作土质，</w:t>
            </w:r>
            <w:r>
              <w:rPr>
                <w:rFonts w:hint="eastAsia"/>
                <w:color w:val="000000" w:themeColor="text1"/>
                <w:sz w:val="24"/>
              </w:rPr>
              <w:t>为减小其对周边水环境的影响，</w:t>
            </w:r>
            <w:r>
              <w:rPr>
                <w:color w:val="000000" w:themeColor="text1"/>
                <w:sz w:val="24"/>
              </w:rPr>
              <w:t>本次环评要求：</w:t>
            </w:r>
            <w:r>
              <w:rPr>
                <w:rFonts w:hint="eastAsia" w:ascii="宋体" w:hAnsi="宋体" w:cs="宋体"/>
                <w:color w:val="000000" w:themeColor="text1"/>
                <w:sz w:val="24"/>
              </w:rPr>
              <w:t>①</w:t>
            </w:r>
            <w:r>
              <w:rPr>
                <w:rFonts w:hint="eastAsia"/>
                <w:color w:val="000000" w:themeColor="text1"/>
                <w:sz w:val="24"/>
              </w:rPr>
              <w:t>项目产生的初期雨水必须</w:t>
            </w:r>
            <w:r>
              <w:rPr>
                <w:color w:val="000000" w:themeColor="text1"/>
                <w:sz w:val="24"/>
              </w:rPr>
              <w:t>进入油水分离池经隔油处理后，方可</w:t>
            </w:r>
            <w:r>
              <w:rPr>
                <w:rFonts w:hint="eastAsia"/>
                <w:color w:val="000000" w:themeColor="text1"/>
                <w:sz w:val="24"/>
              </w:rPr>
              <w:t>排入G323一侧排水沟；</w:t>
            </w:r>
            <w:r>
              <w:rPr>
                <w:rFonts w:hint="eastAsia" w:ascii="宋体" w:hAnsi="宋体" w:cs="宋体"/>
                <w:color w:val="000000" w:themeColor="text1"/>
                <w:sz w:val="24"/>
              </w:rPr>
              <w:t>②</w:t>
            </w:r>
            <w:r>
              <w:rPr>
                <w:color w:val="000000" w:themeColor="text1"/>
                <w:sz w:val="24"/>
              </w:rPr>
              <w:t>员工上岗前应要求参加培训，规范加油操作，做到持证上岗以避免不会操作或误操作造成的人为滴漏油；</w:t>
            </w:r>
            <w:r>
              <w:rPr>
                <w:rFonts w:hint="eastAsia" w:ascii="宋体" w:hAnsi="宋体" w:cs="宋体"/>
                <w:color w:val="000000" w:themeColor="text1"/>
                <w:sz w:val="24"/>
              </w:rPr>
              <w:t>③</w:t>
            </w:r>
            <w:r>
              <w:rPr>
                <w:color w:val="000000" w:themeColor="text1"/>
                <w:sz w:val="24"/>
              </w:rPr>
              <w:t>严格管理，减少石油跑、冒、滴、漏现象，一旦发生及时清理，减小清洗废水对地表水环境的影响。</w:t>
            </w:r>
            <w:r>
              <w:rPr>
                <w:rFonts w:hint="eastAsia"/>
                <w:color w:val="000000" w:themeColor="text1"/>
                <w:sz w:val="24"/>
              </w:rPr>
              <w:t>通过采取以上环评措施后，项目区域初期雨水对周边环境影响不大。</w:t>
            </w:r>
            <w:r>
              <w:rPr>
                <w:rFonts w:hint="eastAsia" w:hAnsi="宋体"/>
                <w:color w:val="000000" w:themeColor="text1"/>
                <w:sz w:val="24"/>
              </w:rPr>
              <w:t>故项目对产生的初期雨水的处置方式可行。</w:t>
            </w:r>
          </w:p>
          <w:p>
            <w:pPr>
              <w:tabs>
                <w:tab w:val="left" w:pos="2975"/>
              </w:tabs>
              <w:spacing w:line="360" w:lineRule="auto"/>
              <w:ind w:firstLine="482" w:firstLineChars="200"/>
              <w:rPr>
                <w:b/>
                <w:color w:val="000000" w:themeColor="text1"/>
                <w:sz w:val="24"/>
              </w:rPr>
            </w:pPr>
            <w:r>
              <w:rPr>
                <w:rFonts w:hint="eastAsia"/>
                <w:b/>
                <w:color w:val="000000" w:themeColor="text1"/>
                <w:sz w:val="24"/>
              </w:rPr>
              <w:t>3、</w:t>
            </w:r>
            <w:r>
              <w:rPr>
                <w:b/>
                <w:color w:val="000000" w:themeColor="text1"/>
                <w:sz w:val="24"/>
              </w:rPr>
              <w:t>对地</w:t>
            </w:r>
            <w:r>
              <w:rPr>
                <w:rFonts w:hint="eastAsia"/>
                <w:b/>
                <w:color w:val="000000" w:themeColor="text1"/>
                <w:sz w:val="24"/>
              </w:rPr>
              <w:t>下</w:t>
            </w:r>
            <w:r>
              <w:rPr>
                <w:b/>
                <w:color w:val="000000" w:themeColor="text1"/>
                <w:sz w:val="24"/>
              </w:rPr>
              <w:t>水环境的影响</w:t>
            </w:r>
            <w:r>
              <w:rPr>
                <w:rFonts w:hint="eastAsia"/>
                <w:b/>
                <w:color w:val="000000" w:themeColor="text1"/>
                <w:sz w:val="24"/>
              </w:rPr>
              <w:t>分析</w:t>
            </w:r>
          </w:p>
          <w:p>
            <w:pPr>
              <w:spacing w:line="360" w:lineRule="auto"/>
              <w:ind w:firstLine="480" w:firstLineChars="200"/>
              <w:rPr>
                <w:color w:val="000000" w:themeColor="text1"/>
                <w:sz w:val="24"/>
              </w:rPr>
            </w:pPr>
            <w:r>
              <w:rPr>
                <w:rFonts w:hint="eastAsia"/>
                <w:color w:val="000000" w:themeColor="text1"/>
                <w:sz w:val="24"/>
              </w:rPr>
              <w:t>（1）</w:t>
            </w:r>
            <w:r>
              <w:rPr>
                <w:color w:val="000000" w:themeColor="text1"/>
                <w:sz w:val="24"/>
              </w:rPr>
              <w:t>区域地质</w:t>
            </w:r>
            <w:r>
              <w:rPr>
                <w:rFonts w:hint="eastAsia"/>
                <w:color w:val="000000" w:themeColor="text1"/>
                <w:sz w:val="24"/>
              </w:rPr>
              <w:t>构造</w:t>
            </w:r>
          </w:p>
          <w:p>
            <w:pPr>
              <w:spacing w:line="360" w:lineRule="auto"/>
              <w:ind w:firstLine="480" w:firstLineChars="200"/>
              <w:rPr>
                <w:color w:val="000000" w:themeColor="text1"/>
                <w:sz w:val="24"/>
              </w:rPr>
            </w:pPr>
            <w:r>
              <w:rPr>
                <w:rFonts w:hint="eastAsia"/>
                <w:color w:val="000000" w:themeColor="text1"/>
                <w:sz w:val="24"/>
              </w:rPr>
              <w:t>砚山县地质构造属华南加里东褶皱带云南弧形构造单元。经历多期次构造变动，褶皱和断裂发育且分布广泛，东部地质构造较西部复杂。主体构造线以北向东为主，东西向、西北向等次之。断裂构造以压扭性断裂为主。主要构造有龙所～蚌峨皱褶带、老鹰山～阿猛皱褶带、长岭街～倮基黑皱褶带。砚山县属中亚热带高原季风气候，冬无严寒，夏无酷署。最近15年气象资料统计：最大降雨量1164.7mm，年平均降雨量962.0mm，雨季(5～10月)年平均降雨量838.7mm，旱季(1年中雨季除外)年平均降雨量123.3mm。</w:t>
            </w:r>
          </w:p>
          <w:p>
            <w:pPr>
              <w:spacing w:line="360" w:lineRule="auto"/>
              <w:ind w:firstLine="480" w:firstLineChars="200"/>
              <w:rPr>
                <w:color w:val="000000" w:themeColor="text1"/>
                <w:sz w:val="24"/>
              </w:rPr>
            </w:pPr>
            <w:r>
              <w:rPr>
                <w:rFonts w:hint="eastAsia"/>
                <w:color w:val="000000" w:themeColor="text1"/>
                <w:sz w:val="24"/>
              </w:rPr>
              <w:t>（2）地层岩性</w:t>
            </w:r>
          </w:p>
          <w:p>
            <w:pPr>
              <w:spacing w:line="360" w:lineRule="auto"/>
              <w:ind w:firstLine="480" w:firstLineChars="200"/>
              <w:rPr>
                <w:color w:val="000000" w:themeColor="text1"/>
                <w:sz w:val="24"/>
              </w:rPr>
            </w:pPr>
            <w:r>
              <w:rPr>
                <w:rFonts w:hint="eastAsia" w:ascii="宋体" w:hAnsi="宋体"/>
                <w:color w:val="000000" w:themeColor="text1"/>
                <w:sz w:val="24"/>
              </w:rPr>
              <w:t>①</w:t>
            </w:r>
            <w:r>
              <w:rPr>
                <w:rFonts w:hint="eastAsia"/>
                <w:color w:val="000000" w:themeColor="text1"/>
                <w:sz w:val="24"/>
              </w:rPr>
              <w:t>地层：县域境内除中上奥陶系、志留系、侏罗系及白垩系缺失外，自上寒武系以来各时代地层均有不同程度出露。县域境内北部及西部主要出露三叠系地层、东南部主要出露泥盆系地层。</w:t>
            </w:r>
          </w:p>
          <w:p>
            <w:pPr>
              <w:spacing w:line="360" w:lineRule="auto"/>
              <w:ind w:firstLine="480" w:firstLineChars="200"/>
              <w:rPr>
                <w:color w:val="000000" w:themeColor="text1"/>
                <w:sz w:val="24"/>
              </w:rPr>
            </w:pPr>
            <w:r>
              <w:rPr>
                <w:rFonts w:hint="eastAsia" w:ascii="宋体" w:hAnsi="宋体"/>
                <w:color w:val="000000" w:themeColor="text1"/>
                <w:sz w:val="24"/>
              </w:rPr>
              <w:t>②</w:t>
            </w:r>
            <w:r>
              <w:rPr>
                <w:rFonts w:hint="eastAsia"/>
                <w:color w:val="000000" w:themeColor="text1"/>
                <w:sz w:val="24"/>
              </w:rPr>
              <w:t>岩性：古生代、中生代海相沉积地层为主，陆相地层</w:t>
            </w:r>
            <w:r>
              <w:rPr>
                <w:color w:val="000000" w:themeColor="text1"/>
                <w:sz w:val="24"/>
              </w:rPr>
              <w:t>(</w:t>
            </w:r>
            <w:r>
              <w:rPr>
                <w:rFonts w:hint="eastAsia"/>
                <w:color w:val="000000" w:themeColor="text1"/>
                <w:sz w:val="24"/>
              </w:rPr>
              <w:t>新生界和下古生界下泥盆统</w:t>
            </w:r>
            <w:r>
              <w:rPr>
                <w:color w:val="000000" w:themeColor="text1"/>
                <w:sz w:val="24"/>
              </w:rPr>
              <w:t>)</w:t>
            </w:r>
            <w:r>
              <w:rPr>
                <w:rFonts w:hint="eastAsia"/>
                <w:color w:val="000000" w:themeColor="text1"/>
                <w:sz w:val="24"/>
              </w:rPr>
              <w:t>及其火成岩次之。岩石种类众多，除地表分布广泛第四系松散堆物外，主要为碎屑岩(泥岩、页岩、砂岩)和碳酸岩(石灰岩、白云质灰岩、白云岩等)。</w:t>
            </w:r>
          </w:p>
          <w:p>
            <w:pPr>
              <w:spacing w:line="360" w:lineRule="auto"/>
              <w:ind w:firstLine="480" w:firstLineChars="200"/>
              <w:rPr>
                <w:color w:val="000000" w:themeColor="text1"/>
                <w:sz w:val="24"/>
              </w:rPr>
            </w:pPr>
            <w:r>
              <w:rPr>
                <w:rFonts w:hint="eastAsia"/>
                <w:color w:val="000000" w:themeColor="text1"/>
                <w:sz w:val="24"/>
              </w:rPr>
              <w:t>（3）水文地质特征</w:t>
            </w:r>
          </w:p>
          <w:p>
            <w:pPr>
              <w:spacing w:line="360" w:lineRule="auto"/>
              <w:ind w:firstLine="480" w:firstLineChars="200"/>
              <w:rPr>
                <w:color w:val="000000" w:themeColor="text1"/>
                <w:sz w:val="24"/>
              </w:rPr>
            </w:pPr>
            <w:r>
              <w:rPr>
                <w:rFonts w:hint="eastAsia"/>
                <w:color w:val="000000" w:themeColor="text1"/>
                <w:sz w:val="24"/>
              </w:rPr>
              <w:t>砚山县地处滇东南岩溶高原中部，位于珠江流域西江水系和红河流域泸江水系的分水岭地带。地层以古生代、中生代海相沉积地层为主，陆相地层</w:t>
            </w:r>
            <w:r>
              <w:rPr>
                <w:color w:val="000000" w:themeColor="text1"/>
                <w:sz w:val="24"/>
              </w:rPr>
              <w:t>(</w:t>
            </w:r>
            <w:r>
              <w:rPr>
                <w:rFonts w:hint="eastAsia"/>
                <w:color w:val="000000" w:themeColor="text1"/>
                <w:sz w:val="24"/>
              </w:rPr>
              <w:t>新生界和下古生界下泥盆统</w:t>
            </w:r>
            <w:r>
              <w:rPr>
                <w:color w:val="000000" w:themeColor="text1"/>
                <w:sz w:val="24"/>
              </w:rPr>
              <w:t>)</w:t>
            </w:r>
            <w:r>
              <w:rPr>
                <w:rFonts w:hint="eastAsia"/>
                <w:color w:val="000000" w:themeColor="text1"/>
                <w:sz w:val="24"/>
              </w:rPr>
              <w:t>及其火成岩次之。松散岩土类孔隙水、基岩裂隙水和碳酸盐岩类岩溶水三大类地下水县域境内均有分布。以岩溶水为主，裂隙水、孔隙水次之。地下水类型较简单，水质良好。</w:t>
            </w:r>
          </w:p>
          <w:p>
            <w:pPr>
              <w:spacing w:line="360" w:lineRule="auto"/>
              <w:ind w:firstLine="480" w:firstLineChars="200"/>
              <w:rPr>
                <w:color w:val="000000" w:themeColor="text1"/>
                <w:sz w:val="24"/>
              </w:rPr>
            </w:pPr>
            <w:r>
              <w:rPr>
                <w:rFonts w:hint="eastAsia"/>
                <w:color w:val="000000" w:themeColor="text1"/>
                <w:sz w:val="24"/>
              </w:rPr>
              <w:t>（4）岩土体工程地质特征</w:t>
            </w:r>
          </w:p>
          <w:p>
            <w:pPr>
              <w:spacing w:line="360" w:lineRule="auto"/>
              <w:ind w:firstLine="480" w:firstLineChars="200"/>
              <w:rPr>
                <w:color w:val="000000" w:themeColor="text1"/>
                <w:sz w:val="24"/>
              </w:rPr>
            </w:pPr>
            <w:r>
              <w:rPr>
                <w:rFonts w:hint="eastAsia"/>
                <w:color w:val="000000" w:themeColor="text1"/>
                <w:sz w:val="24"/>
              </w:rPr>
              <w:t>砚山县域境内地层岩性复杂，工程地质岩土类型较多，岩石风化强烈且差异性明显。区域地质构造较复杂，水文地质、工程地质条件较复杂，是诱发地质灾害的重要基础条件之一，地质灾害的发育程度与岩土体类型密切相关。县域境内虽然岩土种类众多，但从岩土工程地质特征看，火成岩、碳酸盐岩和砂岩岩质坚硬，页岩、泥岩岩质软弱，软硬岩层相间时工程地质特征复杂，第四系松散堆积层工程地质特性较差。县域境内北部及西部主要出露三叠系灰岩地层，岩石较坚硬，形成较多的岩溶孤峰及陡崖，地质灾害多为不稳定斜坡，县域境内南东部主要出露泥盆系砂页岩地层，岩石风化强烈，滑坡泥石流灾害高发。</w:t>
            </w:r>
          </w:p>
          <w:p>
            <w:pPr>
              <w:autoSpaceDE w:val="0"/>
              <w:autoSpaceDN w:val="0"/>
              <w:adjustRightInd w:val="0"/>
              <w:spacing w:line="360" w:lineRule="auto"/>
              <w:ind w:firstLine="480" w:firstLineChars="200"/>
              <w:rPr>
                <w:color w:val="000000" w:themeColor="text1"/>
                <w:sz w:val="24"/>
              </w:rPr>
            </w:pPr>
            <w:r>
              <w:rPr>
                <w:rFonts w:hint="eastAsia"/>
                <w:color w:val="000000" w:themeColor="text1"/>
                <w:sz w:val="24"/>
              </w:rPr>
              <w:t>（5）</w:t>
            </w:r>
            <w:r>
              <w:rPr>
                <w:color w:val="000000" w:themeColor="text1"/>
                <w:sz w:val="24"/>
              </w:rPr>
              <w:t>地下水补给及脆弱情况</w:t>
            </w:r>
          </w:p>
          <w:p>
            <w:pPr>
              <w:spacing w:line="360" w:lineRule="auto"/>
              <w:ind w:firstLine="480" w:firstLineChars="200"/>
              <w:rPr>
                <w:color w:val="000000" w:themeColor="text1"/>
                <w:sz w:val="24"/>
              </w:rPr>
            </w:pPr>
            <w:r>
              <w:rPr>
                <w:bCs/>
                <w:color w:val="000000" w:themeColor="text1"/>
                <w:kern w:val="0"/>
                <w:sz w:val="24"/>
              </w:rPr>
              <w:t>根据有关资料，项目区域内岩土层含水透水性弱，区域地下水补给主要靠大气降水补给，水量贫乏，区域地下水位埋深较大，根据《文山州水资源保护规划（征求意见稿）》中的内容知，项目区域浅层地下水脆弱性属于中等。</w:t>
            </w:r>
          </w:p>
          <w:p>
            <w:pPr>
              <w:spacing w:line="360" w:lineRule="auto"/>
              <w:ind w:firstLine="480" w:firstLineChars="200"/>
              <w:rPr>
                <w:bCs/>
                <w:color w:val="000000" w:themeColor="text1"/>
                <w:kern w:val="0"/>
                <w:sz w:val="24"/>
              </w:rPr>
            </w:pPr>
            <w:r>
              <w:rPr>
                <w:rFonts w:hint="eastAsia"/>
                <w:bCs/>
                <w:color w:val="000000" w:themeColor="text1"/>
                <w:kern w:val="0"/>
                <w:sz w:val="24"/>
              </w:rPr>
              <w:t>（6）</w:t>
            </w:r>
            <w:r>
              <w:rPr>
                <w:bCs/>
                <w:color w:val="000000" w:themeColor="text1"/>
                <w:kern w:val="0"/>
                <w:sz w:val="24"/>
              </w:rPr>
              <w:t>区域地下水利用情况</w:t>
            </w:r>
          </w:p>
          <w:p>
            <w:pPr>
              <w:spacing w:line="360" w:lineRule="auto"/>
              <w:ind w:firstLine="480" w:firstLineChars="200"/>
              <w:rPr>
                <w:bCs/>
                <w:color w:val="000000" w:themeColor="text1"/>
                <w:kern w:val="0"/>
                <w:sz w:val="24"/>
              </w:rPr>
            </w:pPr>
            <w:r>
              <w:rPr>
                <w:bCs/>
                <w:color w:val="000000" w:themeColor="text1"/>
                <w:kern w:val="0"/>
                <w:sz w:val="24"/>
              </w:rPr>
              <w:t>根据现场勘查及询问业主，项目地下水评价范围内无泉点分布，地下水评价范围内未见泉点初露。项目区域饮用水</w:t>
            </w:r>
            <w:r>
              <w:rPr>
                <w:rFonts w:hint="eastAsia"/>
                <w:bCs/>
                <w:color w:val="000000" w:themeColor="text1"/>
                <w:kern w:val="0"/>
                <w:sz w:val="24"/>
              </w:rPr>
              <w:t>均来自砚山县统卡工业园区自来水管网</w:t>
            </w:r>
            <w:r>
              <w:rPr>
                <w:bCs/>
                <w:color w:val="000000" w:themeColor="text1"/>
                <w:kern w:val="0"/>
                <w:sz w:val="24"/>
              </w:rPr>
              <w:t>。</w:t>
            </w:r>
          </w:p>
          <w:p>
            <w:pPr>
              <w:spacing w:line="360" w:lineRule="auto"/>
              <w:ind w:firstLine="480" w:firstLineChars="200"/>
              <w:rPr>
                <w:bCs/>
                <w:color w:val="000000" w:themeColor="text1"/>
                <w:kern w:val="0"/>
                <w:sz w:val="24"/>
              </w:rPr>
            </w:pPr>
            <w:r>
              <w:rPr>
                <w:rFonts w:hint="eastAsia"/>
                <w:bCs/>
                <w:color w:val="000000" w:themeColor="text1"/>
                <w:kern w:val="0"/>
                <w:sz w:val="24"/>
              </w:rPr>
              <w:t>（7）</w:t>
            </w:r>
            <w:r>
              <w:rPr>
                <w:color w:val="000000" w:themeColor="text1"/>
                <w:sz w:val="24"/>
              </w:rPr>
              <w:t>地下水环境影响分析</w:t>
            </w:r>
          </w:p>
          <w:p>
            <w:pPr>
              <w:spacing w:line="360" w:lineRule="auto"/>
              <w:ind w:firstLine="480" w:firstLineChars="200"/>
              <w:rPr>
                <w:color w:val="000000" w:themeColor="text1"/>
                <w:sz w:val="24"/>
              </w:rPr>
            </w:pPr>
            <w:r>
              <w:rPr>
                <w:color w:val="000000" w:themeColor="text1"/>
                <w:sz w:val="24"/>
              </w:rPr>
              <w:t>本项目运营过程产生的废水主要有</w:t>
            </w:r>
            <w:r>
              <w:rPr>
                <w:rFonts w:hint="eastAsia"/>
                <w:color w:val="000000" w:themeColor="text1"/>
                <w:sz w:val="24"/>
              </w:rPr>
              <w:t>地面清洁废水</w:t>
            </w:r>
            <w:r>
              <w:rPr>
                <w:color w:val="000000" w:themeColor="text1"/>
                <w:sz w:val="24"/>
              </w:rPr>
              <w:t>、生活污水</w:t>
            </w:r>
            <w:r>
              <w:rPr>
                <w:rFonts w:hint="eastAsia"/>
                <w:color w:val="000000" w:themeColor="text1"/>
                <w:sz w:val="24"/>
              </w:rPr>
              <w:t>和初期雨水</w:t>
            </w:r>
            <w:r>
              <w:rPr>
                <w:color w:val="000000" w:themeColor="text1"/>
                <w:sz w:val="24"/>
              </w:rPr>
              <w:t>，其中</w:t>
            </w:r>
            <w:r>
              <w:rPr>
                <w:rFonts w:hint="eastAsia"/>
                <w:color w:val="000000" w:themeColor="text1"/>
                <w:sz w:val="24"/>
              </w:rPr>
              <w:t>地面清洁废水和</w:t>
            </w:r>
            <w:r>
              <w:rPr>
                <w:color w:val="000000" w:themeColor="text1"/>
                <w:sz w:val="24"/>
              </w:rPr>
              <w:t>生活污水经化粪池</w:t>
            </w:r>
            <w:r>
              <w:rPr>
                <w:rFonts w:hint="eastAsia"/>
                <w:color w:val="000000" w:themeColor="text1"/>
                <w:sz w:val="24"/>
              </w:rPr>
              <w:t>收集</w:t>
            </w:r>
            <w:r>
              <w:rPr>
                <w:color w:val="000000" w:themeColor="text1"/>
                <w:sz w:val="24"/>
              </w:rPr>
              <w:t>后</w:t>
            </w:r>
            <w:r>
              <w:rPr>
                <w:rFonts w:hint="eastAsia"/>
                <w:color w:val="000000" w:themeColor="text1"/>
                <w:sz w:val="24"/>
              </w:rPr>
              <w:t>委托周边村民定期清掏用作农肥</w:t>
            </w:r>
            <w:r>
              <w:rPr>
                <w:color w:val="000000" w:themeColor="text1"/>
                <w:sz w:val="24"/>
              </w:rPr>
              <w:t>，化粪池用水泥浇灌作了防渗，一般生活污水不会渗透至地下，对地下水环境影响不大</w:t>
            </w:r>
            <w:r>
              <w:rPr>
                <w:rFonts w:hint="eastAsia"/>
                <w:color w:val="000000" w:themeColor="text1"/>
                <w:sz w:val="24"/>
              </w:rPr>
              <w:t>；初期雨水</w:t>
            </w:r>
            <w:r>
              <w:rPr>
                <w:color w:val="000000" w:themeColor="text1"/>
                <w:sz w:val="24"/>
              </w:rPr>
              <w:t>经过场区收集管沟收集至</w:t>
            </w:r>
            <w:r>
              <w:rPr>
                <w:rFonts w:hint="eastAsia"/>
                <w:color w:val="000000" w:themeColor="text1"/>
                <w:sz w:val="24"/>
              </w:rPr>
              <w:t>油水分离</w:t>
            </w:r>
            <w:r>
              <w:rPr>
                <w:color w:val="000000" w:themeColor="text1"/>
                <w:sz w:val="24"/>
              </w:rPr>
              <w:t>池处理后排入</w:t>
            </w:r>
            <w:r>
              <w:rPr>
                <w:rFonts w:hint="eastAsia"/>
                <w:color w:val="000000" w:themeColor="text1"/>
                <w:sz w:val="24"/>
              </w:rPr>
              <w:t>G323一侧</w:t>
            </w:r>
            <w:r>
              <w:rPr>
                <w:color w:val="000000" w:themeColor="text1"/>
                <w:sz w:val="24"/>
              </w:rPr>
              <w:t>排水沟，而且场区内的收集管沟为水泥硬化作了防渗，废水一般不会渗透至地下，故对地下水环境影响不大。另外，项目营运期地埋式储罐区的储罐和管道在日常使用过程中，可能会发生滴漏，通过岩土层入渗造成地下水水质影响，即会增加地下水中石油类、有机污染物等的浓度，但根据上述知，</w:t>
            </w:r>
            <w:r>
              <w:rPr>
                <w:bCs/>
                <w:color w:val="000000" w:themeColor="text1"/>
                <w:kern w:val="0"/>
                <w:sz w:val="24"/>
              </w:rPr>
              <w:t>项目区域内岩土层含水透水性弱，区域地下水补给主要靠大气降水补给，水量贫乏，区域地下水位埋深较大</w:t>
            </w:r>
            <w:r>
              <w:rPr>
                <w:rFonts w:hint="eastAsia"/>
                <w:bCs/>
                <w:color w:val="000000" w:themeColor="text1"/>
                <w:kern w:val="0"/>
                <w:sz w:val="24"/>
              </w:rPr>
              <w:t>，且项目进行设备选型和建设过程中已采取了以下措施：</w:t>
            </w:r>
            <w:r>
              <w:rPr>
                <w:rFonts w:hint="eastAsia" w:ascii="宋体" w:hAnsi="宋体"/>
                <w:bCs/>
                <w:color w:val="000000" w:themeColor="text1"/>
                <w:kern w:val="0"/>
                <w:sz w:val="24"/>
              </w:rPr>
              <w:t>①</w:t>
            </w:r>
            <w:r>
              <w:rPr>
                <w:rFonts w:hint="eastAsia"/>
                <w:bCs/>
                <w:color w:val="000000" w:themeColor="text1"/>
                <w:kern w:val="0"/>
                <w:sz w:val="24"/>
              </w:rPr>
              <w:t>项目选用的储油罐是满足《压力容器无损检测》（JB4730-94）中Ⅲ级标准、《钢制焊接常压容器技术条件》中相关规定等合格成品油储罐；</w:t>
            </w:r>
            <w:r>
              <w:rPr>
                <w:rFonts w:hint="eastAsia" w:ascii="宋体" w:hAnsi="宋体"/>
                <w:bCs/>
                <w:color w:val="000000" w:themeColor="text1"/>
                <w:kern w:val="0"/>
                <w:sz w:val="24"/>
              </w:rPr>
              <w:t>②</w:t>
            </w:r>
            <w:r>
              <w:rPr>
                <w:rFonts w:hint="eastAsia"/>
                <w:bCs/>
                <w:color w:val="000000" w:themeColor="text1"/>
                <w:kern w:val="0"/>
                <w:sz w:val="24"/>
              </w:rPr>
              <w:t>项目建设的输油及通气管线均采用了无缝钢管焊接连接，且敷设在行车道及加油岛下的输油管线敷设在DN100的铸铁套管内；</w:t>
            </w:r>
            <w:r>
              <w:rPr>
                <w:rFonts w:hint="eastAsia" w:ascii="宋体" w:hAnsi="宋体"/>
                <w:bCs/>
                <w:color w:val="000000" w:themeColor="text1"/>
                <w:kern w:val="0"/>
                <w:sz w:val="24"/>
              </w:rPr>
              <w:t>③</w:t>
            </w:r>
            <w:r>
              <w:rPr>
                <w:rFonts w:hint="eastAsia"/>
                <w:bCs/>
                <w:color w:val="000000" w:themeColor="text1"/>
                <w:kern w:val="0"/>
                <w:sz w:val="24"/>
              </w:rPr>
              <w:t>埋设在地面下的输油、通气管线及储油罐采用依次刷两遍防锈漆、作三层玻璃丝布以及四遍环氧树脂漆的方式进行了防腐；</w:t>
            </w:r>
            <w:r>
              <w:rPr>
                <w:rFonts w:hint="eastAsia" w:ascii="宋体" w:hAnsi="宋体"/>
                <w:bCs/>
                <w:color w:val="000000" w:themeColor="text1"/>
                <w:kern w:val="0"/>
                <w:sz w:val="24"/>
              </w:rPr>
              <w:t>④</w:t>
            </w:r>
            <w:r>
              <w:rPr>
                <w:rFonts w:hint="eastAsia"/>
                <w:bCs/>
                <w:color w:val="000000" w:themeColor="text1"/>
                <w:kern w:val="0"/>
                <w:sz w:val="24"/>
              </w:rPr>
              <w:t>管线施工完毕后，进行了0.90MPa的水压试验，确保无渗、漏现象；</w:t>
            </w:r>
            <w:r>
              <w:rPr>
                <w:rFonts w:hint="eastAsia" w:ascii="宋体" w:hAnsi="宋体"/>
                <w:bCs/>
                <w:color w:val="000000" w:themeColor="text1"/>
                <w:kern w:val="0"/>
                <w:sz w:val="24"/>
              </w:rPr>
              <w:t>⑤</w:t>
            </w:r>
            <w:r>
              <w:rPr>
                <w:rFonts w:hint="eastAsia"/>
                <w:bCs/>
                <w:color w:val="000000" w:themeColor="text1"/>
                <w:kern w:val="0"/>
                <w:sz w:val="24"/>
              </w:rPr>
              <w:t>油罐安放固定完毕后，在油罐周边300mm范围内填充干净的砂；</w:t>
            </w:r>
            <w:r>
              <w:rPr>
                <w:rFonts w:hint="eastAsia" w:ascii="宋体" w:hAnsi="宋体"/>
                <w:bCs/>
                <w:color w:val="000000" w:themeColor="text1"/>
                <w:kern w:val="0"/>
                <w:sz w:val="24"/>
              </w:rPr>
              <w:t>⑥</w:t>
            </w:r>
            <w:r>
              <w:rPr>
                <w:rFonts w:hint="eastAsia"/>
                <w:bCs/>
                <w:color w:val="000000" w:themeColor="text1"/>
                <w:kern w:val="0"/>
                <w:sz w:val="24"/>
              </w:rPr>
              <w:t>油罐进油管的上部安装了一个DN80的快速接头及闷盖，油罐与运油车采取了密闭卸油的方式；</w:t>
            </w:r>
            <w:r>
              <w:rPr>
                <w:rFonts w:hint="eastAsia" w:ascii="宋体" w:hAnsi="宋体"/>
                <w:bCs/>
                <w:color w:val="000000" w:themeColor="text1"/>
                <w:kern w:val="0"/>
                <w:sz w:val="24"/>
              </w:rPr>
              <w:t>⑦</w:t>
            </w:r>
            <w:r>
              <w:rPr>
                <w:rFonts w:hint="eastAsia"/>
                <w:color w:val="000000" w:themeColor="text1"/>
                <w:sz w:val="24"/>
              </w:rPr>
              <w:t>根据业主提供资料，</w:t>
            </w:r>
            <w:r>
              <w:rPr>
                <w:color w:val="000000" w:themeColor="text1"/>
                <w:sz w:val="24"/>
              </w:rPr>
              <w:t>项目</w:t>
            </w:r>
            <w:r>
              <w:rPr>
                <w:rFonts w:hint="eastAsia"/>
                <w:color w:val="000000" w:themeColor="text1"/>
                <w:sz w:val="24"/>
              </w:rPr>
              <w:t>使用</w:t>
            </w:r>
            <w:r>
              <w:rPr>
                <w:color w:val="000000" w:themeColor="text1"/>
                <w:sz w:val="24"/>
              </w:rPr>
              <w:t>新型环保SF双层储油罐</w:t>
            </w:r>
            <w:r>
              <w:rPr>
                <w:rFonts w:hint="eastAsia"/>
                <w:color w:val="000000" w:themeColor="text1"/>
                <w:sz w:val="24"/>
              </w:rPr>
              <w:t>：</w:t>
            </w:r>
            <w:r>
              <w:rPr>
                <w:color w:val="000000" w:themeColor="text1"/>
                <w:sz w:val="24"/>
              </w:rPr>
              <w:t>a</w:t>
            </w:r>
            <w:r>
              <w:rPr>
                <w:rFonts w:hint="eastAsia"/>
                <w:color w:val="000000" w:themeColor="text1"/>
                <w:sz w:val="24"/>
              </w:rPr>
              <w:t>、</w:t>
            </w:r>
            <w:r>
              <w:rPr>
                <w:color w:val="000000" w:themeColor="text1"/>
                <w:sz w:val="24"/>
              </w:rPr>
              <w:t>钢制强化玻璃纤维制双层结构，在内部钢壳与外部强化玻璃纤维层之间采用专利加工方法，使内外层之间产生3.5mm的空隙，即使内壳产生泄漏，也能保证所容危险物仅在空隙中流动，不会溢出外界污染环境；内层采用6mm-8mm厚的特种钢板制造，与单层储罐相比，强度大大提高；外层强化玻璃纤维层，厚度达到5mm以上，具有很强的耐腐蚀性、耐电蚀性；双层之间采用专利工艺技术，使其达到3.5mm的空隙，从根源上杜绝安全隐患的存在，具有较好的安全性；b</w:t>
            </w:r>
            <w:r>
              <w:rPr>
                <w:rFonts w:hint="eastAsia"/>
                <w:color w:val="000000" w:themeColor="text1"/>
                <w:sz w:val="24"/>
              </w:rPr>
              <w:t>、</w:t>
            </w:r>
            <w:r>
              <w:rPr>
                <w:color w:val="000000" w:themeColor="text1"/>
                <w:sz w:val="24"/>
              </w:rPr>
              <w:t>双层结构，内有3.5mm的空隙，外层FRP（纤维增强复合塑料）保证了泄漏物不会直接渗漏污染土壤和水源；自身也会与地下水、盐水等产生电解腐蚀现象，不会与汽油、柴油、含铅汽油产生腐蚀现象；储罐配置的泄漏检测仪能够24小时全程监控，并便于储罐的检测和维护，具有较好的环保性。</w:t>
            </w:r>
            <w:r>
              <w:rPr>
                <w:rFonts w:hint="eastAsia"/>
                <w:bCs/>
                <w:color w:val="000000" w:themeColor="text1"/>
                <w:kern w:val="0"/>
                <w:sz w:val="24"/>
              </w:rPr>
              <w:t>总之，项目工程严格</w:t>
            </w:r>
            <w:r>
              <w:rPr>
                <w:color w:val="000000" w:themeColor="text1"/>
                <w:kern w:val="0"/>
                <w:sz w:val="24"/>
              </w:rPr>
              <w:t>按照</w:t>
            </w:r>
            <w:r>
              <w:rPr>
                <w:snapToGrid w:val="0"/>
                <w:color w:val="000000" w:themeColor="text1"/>
                <w:kern w:val="0"/>
                <w:sz w:val="24"/>
              </w:rPr>
              <w:t>《汽车加油加气站设计与施工规范》（GB50156-2012</w:t>
            </w:r>
            <w:r>
              <w:rPr>
                <w:rFonts w:hint="eastAsia"/>
                <w:snapToGrid w:val="0"/>
                <w:color w:val="000000" w:themeColor="text1"/>
                <w:kern w:val="0"/>
                <w:sz w:val="24"/>
              </w:rPr>
              <w:t>，</w:t>
            </w:r>
            <w:r>
              <w:rPr>
                <w:rFonts w:hint="eastAsia"/>
                <w:color w:val="000000" w:themeColor="text1"/>
                <w:sz w:val="24"/>
              </w:rPr>
              <w:t>2014年版</w:t>
            </w:r>
            <w:r>
              <w:rPr>
                <w:snapToGrid w:val="0"/>
                <w:color w:val="000000" w:themeColor="text1"/>
                <w:kern w:val="0"/>
                <w:sz w:val="24"/>
              </w:rPr>
              <w:t>）的相关要求</w:t>
            </w:r>
            <w:r>
              <w:rPr>
                <w:color w:val="000000" w:themeColor="text1"/>
                <w:kern w:val="0"/>
                <w:sz w:val="24"/>
              </w:rPr>
              <w:t>进行</w:t>
            </w:r>
            <w:r>
              <w:rPr>
                <w:rFonts w:hint="eastAsia"/>
                <w:color w:val="000000" w:themeColor="text1"/>
                <w:kern w:val="0"/>
                <w:sz w:val="24"/>
              </w:rPr>
              <w:t>了</w:t>
            </w:r>
            <w:r>
              <w:rPr>
                <w:color w:val="000000" w:themeColor="text1"/>
                <w:kern w:val="0"/>
                <w:sz w:val="24"/>
              </w:rPr>
              <w:t>设计和施工</w:t>
            </w:r>
            <w:r>
              <w:rPr>
                <w:rFonts w:hint="eastAsia"/>
                <w:color w:val="000000" w:themeColor="text1"/>
                <w:kern w:val="0"/>
                <w:sz w:val="24"/>
              </w:rPr>
              <w:t>。故项目对地下水环境的影响不大。</w:t>
            </w:r>
            <w:r>
              <w:rPr>
                <w:rFonts w:hint="eastAsia"/>
                <w:bCs/>
                <w:color w:val="000000" w:themeColor="text1"/>
                <w:kern w:val="0"/>
                <w:sz w:val="24"/>
              </w:rPr>
              <w:t>但</w:t>
            </w:r>
            <w:r>
              <w:rPr>
                <w:color w:val="000000" w:themeColor="text1"/>
                <w:sz w:val="24"/>
              </w:rPr>
              <w:t>为了进一步降低项目运营期可能对区域地下水造成影响，环评提出以下防治措施：</w:t>
            </w:r>
          </w:p>
          <w:p>
            <w:pPr>
              <w:spacing w:line="360" w:lineRule="auto"/>
              <w:ind w:firstLine="480" w:firstLineChars="200"/>
              <w:rPr>
                <w:color w:val="000000" w:themeColor="text1"/>
                <w:sz w:val="24"/>
              </w:rPr>
            </w:pPr>
            <w:r>
              <w:rPr>
                <w:color w:val="000000" w:themeColor="text1"/>
                <w:sz w:val="24"/>
              </w:rPr>
              <w:t>防渗措施：①</w:t>
            </w:r>
            <w:r>
              <w:rPr>
                <w:rFonts w:hint="eastAsia"/>
                <w:color w:val="000000" w:themeColor="text1"/>
                <w:sz w:val="24"/>
              </w:rPr>
              <w:t>营运期须加强检修和维护，浇筑的管沟或化粪池内壁等有裂缝的及时进行补浇，避免出现渗漏现象</w:t>
            </w:r>
            <w:r>
              <w:rPr>
                <w:color w:val="000000" w:themeColor="text1"/>
                <w:sz w:val="24"/>
              </w:rPr>
              <w:t>。②埋地储罐的出油管道，应设防渗套管保护，埋地油罐外围专门设置防渗池</w:t>
            </w:r>
            <w:r>
              <w:rPr>
                <w:rFonts w:hint="eastAsia"/>
                <w:color w:val="000000" w:themeColor="text1"/>
                <w:sz w:val="24"/>
              </w:rPr>
              <w:t>（防渗池应采用防渗钢筋混凝土整体浇筑，并应符合现行国家标准《地下工程防水技术规范》（GB 50108）的有关规定）</w:t>
            </w:r>
            <w:r>
              <w:rPr>
                <w:color w:val="000000" w:themeColor="text1"/>
                <w:sz w:val="24"/>
              </w:rPr>
              <w:t>，防渗池应按设计油罐数分成若干隔池，每个隔池内的油罐数不应多余2座，单罐容量≥50m</w:t>
            </w:r>
            <w:r>
              <w:rPr>
                <w:color w:val="000000" w:themeColor="text1"/>
                <w:sz w:val="24"/>
                <w:vertAlign w:val="superscript"/>
              </w:rPr>
              <w:t>3</w:t>
            </w:r>
            <w:r>
              <w:rPr>
                <w:color w:val="000000" w:themeColor="text1"/>
                <w:sz w:val="24"/>
              </w:rPr>
              <w:t>的油罐应每罐</w:t>
            </w:r>
            <w:r>
              <w:rPr>
                <w:rFonts w:hint="eastAsia"/>
                <w:color w:val="000000" w:themeColor="text1"/>
                <w:sz w:val="24"/>
              </w:rPr>
              <w:t>单独设置一个</w:t>
            </w:r>
            <w:r>
              <w:rPr>
                <w:color w:val="000000" w:themeColor="text1"/>
                <w:sz w:val="24"/>
              </w:rPr>
              <w:t>隔池，隔池内应设观测管，为观测和评价土壤</w:t>
            </w:r>
            <w:r>
              <w:rPr>
                <w:rFonts w:hint="eastAsia"/>
                <w:color w:val="000000" w:themeColor="text1"/>
                <w:sz w:val="24"/>
              </w:rPr>
              <w:t>及</w:t>
            </w:r>
            <w:r>
              <w:rPr>
                <w:color w:val="000000" w:themeColor="text1"/>
                <w:sz w:val="24"/>
              </w:rPr>
              <w:t>地下水污染状况，要求在埋地油罐周围设置观测井，观测井的设计应结合当地水文地质条件，并充分考虑区域10年的地下水位动态特征。</w:t>
            </w:r>
          </w:p>
          <w:p>
            <w:pPr>
              <w:spacing w:line="360" w:lineRule="auto"/>
              <w:ind w:firstLine="480" w:firstLineChars="200"/>
              <w:rPr>
                <w:color w:val="000000" w:themeColor="text1"/>
                <w:sz w:val="24"/>
              </w:rPr>
            </w:pPr>
            <w:r>
              <w:rPr>
                <w:color w:val="000000" w:themeColor="text1"/>
                <w:sz w:val="24"/>
              </w:rPr>
              <w:t>防渗检测措施：埋地储罐应配备装设液位自动监测系统，其应具有油罐渗漏监测功能和高液位报警功能，其渗漏检测分辨率不宜大于0.8L/h，埋地储罐的出油管道，应设防渗套管保护，宜采用液体传感器对二次保护空间进行渗漏监测，设置在二次保护空间的最低处，如果条件受限制时，应在防渗套管的最低点设置用于人工检漏的积液装置。</w:t>
            </w:r>
          </w:p>
          <w:p>
            <w:pPr>
              <w:spacing w:line="360" w:lineRule="auto"/>
              <w:ind w:firstLine="480" w:firstLineChars="200"/>
              <w:rPr>
                <w:bCs/>
                <w:color w:val="000000" w:themeColor="text1"/>
                <w:kern w:val="0"/>
                <w:sz w:val="24"/>
              </w:rPr>
            </w:pPr>
            <w:r>
              <w:rPr>
                <w:color w:val="000000" w:themeColor="text1"/>
                <w:sz w:val="24"/>
              </w:rPr>
              <w:t>其他防治措施：①</w:t>
            </w:r>
            <w:r>
              <w:rPr>
                <w:color w:val="000000" w:themeColor="text1"/>
                <w:kern w:val="0"/>
                <w:sz w:val="24"/>
              </w:rPr>
              <w:t>操作人员装卸成品油时应穿戴相应的防护用具，成品油外漏应及时清除；②加强设施的维护和管理，提高设备的完好率等。</w:t>
            </w:r>
          </w:p>
          <w:p>
            <w:pPr>
              <w:pStyle w:val="25"/>
              <w:spacing w:line="360" w:lineRule="auto"/>
              <w:ind w:firstLine="480" w:firstLineChars="200"/>
              <w:rPr>
                <w:color w:val="000000" w:themeColor="text1"/>
                <w:sz w:val="24"/>
              </w:rPr>
            </w:pPr>
            <w:r>
              <w:rPr>
                <w:color w:val="000000" w:themeColor="text1"/>
                <w:sz w:val="24"/>
              </w:rPr>
              <w:t>通过以上措施，项目运营过程对地下水</w:t>
            </w:r>
            <w:r>
              <w:rPr>
                <w:rFonts w:hint="eastAsia"/>
                <w:color w:val="000000" w:themeColor="text1"/>
                <w:sz w:val="24"/>
              </w:rPr>
              <w:t>环境</w:t>
            </w:r>
            <w:r>
              <w:rPr>
                <w:color w:val="000000" w:themeColor="text1"/>
                <w:sz w:val="24"/>
              </w:rPr>
              <w:t>影响不大。</w:t>
            </w:r>
          </w:p>
          <w:p>
            <w:pPr>
              <w:spacing w:line="360" w:lineRule="auto"/>
              <w:ind w:firstLine="482" w:firstLineChars="200"/>
              <w:rPr>
                <w:b/>
                <w:color w:val="000000" w:themeColor="text1"/>
                <w:sz w:val="24"/>
              </w:rPr>
            </w:pPr>
            <w:r>
              <w:rPr>
                <w:rFonts w:hint="eastAsia"/>
                <w:b/>
                <w:color w:val="000000" w:themeColor="text1"/>
                <w:sz w:val="24"/>
              </w:rPr>
              <w:t>4、</w:t>
            </w:r>
            <w:r>
              <w:rPr>
                <w:b/>
                <w:color w:val="000000" w:themeColor="text1"/>
                <w:sz w:val="24"/>
              </w:rPr>
              <w:t>对声环境的影响</w:t>
            </w:r>
            <w:r>
              <w:rPr>
                <w:rFonts w:hint="eastAsia"/>
                <w:b/>
                <w:color w:val="000000" w:themeColor="text1"/>
                <w:sz w:val="24"/>
              </w:rPr>
              <w:t>分析</w:t>
            </w:r>
          </w:p>
          <w:p>
            <w:pPr>
              <w:snapToGrid w:val="0"/>
              <w:spacing w:line="360" w:lineRule="auto"/>
              <w:ind w:firstLine="480" w:firstLineChars="200"/>
              <w:rPr>
                <w:color w:val="000000" w:themeColor="text1"/>
                <w:sz w:val="24"/>
              </w:rPr>
            </w:pPr>
            <w:r>
              <w:rPr>
                <w:rFonts w:hint="eastAsia"/>
                <w:color w:val="000000" w:themeColor="text1"/>
                <w:sz w:val="24"/>
              </w:rPr>
              <w:t>（1）</w:t>
            </w:r>
            <w:r>
              <w:rPr>
                <w:color w:val="000000" w:themeColor="text1"/>
                <w:sz w:val="24"/>
              </w:rPr>
              <w:t>社会噪声</w:t>
            </w:r>
          </w:p>
          <w:p>
            <w:pPr>
              <w:snapToGrid w:val="0"/>
              <w:spacing w:line="360" w:lineRule="auto"/>
              <w:ind w:firstLine="480" w:firstLineChars="200"/>
              <w:rPr>
                <w:color w:val="000000" w:themeColor="text1"/>
                <w:sz w:val="24"/>
              </w:rPr>
            </w:pPr>
            <w:r>
              <w:rPr>
                <w:rFonts w:hint="eastAsia"/>
                <w:color w:val="000000" w:themeColor="text1"/>
                <w:sz w:val="24"/>
              </w:rPr>
              <w:t>外来人员</w:t>
            </w:r>
            <w:r>
              <w:rPr>
                <w:color w:val="000000" w:themeColor="text1"/>
                <w:sz w:val="24"/>
              </w:rPr>
              <w:t>、</w:t>
            </w:r>
            <w:r>
              <w:rPr>
                <w:rFonts w:hint="eastAsia"/>
                <w:color w:val="000000" w:themeColor="text1"/>
                <w:sz w:val="24"/>
              </w:rPr>
              <w:t>工作</w:t>
            </w:r>
            <w:r>
              <w:rPr>
                <w:color w:val="000000" w:themeColor="text1"/>
                <w:sz w:val="24"/>
              </w:rPr>
              <w:t>人员产生的社会噪声，声压级在50～75dB(A)之间</w:t>
            </w:r>
            <w:r>
              <w:rPr>
                <w:rFonts w:hint="eastAsia"/>
                <w:color w:val="000000" w:themeColor="text1"/>
                <w:sz w:val="24"/>
              </w:rPr>
              <w:t>，</w:t>
            </w:r>
            <w:r>
              <w:rPr>
                <w:color w:val="000000" w:themeColor="text1"/>
                <w:sz w:val="24"/>
              </w:rPr>
              <w:t>在考虑墙体阻隔、绿化带阻隔、几何扩散衰减的情况下，对环境造成的影响不大。</w:t>
            </w:r>
          </w:p>
          <w:p>
            <w:pPr>
              <w:snapToGrid w:val="0"/>
              <w:spacing w:line="360" w:lineRule="auto"/>
              <w:ind w:firstLine="480" w:firstLineChars="200"/>
              <w:rPr>
                <w:color w:val="000000" w:themeColor="text1"/>
                <w:sz w:val="24"/>
              </w:rPr>
            </w:pPr>
            <w:r>
              <w:rPr>
                <w:rFonts w:hint="eastAsia"/>
                <w:color w:val="000000" w:themeColor="text1"/>
                <w:sz w:val="24"/>
              </w:rPr>
              <w:t>（2）</w:t>
            </w:r>
            <w:r>
              <w:rPr>
                <w:color w:val="000000" w:themeColor="text1"/>
                <w:sz w:val="24"/>
              </w:rPr>
              <w:t>交通噪声</w:t>
            </w:r>
          </w:p>
          <w:p>
            <w:pPr>
              <w:snapToGrid w:val="0"/>
              <w:spacing w:line="360" w:lineRule="auto"/>
              <w:ind w:firstLine="480" w:firstLineChars="200"/>
              <w:rPr>
                <w:color w:val="000000" w:themeColor="text1"/>
                <w:sz w:val="24"/>
              </w:rPr>
            </w:pPr>
            <w:r>
              <w:rPr>
                <w:color w:val="000000" w:themeColor="text1"/>
                <w:sz w:val="24"/>
              </w:rPr>
              <w:t>项目运营期，进出车辆产生的噪声为交通噪声，声压级在70～75dB(A)之间</w:t>
            </w:r>
            <w:r>
              <w:rPr>
                <w:rFonts w:hint="eastAsia"/>
                <w:color w:val="000000" w:themeColor="text1"/>
                <w:sz w:val="24"/>
              </w:rPr>
              <w:t>，</w:t>
            </w:r>
            <w:r>
              <w:rPr>
                <w:color w:val="000000" w:themeColor="text1"/>
                <w:sz w:val="24"/>
              </w:rPr>
              <w:t>在考虑几何扩散衰减的情况下，对周边环境产生的影响不大。但为了更进一步降低其对环境造成的影响，环评提出如下措施：</w:t>
            </w:r>
          </w:p>
          <w:p>
            <w:pPr>
              <w:snapToGrid w:val="0"/>
              <w:spacing w:line="360" w:lineRule="auto"/>
              <w:ind w:firstLine="480" w:firstLineChars="200"/>
              <w:rPr>
                <w:color w:val="000000" w:themeColor="text1"/>
                <w:sz w:val="24"/>
              </w:rPr>
            </w:pPr>
            <w:r>
              <w:rPr>
                <w:rFonts w:ascii="宋体" w:hAnsi="宋体"/>
                <w:color w:val="000000" w:themeColor="text1"/>
                <w:sz w:val="24"/>
              </w:rPr>
              <w:t>①</w:t>
            </w:r>
            <w:r>
              <w:rPr>
                <w:color w:val="000000" w:themeColor="text1"/>
                <w:sz w:val="24"/>
              </w:rPr>
              <w:t>项目区域出入口的合适位置标示禁止鸣笛的图标；</w:t>
            </w:r>
          </w:p>
          <w:p>
            <w:pPr>
              <w:snapToGrid w:val="0"/>
              <w:spacing w:line="360" w:lineRule="auto"/>
              <w:ind w:firstLine="480" w:firstLineChars="200"/>
              <w:rPr>
                <w:color w:val="000000" w:themeColor="text1"/>
                <w:sz w:val="24"/>
              </w:rPr>
            </w:pPr>
            <w:r>
              <w:rPr>
                <w:rFonts w:ascii="宋体" w:hAnsi="宋体"/>
                <w:color w:val="000000" w:themeColor="text1"/>
                <w:sz w:val="24"/>
              </w:rPr>
              <w:t>②</w:t>
            </w:r>
            <w:r>
              <w:rPr>
                <w:color w:val="000000" w:themeColor="text1"/>
                <w:sz w:val="24"/>
              </w:rPr>
              <w:t>进出项目区的车辆减速慢行，避免紧急避让产生的鸣笛；</w:t>
            </w:r>
          </w:p>
          <w:p>
            <w:pPr>
              <w:snapToGrid w:val="0"/>
              <w:spacing w:line="360" w:lineRule="auto"/>
              <w:ind w:firstLine="480" w:firstLineChars="200"/>
              <w:rPr>
                <w:color w:val="000000" w:themeColor="text1"/>
                <w:sz w:val="24"/>
              </w:rPr>
            </w:pPr>
            <w:r>
              <w:rPr>
                <w:rFonts w:ascii="宋体" w:hAnsi="宋体"/>
                <w:color w:val="000000" w:themeColor="text1"/>
                <w:sz w:val="24"/>
              </w:rPr>
              <w:t>③</w:t>
            </w:r>
            <w:r>
              <w:rPr>
                <w:color w:val="000000" w:themeColor="text1"/>
                <w:sz w:val="24"/>
              </w:rPr>
              <w:t>按车位有序停车，确保停车场内车辆进出顺畅。</w:t>
            </w:r>
          </w:p>
          <w:p>
            <w:pPr>
              <w:snapToGrid w:val="0"/>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设备噪声</w:t>
            </w:r>
          </w:p>
          <w:p>
            <w:pPr>
              <w:snapToGrid w:val="0"/>
              <w:spacing w:line="360" w:lineRule="auto"/>
              <w:ind w:firstLine="480" w:firstLineChars="200"/>
              <w:rPr>
                <w:color w:val="000000" w:themeColor="text1"/>
                <w:sz w:val="24"/>
              </w:rPr>
            </w:pPr>
            <w:r>
              <w:rPr>
                <w:color w:val="000000" w:themeColor="text1"/>
                <w:sz w:val="24"/>
              </w:rPr>
              <w:t>项目运营期产生噪声的设备主要包括变压器降温风机、</w:t>
            </w:r>
            <w:r>
              <w:rPr>
                <w:rFonts w:hint="eastAsia"/>
                <w:color w:val="000000" w:themeColor="text1"/>
                <w:sz w:val="24"/>
              </w:rPr>
              <w:t>备用</w:t>
            </w:r>
            <w:r>
              <w:rPr>
                <w:color w:val="000000" w:themeColor="text1"/>
                <w:sz w:val="24"/>
              </w:rPr>
              <w:t>发电机</w:t>
            </w:r>
            <w:r>
              <w:rPr>
                <w:rFonts w:hint="eastAsia"/>
                <w:color w:val="000000" w:themeColor="text1"/>
                <w:sz w:val="24"/>
              </w:rPr>
              <w:t>、加油机潜油泵等</w:t>
            </w:r>
            <w:r>
              <w:rPr>
                <w:color w:val="000000" w:themeColor="text1"/>
                <w:sz w:val="24"/>
              </w:rPr>
              <w:t>，因为项目变压器降温风机、</w:t>
            </w:r>
            <w:r>
              <w:rPr>
                <w:rFonts w:hint="eastAsia"/>
                <w:color w:val="000000" w:themeColor="text1"/>
                <w:sz w:val="24"/>
              </w:rPr>
              <w:t>备用</w:t>
            </w:r>
            <w:r>
              <w:rPr>
                <w:color w:val="000000" w:themeColor="text1"/>
                <w:sz w:val="24"/>
              </w:rPr>
              <w:t>发电机均布设在单独的设备室内，室内声源可采用等效室外声源声功率级法进行计算，设靠近开口处（或窗户）室内、室外某倍频带的声压级分别为L</w:t>
            </w:r>
            <w:r>
              <w:rPr>
                <w:color w:val="000000" w:themeColor="text1"/>
                <w:sz w:val="24"/>
                <w:vertAlign w:val="subscript"/>
              </w:rPr>
              <w:t>P1</w:t>
            </w:r>
            <w:r>
              <w:rPr>
                <w:color w:val="000000" w:themeColor="text1"/>
                <w:sz w:val="24"/>
              </w:rPr>
              <w:t>和L</w:t>
            </w:r>
            <w:r>
              <w:rPr>
                <w:color w:val="000000" w:themeColor="text1"/>
                <w:sz w:val="24"/>
                <w:vertAlign w:val="subscript"/>
              </w:rPr>
              <w:t>P2</w:t>
            </w:r>
            <w:r>
              <w:rPr>
                <w:color w:val="000000" w:themeColor="text1"/>
                <w:sz w:val="24"/>
              </w:rPr>
              <w:t>。若声源所在室内声场为近似扩散声场，室外的倍频带声压级可按公式（A.6）近似求出：</w:t>
            </w:r>
          </w:p>
          <w:p>
            <w:pPr>
              <w:ind w:firstLine="480" w:firstLineChars="200"/>
              <w:jc w:val="center"/>
              <w:rPr>
                <w:color w:val="000000" w:themeColor="text1"/>
                <w:sz w:val="24"/>
              </w:rPr>
            </w:pPr>
            <w:r>
              <w:rPr>
                <w:color w:val="000000" w:themeColor="text1"/>
                <w:sz w:val="24"/>
              </w:rPr>
              <w:t>L</w:t>
            </w:r>
            <w:r>
              <w:rPr>
                <w:color w:val="000000" w:themeColor="text1"/>
                <w:sz w:val="24"/>
                <w:vertAlign w:val="subscript"/>
              </w:rPr>
              <w:t>P2</w:t>
            </w:r>
            <w:r>
              <w:rPr>
                <w:color w:val="000000" w:themeColor="text1"/>
                <w:sz w:val="24"/>
              </w:rPr>
              <w:t>＝L</w:t>
            </w:r>
            <w:r>
              <w:rPr>
                <w:color w:val="000000" w:themeColor="text1"/>
                <w:sz w:val="24"/>
                <w:vertAlign w:val="subscript"/>
              </w:rPr>
              <w:t>P1</w:t>
            </w:r>
            <w:r>
              <w:rPr>
                <w:color w:val="000000" w:themeColor="text1"/>
                <w:sz w:val="24"/>
              </w:rPr>
              <w:t>-（TL+6）       （A.6）</w:t>
            </w:r>
          </w:p>
          <w:p>
            <w:pPr>
              <w:spacing w:line="360" w:lineRule="auto"/>
              <w:ind w:firstLine="1200" w:firstLineChars="500"/>
              <w:rPr>
                <w:color w:val="000000" w:themeColor="text1"/>
                <w:sz w:val="24"/>
              </w:rPr>
            </w:pPr>
            <w:r>
              <w:rPr>
                <w:color w:val="000000" w:themeColor="text1"/>
                <w:sz w:val="24"/>
              </w:rPr>
              <w:t>式中：TL——隔墙（或窗户）倍频带的隔声量，dB。</w:t>
            </w:r>
          </w:p>
          <w:p>
            <w:pPr>
              <w:spacing w:line="360" w:lineRule="auto"/>
              <w:ind w:firstLine="480" w:firstLineChars="200"/>
              <w:rPr>
                <w:color w:val="000000" w:themeColor="text1"/>
                <w:sz w:val="24"/>
              </w:rPr>
            </w:pPr>
            <w:r>
              <w:rPr>
                <w:color w:val="000000" w:themeColor="text1"/>
                <w:sz w:val="24"/>
              </w:rPr>
              <w:t>然后，结合项目的特点，在考虑噪声几何衰减模式的条件下，计算以上各噪声源在不同距离处的贡献值。</w:t>
            </w:r>
          </w:p>
          <w:p>
            <w:pPr>
              <w:spacing w:line="360" w:lineRule="auto"/>
              <w:ind w:firstLine="480" w:firstLineChars="200"/>
              <w:rPr>
                <w:color w:val="000000" w:themeColor="text1"/>
                <w:sz w:val="24"/>
              </w:rPr>
            </w:pPr>
            <w:r>
              <w:rPr>
                <w:color w:val="000000" w:themeColor="text1"/>
                <w:sz w:val="24"/>
              </w:rPr>
              <w:t>经过以上预测模式，计算出各噪声设备在不同距离处的噪声值见表7-</w:t>
            </w:r>
            <w:r>
              <w:rPr>
                <w:rFonts w:hint="eastAsia"/>
                <w:color w:val="000000" w:themeColor="text1"/>
                <w:sz w:val="24"/>
              </w:rPr>
              <w:t>8</w:t>
            </w:r>
            <w:r>
              <w:rPr>
                <w:color w:val="000000" w:themeColor="text1"/>
                <w:sz w:val="24"/>
              </w:rPr>
              <w:t>。</w:t>
            </w:r>
          </w:p>
          <w:tbl>
            <w:tblPr>
              <w:tblStyle w:val="27"/>
              <w:tblW w:w="8954" w:type="dxa"/>
              <w:jc w:val="center"/>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76"/>
              <w:gridCol w:w="1513"/>
              <w:gridCol w:w="1599"/>
              <w:gridCol w:w="108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8954" w:type="dxa"/>
                  <w:gridSpan w:val="7"/>
                  <w:tcBorders>
                    <w:top w:val="nil"/>
                    <w:left w:val="nil"/>
                    <w:right w:val="nil"/>
                  </w:tcBorders>
                  <w:vAlign w:val="center"/>
                </w:tcPr>
                <w:p>
                  <w:pPr>
                    <w:jc w:val="center"/>
                    <w:rPr>
                      <w:b/>
                      <w:color w:val="000000" w:themeColor="text1"/>
                      <w:szCs w:val="21"/>
                    </w:rPr>
                  </w:pPr>
                  <w:r>
                    <w:rPr>
                      <w:b/>
                      <w:color w:val="000000" w:themeColor="text1"/>
                      <w:szCs w:val="21"/>
                    </w:rPr>
                    <w:t>表7-</w:t>
                  </w:r>
                  <w:r>
                    <w:rPr>
                      <w:rFonts w:hint="eastAsia"/>
                      <w:b/>
                      <w:color w:val="000000" w:themeColor="text1"/>
                      <w:szCs w:val="21"/>
                    </w:rPr>
                    <w:t>8</w:t>
                  </w:r>
                  <w:r>
                    <w:rPr>
                      <w:b/>
                      <w:color w:val="000000" w:themeColor="text1"/>
                      <w:szCs w:val="21"/>
                    </w:rPr>
                    <w:t xml:space="preserve"> 各噪声设备在不同距离处的噪声值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109" w:type="dxa"/>
                  <w:vMerge w:val="restart"/>
                  <w:vAlign w:val="center"/>
                </w:tcPr>
                <w:p>
                  <w:pPr>
                    <w:jc w:val="center"/>
                    <w:rPr>
                      <w:color w:val="000000" w:themeColor="text1"/>
                      <w:szCs w:val="21"/>
                    </w:rPr>
                  </w:pPr>
                  <w:r>
                    <w:rPr>
                      <w:color w:val="000000" w:themeColor="text1"/>
                      <w:szCs w:val="21"/>
                    </w:rPr>
                    <w:t>噪声源</w:t>
                  </w:r>
                </w:p>
              </w:tc>
              <w:tc>
                <w:tcPr>
                  <w:tcW w:w="1376" w:type="dxa"/>
                  <w:vMerge w:val="restart"/>
                  <w:vAlign w:val="center"/>
                </w:tcPr>
                <w:p>
                  <w:pPr>
                    <w:jc w:val="center"/>
                    <w:rPr>
                      <w:color w:val="000000" w:themeColor="text1"/>
                      <w:szCs w:val="21"/>
                    </w:rPr>
                  </w:pPr>
                  <w:r>
                    <w:rPr>
                      <w:color w:val="000000" w:themeColor="text1"/>
                      <w:szCs w:val="21"/>
                    </w:rPr>
                    <w:t>室内噪声源强值（dB）</w:t>
                  </w:r>
                </w:p>
              </w:tc>
              <w:tc>
                <w:tcPr>
                  <w:tcW w:w="1513" w:type="dxa"/>
                  <w:vMerge w:val="restart"/>
                  <w:vAlign w:val="center"/>
                </w:tcPr>
                <w:p>
                  <w:pPr>
                    <w:jc w:val="center"/>
                    <w:rPr>
                      <w:color w:val="000000" w:themeColor="text1"/>
                      <w:szCs w:val="21"/>
                    </w:rPr>
                  </w:pPr>
                  <w:r>
                    <w:rPr>
                      <w:color w:val="000000" w:themeColor="text1"/>
                      <w:szCs w:val="21"/>
                    </w:rPr>
                    <w:t>墙体隔声量（dB）</w:t>
                  </w:r>
                </w:p>
              </w:tc>
              <w:tc>
                <w:tcPr>
                  <w:tcW w:w="1599" w:type="dxa"/>
                  <w:vMerge w:val="restart"/>
                  <w:vAlign w:val="center"/>
                </w:tcPr>
                <w:p>
                  <w:pPr>
                    <w:jc w:val="center"/>
                    <w:rPr>
                      <w:color w:val="000000" w:themeColor="text1"/>
                      <w:szCs w:val="21"/>
                    </w:rPr>
                  </w:pPr>
                  <w:r>
                    <w:rPr>
                      <w:color w:val="000000" w:themeColor="text1"/>
                      <w:szCs w:val="21"/>
                    </w:rPr>
                    <w:t>室外等效噪声值（dB）</w:t>
                  </w:r>
                </w:p>
              </w:tc>
              <w:tc>
                <w:tcPr>
                  <w:tcW w:w="3357" w:type="dxa"/>
                  <w:gridSpan w:val="3"/>
                  <w:vAlign w:val="center"/>
                </w:tcPr>
                <w:p>
                  <w:pPr>
                    <w:jc w:val="center"/>
                    <w:rPr>
                      <w:color w:val="000000" w:themeColor="text1"/>
                      <w:szCs w:val="21"/>
                    </w:rPr>
                  </w:pPr>
                  <w:r>
                    <w:rPr>
                      <w:color w:val="000000" w:themeColor="text1"/>
                      <w:szCs w:val="21"/>
                    </w:rPr>
                    <w:t>不同距离处的贡献值（dB）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9" w:type="dxa"/>
                  <w:vMerge w:val="continue"/>
                  <w:vAlign w:val="center"/>
                </w:tcPr>
                <w:p>
                  <w:pPr>
                    <w:jc w:val="center"/>
                    <w:rPr>
                      <w:color w:val="000000" w:themeColor="text1"/>
                      <w:szCs w:val="21"/>
                    </w:rPr>
                  </w:pPr>
                </w:p>
              </w:tc>
              <w:tc>
                <w:tcPr>
                  <w:tcW w:w="1376" w:type="dxa"/>
                  <w:vMerge w:val="continue"/>
                  <w:vAlign w:val="center"/>
                </w:tcPr>
                <w:p>
                  <w:pPr>
                    <w:jc w:val="center"/>
                    <w:rPr>
                      <w:color w:val="000000" w:themeColor="text1"/>
                      <w:szCs w:val="21"/>
                    </w:rPr>
                  </w:pPr>
                </w:p>
              </w:tc>
              <w:tc>
                <w:tcPr>
                  <w:tcW w:w="1513" w:type="dxa"/>
                  <w:vMerge w:val="continue"/>
                  <w:vAlign w:val="center"/>
                </w:tcPr>
                <w:p>
                  <w:pPr>
                    <w:jc w:val="center"/>
                    <w:rPr>
                      <w:color w:val="000000" w:themeColor="text1"/>
                      <w:szCs w:val="21"/>
                    </w:rPr>
                  </w:pPr>
                </w:p>
              </w:tc>
              <w:tc>
                <w:tcPr>
                  <w:tcW w:w="1599" w:type="dxa"/>
                  <w:vMerge w:val="continue"/>
                  <w:vAlign w:val="center"/>
                </w:tcPr>
                <w:p>
                  <w:pPr>
                    <w:jc w:val="center"/>
                    <w:rPr>
                      <w:color w:val="000000" w:themeColor="text1"/>
                      <w:szCs w:val="21"/>
                    </w:rPr>
                  </w:pPr>
                </w:p>
              </w:tc>
              <w:tc>
                <w:tcPr>
                  <w:tcW w:w="1089" w:type="dxa"/>
                  <w:vAlign w:val="center"/>
                </w:tcPr>
                <w:p>
                  <w:pPr>
                    <w:jc w:val="center"/>
                    <w:rPr>
                      <w:color w:val="000000" w:themeColor="text1"/>
                      <w:szCs w:val="21"/>
                    </w:rPr>
                  </w:pPr>
                  <w:r>
                    <w:rPr>
                      <w:color w:val="000000" w:themeColor="text1"/>
                      <w:szCs w:val="21"/>
                    </w:rPr>
                    <w:t>5m</w:t>
                  </w:r>
                </w:p>
              </w:tc>
              <w:tc>
                <w:tcPr>
                  <w:tcW w:w="1134" w:type="dxa"/>
                  <w:vAlign w:val="center"/>
                </w:tcPr>
                <w:p>
                  <w:pPr>
                    <w:ind w:right="-111" w:rightChars="-53"/>
                    <w:jc w:val="center"/>
                    <w:rPr>
                      <w:color w:val="000000" w:themeColor="text1"/>
                      <w:szCs w:val="21"/>
                    </w:rPr>
                  </w:pPr>
                  <w:r>
                    <w:rPr>
                      <w:color w:val="000000" w:themeColor="text1"/>
                      <w:szCs w:val="21"/>
                    </w:rPr>
                    <w:t>10m</w:t>
                  </w:r>
                </w:p>
              </w:tc>
              <w:tc>
                <w:tcPr>
                  <w:tcW w:w="1134" w:type="dxa"/>
                  <w:vAlign w:val="center"/>
                </w:tcPr>
                <w:p>
                  <w:pPr>
                    <w:ind w:right="-63" w:rightChars="-30"/>
                    <w:jc w:val="center"/>
                    <w:rPr>
                      <w:color w:val="000000" w:themeColor="text1"/>
                      <w:szCs w:val="21"/>
                    </w:rPr>
                  </w:pPr>
                  <w:r>
                    <w:rPr>
                      <w:color w:val="000000" w:themeColor="text1"/>
                      <w:szCs w:val="21"/>
                    </w:rPr>
                    <w:t>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9" w:type="dxa"/>
                  <w:vAlign w:val="center"/>
                </w:tcPr>
                <w:p>
                  <w:pPr>
                    <w:jc w:val="center"/>
                    <w:rPr>
                      <w:color w:val="000000" w:themeColor="text1"/>
                      <w:szCs w:val="21"/>
                    </w:rPr>
                  </w:pPr>
                  <w:r>
                    <w:rPr>
                      <w:color w:val="000000" w:themeColor="text1"/>
                      <w:szCs w:val="21"/>
                    </w:rPr>
                    <w:t>发电</w:t>
                  </w:r>
                  <w:r>
                    <w:rPr>
                      <w:rFonts w:hint="eastAsia"/>
                      <w:color w:val="000000" w:themeColor="text1"/>
                      <w:szCs w:val="21"/>
                    </w:rPr>
                    <w:t>机</w:t>
                  </w:r>
                </w:p>
              </w:tc>
              <w:tc>
                <w:tcPr>
                  <w:tcW w:w="1376" w:type="dxa"/>
                  <w:vAlign w:val="center"/>
                </w:tcPr>
                <w:p>
                  <w:pPr>
                    <w:jc w:val="center"/>
                    <w:rPr>
                      <w:color w:val="000000" w:themeColor="text1"/>
                      <w:szCs w:val="21"/>
                    </w:rPr>
                  </w:pPr>
                  <w:r>
                    <w:rPr>
                      <w:color w:val="000000" w:themeColor="text1"/>
                      <w:szCs w:val="21"/>
                    </w:rPr>
                    <w:t>95</w:t>
                  </w:r>
                </w:p>
              </w:tc>
              <w:tc>
                <w:tcPr>
                  <w:tcW w:w="1513" w:type="dxa"/>
                  <w:vAlign w:val="center"/>
                </w:tcPr>
                <w:p>
                  <w:pPr>
                    <w:jc w:val="center"/>
                    <w:rPr>
                      <w:color w:val="000000" w:themeColor="text1"/>
                      <w:szCs w:val="21"/>
                    </w:rPr>
                  </w:pPr>
                  <w:r>
                    <w:rPr>
                      <w:color w:val="000000" w:themeColor="text1"/>
                      <w:szCs w:val="21"/>
                    </w:rPr>
                    <w:t>15</w:t>
                  </w:r>
                </w:p>
              </w:tc>
              <w:tc>
                <w:tcPr>
                  <w:tcW w:w="1599" w:type="dxa"/>
                  <w:vAlign w:val="center"/>
                </w:tcPr>
                <w:p>
                  <w:pPr>
                    <w:jc w:val="center"/>
                    <w:rPr>
                      <w:color w:val="000000" w:themeColor="text1"/>
                      <w:szCs w:val="21"/>
                    </w:rPr>
                  </w:pPr>
                  <w:r>
                    <w:rPr>
                      <w:color w:val="000000" w:themeColor="text1"/>
                      <w:szCs w:val="21"/>
                    </w:rPr>
                    <w:t>74</w:t>
                  </w:r>
                </w:p>
              </w:tc>
              <w:tc>
                <w:tcPr>
                  <w:tcW w:w="1089" w:type="dxa"/>
                  <w:vAlign w:val="center"/>
                </w:tcPr>
                <w:p>
                  <w:pPr>
                    <w:jc w:val="center"/>
                    <w:rPr>
                      <w:color w:val="000000" w:themeColor="text1"/>
                      <w:szCs w:val="21"/>
                    </w:rPr>
                  </w:pPr>
                  <w:r>
                    <w:rPr>
                      <w:color w:val="000000" w:themeColor="text1"/>
                      <w:szCs w:val="21"/>
                    </w:rPr>
                    <w:t>60</w:t>
                  </w:r>
                </w:p>
              </w:tc>
              <w:tc>
                <w:tcPr>
                  <w:tcW w:w="1134" w:type="dxa"/>
                  <w:vAlign w:val="center"/>
                </w:tcPr>
                <w:p>
                  <w:pPr>
                    <w:jc w:val="center"/>
                    <w:rPr>
                      <w:color w:val="000000" w:themeColor="text1"/>
                      <w:szCs w:val="21"/>
                    </w:rPr>
                  </w:pPr>
                  <w:r>
                    <w:rPr>
                      <w:color w:val="000000" w:themeColor="text1"/>
                      <w:szCs w:val="21"/>
                    </w:rPr>
                    <w:t>55</w:t>
                  </w:r>
                </w:p>
              </w:tc>
              <w:tc>
                <w:tcPr>
                  <w:tcW w:w="1134" w:type="dxa"/>
                  <w:vAlign w:val="center"/>
                </w:tcPr>
                <w:p>
                  <w:pPr>
                    <w:jc w:val="center"/>
                    <w:rPr>
                      <w:color w:val="000000" w:themeColor="text1"/>
                      <w:szCs w:val="21"/>
                    </w:rPr>
                  </w:pPr>
                  <w:r>
                    <w:rPr>
                      <w:color w:val="000000" w:themeColor="text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09" w:type="dxa"/>
                  <w:vAlign w:val="center"/>
                </w:tcPr>
                <w:p>
                  <w:pPr>
                    <w:jc w:val="center"/>
                    <w:rPr>
                      <w:color w:val="000000" w:themeColor="text1"/>
                      <w:szCs w:val="21"/>
                    </w:rPr>
                  </w:pPr>
                  <w:r>
                    <w:rPr>
                      <w:rFonts w:hint="eastAsia"/>
                      <w:color w:val="000000" w:themeColor="text1"/>
                      <w:szCs w:val="21"/>
                    </w:rPr>
                    <w:t>降温风机</w:t>
                  </w:r>
                </w:p>
              </w:tc>
              <w:tc>
                <w:tcPr>
                  <w:tcW w:w="1376" w:type="dxa"/>
                  <w:vAlign w:val="center"/>
                </w:tcPr>
                <w:p>
                  <w:pPr>
                    <w:jc w:val="center"/>
                    <w:rPr>
                      <w:color w:val="000000" w:themeColor="text1"/>
                      <w:szCs w:val="21"/>
                    </w:rPr>
                  </w:pPr>
                  <w:r>
                    <w:rPr>
                      <w:color w:val="000000" w:themeColor="text1"/>
                      <w:szCs w:val="21"/>
                    </w:rPr>
                    <w:t>80</w:t>
                  </w:r>
                </w:p>
              </w:tc>
              <w:tc>
                <w:tcPr>
                  <w:tcW w:w="1513" w:type="dxa"/>
                  <w:vAlign w:val="center"/>
                </w:tcPr>
                <w:p>
                  <w:pPr>
                    <w:jc w:val="center"/>
                    <w:rPr>
                      <w:color w:val="000000" w:themeColor="text1"/>
                      <w:szCs w:val="21"/>
                    </w:rPr>
                  </w:pPr>
                  <w:r>
                    <w:rPr>
                      <w:color w:val="000000" w:themeColor="text1"/>
                      <w:szCs w:val="21"/>
                    </w:rPr>
                    <w:t>15</w:t>
                  </w:r>
                </w:p>
              </w:tc>
              <w:tc>
                <w:tcPr>
                  <w:tcW w:w="1599" w:type="dxa"/>
                  <w:vAlign w:val="center"/>
                </w:tcPr>
                <w:p>
                  <w:pPr>
                    <w:jc w:val="center"/>
                    <w:rPr>
                      <w:color w:val="000000" w:themeColor="text1"/>
                      <w:szCs w:val="21"/>
                    </w:rPr>
                  </w:pPr>
                  <w:r>
                    <w:rPr>
                      <w:rFonts w:hint="eastAsia"/>
                      <w:color w:val="000000" w:themeColor="text1"/>
                      <w:szCs w:val="21"/>
                    </w:rPr>
                    <w:t>59</w:t>
                  </w:r>
                </w:p>
              </w:tc>
              <w:tc>
                <w:tcPr>
                  <w:tcW w:w="1089" w:type="dxa"/>
                  <w:vAlign w:val="center"/>
                </w:tcPr>
                <w:p>
                  <w:pPr>
                    <w:jc w:val="center"/>
                    <w:rPr>
                      <w:color w:val="000000" w:themeColor="text1"/>
                      <w:szCs w:val="21"/>
                    </w:rPr>
                  </w:pPr>
                  <w:r>
                    <w:rPr>
                      <w:rFonts w:hint="eastAsia"/>
                      <w:color w:val="000000" w:themeColor="text1"/>
                      <w:szCs w:val="21"/>
                    </w:rPr>
                    <w:t>45</w:t>
                  </w:r>
                </w:p>
              </w:tc>
              <w:tc>
                <w:tcPr>
                  <w:tcW w:w="1134" w:type="dxa"/>
                  <w:vAlign w:val="center"/>
                </w:tcPr>
                <w:p>
                  <w:pPr>
                    <w:jc w:val="center"/>
                    <w:rPr>
                      <w:color w:val="000000" w:themeColor="text1"/>
                      <w:szCs w:val="21"/>
                    </w:rPr>
                  </w:pPr>
                  <w:r>
                    <w:rPr>
                      <w:rFonts w:hint="eastAsia"/>
                      <w:color w:val="000000" w:themeColor="text1"/>
                      <w:szCs w:val="21"/>
                    </w:rPr>
                    <w:t>39</w:t>
                  </w:r>
                </w:p>
              </w:tc>
              <w:tc>
                <w:tcPr>
                  <w:tcW w:w="1134" w:type="dxa"/>
                  <w:vAlign w:val="center"/>
                </w:tcPr>
                <w:p>
                  <w:pPr>
                    <w:jc w:val="center"/>
                    <w:rPr>
                      <w:color w:val="000000" w:themeColor="text1"/>
                      <w:szCs w:val="21"/>
                    </w:rPr>
                  </w:pPr>
                  <w:r>
                    <w:rPr>
                      <w:rFonts w:hint="eastAsia"/>
                      <w:color w:val="000000" w:themeColor="text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09" w:type="dxa"/>
                  <w:vAlign w:val="center"/>
                </w:tcPr>
                <w:p>
                  <w:pPr>
                    <w:jc w:val="center"/>
                    <w:rPr>
                      <w:color w:val="000000" w:themeColor="text1"/>
                      <w:szCs w:val="21"/>
                    </w:rPr>
                  </w:pPr>
                  <w:r>
                    <w:rPr>
                      <w:rFonts w:hint="eastAsia"/>
                      <w:color w:val="000000" w:themeColor="text1"/>
                      <w:szCs w:val="21"/>
                    </w:rPr>
                    <w:t>潜油泵</w:t>
                  </w:r>
                </w:p>
              </w:tc>
              <w:tc>
                <w:tcPr>
                  <w:tcW w:w="1376" w:type="dxa"/>
                  <w:vAlign w:val="center"/>
                </w:tcPr>
                <w:p>
                  <w:pPr>
                    <w:jc w:val="center"/>
                    <w:rPr>
                      <w:color w:val="000000" w:themeColor="text1"/>
                      <w:szCs w:val="21"/>
                    </w:rPr>
                  </w:pPr>
                  <w:r>
                    <w:rPr>
                      <w:rFonts w:hint="eastAsia"/>
                      <w:color w:val="000000" w:themeColor="text1"/>
                      <w:szCs w:val="21"/>
                    </w:rPr>
                    <w:t>-</w:t>
                  </w:r>
                </w:p>
              </w:tc>
              <w:tc>
                <w:tcPr>
                  <w:tcW w:w="1513" w:type="dxa"/>
                  <w:vAlign w:val="center"/>
                </w:tcPr>
                <w:p>
                  <w:pPr>
                    <w:jc w:val="center"/>
                    <w:rPr>
                      <w:color w:val="000000" w:themeColor="text1"/>
                      <w:szCs w:val="21"/>
                    </w:rPr>
                  </w:pPr>
                  <w:r>
                    <w:rPr>
                      <w:rFonts w:hint="eastAsia"/>
                      <w:color w:val="000000" w:themeColor="text1"/>
                      <w:szCs w:val="21"/>
                    </w:rPr>
                    <w:t>-</w:t>
                  </w:r>
                </w:p>
              </w:tc>
              <w:tc>
                <w:tcPr>
                  <w:tcW w:w="1599" w:type="dxa"/>
                  <w:vAlign w:val="center"/>
                </w:tcPr>
                <w:p>
                  <w:pPr>
                    <w:jc w:val="center"/>
                    <w:rPr>
                      <w:color w:val="000000" w:themeColor="text1"/>
                      <w:szCs w:val="21"/>
                    </w:rPr>
                  </w:pPr>
                  <w:r>
                    <w:rPr>
                      <w:rFonts w:hint="eastAsia"/>
                      <w:color w:val="000000" w:themeColor="text1"/>
                      <w:szCs w:val="21"/>
                    </w:rPr>
                    <w:t>70</w:t>
                  </w:r>
                </w:p>
              </w:tc>
              <w:tc>
                <w:tcPr>
                  <w:tcW w:w="1089" w:type="dxa"/>
                  <w:vAlign w:val="center"/>
                </w:tcPr>
                <w:p>
                  <w:pPr>
                    <w:jc w:val="center"/>
                    <w:rPr>
                      <w:color w:val="000000" w:themeColor="text1"/>
                      <w:szCs w:val="21"/>
                    </w:rPr>
                  </w:pPr>
                  <w:r>
                    <w:rPr>
                      <w:rFonts w:hint="eastAsia"/>
                      <w:color w:val="000000" w:themeColor="text1"/>
                      <w:szCs w:val="21"/>
                    </w:rPr>
                    <w:t>56</w:t>
                  </w:r>
                </w:p>
              </w:tc>
              <w:tc>
                <w:tcPr>
                  <w:tcW w:w="1134" w:type="dxa"/>
                  <w:vAlign w:val="center"/>
                </w:tcPr>
                <w:p>
                  <w:pPr>
                    <w:jc w:val="center"/>
                    <w:rPr>
                      <w:color w:val="000000" w:themeColor="text1"/>
                      <w:szCs w:val="21"/>
                    </w:rPr>
                  </w:pPr>
                  <w:r>
                    <w:rPr>
                      <w:rFonts w:hint="eastAsia"/>
                      <w:color w:val="000000" w:themeColor="text1"/>
                      <w:szCs w:val="21"/>
                    </w:rPr>
                    <w:t>50</w:t>
                  </w:r>
                </w:p>
              </w:tc>
              <w:tc>
                <w:tcPr>
                  <w:tcW w:w="1134" w:type="dxa"/>
                  <w:vAlign w:val="center"/>
                </w:tcPr>
                <w:p>
                  <w:pPr>
                    <w:jc w:val="center"/>
                    <w:rPr>
                      <w:color w:val="000000" w:themeColor="text1"/>
                      <w:szCs w:val="21"/>
                    </w:rPr>
                  </w:pPr>
                  <w:r>
                    <w:rPr>
                      <w:rFonts w:hint="eastAsia"/>
                      <w:color w:val="000000" w:themeColor="text1"/>
                      <w:szCs w:val="21"/>
                    </w:rPr>
                    <w:t>46</w:t>
                  </w:r>
                </w:p>
              </w:tc>
            </w:tr>
          </w:tbl>
          <w:p>
            <w:pPr>
              <w:spacing w:line="360" w:lineRule="auto"/>
              <w:ind w:firstLine="480" w:firstLineChars="200"/>
              <w:jc w:val="left"/>
              <w:rPr>
                <w:color w:val="000000" w:themeColor="text1"/>
                <w:sz w:val="24"/>
              </w:rPr>
            </w:pPr>
            <w:r>
              <w:rPr>
                <w:color w:val="000000" w:themeColor="text1"/>
                <w:sz w:val="24"/>
              </w:rPr>
              <w:t>由上表知：变电间降温风机</w:t>
            </w:r>
            <w:r>
              <w:rPr>
                <w:rFonts w:hint="eastAsia"/>
                <w:color w:val="000000" w:themeColor="text1"/>
                <w:sz w:val="24"/>
              </w:rPr>
              <w:t>、潜油泵</w:t>
            </w:r>
            <w:r>
              <w:rPr>
                <w:color w:val="000000" w:themeColor="text1"/>
                <w:sz w:val="24"/>
              </w:rPr>
              <w:t>产生的噪声较小，通过设备间墙体隔声后噪声大大降低，对室外噪声贡献值较小，对周边环境造成的影响不大；而发电机运行时产生的噪声经墙体隔声和几何衰减后，5m处的噪声值60dB(A)，16m处的噪声值50dB(A)，即其噪声值分别在5m和16m处能达到《工业企业厂界环境噪声排放标准》（GB12348－2008）中2类标准的昼夜间噪声值的要求。项目所在区域内电网设施已较完善，发生停电的几率很小，即发电机运行产生的噪声具有间断性，所以，项目运营期产生的设备噪声对周边环境造成的影响不大。但为了进一步降低项目设备噪声的影响，环评提出如下措施：</w:t>
            </w:r>
            <w:r>
              <w:rPr>
                <w:rFonts w:ascii="宋体" w:hAnsi="宋体"/>
                <w:color w:val="000000" w:themeColor="text1"/>
                <w:sz w:val="24"/>
              </w:rPr>
              <w:t>①</w:t>
            </w:r>
            <w:r>
              <w:rPr>
                <w:color w:val="000000" w:themeColor="text1"/>
                <w:sz w:val="24"/>
              </w:rPr>
              <w:t>设备选型时选择噪声产生量较小的设备；</w:t>
            </w:r>
            <w:r>
              <w:rPr>
                <w:rFonts w:ascii="宋体" w:hAnsi="宋体"/>
                <w:color w:val="000000" w:themeColor="text1"/>
                <w:sz w:val="24"/>
              </w:rPr>
              <w:t>②</w:t>
            </w:r>
            <w:r>
              <w:rPr>
                <w:color w:val="000000" w:themeColor="text1"/>
                <w:sz w:val="24"/>
              </w:rPr>
              <w:t>发电机等大噪声设备添加减振垫；</w:t>
            </w:r>
            <w:r>
              <w:rPr>
                <w:rFonts w:ascii="宋体" w:hAnsi="宋体"/>
                <w:color w:val="000000" w:themeColor="text1"/>
                <w:sz w:val="24"/>
              </w:rPr>
              <w:t>③</w:t>
            </w:r>
            <w:r>
              <w:rPr>
                <w:color w:val="000000" w:themeColor="text1"/>
                <w:sz w:val="24"/>
              </w:rPr>
              <w:t>不定期进行设备保养和维修，避免产生非正常的运行噪声。</w:t>
            </w:r>
          </w:p>
          <w:p>
            <w:pPr>
              <w:spacing w:line="360" w:lineRule="auto"/>
              <w:ind w:firstLine="482" w:firstLineChars="200"/>
              <w:rPr>
                <w:b/>
                <w:color w:val="000000" w:themeColor="text1"/>
                <w:sz w:val="24"/>
              </w:rPr>
            </w:pPr>
            <w:r>
              <w:rPr>
                <w:rFonts w:hint="eastAsia" w:hAnsi="宋体"/>
                <w:b/>
                <w:color w:val="000000" w:themeColor="text1"/>
                <w:sz w:val="24"/>
              </w:rPr>
              <w:t>5、</w:t>
            </w:r>
            <w:r>
              <w:rPr>
                <w:rFonts w:hAnsi="宋体"/>
                <w:b/>
                <w:color w:val="000000" w:themeColor="text1"/>
                <w:sz w:val="24"/>
              </w:rPr>
              <w:t>固体废物对环境的影响</w:t>
            </w:r>
            <w:r>
              <w:rPr>
                <w:rFonts w:hint="eastAsia" w:hAnsi="宋体"/>
                <w:b/>
                <w:color w:val="000000" w:themeColor="text1"/>
                <w:sz w:val="24"/>
              </w:rPr>
              <w:t>分析</w:t>
            </w:r>
          </w:p>
          <w:p>
            <w:pPr>
              <w:snapToGrid w:val="0"/>
              <w:spacing w:line="360" w:lineRule="auto"/>
              <w:ind w:firstLine="480" w:firstLineChars="200"/>
              <w:rPr>
                <w:b/>
                <w:color w:val="000000" w:themeColor="text1"/>
                <w:sz w:val="24"/>
              </w:rPr>
            </w:pPr>
            <w:r>
              <w:rPr>
                <w:color w:val="000000" w:themeColor="text1"/>
                <w:sz w:val="24"/>
              </w:rPr>
              <w:t>项目运营期的固体废物主要为</w:t>
            </w:r>
            <w:r>
              <w:rPr>
                <w:rFonts w:hint="eastAsia"/>
                <w:color w:val="000000" w:themeColor="text1"/>
                <w:sz w:val="24"/>
              </w:rPr>
              <w:t>工作人员、外来人员产生的生活垃圾，化粪池污泥，</w:t>
            </w:r>
            <w:r>
              <w:rPr>
                <w:rFonts w:hint="eastAsia" w:hAnsi="宋体"/>
                <w:color w:val="000000" w:themeColor="text1"/>
                <w:sz w:val="24"/>
              </w:rPr>
              <w:t>废抹布，废油渣等。</w:t>
            </w:r>
          </w:p>
          <w:p>
            <w:pPr>
              <w:snapToGrid w:val="0"/>
              <w:spacing w:line="360" w:lineRule="auto"/>
              <w:ind w:firstLine="480" w:firstLineChars="200"/>
              <w:rPr>
                <w:b/>
                <w:color w:val="000000" w:themeColor="text1"/>
                <w:sz w:val="24"/>
              </w:rPr>
            </w:pPr>
            <w:r>
              <w:rPr>
                <w:rFonts w:hint="eastAsia" w:hAnsi="宋体"/>
                <w:color w:val="000000" w:themeColor="text1"/>
                <w:sz w:val="24"/>
              </w:rPr>
              <w:t>（1）工作人员及外来</w:t>
            </w:r>
            <w:r>
              <w:rPr>
                <w:rFonts w:hint="eastAsia"/>
                <w:color w:val="000000" w:themeColor="text1"/>
                <w:sz w:val="24"/>
              </w:rPr>
              <w:t>人员</w:t>
            </w:r>
            <w:r>
              <w:rPr>
                <w:rFonts w:hint="eastAsia" w:hAnsi="宋体"/>
                <w:color w:val="000000" w:themeColor="text1"/>
                <w:sz w:val="24"/>
              </w:rPr>
              <w:t>生活垃圾</w:t>
            </w:r>
          </w:p>
          <w:p>
            <w:pPr>
              <w:snapToGrid w:val="0"/>
              <w:spacing w:line="360" w:lineRule="auto"/>
              <w:ind w:firstLine="480" w:firstLineChars="200"/>
              <w:rPr>
                <w:color w:val="000000" w:themeColor="text1"/>
                <w:sz w:val="24"/>
              </w:rPr>
            </w:pPr>
            <w:r>
              <w:rPr>
                <w:rFonts w:hint="eastAsia"/>
                <w:color w:val="000000" w:themeColor="text1"/>
                <w:sz w:val="24"/>
              </w:rPr>
              <w:t>项目运营后项目区内工作人员、外来人员会产生生活垃圾，主要</w:t>
            </w:r>
            <w:r>
              <w:rPr>
                <w:color w:val="000000" w:themeColor="text1"/>
                <w:sz w:val="24"/>
              </w:rPr>
              <w:t>是干垃圾，主要成分为废纸、废塑料、清扫物等；所有垃圾集中收集</w:t>
            </w:r>
            <w:r>
              <w:rPr>
                <w:rFonts w:hint="eastAsia"/>
                <w:color w:val="000000" w:themeColor="text1"/>
                <w:sz w:val="24"/>
              </w:rPr>
              <w:t>到垃圾收集点后</w:t>
            </w:r>
            <w:r>
              <w:rPr>
                <w:color w:val="000000" w:themeColor="text1"/>
                <w:sz w:val="24"/>
              </w:rPr>
              <w:t>，</w:t>
            </w:r>
            <w:r>
              <w:rPr>
                <w:rFonts w:hint="eastAsia"/>
                <w:color w:val="000000" w:themeColor="text1"/>
                <w:sz w:val="24"/>
              </w:rPr>
              <w:t>委托环卫部门</w:t>
            </w:r>
            <w:r>
              <w:rPr>
                <w:color w:val="000000" w:themeColor="text1"/>
                <w:sz w:val="24"/>
              </w:rPr>
              <w:t>定期清运处理。</w:t>
            </w:r>
            <w:r>
              <w:rPr>
                <w:rFonts w:hint="eastAsia"/>
                <w:color w:val="000000" w:themeColor="text1"/>
                <w:sz w:val="24"/>
              </w:rPr>
              <w:t>其</w:t>
            </w:r>
            <w:r>
              <w:rPr>
                <w:color w:val="000000" w:themeColor="text1"/>
                <w:sz w:val="24"/>
              </w:rPr>
              <w:t>生活垃圾的产生量为</w:t>
            </w:r>
            <w:r>
              <w:rPr>
                <w:rFonts w:hint="eastAsia"/>
                <w:color w:val="000000" w:themeColor="text1"/>
                <w:sz w:val="24"/>
              </w:rPr>
              <w:t>8.76kg/d、3.20t/a，</w:t>
            </w:r>
            <w:r>
              <w:rPr>
                <w:color w:val="000000" w:themeColor="text1"/>
                <w:sz w:val="24"/>
              </w:rPr>
              <w:t>对环境产生的影响不大</w:t>
            </w:r>
            <w:r>
              <w:rPr>
                <w:rFonts w:hint="eastAsia"/>
                <w:color w:val="000000" w:themeColor="text1"/>
                <w:sz w:val="24"/>
              </w:rPr>
              <w:t>；项目工作人员在就餐过程中会产生泔水，其产生量约为1.5kg/d，547.5kg/a，这部分垃圾外售综合利用，对环境产生的影响不大。</w:t>
            </w:r>
          </w:p>
          <w:p>
            <w:pPr>
              <w:snapToGrid w:val="0"/>
              <w:spacing w:line="360" w:lineRule="auto"/>
              <w:ind w:firstLine="480" w:firstLineChars="200"/>
              <w:rPr>
                <w:rFonts w:hAnsi="宋体"/>
                <w:color w:val="000000" w:themeColor="text1"/>
                <w:sz w:val="24"/>
              </w:rPr>
            </w:pPr>
            <w:r>
              <w:rPr>
                <w:rFonts w:hint="eastAsia" w:hAnsi="宋体"/>
                <w:color w:val="000000" w:themeColor="text1"/>
                <w:sz w:val="24"/>
              </w:rPr>
              <w:t>（2）化粪池污泥</w:t>
            </w:r>
          </w:p>
          <w:p>
            <w:pPr>
              <w:snapToGrid w:val="0"/>
              <w:spacing w:line="360" w:lineRule="auto"/>
              <w:ind w:firstLine="480" w:firstLineChars="200"/>
              <w:rPr>
                <w:color w:val="000000" w:themeColor="text1"/>
                <w:sz w:val="24"/>
              </w:rPr>
            </w:pPr>
            <w:r>
              <w:rPr>
                <w:color w:val="000000" w:themeColor="text1"/>
                <w:sz w:val="24"/>
              </w:rPr>
              <w:t>污水进入化粪池预处理过程中会产生沉淀污泥，经计算，本项目化粪池污泥产生量约为</w:t>
            </w:r>
            <w:r>
              <w:rPr>
                <w:rFonts w:hint="eastAsia"/>
                <w:color w:val="000000" w:themeColor="text1"/>
                <w:sz w:val="24"/>
              </w:rPr>
              <w:t>55kg</w:t>
            </w:r>
            <w:r>
              <w:rPr>
                <w:color w:val="000000" w:themeColor="text1"/>
                <w:sz w:val="24"/>
              </w:rPr>
              <w:t>/a，这类垃圾委托</w:t>
            </w:r>
            <w:r>
              <w:rPr>
                <w:rFonts w:hint="eastAsia"/>
                <w:color w:val="000000" w:themeColor="text1"/>
                <w:sz w:val="24"/>
              </w:rPr>
              <w:t>环卫部门</w:t>
            </w:r>
            <w:r>
              <w:rPr>
                <w:color w:val="000000" w:themeColor="text1"/>
                <w:sz w:val="24"/>
              </w:rPr>
              <w:t>定期清运处置</w:t>
            </w:r>
            <w:r>
              <w:rPr>
                <w:rFonts w:hint="eastAsia"/>
                <w:color w:val="000000" w:themeColor="text1"/>
                <w:sz w:val="24"/>
              </w:rPr>
              <w:t>，</w:t>
            </w:r>
            <w:r>
              <w:rPr>
                <w:color w:val="000000" w:themeColor="text1"/>
                <w:sz w:val="24"/>
              </w:rPr>
              <w:t>对环境造成的影响不大。</w:t>
            </w:r>
          </w:p>
          <w:p>
            <w:pPr>
              <w:snapToGrid w:val="0"/>
              <w:spacing w:line="360" w:lineRule="auto"/>
              <w:ind w:firstLine="480" w:firstLineChars="200"/>
              <w:rPr>
                <w:rFonts w:hAnsi="宋体"/>
                <w:color w:val="000000" w:themeColor="text1"/>
                <w:sz w:val="24"/>
              </w:rPr>
            </w:pPr>
            <w:r>
              <w:rPr>
                <w:rFonts w:hint="eastAsia" w:hAnsi="宋体"/>
                <w:color w:val="000000" w:themeColor="text1"/>
                <w:sz w:val="24"/>
              </w:rPr>
              <w:t>（3）废抹布</w:t>
            </w:r>
          </w:p>
          <w:p>
            <w:pPr>
              <w:snapToGrid w:val="0"/>
              <w:spacing w:line="360" w:lineRule="auto"/>
              <w:ind w:firstLine="480" w:firstLineChars="200"/>
              <w:rPr>
                <w:color w:val="000000" w:themeColor="text1"/>
                <w:sz w:val="24"/>
              </w:rPr>
            </w:pPr>
            <w:r>
              <w:rPr>
                <w:rFonts w:hint="eastAsia"/>
                <w:color w:val="000000" w:themeColor="text1"/>
                <w:sz w:val="24"/>
              </w:rPr>
              <w:t>项目营运期机动车辆加油过程汽柴油滴、漏附在加油岛、加油枪时，拭擦过程会产生一定的废抹布，产生量约40kg/a。根据《国家危险废物名录2016年》可知，废抹布属于豁免危险废物（代码为900-041-49）。属一般固体废物，经收集后与生活垃圾一同清运处理，</w:t>
            </w:r>
            <w:r>
              <w:rPr>
                <w:color w:val="000000" w:themeColor="text1"/>
                <w:sz w:val="24"/>
              </w:rPr>
              <w:t>对环境产生的影响不大。</w:t>
            </w:r>
          </w:p>
          <w:p>
            <w:pPr>
              <w:snapToGrid w:val="0"/>
              <w:spacing w:line="360" w:lineRule="auto"/>
              <w:ind w:firstLine="480" w:firstLineChars="200"/>
              <w:rPr>
                <w:color w:val="000000" w:themeColor="text1"/>
                <w:sz w:val="24"/>
              </w:rPr>
            </w:pPr>
            <w:r>
              <w:rPr>
                <w:rFonts w:hint="eastAsia" w:hAnsi="宋体"/>
                <w:color w:val="000000" w:themeColor="text1"/>
                <w:sz w:val="24"/>
              </w:rPr>
              <w:t>（4）</w:t>
            </w:r>
            <w:r>
              <w:rPr>
                <w:rFonts w:hint="eastAsia"/>
                <w:color w:val="000000" w:themeColor="text1"/>
                <w:sz w:val="24"/>
              </w:rPr>
              <w:t>废油渣</w:t>
            </w:r>
          </w:p>
          <w:p>
            <w:pPr>
              <w:snapToGrid w:val="0"/>
              <w:spacing w:line="360" w:lineRule="auto"/>
              <w:ind w:firstLine="480" w:firstLineChars="200"/>
              <w:rPr>
                <w:color w:val="000000" w:themeColor="text1"/>
                <w:sz w:val="24"/>
              </w:rPr>
            </w:pPr>
            <w:r>
              <w:rPr>
                <w:rFonts w:hint="eastAsia"/>
                <w:color w:val="000000" w:themeColor="text1"/>
                <w:sz w:val="24"/>
              </w:rPr>
              <w:t>项目运营后每年设备检修过程中储油罐清罐时会产生少量油罐废渣，油水分离池清理时会产生少量浮油，油品跑冒滴漏吸附使用的消防砂，均属危险固体废物。类比同类资料分析，油罐废渣、油水分离池浮油、含油消防砂共产生量约0.5t/a，应严格按照《危险废物贮存污染控制标准》</w:t>
            </w:r>
            <w:r>
              <w:rPr>
                <w:color w:val="000000" w:themeColor="text1"/>
                <w:sz w:val="24"/>
              </w:rPr>
              <w:t>（GB18597-2001）</w:t>
            </w:r>
            <w:r>
              <w:rPr>
                <w:rFonts w:hint="eastAsia"/>
                <w:color w:val="000000" w:themeColor="text1"/>
                <w:sz w:val="24"/>
              </w:rPr>
              <w:t>中有关规定，站区使用符合标准的专用容器盛装，设置废渣、浮油、含油消防砂危险废物收集桶各一个，且表面无裂痕，危险废物暂存要做到防风、防雨、防晒，不相容的危险废物分开存放，同时记录危险废物的名称、来源、数量、特征和包装容器的类别、入库日期、存放单位、废物出库日期等，设防渗和隔离设施及明显的警示标志，最后建立危险废物转移联单制度，储存于危险废物暂存间内，定期交由具有处理资质的单位统一收集处理，</w:t>
            </w:r>
            <w:r>
              <w:rPr>
                <w:color w:val="000000" w:themeColor="text1"/>
                <w:sz w:val="24"/>
              </w:rPr>
              <w:t>对环境产生影响不大。</w:t>
            </w:r>
          </w:p>
          <w:p>
            <w:pPr>
              <w:snapToGrid w:val="0"/>
              <w:ind w:firstLine="482" w:firstLineChars="200"/>
              <w:rPr>
                <w:rFonts w:hAnsi="宋体"/>
                <w:b/>
                <w:color w:val="000000" w:themeColor="text1"/>
                <w:sz w:val="24"/>
              </w:rPr>
            </w:pPr>
            <w:r>
              <w:rPr>
                <w:rFonts w:hint="eastAsia" w:hAnsi="宋体"/>
                <w:b/>
                <w:color w:val="000000" w:themeColor="text1"/>
                <w:sz w:val="24"/>
              </w:rPr>
              <w:t>6、</w:t>
            </w:r>
            <w:r>
              <w:rPr>
                <w:rFonts w:hAnsi="宋体"/>
                <w:b/>
                <w:color w:val="000000" w:themeColor="text1"/>
                <w:sz w:val="24"/>
              </w:rPr>
              <w:t>“三本帐”分析</w:t>
            </w:r>
          </w:p>
          <w:p>
            <w:pPr>
              <w:snapToGrid w:val="0"/>
              <w:spacing w:line="360" w:lineRule="auto"/>
              <w:ind w:firstLine="480" w:firstLineChars="200"/>
              <w:rPr>
                <w:color w:val="000000" w:themeColor="text1"/>
                <w:sz w:val="24"/>
              </w:rPr>
            </w:pPr>
            <w:r>
              <w:rPr>
                <w:color w:val="000000" w:themeColor="text1"/>
                <w:sz w:val="24"/>
              </w:rPr>
              <w:t>经过对现有项目和</w:t>
            </w:r>
            <w:r>
              <w:rPr>
                <w:rFonts w:hint="eastAsia"/>
                <w:color w:val="000000" w:themeColor="text1"/>
                <w:sz w:val="24"/>
              </w:rPr>
              <w:t>改扩建</w:t>
            </w:r>
            <w:r>
              <w:rPr>
                <w:color w:val="000000" w:themeColor="text1"/>
                <w:sz w:val="24"/>
              </w:rPr>
              <w:t>项目产污情况和排污情况进行分析后，项目</w:t>
            </w:r>
            <w:r>
              <w:rPr>
                <w:rFonts w:hint="eastAsia"/>
                <w:color w:val="000000" w:themeColor="text1"/>
                <w:sz w:val="24"/>
              </w:rPr>
              <w:t>“</w:t>
            </w:r>
            <w:r>
              <w:rPr>
                <w:color w:val="000000" w:themeColor="text1"/>
                <w:sz w:val="24"/>
              </w:rPr>
              <w:t>三本帐</w:t>
            </w:r>
            <w:r>
              <w:rPr>
                <w:rFonts w:hint="eastAsia"/>
                <w:color w:val="000000" w:themeColor="text1"/>
                <w:sz w:val="24"/>
              </w:rPr>
              <w:t>”</w:t>
            </w:r>
            <w:r>
              <w:rPr>
                <w:color w:val="000000" w:themeColor="text1"/>
                <w:sz w:val="24"/>
              </w:rPr>
              <w:t>如下。</w:t>
            </w:r>
          </w:p>
          <w:tbl>
            <w:tblPr>
              <w:tblStyle w:val="27"/>
              <w:tblW w:w="9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52"/>
              <w:gridCol w:w="708"/>
              <w:gridCol w:w="950"/>
              <w:gridCol w:w="850"/>
              <w:gridCol w:w="789"/>
              <w:gridCol w:w="828"/>
              <w:gridCol w:w="850"/>
              <w:gridCol w:w="1126"/>
              <w:gridCol w:w="859"/>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9441" w:type="dxa"/>
                  <w:gridSpan w:val="11"/>
                  <w:tcBorders>
                    <w:top w:val="nil"/>
                    <w:left w:val="nil"/>
                    <w:right w:val="nil"/>
                  </w:tcBorders>
                  <w:vAlign w:val="center"/>
                </w:tcPr>
                <w:p>
                  <w:pPr>
                    <w:jc w:val="center"/>
                    <w:rPr>
                      <w:b/>
                      <w:color w:val="000000" w:themeColor="text1"/>
                      <w:szCs w:val="21"/>
                    </w:rPr>
                  </w:pPr>
                  <w:r>
                    <w:rPr>
                      <w:b/>
                      <w:color w:val="000000" w:themeColor="text1"/>
                      <w:szCs w:val="21"/>
                    </w:rPr>
                    <w:t>表7-</w:t>
                  </w:r>
                  <w:r>
                    <w:rPr>
                      <w:rFonts w:hint="eastAsia"/>
                      <w:b/>
                      <w:color w:val="000000" w:themeColor="text1"/>
                      <w:szCs w:val="21"/>
                    </w:rPr>
                    <w:t xml:space="preserve">9    </w:t>
                  </w:r>
                  <w:r>
                    <w:rPr>
                      <w:b/>
                      <w:color w:val="000000" w:themeColor="text1"/>
                      <w:szCs w:val="21"/>
                    </w:rPr>
                    <w:t>项目“三本帐”核算一览表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311" w:type="dxa"/>
                  <w:gridSpan w:val="3"/>
                  <w:vMerge w:val="restart"/>
                  <w:tcMar>
                    <w:left w:w="57" w:type="dxa"/>
                    <w:right w:w="57" w:type="dxa"/>
                  </w:tcMar>
                  <w:vAlign w:val="center"/>
                </w:tcPr>
                <w:p>
                  <w:pPr>
                    <w:jc w:val="center"/>
                    <w:rPr>
                      <w:bCs/>
                      <w:color w:val="000000" w:themeColor="text1"/>
                      <w:szCs w:val="21"/>
                    </w:rPr>
                  </w:pPr>
                  <w:r>
                    <w:rPr>
                      <w:bCs/>
                      <w:color w:val="000000" w:themeColor="text1"/>
                      <w:szCs w:val="21"/>
                    </w:rPr>
                    <w:t>污染物类别</w:t>
                  </w:r>
                </w:p>
              </w:tc>
              <w:tc>
                <w:tcPr>
                  <w:tcW w:w="1800" w:type="dxa"/>
                  <w:gridSpan w:val="2"/>
                  <w:shd w:val="clear" w:color="auto" w:fill="auto"/>
                  <w:tcMar>
                    <w:left w:w="57" w:type="dxa"/>
                    <w:right w:w="57" w:type="dxa"/>
                  </w:tcMar>
                  <w:vAlign w:val="center"/>
                </w:tcPr>
                <w:p>
                  <w:pPr>
                    <w:jc w:val="center"/>
                    <w:rPr>
                      <w:bCs/>
                      <w:color w:val="000000" w:themeColor="text1"/>
                      <w:szCs w:val="21"/>
                    </w:rPr>
                  </w:pPr>
                  <w:r>
                    <w:rPr>
                      <w:bCs/>
                      <w:color w:val="000000" w:themeColor="text1"/>
                      <w:szCs w:val="21"/>
                    </w:rPr>
                    <w:t>现有工程</w:t>
                  </w:r>
                </w:p>
              </w:tc>
              <w:tc>
                <w:tcPr>
                  <w:tcW w:w="2467" w:type="dxa"/>
                  <w:gridSpan w:val="3"/>
                  <w:tcMar>
                    <w:left w:w="57" w:type="dxa"/>
                    <w:right w:w="57" w:type="dxa"/>
                  </w:tcMar>
                  <w:vAlign w:val="center"/>
                </w:tcPr>
                <w:p>
                  <w:pPr>
                    <w:jc w:val="center"/>
                    <w:rPr>
                      <w:bCs/>
                      <w:color w:val="000000" w:themeColor="text1"/>
                      <w:szCs w:val="21"/>
                    </w:rPr>
                  </w:pPr>
                  <w:r>
                    <w:rPr>
                      <w:bCs/>
                      <w:color w:val="000000" w:themeColor="text1"/>
                      <w:szCs w:val="21"/>
                    </w:rPr>
                    <w:t>技改工程</w:t>
                  </w:r>
                </w:p>
              </w:tc>
              <w:tc>
                <w:tcPr>
                  <w:tcW w:w="1126" w:type="dxa"/>
                  <w:vMerge w:val="restart"/>
                  <w:tcMar>
                    <w:left w:w="28" w:type="dxa"/>
                    <w:right w:w="28" w:type="dxa"/>
                  </w:tcMar>
                  <w:vAlign w:val="center"/>
                </w:tcPr>
                <w:p>
                  <w:pPr>
                    <w:jc w:val="center"/>
                    <w:rPr>
                      <w:bCs/>
                      <w:color w:val="000000" w:themeColor="text1"/>
                      <w:szCs w:val="21"/>
                    </w:rPr>
                  </w:pPr>
                  <w:r>
                    <w:rPr>
                      <w:rFonts w:hint="eastAsia"/>
                      <w:bCs/>
                      <w:color w:val="000000" w:themeColor="text1"/>
                      <w:szCs w:val="21"/>
                    </w:rPr>
                    <w:t>“</w:t>
                  </w:r>
                  <w:r>
                    <w:rPr>
                      <w:bCs/>
                      <w:color w:val="000000" w:themeColor="text1"/>
                      <w:szCs w:val="21"/>
                    </w:rPr>
                    <w:t>以新代老</w:t>
                  </w:r>
                  <w:r>
                    <w:rPr>
                      <w:rFonts w:hint="eastAsia"/>
                      <w:bCs/>
                      <w:color w:val="000000" w:themeColor="text1"/>
                      <w:szCs w:val="21"/>
                    </w:rPr>
                    <w:t>”</w:t>
                  </w:r>
                  <w:r>
                    <w:rPr>
                      <w:bCs/>
                      <w:color w:val="000000" w:themeColor="text1"/>
                      <w:szCs w:val="21"/>
                    </w:rPr>
                    <w:t>削减量</w:t>
                  </w:r>
                </w:p>
              </w:tc>
              <w:tc>
                <w:tcPr>
                  <w:tcW w:w="859" w:type="dxa"/>
                  <w:vMerge w:val="restart"/>
                  <w:tcMar>
                    <w:left w:w="57" w:type="dxa"/>
                    <w:right w:w="57" w:type="dxa"/>
                  </w:tcMar>
                  <w:vAlign w:val="center"/>
                </w:tcPr>
                <w:p>
                  <w:pPr>
                    <w:jc w:val="center"/>
                    <w:rPr>
                      <w:bCs/>
                      <w:color w:val="000000" w:themeColor="text1"/>
                      <w:szCs w:val="21"/>
                    </w:rPr>
                  </w:pPr>
                  <w:r>
                    <w:rPr>
                      <w:bCs/>
                      <w:color w:val="000000" w:themeColor="text1"/>
                      <w:szCs w:val="21"/>
                    </w:rPr>
                    <w:t>最终排</w:t>
                  </w:r>
                </w:p>
                <w:p>
                  <w:pPr>
                    <w:jc w:val="center"/>
                    <w:rPr>
                      <w:bCs/>
                      <w:color w:val="000000" w:themeColor="text1"/>
                      <w:szCs w:val="21"/>
                    </w:rPr>
                  </w:pPr>
                  <w:r>
                    <w:rPr>
                      <w:bCs/>
                      <w:color w:val="000000" w:themeColor="text1"/>
                      <w:szCs w:val="21"/>
                    </w:rPr>
                    <w:t>放量</w:t>
                  </w:r>
                </w:p>
              </w:tc>
              <w:tc>
                <w:tcPr>
                  <w:tcW w:w="878" w:type="dxa"/>
                  <w:vMerge w:val="restart"/>
                  <w:tcMar>
                    <w:left w:w="57" w:type="dxa"/>
                    <w:right w:w="57" w:type="dxa"/>
                  </w:tcMar>
                  <w:vAlign w:val="center"/>
                </w:tcPr>
                <w:p>
                  <w:pPr>
                    <w:jc w:val="center"/>
                    <w:rPr>
                      <w:bCs/>
                      <w:color w:val="000000" w:themeColor="text1"/>
                      <w:szCs w:val="21"/>
                    </w:rPr>
                  </w:pPr>
                  <w:r>
                    <w:rPr>
                      <w:bCs/>
                      <w:color w:val="000000" w:themeColor="text1"/>
                      <w:szCs w:val="21"/>
                    </w:rPr>
                    <w:t>排放增</w:t>
                  </w:r>
                </w:p>
                <w:p>
                  <w:pPr>
                    <w:jc w:val="center"/>
                    <w:rPr>
                      <w:bCs/>
                      <w:color w:val="000000" w:themeColor="text1"/>
                      <w:szCs w:val="21"/>
                    </w:rPr>
                  </w:pPr>
                  <w:r>
                    <w:rPr>
                      <w:bCs/>
                      <w:color w:val="000000" w:themeColor="text1"/>
                      <w:szCs w:val="21"/>
                    </w:rPr>
                    <w:t>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311" w:type="dxa"/>
                  <w:gridSpan w:val="3"/>
                  <w:vMerge w:val="continue"/>
                  <w:vAlign w:val="center"/>
                </w:tcPr>
                <w:p>
                  <w:pPr>
                    <w:jc w:val="center"/>
                    <w:rPr>
                      <w:bCs/>
                      <w:color w:val="000000" w:themeColor="text1"/>
                      <w:szCs w:val="21"/>
                    </w:rPr>
                  </w:pPr>
                </w:p>
              </w:tc>
              <w:tc>
                <w:tcPr>
                  <w:tcW w:w="950" w:type="dxa"/>
                  <w:shd w:val="clear" w:color="auto" w:fill="auto"/>
                  <w:tcMar>
                    <w:left w:w="57" w:type="dxa"/>
                    <w:right w:w="57" w:type="dxa"/>
                  </w:tcMar>
                  <w:vAlign w:val="center"/>
                </w:tcPr>
                <w:p>
                  <w:pPr>
                    <w:jc w:val="center"/>
                    <w:rPr>
                      <w:bCs/>
                      <w:color w:val="000000" w:themeColor="text1"/>
                      <w:szCs w:val="21"/>
                    </w:rPr>
                  </w:pPr>
                  <w:r>
                    <w:rPr>
                      <w:bCs/>
                      <w:color w:val="000000" w:themeColor="text1"/>
                      <w:szCs w:val="21"/>
                    </w:rPr>
                    <w:t>产生量</w:t>
                  </w:r>
                </w:p>
              </w:tc>
              <w:tc>
                <w:tcPr>
                  <w:tcW w:w="850" w:type="dxa"/>
                  <w:tcMar>
                    <w:left w:w="57" w:type="dxa"/>
                    <w:right w:w="57" w:type="dxa"/>
                  </w:tcMar>
                  <w:vAlign w:val="center"/>
                </w:tcPr>
                <w:p>
                  <w:pPr>
                    <w:jc w:val="center"/>
                    <w:rPr>
                      <w:bCs/>
                      <w:color w:val="000000" w:themeColor="text1"/>
                      <w:szCs w:val="21"/>
                    </w:rPr>
                  </w:pPr>
                  <w:r>
                    <w:rPr>
                      <w:bCs/>
                      <w:color w:val="000000" w:themeColor="text1"/>
                      <w:szCs w:val="21"/>
                    </w:rPr>
                    <w:t>排放量</w:t>
                  </w:r>
                </w:p>
              </w:tc>
              <w:tc>
                <w:tcPr>
                  <w:tcW w:w="789" w:type="dxa"/>
                  <w:tcMar>
                    <w:left w:w="57" w:type="dxa"/>
                    <w:right w:w="57" w:type="dxa"/>
                  </w:tcMar>
                  <w:vAlign w:val="center"/>
                </w:tcPr>
                <w:p>
                  <w:pPr>
                    <w:jc w:val="center"/>
                    <w:rPr>
                      <w:bCs/>
                      <w:color w:val="000000" w:themeColor="text1"/>
                      <w:szCs w:val="21"/>
                    </w:rPr>
                  </w:pPr>
                  <w:r>
                    <w:rPr>
                      <w:bCs/>
                      <w:color w:val="000000" w:themeColor="text1"/>
                      <w:szCs w:val="21"/>
                    </w:rPr>
                    <w:t>产生量</w:t>
                  </w:r>
                </w:p>
              </w:tc>
              <w:tc>
                <w:tcPr>
                  <w:tcW w:w="828" w:type="dxa"/>
                  <w:tcMar>
                    <w:left w:w="57" w:type="dxa"/>
                    <w:right w:w="57" w:type="dxa"/>
                  </w:tcMar>
                  <w:vAlign w:val="center"/>
                </w:tcPr>
                <w:p>
                  <w:pPr>
                    <w:jc w:val="center"/>
                    <w:rPr>
                      <w:bCs/>
                      <w:color w:val="000000" w:themeColor="text1"/>
                      <w:szCs w:val="21"/>
                    </w:rPr>
                  </w:pPr>
                  <w:r>
                    <w:rPr>
                      <w:bCs/>
                      <w:color w:val="000000" w:themeColor="text1"/>
                      <w:szCs w:val="21"/>
                    </w:rPr>
                    <w:t>削减量</w:t>
                  </w:r>
                </w:p>
              </w:tc>
              <w:tc>
                <w:tcPr>
                  <w:tcW w:w="850" w:type="dxa"/>
                  <w:tcMar>
                    <w:left w:w="57" w:type="dxa"/>
                    <w:right w:w="57" w:type="dxa"/>
                  </w:tcMar>
                  <w:vAlign w:val="center"/>
                </w:tcPr>
                <w:p>
                  <w:pPr>
                    <w:tabs>
                      <w:tab w:val="left" w:pos="583"/>
                    </w:tabs>
                    <w:jc w:val="center"/>
                    <w:rPr>
                      <w:bCs/>
                      <w:color w:val="000000" w:themeColor="text1"/>
                      <w:szCs w:val="21"/>
                    </w:rPr>
                  </w:pPr>
                  <w:r>
                    <w:rPr>
                      <w:bCs/>
                      <w:color w:val="000000" w:themeColor="text1"/>
                      <w:szCs w:val="21"/>
                    </w:rPr>
                    <w:t>排放量</w:t>
                  </w:r>
                </w:p>
              </w:tc>
              <w:tc>
                <w:tcPr>
                  <w:tcW w:w="1126" w:type="dxa"/>
                  <w:vMerge w:val="continue"/>
                  <w:vAlign w:val="center"/>
                </w:tcPr>
                <w:p>
                  <w:pPr>
                    <w:jc w:val="center"/>
                    <w:rPr>
                      <w:bCs/>
                      <w:color w:val="000000" w:themeColor="text1"/>
                      <w:szCs w:val="21"/>
                    </w:rPr>
                  </w:pPr>
                </w:p>
              </w:tc>
              <w:tc>
                <w:tcPr>
                  <w:tcW w:w="859" w:type="dxa"/>
                  <w:vMerge w:val="continue"/>
                  <w:vAlign w:val="center"/>
                </w:tcPr>
                <w:p>
                  <w:pPr>
                    <w:jc w:val="center"/>
                    <w:rPr>
                      <w:bCs/>
                      <w:color w:val="000000" w:themeColor="text1"/>
                      <w:szCs w:val="21"/>
                    </w:rPr>
                  </w:pPr>
                </w:p>
              </w:tc>
              <w:tc>
                <w:tcPr>
                  <w:tcW w:w="878" w:type="dxa"/>
                  <w:vMerge w:val="continue"/>
                  <w:vAlign w:val="center"/>
                </w:tcPr>
                <w:p>
                  <w:pPr>
                    <w:jc w:val="center"/>
                    <w:rPr>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851" w:type="dxa"/>
                  <w:vMerge w:val="restart"/>
                  <w:tcMar>
                    <w:left w:w="57" w:type="dxa"/>
                    <w:right w:w="57" w:type="dxa"/>
                  </w:tcMar>
                  <w:vAlign w:val="center"/>
                </w:tcPr>
                <w:p>
                  <w:pPr>
                    <w:adjustRightInd w:val="0"/>
                    <w:snapToGrid w:val="0"/>
                    <w:jc w:val="center"/>
                    <w:rPr>
                      <w:bCs/>
                      <w:color w:val="000000" w:themeColor="text1"/>
                      <w:szCs w:val="21"/>
                    </w:rPr>
                  </w:pPr>
                  <w:r>
                    <w:rPr>
                      <w:bCs/>
                      <w:color w:val="000000" w:themeColor="text1"/>
                      <w:szCs w:val="21"/>
                    </w:rPr>
                    <w:t>废水</w:t>
                  </w:r>
                </w:p>
                <w:p>
                  <w:pPr>
                    <w:adjustRightInd w:val="0"/>
                    <w:snapToGrid w:val="0"/>
                    <w:jc w:val="center"/>
                    <w:rPr>
                      <w:bCs/>
                      <w:color w:val="000000" w:themeColor="text1"/>
                      <w:szCs w:val="21"/>
                    </w:rPr>
                  </w:pPr>
                  <w:r>
                    <w:rPr>
                      <w:bCs/>
                      <w:color w:val="000000" w:themeColor="text1"/>
                      <w:szCs w:val="21"/>
                    </w:rPr>
                    <w:t>（m</w:t>
                  </w:r>
                  <w:r>
                    <w:rPr>
                      <w:bCs/>
                      <w:color w:val="000000" w:themeColor="text1"/>
                      <w:szCs w:val="21"/>
                      <w:vertAlign w:val="superscript"/>
                    </w:rPr>
                    <w:t>3</w:t>
                  </w:r>
                  <w:r>
                    <w:rPr>
                      <w:bCs/>
                      <w:color w:val="000000" w:themeColor="text1"/>
                      <w:szCs w:val="21"/>
                    </w:rPr>
                    <w:t>/a）</w:t>
                  </w:r>
                </w:p>
              </w:tc>
              <w:tc>
                <w:tcPr>
                  <w:tcW w:w="1460" w:type="dxa"/>
                  <w:gridSpan w:val="2"/>
                  <w:vAlign w:val="center"/>
                </w:tcPr>
                <w:p>
                  <w:pPr>
                    <w:jc w:val="center"/>
                    <w:rPr>
                      <w:bCs/>
                      <w:color w:val="000000" w:themeColor="text1"/>
                      <w:szCs w:val="21"/>
                    </w:rPr>
                  </w:pPr>
                  <w:r>
                    <w:rPr>
                      <w:bCs/>
                      <w:color w:val="000000" w:themeColor="text1"/>
                      <w:szCs w:val="21"/>
                    </w:rPr>
                    <w:t>生活污水</w:t>
                  </w:r>
                  <w:r>
                    <w:rPr>
                      <w:rStyle w:val="34"/>
                      <w:rFonts w:hint="eastAsia"/>
                      <w:color w:val="000000" w:themeColor="text1"/>
                    </w:rPr>
                    <w:t>、地面清洁废水</w:t>
                  </w:r>
                </w:p>
              </w:tc>
              <w:tc>
                <w:tcPr>
                  <w:tcW w:w="950" w:type="dxa"/>
                  <w:shd w:val="clear" w:color="auto" w:fill="auto"/>
                  <w:tcMar>
                    <w:left w:w="57" w:type="dxa"/>
                    <w:right w:w="57" w:type="dxa"/>
                  </w:tcMar>
                  <w:vAlign w:val="center"/>
                </w:tcPr>
                <w:p>
                  <w:pPr>
                    <w:jc w:val="center"/>
                    <w:rPr>
                      <w:bCs/>
                      <w:color w:val="000000" w:themeColor="text1"/>
                      <w:szCs w:val="21"/>
                    </w:rPr>
                  </w:pPr>
                  <w:r>
                    <w:rPr>
                      <w:rFonts w:hint="eastAsia"/>
                      <w:bCs/>
                      <w:color w:val="000000" w:themeColor="text1"/>
                      <w:szCs w:val="21"/>
                    </w:rPr>
                    <w:t>1538.82</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789" w:type="dxa"/>
                  <w:tcMar>
                    <w:left w:w="57" w:type="dxa"/>
                    <w:right w:w="57" w:type="dxa"/>
                  </w:tcMar>
                  <w:vAlign w:val="center"/>
                </w:tcPr>
                <w:p>
                  <w:pPr>
                    <w:jc w:val="center"/>
                    <w:rPr>
                      <w:bCs/>
                      <w:color w:val="000000" w:themeColor="text1"/>
                      <w:szCs w:val="21"/>
                    </w:rPr>
                  </w:pPr>
                  <w:r>
                    <w:rPr>
                      <w:rFonts w:hint="eastAsia"/>
                      <w:bCs/>
                      <w:color w:val="000000" w:themeColor="text1"/>
                      <w:szCs w:val="21"/>
                    </w:rPr>
                    <w:t>1107.41</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1107.41</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9"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851" w:type="dxa"/>
                  <w:vMerge w:val="continue"/>
                  <w:tcMar>
                    <w:left w:w="57" w:type="dxa"/>
                    <w:right w:w="57" w:type="dxa"/>
                  </w:tcMar>
                  <w:vAlign w:val="center"/>
                </w:tcPr>
                <w:p>
                  <w:pPr>
                    <w:adjustRightInd w:val="0"/>
                    <w:snapToGrid w:val="0"/>
                    <w:jc w:val="center"/>
                    <w:rPr>
                      <w:bCs/>
                      <w:color w:val="000000" w:themeColor="text1"/>
                      <w:szCs w:val="21"/>
                    </w:rPr>
                  </w:pPr>
                </w:p>
              </w:tc>
              <w:tc>
                <w:tcPr>
                  <w:tcW w:w="1460" w:type="dxa"/>
                  <w:gridSpan w:val="2"/>
                  <w:vAlign w:val="center"/>
                </w:tcPr>
                <w:p>
                  <w:pPr>
                    <w:jc w:val="center"/>
                    <w:rPr>
                      <w:bCs/>
                      <w:color w:val="000000" w:themeColor="text1"/>
                      <w:szCs w:val="21"/>
                    </w:rPr>
                  </w:pPr>
                  <w:r>
                    <w:rPr>
                      <w:rFonts w:hint="eastAsia"/>
                      <w:bCs/>
                      <w:color w:val="000000" w:themeColor="text1"/>
                      <w:szCs w:val="21"/>
                    </w:rPr>
                    <w:t>初期雨水</w:t>
                  </w:r>
                </w:p>
              </w:tc>
              <w:tc>
                <w:tcPr>
                  <w:tcW w:w="950" w:type="dxa"/>
                  <w:shd w:val="clear" w:color="auto" w:fill="auto"/>
                  <w:tcMar>
                    <w:left w:w="57" w:type="dxa"/>
                    <w:right w:w="57" w:type="dxa"/>
                  </w:tcMar>
                  <w:vAlign w:val="center"/>
                </w:tcPr>
                <w:p>
                  <w:pPr>
                    <w:jc w:val="center"/>
                    <w:rPr>
                      <w:bCs/>
                      <w:color w:val="000000" w:themeColor="text1"/>
                      <w:szCs w:val="21"/>
                    </w:rPr>
                  </w:pPr>
                  <w:r>
                    <w:rPr>
                      <w:bCs/>
                      <w:color w:val="000000" w:themeColor="text1"/>
                      <w:szCs w:val="21"/>
                    </w:rPr>
                    <w:t>32.12</w:t>
                  </w:r>
                </w:p>
              </w:tc>
              <w:tc>
                <w:tcPr>
                  <w:tcW w:w="850" w:type="dxa"/>
                  <w:tcMar>
                    <w:left w:w="57" w:type="dxa"/>
                    <w:right w:w="57" w:type="dxa"/>
                  </w:tcMar>
                  <w:vAlign w:val="center"/>
                </w:tcPr>
                <w:p>
                  <w:pPr>
                    <w:jc w:val="center"/>
                    <w:rPr>
                      <w:bCs/>
                      <w:color w:val="000000" w:themeColor="text1"/>
                      <w:szCs w:val="21"/>
                    </w:rPr>
                  </w:pPr>
                  <w:r>
                    <w:rPr>
                      <w:bCs/>
                      <w:color w:val="000000" w:themeColor="text1"/>
                      <w:szCs w:val="21"/>
                    </w:rPr>
                    <w:t>32.12</w:t>
                  </w:r>
                </w:p>
              </w:tc>
              <w:tc>
                <w:tcPr>
                  <w:tcW w:w="789" w:type="dxa"/>
                  <w:tcMar>
                    <w:left w:w="57" w:type="dxa"/>
                    <w:right w:w="57" w:type="dxa"/>
                  </w:tcMar>
                  <w:vAlign w:val="center"/>
                </w:tcPr>
                <w:p>
                  <w:pPr>
                    <w:jc w:val="center"/>
                    <w:rPr>
                      <w:color w:val="000000" w:themeColor="text1"/>
                      <w:szCs w:val="21"/>
                    </w:rPr>
                  </w:pPr>
                  <w:r>
                    <w:rPr>
                      <w:rFonts w:hint="eastAsia"/>
                      <w:color w:val="000000" w:themeColor="text1"/>
                      <w:szCs w:val="21"/>
                    </w:rPr>
                    <w:t>32.12</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32.12</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9" w:type="dxa"/>
                  <w:tcMar>
                    <w:left w:w="57" w:type="dxa"/>
                    <w:right w:w="57" w:type="dxa"/>
                  </w:tcMar>
                  <w:vAlign w:val="center"/>
                </w:tcPr>
                <w:p>
                  <w:pPr>
                    <w:jc w:val="center"/>
                    <w:rPr>
                      <w:color w:val="000000" w:themeColor="text1"/>
                      <w:szCs w:val="21"/>
                    </w:rPr>
                  </w:pPr>
                  <w:r>
                    <w:rPr>
                      <w:rFonts w:hint="eastAsia"/>
                      <w:color w:val="000000" w:themeColor="text1"/>
                      <w:szCs w:val="21"/>
                    </w:rPr>
                    <w:t>32.12</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restart"/>
                  <w:vAlign w:val="center"/>
                </w:tcPr>
                <w:p>
                  <w:pPr>
                    <w:adjustRightInd w:val="0"/>
                    <w:snapToGrid w:val="0"/>
                    <w:jc w:val="center"/>
                    <w:rPr>
                      <w:bCs/>
                      <w:color w:val="000000" w:themeColor="text1"/>
                      <w:szCs w:val="21"/>
                    </w:rPr>
                  </w:pPr>
                  <w:r>
                    <w:rPr>
                      <w:bCs/>
                      <w:color w:val="000000" w:themeColor="text1"/>
                      <w:szCs w:val="21"/>
                    </w:rPr>
                    <w:t>废气</w:t>
                  </w:r>
                </w:p>
                <w:p>
                  <w:pPr>
                    <w:adjustRightInd w:val="0"/>
                    <w:snapToGrid w:val="0"/>
                    <w:jc w:val="center"/>
                    <w:rPr>
                      <w:bCs/>
                      <w:color w:val="000000" w:themeColor="text1"/>
                      <w:szCs w:val="21"/>
                    </w:rPr>
                  </w:pPr>
                  <w:r>
                    <w:rPr>
                      <w:bCs/>
                      <w:color w:val="000000" w:themeColor="text1"/>
                      <w:szCs w:val="21"/>
                    </w:rPr>
                    <w:t>（t/a）</w:t>
                  </w:r>
                </w:p>
              </w:tc>
              <w:tc>
                <w:tcPr>
                  <w:tcW w:w="1460" w:type="dxa"/>
                  <w:gridSpan w:val="2"/>
                  <w:shd w:val="clear" w:color="auto" w:fill="auto"/>
                  <w:tcMar>
                    <w:left w:w="57" w:type="dxa"/>
                    <w:right w:w="57" w:type="dxa"/>
                  </w:tcMar>
                  <w:vAlign w:val="center"/>
                </w:tcPr>
                <w:p>
                  <w:pPr>
                    <w:jc w:val="center"/>
                    <w:rPr>
                      <w:bCs/>
                      <w:color w:val="000000" w:themeColor="text1"/>
                      <w:szCs w:val="21"/>
                    </w:rPr>
                  </w:pPr>
                  <w:r>
                    <w:rPr>
                      <w:rFonts w:hint="eastAsia"/>
                      <w:bCs/>
                      <w:color w:val="000000" w:themeColor="text1"/>
                      <w:szCs w:val="21"/>
                    </w:rPr>
                    <w:t>非甲烷总烃</w:t>
                  </w:r>
                </w:p>
              </w:tc>
              <w:tc>
                <w:tcPr>
                  <w:tcW w:w="950" w:type="dxa"/>
                  <w:tcMar>
                    <w:left w:w="57" w:type="dxa"/>
                    <w:right w:w="57" w:type="dxa"/>
                  </w:tcMar>
                  <w:vAlign w:val="center"/>
                </w:tcPr>
                <w:p>
                  <w:pPr>
                    <w:jc w:val="center"/>
                    <w:rPr>
                      <w:bCs/>
                      <w:color w:val="000000" w:themeColor="text1"/>
                      <w:szCs w:val="21"/>
                    </w:rPr>
                  </w:pPr>
                  <w:r>
                    <w:rPr>
                      <w:rFonts w:hint="eastAsia"/>
                      <w:bCs/>
                      <w:color w:val="000000" w:themeColor="text1"/>
                      <w:szCs w:val="21"/>
                    </w:rPr>
                    <w:t>6.51</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6.51</w:t>
                  </w:r>
                </w:p>
              </w:tc>
              <w:tc>
                <w:tcPr>
                  <w:tcW w:w="789" w:type="dxa"/>
                  <w:tcMar>
                    <w:left w:w="57" w:type="dxa"/>
                    <w:right w:w="57" w:type="dxa"/>
                  </w:tcMar>
                  <w:vAlign w:val="center"/>
                </w:tcPr>
                <w:p>
                  <w:pPr>
                    <w:jc w:val="center"/>
                    <w:rPr>
                      <w:bCs/>
                      <w:color w:val="000000" w:themeColor="text1"/>
                      <w:szCs w:val="21"/>
                    </w:rPr>
                  </w:pPr>
                  <w:r>
                    <w:rPr>
                      <w:rFonts w:hint="eastAsia"/>
                      <w:bCs/>
                      <w:color w:val="000000" w:themeColor="text1"/>
                      <w:szCs w:val="21"/>
                    </w:rPr>
                    <w:t>5.51</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4.9</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0.61</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5.9</w:t>
                  </w:r>
                </w:p>
              </w:tc>
              <w:tc>
                <w:tcPr>
                  <w:tcW w:w="859" w:type="dxa"/>
                  <w:tcMar>
                    <w:left w:w="57" w:type="dxa"/>
                    <w:right w:w="57" w:type="dxa"/>
                  </w:tcMar>
                  <w:vAlign w:val="center"/>
                </w:tcPr>
                <w:p>
                  <w:pPr>
                    <w:jc w:val="center"/>
                    <w:rPr>
                      <w:bCs/>
                      <w:color w:val="000000" w:themeColor="text1"/>
                      <w:szCs w:val="21"/>
                    </w:rPr>
                  </w:pPr>
                  <w:r>
                    <w:rPr>
                      <w:rFonts w:hint="eastAsia"/>
                      <w:bCs/>
                      <w:color w:val="000000" w:themeColor="text1"/>
                      <w:szCs w:val="21"/>
                    </w:rPr>
                    <w:t>0.61</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vAlign w:val="center"/>
                </w:tcPr>
                <w:p>
                  <w:pPr>
                    <w:adjustRightInd w:val="0"/>
                    <w:snapToGrid w:val="0"/>
                    <w:jc w:val="center"/>
                    <w:rPr>
                      <w:bCs/>
                      <w:color w:val="000000" w:themeColor="text1"/>
                      <w:szCs w:val="21"/>
                    </w:rPr>
                  </w:pPr>
                </w:p>
              </w:tc>
              <w:tc>
                <w:tcPr>
                  <w:tcW w:w="752" w:type="dxa"/>
                  <w:vMerge w:val="restart"/>
                  <w:shd w:val="clear" w:color="auto" w:fill="auto"/>
                  <w:tcMar>
                    <w:left w:w="57" w:type="dxa"/>
                    <w:right w:w="57" w:type="dxa"/>
                  </w:tcMar>
                  <w:vAlign w:val="center"/>
                </w:tcPr>
                <w:p>
                  <w:pPr>
                    <w:jc w:val="center"/>
                    <w:rPr>
                      <w:bCs/>
                      <w:color w:val="000000" w:themeColor="text1"/>
                      <w:szCs w:val="21"/>
                    </w:rPr>
                  </w:pPr>
                  <w:r>
                    <w:rPr>
                      <w:rFonts w:hint="eastAsia"/>
                      <w:bCs/>
                      <w:color w:val="000000" w:themeColor="text1"/>
                      <w:szCs w:val="21"/>
                    </w:rPr>
                    <w:t>汽车尾气</w:t>
                  </w:r>
                  <w:r>
                    <w:rPr>
                      <w:bCs/>
                      <w:color w:val="000000" w:themeColor="text1"/>
                      <w:szCs w:val="21"/>
                    </w:rPr>
                    <w:t>kg/a</w:t>
                  </w:r>
                </w:p>
              </w:tc>
              <w:tc>
                <w:tcPr>
                  <w:tcW w:w="708" w:type="dxa"/>
                  <w:shd w:val="clear" w:color="auto" w:fill="auto"/>
                  <w:vAlign w:val="center"/>
                </w:tcPr>
                <w:p>
                  <w:pPr>
                    <w:jc w:val="center"/>
                    <w:rPr>
                      <w:color w:val="000000" w:themeColor="text1"/>
                      <w:szCs w:val="21"/>
                    </w:rPr>
                  </w:pPr>
                  <w:r>
                    <w:rPr>
                      <w:color w:val="000000" w:themeColor="text1"/>
                      <w:szCs w:val="21"/>
                    </w:rPr>
                    <w:t>THC</w:t>
                  </w:r>
                </w:p>
              </w:tc>
              <w:tc>
                <w:tcPr>
                  <w:tcW w:w="950" w:type="dxa"/>
                  <w:tcMar>
                    <w:left w:w="57" w:type="dxa"/>
                    <w:right w:w="57" w:type="dxa"/>
                  </w:tcMar>
                  <w:vAlign w:val="center"/>
                </w:tcPr>
                <w:p>
                  <w:pPr>
                    <w:jc w:val="center"/>
                    <w:rPr>
                      <w:bCs/>
                      <w:color w:val="000000" w:themeColor="text1"/>
                      <w:szCs w:val="21"/>
                    </w:rPr>
                  </w:pPr>
                  <w:r>
                    <w:rPr>
                      <w:bCs/>
                      <w:color w:val="000000" w:themeColor="text1"/>
                      <w:szCs w:val="21"/>
                    </w:rPr>
                    <w:t>21.9</w:t>
                  </w:r>
                </w:p>
              </w:tc>
              <w:tc>
                <w:tcPr>
                  <w:tcW w:w="850" w:type="dxa"/>
                  <w:tcMar>
                    <w:left w:w="57" w:type="dxa"/>
                    <w:right w:w="57" w:type="dxa"/>
                  </w:tcMar>
                  <w:vAlign w:val="center"/>
                </w:tcPr>
                <w:p>
                  <w:pPr>
                    <w:jc w:val="center"/>
                    <w:rPr>
                      <w:bCs/>
                      <w:color w:val="000000" w:themeColor="text1"/>
                      <w:szCs w:val="21"/>
                    </w:rPr>
                  </w:pPr>
                  <w:r>
                    <w:rPr>
                      <w:bCs/>
                      <w:color w:val="000000" w:themeColor="text1"/>
                      <w:szCs w:val="21"/>
                    </w:rPr>
                    <w:t>21.9</w:t>
                  </w:r>
                </w:p>
              </w:tc>
              <w:tc>
                <w:tcPr>
                  <w:tcW w:w="789" w:type="dxa"/>
                  <w:tcMar>
                    <w:left w:w="57" w:type="dxa"/>
                    <w:right w:w="57" w:type="dxa"/>
                  </w:tcMar>
                  <w:vAlign w:val="center"/>
                </w:tcPr>
                <w:p>
                  <w:pPr>
                    <w:jc w:val="center"/>
                    <w:rPr>
                      <w:color w:val="000000" w:themeColor="text1"/>
                      <w:szCs w:val="21"/>
                    </w:rPr>
                  </w:pPr>
                  <w:r>
                    <w:rPr>
                      <w:rFonts w:hint="eastAsia"/>
                      <w:color w:val="000000" w:themeColor="text1"/>
                      <w:szCs w:val="21"/>
                    </w:rPr>
                    <w:t>17.52</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0" w:type="dxa"/>
                  <w:tcMar>
                    <w:left w:w="57" w:type="dxa"/>
                    <w:right w:w="57" w:type="dxa"/>
                  </w:tcMar>
                  <w:vAlign w:val="center"/>
                </w:tcPr>
                <w:p>
                  <w:pPr>
                    <w:jc w:val="center"/>
                    <w:rPr>
                      <w:color w:val="000000" w:themeColor="text1"/>
                      <w:szCs w:val="21"/>
                    </w:rPr>
                  </w:pPr>
                  <w:r>
                    <w:rPr>
                      <w:rFonts w:hint="eastAsia"/>
                      <w:color w:val="000000" w:themeColor="text1"/>
                      <w:szCs w:val="21"/>
                    </w:rPr>
                    <w:t>17.52</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4.38</w:t>
                  </w:r>
                </w:p>
              </w:tc>
              <w:tc>
                <w:tcPr>
                  <w:tcW w:w="859" w:type="dxa"/>
                  <w:tcMar>
                    <w:left w:w="57" w:type="dxa"/>
                    <w:right w:w="57" w:type="dxa"/>
                  </w:tcMar>
                  <w:vAlign w:val="center"/>
                </w:tcPr>
                <w:p>
                  <w:pPr>
                    <w:jc w:val="center"/>
                    <w:rPr>
                      <w:color w:val="000000" w:themeColor="text1"/>
                      <w:szCs w:val="21"/>
                    </w:rPr>
                  </w:pPr>
                  <w:r>
                    <w:rPr>
                      <w:rFonts w:hint="eastAsia"/>
                      <w:color w:val="000000" w:themeColor="text1"/>
                      <w:szCs w:val="21"/>
                    </w:rPr>
                    <w:t>17.52</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vAlign w:val="center"/>
                </w:tcPr>
                <w:p>
                  <w:pPr>
                    <w:adjustRightInd w:val="0"/>
                    <w:snapToGrid w:val="0"/>
                    <w:jc w:val="center"/>
                    <w:rPr>
                      <w:bCs/>
                      <w:color w:val="000000" w:themeColor="text1"/>
                      <w:szCs w:val="21"/>
                    </w:rPr>
                  </w:pPr>
                </w:p>
              </w:tc>
              <w:tc>
                <w:tcPr>
                  <w:tcW w:w="752" w:type="dxa"/>
                  <w:vMerge w:val="continue"/>
                  <w:shd w:val="clear" w:color="auto" w:fill="auto"/>
                  <w:tcMar>
                    <w:left w:w="57" w:type="dxa"/>
                    <w:right w:w="57" w:type="dxa"/>
                  </w:tcMar>
                  <w:vAlign w:val="center"/>
                </w:tcPr>
                <w:p>
                  <w:pPr>
                    <w:jc w:val="center"/>
                    <w:rPr>
                      <w:bCs/>
                      <w:color w:val="000000" w:themeColor="text1"/>
                      <w:szCs w:val="21"/>
                    </w:rPr>
                  </w:pPr>
                </w:p>
              </w:tc>
              <w:tc>
                <w:tcPr>
                  <w:tcW w:w="708" w:type="dxa"/>
                  <w:shd w:val="clear" w:color="auto" w:fill="auto"/>
                  <w:vAlign w:val="center"/>
                </w:tcPr>
                <w:p>
                  <w:pPr>
                    <w:jc w:val="center"/>
                    <w:rPr>
                      <w:color w:val="000000" w:themeColor="text1"/>
                      <w:szCs w:val="21"/>
                    </w:rPr>
                  </w:pPr>
                  <w:r>
                    <w:rPr>
                      <w:color w:val="000000" w:themeColor="text1"/>
                      <w:szCs w:val="21"/>
                    </w:rPr>
                    <w:t>CO</w:t>
                  </w:r>
                </w:p>
              </w:tc>
              <w:tc>
                <w:tcPr>
                  <w:tcW w:w="950" w:type="dxa"/>
                  <w:tcMar>
                    <w:left w:w="57" w:type="dxa"/>
                    <w:right w:w="57" w:type="dxa"/>
                  </w:tcMar>
                  <w:vAlign w:val="center"/>
                </w:tcPr>
                <w:p>
                  <w:pPr>
                    <w:jc w:val="center"/>
                    <w:rPr>
                      <w:bCs/>
                      <w:color w:val="000000" w:themeColor="text1"/>
                      <w:szCs w:val="21"/>
                    </w:rPr>
                  </w:pPr>
                  <w:r>
                    <w:rPr>
                      <w:rFonts w:hint="eastAsia"/>
                      <w:bCs/>
                      <w:color w:val="000000" w:themeColor="text1"/>
                      <w:szCs w:val="21"/>
                    </w:rPr>
                    <w:t>102.2</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102.2</w:t>
                  </w:r>
                </w:p>
              </w:tc>
              <w:tc>
                <w:tcPr>
                  <w:tcW w:w="789" w:type="dxa"/>
                  <w:tcMar>
                    <w:left w:w="57" w:type="dxa"/>
                    <w:right w:w="57" w:type="dxa"/>
                  </w:tcMar>
                  <w:vAlign w:val="center"/>
                </w:tcPr>
                <w:p>
                  <w:pPr>
                    <w:jc w:val="center"/>
                    <w:rPr>
                      <w:color w:val="000000" w:themeColor="text1"/>
                      <w:szCs w:val="21"/>
                    </w:rPr>
                  </w:pPr>
                  <w:r>
                    <w:rPr>
                      <w:rFonts w:hint="eastAsia"/>
                      <w:color w:val="000000" w:themeColor="text1"/>
                      <w:szCs w:val="21"/>
                    </w:rPr>
                    <w:t>86.51</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0" w:type="dxa"/>
                  <w:tcMar>
                    <w:left w:w="57" w:type="dxa"/>
                    <w:right w:w="57" w:type="dxa"/>
                  </w:tcMar>
                  <w:vAlign w:val="center"/>
                </w:tcPr>
                <w:p>
                  <w:pPr>
                    <w:jc w:val="center"/>
                    <w:rPr>
                      <w:color w:val="000000" w:themeColor="text1"/>
                      <w:szCs w:val="21"/>
                    </w:rPr>
                  </w:pPr>
                  <w:r>
                    <w:rPr>
                      <w:rFonts w:hint="eastAsia"/>
                      <w:color w:val="000000" w:themeColor="text1"/>
                      <w:szCs w:val="21"/>
                    </w:rPr>
                    <w:t>86.51</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15.69</w:t>
                  </w:r>
                </w:p>
              </w:tc>
              <w:tc>
                <w:tcPr>
                  <w:tcW w:w="859" w:type="dxa"/>
                  <w:tcMar>
                    <w:left w:w="57" w:type="dxa"/>
                    <w:right w:w="57" w:type="dxa"/>
                  </w:tcMar>
                  <w:vAlign w:val="center"/>
                </w:tcPr>
                <w:p>
                  <w:pPr>
                    <w:jc w:val="center"/>
                    <w:rPr>
                      <w:color w:val="000000" w:themeColor="text1"/>
                      <w:szCs w:val="21"/>
                    </w:rPr>
                  </w:pPr>
                  <w:r>
                    <w:rPr>
                      <w:rFonts w:hint="eastAsia"/>
                      <w:color w:val="000000" w:themeColor="text1"/>
                      <w:szCs w:val="21"/>
                    </w:rPr>
                    <w:t>86.51</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vAlign w:val="center"/>
                </w:tcPr>
                <w:p>
                  <w:pPr>
                    <w:adjustRightInd w:val="0"/>
                    <w:snapToGrid w:val="0"/>
                    <w:jc w:val="center"/>
                    <w:rPr>
                      <w:bCs/>
                      <w:color w:val="000000" w:themeColor="text1"/>
                      <w:szCs w:val="21"/>
                    </w:rPr>
                  </w:pPr>
                </w:p>
              </w:tc>
              <w:tc>
                <w:tcPr>
                  <w:tcW w:w="752" w:type="dxa"/>
                  <w:vMerge w:val="continue"/>
                  <w:shd w:val="clear" w:color="auto" w:fill="auto"/>
                  <w:tcMar>
                    <w:left w:w="57" w:type="dxa"/>
                    <w:right w:w="57" w:type="dxa"/>
                  </w:tcMar>
                  <w:vAlign w:val="center"/>
                </w:tcPr>
                <w:p>
                  <w:pPr>
                    <w:jc w:val="center"/>
                    <w:rPr>
                      <w:bCs/>
                      <w:color w:val="000000" w:themeColor="text1"/>
                      <w:szCs w:val="21"/>
                    </w:rPr>
                  </w:pPr>
                </w:p>
              </w:tc>
              <w:tc>
                <w:tcPr>
                  <w:tcW w:w="708" w:type="dxa"/>
                  <w:shd w:val="clear" w:color="auto" w:fill="auto"/>
                  <w:vAlign w:val="center"/>
                </w:tcPr>
                <w:p>
                  <w:pPr>
                    <w:jc w:val="center"/>
                    <w:rPr>
                      <w:color w:val="000000" w:themeColor="text1"/>
                      <w:szCs w:val="21"/>
                    </w:rPr>
                  </w:pPr>
                  <w:r>
                    <w:rPr>
                      <w:color w:val="000000" w:themeColor="text1"/>
                      <w:szCs w:val="21"/>
                    </w:rPr>
                    <w:t>NO</w:t>
                  </w:r>
                  <w:r>
                    <w:rPr>
                      <w:color w:val="000000" w:themeColor="text1"/>
                      <w:szCs w:val="21"/>
                      <w:vertAlign w:val="subscript"/>
                    </w:rPr>
                    <w:t>X</w:t>
                  </w:r>
                </w:p>
              </w:tc>
              <w:tc>
                <w:tcPr>
                  <w:tcW w:w="950" w:type="dxa"/>
                  <w:tcMar>
                    <w:left w:w="57" w:type="dxa"/>
                    <w:right w:w="57" w:type="dxa"/>
                  </w:tcMar>
                  <w:vAlign w:val="center"/>
                </w:tcPr>
                <w:p>
                  <w:pPr>
                    <w:jc w:val="center"/>
                    <w:rPr>
                      <w:bCs/>
                      <w:color w:val="000000" w:themeColor="text1"/>
                      <w:szCs w:val="21"/>
                    </w:rPr>
                  </w:pPr>
                  <w:r>
                    <w:rPr>
                      <w:rFonts w:hint="eastAsia"/>
                      <w:bCs/>
                      <w:color w:val="000000" w:themeColor="text1"/>
                      <w:szCs w:val="21"/>
                    </w:rPr>
                    <w:t>10.95</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10.95</w:t>
                  </w:r>
                </w:p>
              </w:tc>
              <w:tc>
                <w:tcPr>
                  <w:tcW w:w="789" w:type="dxa"/>
                  <w:tcMar>
                    <w:left w:w="57" w:type="dxa"/>
                    <w:right w:w="57" w:type="dxa"/>
                  </w:tcMar>
                  <w:vAlign w:val="center"/>
                </w:tcPr>
                <w:p>
                  <w:pPr>
                    <w:jc w:val="center"/>
                    <w:rPr>
                      <w:color w:val="000000" w:themeColor="text1"/>
                      <w:szCs w:val="21"/>
                    </w:rPr>
                  </w:pPr>
                  <w:r>
                    <w:rPr>
                      <w:rFonts w:hint="eastAsia"/>
                      <w:color w:val="000000" w:themeColor="text1"/>
                      <w:szCs w:val="21"/>
                    </w:rPr>
                    <w:t>8.76</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0" w:type="dxa"/>
                  <w:tcMar>
                    <w:left w:w="57" w:type="dxa"/>
                    <w:right w:w="57" w:type="dxa"/>
                  </w:tcMar>
                  <w:vAlign w:val="center"/>
                </w:tcPr>
                <w:p>
                  <w:pPr>
                    <w:jc w:val="center"/>
                    <w:rPr>
                      <w:color w:val="000000" w:themeColor="text1"/>
                      <w:szCs w:val="21"/>
                    </w:rPr>
                  </w:pPr>
                  <w:r>
                    <w:rPr>
                      <w:rFonts w:hint="eastAsia"/>
                      <w:color w:val="000000" w:themeColor="text1"/>
                      <w:szCs w:val="21"/>
                    </w:rPr>
                    <w:t>8.76</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2.19</w:t>
                  </w:r>
                </w:p>
              </w:tc>
              <w:tc>
                <w:tcPr>
                  <w:tcW w:w="859" w:type="dxa"/>
                  <w:tcMar>
                    <w:left w:w="57" w:type="dxa"/>
                    <w:right w:w="57" w:type="dxa"/>
                  </w:tcMar>
                  <w:vAlign w:val="center"/>
                </w:tcPr>
                <w:p>
                  <w:pPr>
                    <w:jc w:val="center"/>
                    <w:rPr>
                      <w:color w:val="000000" w:themeColor="text1"/>
                      <w:szCs w:val="21"/>
                    </w:rPr>
                  </w:pPr>
                  <w:r>
                    <w:rPr>
                      <w:rFonts w:hint="eastAsia"/>
                      <w:color w:val="000000" w:themeColor="text1"/>
                      <w:szCs w:val="21"/>
                    </w:rPr>
                    <w:t>8.76</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vAlign w:val="center"/>
                </w:tcPr>
                <w:p>
                  <w:pPr>
                    <w:adjustRightInd w:val="0"/>
                    <w:snapToGrid w:val="0"/>
                    <w:jc w:val="center"/>
                    <w:rPr>
                      <w:bCs/>
                      <w:color w:val="000000" w:themeColor="text1"/>
                      <w:szCs w:val="21"/>
                    </w:rPr>
                  </w:pPr>
                </w:p>
              </w:tc>
              <w:tc>
                <w:tcPr>
                  <w:tcW w:w="1460" w:type="dxa"/>
                  <w:gridSpan w:val="2"/>
                  <w:shd w:val="clear" w:color="auto" w:fill="auto"/>
                  <w:vAlign w:val="center"/>
                </w:tcPr>
                <w:p>
                  <w:pPr>
                    <w:jc w:val="center"/>
                    <w:rPr>
                      <w:bCs/>
                      <w:color w:val="000000" w:themeColor="text1"/>
                      <w:szCs w:val="21"/>
                    </w:rPr>
                  </w:pPr>
                  <w:r>
                    <w:rPr>
                      <w:bCs/>
                      <w:color w:val="000000" w:themeColor="text1"/>
                      <w:szCs w:val="21"/>
                    </w:rPr>
                    <w:t>油烟（kg/a）</w:t>
                  </w:r>
                </w:p>
              </w:tc>
              <w:tc>
                <w:tcPr>
                  <w:tcW w:w="950" w:type="dxa"/>
                  <w:tcMar>
                    <w:left w:w="57" w:type="dxa"/>
                    <w:right w:w="57" w:type="dxa"/>
                  </w:tcMar>
                  <w:vAlign w:val="center"/>
                </w:tcPr>
                <w:p>
                  <w:pPr>
                    <w:jc w:val="center"/>
                    <w:rPr>
                      <w:bCs/>
                      <w:color w:val="000000" w:themeColor="text1"/>
                      <w:szCs w:val="21"/>
                    </w:rPr>
                  </w:pPr>
                  <w:r>
                    <w:rPr>
                      <w:rFonts w:hint="eastAsia"/>
                      <w:bCs/>
                      <w:color w:val="000000" w:themeColor="text1"/>
                      <w:szCs w:val="21"/>
                    </w:rPr>
                    <w:t>2.63</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2.63</w:t>
                  </w:r>
                </w:p>
              </w:tc>
              <w:tc>
                <w:tcPr>
                  <w:tcW w:w="789" w:type="dxa"/>
                  <w:tcMar>
                    <w:left w:w="57" w:type="dxa"/>
                    <w:right w:w="57" w:type="dxa"/>
                  </w:tcMar>
                  <w:vAlign w:val="center"/>
                </w:tcPr>
                <w:p>
                  <w:pPr>
                    <w:jc w:val="center"/>
                    <w:rPr>
                      <w:bCs/>
                      <w:color w:val="000000" w:themeColor="text1"/>
                      <w:szCs w:val="21"/>
                    </w:rPr>
                  </w:pPr>
                  <w:r>
                    <w:rPr>
                      <w:rFonts w:hint="eastAsia"/>
                      <w:bCs/>
                      <w:color w:val="000000" w:themeColor="text1"/>
                      <w:szCs w:val="21"/>
                    </w:rPr>
                    <w:t>1.97</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1.97</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0.66</w:t>
                  </w:r>
                </w:p>
              </w:tc>
              <w:tc>
                <w:tcPr>
                  <w:tcW w:w="859" w:type="dxa"/>
                  <w:tcMar>
                    <w:left w:w="57" w:type="dxa"/>
                    <w:right w:w="57" w:type="dxa"/>
                  </w:tcMar>
                  <w:vAlign w:val="center"/>
                </w:tcPr>
                <w:p>
                  <w:pPr>
                    <w:jc w:val="center"/>
                    <w:rPr>
                      <w:bCs/>
                      <w:color w:val="000000" w:themeColor="text1"/>
                      <w:szCs w:val="21"/>
                    </w:rPr>
                  </w:pPr>
                  <w:r>
                    <w:rPr>
                      <w:rFonts w:hint="eastAsia"/>
                      <w:bCs/>
                      <w:color w:val="000000" w:themeColor="text1"/>
                      <w:szCs w:val="21"/>
                    </w:rPr>
                    <w:t>1.97</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restart"/>
                  <w:vAlign w:val="center"/>
                </w:tcPr>
                <w:p>
                  <w:pPr>
                    <w:adjustRightInd w:val="0"/>
                    <w:snapToGrid w:val="0"/>
                    <w:jc w:val="center"/>
                    <w:rPr>
                      <w:bCs/>
                      <w:color w:val="000000" w:themeColor="text1"/>
                      <w:szCs w:val="21"/>
                    </w:rPr>
                  </w:pPr>
                  <w:r>
                    <w:rPr>
                      <w:bCs/>
                      <w:color w:val="000000" w:themeColor="text1"/>
                      <w:szCs w:val="21"/>
                    </w:rPr>
                    <w:t>固废（t/a）</w:t>
                  </w:r>
                </w:p>
              </w:tc>
              <w:tc>
                <w:tcPr>
                  <w:tcW w:w="1460" w:type="dxa"/>
                  <w:gridSpan w:val="2"/>
                  <w:shd w:val="clear" w:color="auto" w:fill="auto"/>
                  <w:vAlign w:val="center"/>
                </w:tcPr>
                <w:p>
                  <w:pPr>
                    <w:jc w:val="center"/>
                    <w:rPr>
                      <w:bCs/>
                      <w:color w:val="000000" w:themeColor="text1"/>
                      <w:szCs w:val="21"/>
                    </w:rPr>
                  </w:pPr>
                  <w:r>
                    <w:rPr>
                      <w:rFonts w:hint="eastAsia"/>
                      <w:bCs/>
                      <w:color w:val="000000" w:themeColor="text1"/>
                      <w:szCs w:val="21"/>
                    </w:rPr>
                    <w:t>生活垃圾</w:t>
                  </w:r>
                </w:p>
              </w:tc>
              <w:tc>
                <w:tcPr>
                  <w:tcW w:w="950" w:type="dxa"/>
                  <w:tcMar>
                    <w:left w:w="57" w:type="dxa"/>
                    <w:right w:w="57" w:type="dxa"/>
                  </w:tcMar>
                  <w:vAlign w:val="center"/>
                </w:tcPr>
                <w:p>
                  <w:pPr>
                    <w:jc w:val="center"/>
                    <w:rPr>
                      <w:bCs/>
                      <w:color w:val="000000" w:themeColor="text1"/>
                      <w:szCs w:val="21"/>
                    </w:rPr>
                  </w:pPr>
                  <w:r>
                    <w:rPr>
                      <w:rFonts w:hint="eastAsia"/>
                      <w:bCs/>
                      <w:color w:val="000000" w:themeColor="text1"/>
                      <w:szCs w:val="21"/>
                    </w:rPr>
                    <w:t>5.37</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5.37</w:t>
                  </w:r>
                </w:p>
              </w:tc>
              <w:tc>
                <w:tcPr>
                  <w:tcW w:w="789" w:type="dxa"/>
                  <w:tcMar>
                    <w:left w:w="57" w:type="dxa"/>
                    <w:right w:w="57" w:type="dxa"/>
                  </w:tcMar>
                  <w:vAlign w:val="center"/>
                </w:tcPr>
                <w:p>
                  <w:pPr>
                    <w:jc w:val="center"/>
                    <w:rPr>
                      <w:bCs/>
                      <w:color w:val="000000" w:themeColor="text1"/>
                      <w:szCs w:val="21"/>
                    </w:rPr>
                  </w:pPr>
                  <w:r>
                    <w:rPr>
                      <w:rFonts w:hint="eastAsia"/>
                      <w:bCs/>
                      <w:color w:val="000000" w:themeColor="text1"/>
                      <w:szCs w:val="21"/>
                    </w:rPr>
                    <w:t>3.20</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3.20</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2.17</w:t>
                  </w:r>
                </w:p>
              </w:tc>
              <w:tc>
                <w:tcPr>
                  <w:tcW w:w="859" w:type="dxa"/>
                  <w:tcMar>
                    <w:left w:w="57" w:type="dxa"/>
                    <w:right w:w="57" w:type="dxa"/>
                  </w:tcMar>
                  <w:vAlign w:val="center"/>
                </w:tcPr>
                <w:p>
                  <w:pPr>
                    <w:jc w:val="center"/>
                    <w:rPr>
                      <w:bCs/>
                      <w:color w:val="000000" w:themeColor="text1"/>
                      <w:szCs w:val="21"/>
                    </w:rPr>
                  </w:pPr>
                  <w:r>
                    <w:rPr>
                      <w:rFonts w:hint="eastAsia"/>
                      <w:bCs/>
                      <w:color w:val="000000" w:themeColor="text1"/>
                      <w:szCs w:val="21"/>
                    </w:rPr>
                    <w:t>3.20</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vAlign w:val="center"/>
                </w:tcPr>
                <w:p>
                  <w:pPr>
                    <w:adjustRightInd w:val="0"/>
                    <w:snapToGrid w:val="0"/>
                    <w:jc w:val="center"/>
                    <w:rPr>
                      <w:bCs/>
                      <w:color w:val="000000" w:themeColor="text1"/>
                      <w:szCs w:val="21"/>
                    </w:rPr>
                  </w:pPr>
                </w:p>
              </w:tc>
              <w:tc>
                <w:tcPr>
                  <w:tcW w:w="1460" w:type="dxa"/>
                  <w:gridSpan w:val="2"/>
                  <w:shd w:val="clear" w:color="auto" w:fill="auto"/>
                  <w:vAlign w:val="center"/>
                </w:tcPr>
                <w:p>
                  <w:pPr>
                    <w:jc w:val="center"/>
                    <w:rPr>
                      <w:bCs/>
                      <w:color w:val="000000" w:themeColor="text1"/>
                      <w:szCs w:val="21"/>
                    </w:rPr>
                  </w:pPr>
                  <w:r>
                    <w:rPr>
                      <w:rFonts w:hint="eastAsia"/>
                      <w:bCs/>
                      <w:color w:val="000000" w:themeColor="text1"/>
                      <w:szCs w:val="21"/>
                    </w:rPr>
                    <w:t>化粪池污泥</w:t>
                  </w:r>
                </w:p>
              </w:tc>
              <w:tc>
                <w:tcPr>
                  <w:tcW w:w="950" w:type="dxa"/>
                  <w:tcMar>
                    <w:left w:w="57" w:type="dxa"/>
                    <w:right w:w="57" w:type="dxa"/>
                  </w:tcMar>
                  <w:vAlign w:val="center"/>
                </w:tcPr>
                <w:p>
                  <w:pPr>
                    <w:jc w:val="center"/>
                    <w:rPr>
                      <w:bCs/>
                      <w:color w:val="000000" w:themeColor="text1"/>
                      <w:szCs w:val="21"/>
                    </w:rPr>
                  </w:pPr>
                  <w:r>
                    <w:rPr>
                      <w:rFonts w:hint="eastAsia"/>
                      <w:bCs/>
                      <w:color w:val="000000" w:themeColor="text1"/>
                      <w:szCs w:val="21"/>
                    </w:rPr>
                    <w:t>0.04</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0.04</w:t>
                  </w:r>
                </w:p>
              </w:tc>
              <w:tc>
                <w:tcPr>
                  <w:tcW w:w="789" w:type="dxa"/>
                  <w:tcMar>
                    <w:left w:w="57" w:type="dxa"/>
                    <w:right w:w="57" w:type="dxa"/>
                  </w:tcMar>
                  <w:vAlign w:val="center"/>
                </w:tcPr>
                <w:p>
                  <w:pPr>
                    <w:jc w:val="center"/>
                    <w:rPr>
                      <w:bCs/>
                      <w:color w:val="000000" w:themeColor="text1"/>
                      <w:szCs w:val="21"/>
                    </w:rPr>
                  </w:pPr>
                  <w:r>
                    <w:rPr>
                      <w:rFonts w:hint="eastAsia"/>
                      <w:bCs/>
                      <w:color w:val="000000" w:themeColor="text1"/>
                      <w:szCs w:val="21"/>
                    </w:rPr>
                    <w:t>0.034</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0.034</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0.006</w:t>
                  </w:r>
                </w:p>
              </w:tc>
              <w:tc>
                <w:tcPr>
                  <w:tcW w:w="859" w:type="dxa"/>
                  <w:tcMar>
                    <w:left w:w="57" w:type="dxa"/>
                    <w:right w:w="57" w:type="dxa"/>
                  </w:tcMar>
                  <w:vAlign w:val="center"/>
                </w:tcPr>
                <w:p>
                  <w:pPr>
                    <w:jc w:val="center"/>
                    <w:rPr>
                      <w:bCs/>
                      <w:color w:val="000000" w:themeColor="text1"/>
                      <w:szCs w:val="21"/>
                    </w:rPr>
                  </w:pPr>
                  <w:r>
                    <w:rPr>
                      <w:rFonts w:hint="eastAsia"/>
                      <w:bCs/>
                      <w:color w:val="000000" w:themeColor="text1"/>
                      <w:szCs w:val="21"/>
                    </w:rPr>
                    <w:t>0.034</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vAlign w:val="center"/>
                </w:tcPr>
                <w:p>
                  <w:pPr>
                    <w:adjustRightInd w:val="0"/>
                    <w:snapToGrid w:val="0"/>
                    <w:jc w:val="center"/>
                    <w:rPr>
                      <w:bCs/>
                      <w:color w:val="000000" w:themeColor="text1"/>
                      <w:szCs w:val="21"/>
                    </w:rPr>
                  </w:pPr>
                </w:p>
              </w:tc>
              <w:tc>
                <w:tcPr>
                  <w:tcW w:w="1460" w:type="dxa"/>
                  <w:gridSpan w:val="2"/>
                  <w:shd w:val="clear" w:color="auto" w:fill="auto"/>
                  <w:vAlign w:val="center"/>
                </w:tcPr>
                <w:p>
                  <w:pPr>
                    <w:jc w:val="center"/>
                    <w:rPr>
                      <w:bCs/>
                      <w:color w:val="000000" w:themeColor="text1"/>
                      <w:szCs w:val="21"/>
                    </w:rPr>
                  </w:pPr>
                  <w:r>
                    <w:rPr>
                      <w:rFonts w:hint="eastAsia"/>
                      <w:bCs/>
                      <w:color w:val="000000" w:themeColor="text1"/>
                      <w:szCs w:val="21"/>
                    </w:rPr>
                    <w:t>废抹布</w:t>
                  </w:r>
                </w:p>
              </w:tc>
              <w:tc>
                <w:tcPr>
                  <w:tcW w:w="950" w:type="dxa"/>
                  <w:tcMar>
                    <w:left w:w="57" w:type="dxa"/>
                    <w:right w:w="57" w:type="dxa"/>
                  </w:tcMar>
                  <w:vAlign w:val="center"/>
                </w:tcPr>
                <w:p>
                  <w:pPr>
                    <w:jc w:val="center"/>
                    <w:rPr>
                      <w:bCs/>
                      <w:color w:val="000000" w:themeColor="text1"/>
                      <w:szCs w:val="21"/>
                    </w:rPr>
                  </w:pPr>
                  <w:r>
                    <w:rPr>
                      <w:rFonts w:hint="eastAsia"/>
                      <w:bCs/>
                      <w:color w:val="000000" w:themeColor="text1"/>
                      <w:szCs w:val="21"/>
                    </w:rPr>
                    <w:t>0.045</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0.045</w:t>
                  </w:r>
                </w:p>
              </w:tc>
              <w:tc>
                <w:tcPr>
                  <w:tcW w:w="789" w:type="dxa"/>
                  <w:tcMar>
                    <w:left w:w="57" w:type="dxa"/>
                    <w:right w:w="57" w:type="dxa"/>
                  </w:tcMar>
                  <w:vAlign w:val="center"/>
                </w:tcPr>
                <w:p>
                  <w:pPr>
                    <w:jc w:val="center"/>
                    <w:rPr>
                      <w:bCs/>
                      <w:color w:val="000000" w:themeColor="text1"/>
                      <w:szCs w:val="21"/>
                    </w:rPr>
                  </w:pPr>
                  <w:r>
                    <w:rPr>
                      <w:rFonts w:hint="eastAsia"/>
                      <w:bCs/>
                      <w:color w:val="000000" w:themeColor="text1"/>
                      <w:szCs w:val="21"/>
                    </w:rPr>
                    <w:t>0.04</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0.04</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0.005</w:t>
                  </w:r>
                </w:p>
              </w:tc>
              <w:tc>
                <w:tcPr>
                  <w:tcW w:w="859" w:type="dxa"/>
                  <w:tcMar>
                    <w:left w:w="57" w:type="dxa"/>
                    <w:right w:w="57" w:type="dxa"/>
                  </w:tcMar>
                  <w:vAlign w:val="center"/>
                </w:tcPr>
                <w:p>
                  <w:pPr>
                    <w:jc w:val="center"/>
                    <w:rPr>
                      <w:bCs/>
                      <w:color w:val="000000" w:themeColor="text1"/>
                      <w:szCs w:val="21"/>
                    </w:rPr>
                  </w:pPr>
                  <w:r>
                    <w:rPr>
                      <w:rFonts w:hint="eastAsia"/>
                      <w:bCs/>
                      <w:color w:val="000000" w:themeColor="text1"/>
                      <w:szCs w:val="21"/>
                    </w:rPr>
                    <w:t>0.04</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vAlign w:val="center"/>
                </w:tcPr>
                <w:p>
                  <w:pPr>
                    <w:adjustRightInd w:val="0"/>
                    <w:snapToGrid w:val="0"/>
                    <w:jc w:val="center"/>
                    <w:rPr>
                      <w:bCs/>
                      <w:color w:val="000000" w:themeColor="text1"/>
                      <w:szCs w:val="21"/>
                    </w:rPr>
                  </w:pPr>
                </w:p>
              </w:tc>
              <w:tc>
                <w:tcPr>
                  <w:tcW w:w="1460" w:type="dxa"/>
                  <w:gridSpan w:val="2"/>
                  <w:shd w:val="clear" w:color="auto" w:fill="auto"/>
                  <w:vAlign w:val="center"/>
                </w:tcPr>
                <w:p>
                  <w:pPr>
                    <w:jc w:val="center"/>
                    <w:rPr>
                      <w:bCs/>
                      <w:color w:val="000000" w:themeColor="text1"/>
                      <w:szCs w:val="21"/>
                    </w:rPr>
                  </w:pPr>
                  <w:r>
                    <w:rPr>
                      <w:rFonts w:hint="eastAsia"/>
                      <w:bCs/>
                      <w:color w:val="000000" w:themeColor="text1"/>
                      <w:szCs w:val="21"/>
                    </w:rPr>
                    <w:t>废油渣</w:t>
                  </w:r>
                </w:p>
              </w:tc>
              <w:tc>
                <w:tcPr>
                  <w:tcW w:w="950" w:type="dxa"/>
                  <w:tcMar>
                    <w:left w:w="57" w:type="dxa"/>
                    <w:right w:w="57" w:type="dxa"/>
                  </w:tcMar>
                  <w:vAlign w:val="center"/>
                </w:tcPr>
                <w:p>
                  <w:pPr>
                    <w:jc w:val="center"/>
                    <w:rPr>
                      <w:bCs/>
                      <w:color w:val="000000" w:themeColor="text1"/>
                      <w:szCs w:val="21"/>
                    </w:rPr>
                  </w:pPr>
                  <w:r>
                    <w:rPr>
                      <w:rFonts w:hint="eastAsia"/>
                      <w:bCs/>
                      <w:color w:val="000000" w:themeColor="text1"/>
                      <w:szCs w:val="21"/>
                    </w:rPr>
                    <w:t>0.6</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789" w:type="dxa"/>
                  <w:tcMar>
                    <w:left w:w="57" w:type="dxa"/>
                    <w:right w:w="57" w:type="dxa"/>
                  </w:tcMar>
                  <w:vAlign w:val="center"/>
                </w:tcPr>
                <w:p>
                  <w:pPr>
                    <w:jc w:val="center"/>
                    <w:rPr>
                      <w:bCs/>
                      <w:color w:val="000000" w:themeColor="text1"/>
                      <w:szCs w:val="21"/>
                    </w:rPr>
                  </w:pPr>
                  <w:r>
                    <w:rPr>
                      <w:rFonts w:hint="eastAsia"/>
                      <w:bCs/>
                      <w:color w:val="000000" w:themeColor="text1"/>
                      <w:szCs w:val="21"/>
                    </w:rPr>
                    <w:t>0.5</w:t>
                  </w:r>
                </w:p>
              </w:tc>
              <w:tc>
                <w:tcPr>
                  <w:tcW w:w="828" w:type="dxa"/>
                  <w:tcMar>
                    <w:left w:w="57" w:type="dxa"/>
                    <w:right w:w="57" w:type="dxa"/>
                  </w:tcMar>
                  <w:vAlign w:val="center"/>
                </w:tcPr>
                <w:p>
                  <w:pPr>
                    <w:jc w:val="center"/>
                    <w:rPr>
                      <w:bCs/>
                      <w:color w:val="000000" w:themeColor="text1"/>
                      <w:szCs w:val="21"/>
                    </w:rPr>
                  </w:pPr>
                  <w:r>
                    <w:rPr>
                      <w:rFonts w:hint="eastAsia"/>
                      <w:bCs/>
                      <w:color w:val="000000" w:themeColor="text1"/>
                      <w:szCs w:val="21"/>
                    </w:rPr>
                    <w:t>0.5</w:t>
                  </w:r>
                </w:p>
              </w:tc>
              <w:tc>
                <w:tcPr>
                  <w:tcW w:w="850"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1126"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59"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c>
                <w:tcPr>
                  <w:tcW w:w="878" w:type="dxa"/>
                  <w:tcMar>
                    <w:left w:w="57" w:type="dxa"/>
                    <w:right w:w="57" w:type="dxa"/>
                  </w:tcMar>
                  <w:vAlign w:val="center"/>
                </w:tcPr>
                <w:p>
                  <w:pPr>
                    <w:jc w:val="center"/>
                    <w:rPr>
                      <w:bCs/>
                      <w:color w:val="000000" w:themeColor="text1"/>
                      <w:szCs w:val="21"/>
                    </w:rPr>
                  </w:pPr>
                  <w:r>
                    <w:rPr>
                      <w:rFonts w:hint="eastAsia"/>
                      <w:bCs/>
                      <w:color w:val="000000" w:themeColor="text1"/>
                      <w:szCs w:val="21"/>
                    </w:rPr>
                    <w:t>0</w:t>
                  </w:r>
                </w:p>
              </w:tc>
            </w:tr>
          </w:tbl>
          <w:p>
            <w:pPr>
              <w:autoSpaceDE w:val="0"/>
              <w:autoSpaceDN w:val="0"/>
              <w:adjustRightInd w:val="0"/>
              <w:spacing w:line="360" w:lineRule="auto"/>
              <w:ind w:firstLine="420" w:firstLineChars="200"/>
              <w:rPr>
                <w:rFonts w:ascii="宋体" w:hAnsi="宋体"/>
                <w:color w:val="000000" w:themeColor="text1"/>
                <w:szCs w:val="21"/>
              </w:rPr>
            </w:pPr>
            <w:r>
              <w:rPr>
                <w:rFonts w:hint="eastAsia" w:ascii="宋体" w:hAnsi="宋体"/>
                <w:color w:val="000000" w:themeColor="text1"/>
                <w:szCs w:val="21"/>
              </w:rPr>
              <w:t>注：由于项目生活污水不外排，故表中污水排放量以零计。</w:t>
            </w:r>
          </w:p>
          <w:p>
            <w:pPr>
              <w:spacing w:line="360" w:lineRule="auto"/>
              <w:ind w:firstLine="482" w:firstLineChars="200"/>
              <w:rPr>
                <w:b/>
                <w:color w:val="000000" w:themeColor="text1"/>
                <w:sz w:val="24"/>
              </w:rPr>
            </w:pPr>
            <w:r>
              <w:rPr>
                <w:rFonts w:hint="eastAsia"/>
                <w:b/>
                <w:color w:val="000000" w:themeColor="text1"/>
                <w:sz w:val="24"/>
              </w:rPr>
              <w:t>7、</w:t>
            </w:r>
            <w:r>
              <w:rPr>
                <w:b/>
                <w:color w:val="000000" w:themeColor="text1"/>
                <w:sz w:val="24"/>
              </w:rPr>
              <w:t>环境风险</w:t>
            </w:r>
            <w:r>
              <w:rPr>
                <w:rFonts w:hint="eastAsia"/>
                <w:b/>
                <w:color w:val="000000" w:themeColor="text1"/>
                <w:sz w:val="24"/>
              </w:rPr>
              <w:t>影响分析</w:t>
            </w:r>
          </w:p>
          <w:p>
            <w:pPr>
              <w:spacing w:line="360" w:lineRule="auto"/>
              <w:ind w:firstLine="482" w:firstLineChars="200"/>
              <w:rPr>
                <w:rFonts w:hAnsi="宋体"/>
                <w:b/>
                <w:color w:val="000000" w:themeColor="text1"/>
                <w:sz w:val="24"/>
              </w:rPr>
            </w:pPr>
            <w:r>
              <w:rPr>
                <w:rFonts w:hint="eastAsia" w:hAnsi="宋体"/>
                <w:b/>
                <w:color w:val="000000" w:themeColor="text1"/>
                <w:sz w:val="24"/>
              </w:rPr>
              <w:t>1）评价等级及评价范围</w:t>
            </w:r>
          </w:p>
          <w:p>
            <w:pPr>
              <w:spacing w:line="360" w:lineRule="auto"/>
              <w:ind w:firstLine="480" w:firstLineChars="200"/>
              <w:rPr>
                <w:color w:val="000000" w:themeColor="text1"/>
                <w:kern w:val="0"/>
                <w:sz w:val="24"/>
              </w:rPr>
            </w:pPr>
            <w:r>
              <w:rPr>
                <w:bCs/>
                <w:color w:val="000000" w:themeColor="text1"/>
                <w:kern w:val="0"/>
                <w:sz w:val="24"/>
              </w:rPr>
              <w:t>根据</w:t>
            </w:r>
            <w:r>
              <w:rPr>
                <w:color w:val="000000" w:themeColor="text1"/>
                <w:kern w:val="0"/>
                <w:sz w:val="24"/>
              </w:rPr>
              <w:t>《建设项目环境风险评价技术导则》（HJ/T 169-2018），环境风险评价工作等级划分为一级、二级、三级。根据建设项目涉及的物质及工艺系统危险性和所在地的环境敏感性确定环境风险潜势，评价工作等级划分见表7-1</w:t>
            </w:r>
            <w:r>
              <w:rPr>
                <w:rFonts w:hint="eastAsia"/>
                <w:color w:val="000000" w:themeColor="text1"/>
                <w:kern w:val="0"/>
                <w:sz w:val="24"/>
              </w:rPr>
              <w:t>0</w:t>
            </w:r>
            <w:r>
              <w:rPr>
                <w:color w:val="000000" w:themeColor="text1"/>
                <w:kern w:val="0"/>
                <w:sz w:val="24"/>
              </w:rPr>
              <w:t>。</w:t>
            </w:r>
          </w:p>
          <w:tbl>
            <w:tblPr>
              <w:tblStyle w:val="27"/>
              <w:tblW w:w="7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1266"/>
              <w:gridCol w:w="1321"/>
              <w:gridCol w:w="133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blHeader/>
                <w:jc w:val="center"/>
              </w:trPr>
              <w:tc>
                <w:tcPr>
                  <w:tcW w:w="7713" w:type="dxa"/>
                  <w:gridSpan w:val="5"/>
                  <w:tcBorders>
                    <w:top w:val="nil"/>
                    <w:left w:val="nil"/>
                    <w:right w:val="nil"/>
                  </w:tcBorders>
                  <w:vAlign w:val="center"/>
                </w:tcPr>
                <w:p>
                  <w:pPr>
                    <w:jc w:val="center"/>
                    <w:rPr>
                      <w:b/>
                      <w:color w:val="000000" w:themeColor="text1"/>
                      <w:szCs w:val="21"/>
                    </w:rPr>
                  </w:pPr>
                  <w:r>
                    <w:rPr>
                      <w:b/>
                      <w:color w:val="000000" w:themeColor="text1"/>
                      <w:szCs w:val="21"/>
                    </w:rPr>
                    <w:t>表7-1</w:t>
                  </w:r>
                  <w:r>
                    <w:rPr>
                      <w:rFonts w:hint="eastAsia"/>
                      <w:b/>
                      <w:color w:val="000000" w:themeColor="text1"/>
                      <w:szCs w:val="21"/>
                    </w:rPr>
                    <w:t>0</w:t>
                  </w:r>
                  <w:r>
                    <w:rPr>
                      <w:b/>
                      <w:color w:val="000000" w:themeColor="text1"/>
                      <w:szCs w:val="21"/>
                    </w:rPr>
                    <w:t xml:space="preserve">   环境风险评价工作等级一览表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426" w:type="dxa"/>
                  <w:vAlign w:val="center"/>
                </w:tcPr>
                <w:p>
                  <w:pPr>
                    <w:jc w:val="center"/>
                    <w:rPr>
                      <w:color w:val="000000" w:themeColor="text1"/>
                      <w:kern w:val="0"/>
                    </w:rPr>
                  </w:pPr>
                  <w:r>
                    <w:rPr>
                      <w:color w:val="000000" w:themeColor="text1"/>
                      <w:kern w:val="0"/>
                    </w:rPr>
                    <w:t>环境风险潜势</w:t>
                  </w:r>
                </w:p>
              </w:tc>
              <w:tc>
                <w:tcPr>
                  <w:tcW w:w="1266" w:type="dxa"/>
                  <w:vAlign w:val="center"/>
                </w:tcPr>
                <w:p>
                  <w:pPr>
                    <w:jc w:val="center"/>
                    <w:rPr>
                      <w:color w:val="000000" w:themeColor="text1"/>
                      <w:kern w:val="0"/>
                    </w:rPr>
                  </w:pPr>
                  <w:r>
                    <w:rPr>
                      <w:rFonts w:hint="eastAsia" w:ascii="宋体" w:hAnsi="宋体" w:cs="宋体"/>
                      <w:color w:val="000000" w:themeColor="text1"/>
                      <w:kern w:val="0"/>
                    </w:rPr>
                    <w:t>Ⅳ</w:t>
                  </w:r>
                  <w:r>
                    <w:rPr>
                      <w:color w:val="000000" w:themeColor="text1"/>
                      <w:kern w:val="0"/>
                    </w:rPr>
                    <w:t>、</w:t>
                  </w:r>
                  <w:r>
                    <w:rPr>
                      <w:rFonts w:hint="eastAsia" w:ascii="宋体" w:hAnsi="宋体" w:cs="宋体"/>
                      <w:color w:val="000000" w:themeColor="text1"/>
                      <w:kern w:val="0"/>
                    </w:rPr>
                    <w:t>Ⅳ</w:t>
                  </w:r>
                  <w:r>
                    <w:rPr>
                      <w:color w:val="000000" w:themeColor="text1"/>
                      <w:kern w:val="0"/>
                      <w:vertAlign w:val="superscript"/>
                    </w:rPr>
                    <w:t>+</w:t>
                  </w:r>
                </w:p>
              </w:tc>
              <w:tc>
                <w:tcPr>
                  <w:tcW w:w="1321" w:type="dxa"/>
                  <w:vAlign w:val="center"/>
                </w:tcPr>
                <w:p>
                  <w:pPr>
                    <w:jc w:val="center"/>
                    <w:rPr>
                      <w:color w:val="000000" w:themeColor="text1"/>
                      <w:kern w:val="0"/>
                    </w:rPr>
                  </w:pPr>
                  <w:r>
                    <w:rPr>
                      <w:rFonts w:hint="eastAsia" w:ascii="宋体" w:hAnsi="宋体" w:cs="宋体"/>
                      <w:color w:val="000000" w:themeColor="text1"/>
                      <w:kern w:val="0"/>
                    </w:rPr>
                    <w:t>Ⅲ</w:t>
                  </w:r>
                </w:p>
              </w:tc>
              <w:tc>
                <w:tcPr>
                  <w:tcW w:w="1337" w:type="dxa"/>
                  <w:vAlign w:val="center"/>
                </w:tcPr>
                <w:p>
                  <w:pPr>
                    <w:jc w:val="center"/>
                    <w:rPr>
                      <w:color w:val="000000" w:themeColor="text1"/>
                      <w:kern w:val="0"/>
                    </w:rPr>
                  </w:pPr>
                  <w:r>
                    <w:rPr>
                      <w:rFonts w:hint="eastAsia" w:ascii="宋体" w:hAnsi="宋体" w:cs="宋体"/>
                      <w:color w:val="000000" w:themeColor="text1"/>
                      <w:kern w:val="0"/>
                    </w:rPr>
                    <w:t>Ⅱ</w:t>
                  </w:r>
                </w:p>
              </w:tc>
              <w:tc>
                <w:tcPr>
                  <w:tcW w:w="1363" w:type="dxa"/>
                  <w:tcBorders>
                    <w:bottom w:val="single" w:color="auto" w:sz="4" w:space="0"/>
                  </w:tcBorders>
                  <w:vAlign w:val="center"/>
                </w:tcPr>
                <w:p>
                  <w:pPr>
                    <w:jc w:val="center"/>
                    <w:rPr>
                      <w:color w:val="000000" w:themeColor="text1"/>
                      <w:kern w:val="0"/>
                    </w:rPr>
                  </w:pPr>
                  <w:r>
                    <w:rPr>
                      <w:rFonts w:hint="eastAsia" w:ascii="宋体" w:hAnsi="宋体" w:cs="宋体"/>
                      <w:color w:val="000000" w:themeColor="text1"/>
                      <w:kern w:val="0"/>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426" w:type="dxa"/>
                  <w:tcBorders>
                    <w:bottom w:val="single" w:color="auto" w:sz="4" w:space="0"/>
                  </w:tcBorders>
                  <w:vAlign w:val="center"/>
                </w:tcPr>
                <w:p>
                  <w:pPr>
                    <w:jc w:val="center"/>
                    <w:rPr>
                      <w:color w:val="000000" w:themeColor="text1"/>
                      <w:kern w:val="0"/>
                    </w:rPr>
                  </w:pPr>
                  <w:r>
                    <w:rPr>
                      <w:color w:val="000000" w:themeColor="text1"/>
                      <w:kern w:val="0"/>
                    </w:rPr>
                    <w:t>评价工作等级</w:t>
                  </w:r>
                </w:p>
              </w:tc>
              <w:tc>
                <w:tcPr>
                  <w:tcW w:w="1266" w:type="dxa"/>
                  <w:tcBorders>
                    <w:bottom w:val="single" w:color="auto" w:sz="4" w:space="0"/>
                  </w:tcBorders>
                  <w:vAlign w:val="center"/>
                </w:tcPr>
                <w:p>
                  <w:pPr>
                    <w:jc w:val="center"/>
                    <w:rPr>
                      <w:color w:val="000000" w:themeColor="text1"/>
                      <w:kern w:val="0"/>
                    </w:rPr>
                  </w:pPr>
                  <w:r>
                    <w:rPr>
                      <w:color w:val="000000" w:themeColor="text1"/>
                      <w:kern w:val="0"/>
                    </w:rPr>
                    <w:t>一</w:t>
                  </w:r>
                </w:p>
              </w:tc>
              <w:tc>
                <w:tcPr>
                  <w:tcW w:w="1321" w:type="dxa"/>
                  <w:tcBorders>
                    <w:bottom w:val="single" w:color="auto" w:sz="4" w:space="0"/>
                  </w:tcBorders>
                  <w:vAlign w:val="center"/>
                </w:tcPr>
                <w:p>
                  <w:pPr>
                    <w:jc w:val="center"/>
                    <w:rPr>
                      <w:color w:val="000000" w:themeColor="text1"/>
                      <w:kern w:val="0"/>
                    </w:rPr>
                  </w:pPr>
                  <w:r>
                    <w:rPr>
                      <w:color w:val="000000" w:themeColor="text1"/>
                      <w:kern w:val="0"/>
                    </w:rPr>
                    <w:t>二</w:t>
                  </w:r>
                </w:p>
              </w:tc>
              <w:tc>
                <w:tcPr>
                  <w:tcW w:w="1337" w:type="dxa"/>
                  <w:tcBorders>
                    <w:bottom w:val="single" w:color="auto" w:sz="4" w:space="0"/>
                  </w:tcBorders>
                  <w:vAlign w:val="center"/>
                </w:tcPr>
                <w:p>
                  <w:pPr>
                    <w:jc w:val="center"/>
                    <w:rPr>
                      <w:color w:val="000000" w:themeColor="text1"/>
                      <w:kern w:val="0"/>
                    </w:rPr>
                  </w:pPr>
                  <w:r>
                    <w:rPr>
                      <w:color w:val="000000" w:themeColor="text1"/>
                      <w:kern w:val="0"/>
                    </w:rPr>
                    <w:t>三</w:t>
                  </w:r>
                </w:p>
              </w:tc>
              <w:tc>
                <w:tcPr>
                  <w:tcW w:w="1363" w:type="dxa"/>
                  <w:tcBorders>
                    <w:bottom w:val="single" w:color="auto" w:sz="4" w:space="0"/>
                  </w:tcBorders>
                  <w:shd w:val="clear" w:color="auto" w:fill="D9D9D9"/>
                  <w:vAlign w:val="center"/>
                </w:tcPr>
                <w:p>
                  <w:pPr>
                    <w:jc w:val="center"/>
                    <w:rPr>
                      <w:color w:val="000000" w:themeColor="text1"/>
                      <w:kern w:val="0"/>
                    </w:rPr>
                  </w:pPr>
                  <w:r>
                    <w:rPr>
                      <w:color w:val="000000" w:themeColor="text1"/>
                      <w:kern w:val="0"/>
                    </w:rPr>
                    <w:t>简单分析</w:t>
                  </w:r>
                  <w:r>
                    <w:rPr>
                      <w:color w:val="000000" w:themeColor="text1"/>
                      <w:kern w:val="0"/>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713" w:type="dxa"/>
                  <w:gridSpan w:val="5"/>
                  <w:tcBorders>
                    <w:bottom w:val="single" w:color="auto" w:sz="4" w:space="0"/>
                  </w:tcBorders>
                  <w:vAlign w:val="center"/>
                </w:tcPr>
                <w:p>
                  <w:pPr>
                    <w:jc w:val="center"/>
                    <w:rPr>
                      <w:color w:val="000000" w:themeColor="text1"/>
                      <w:kern w:val="0"/>
                    </w:rPr>
                  </w:pPr>
                  <w:r>
                    <w:rPr>
                      <w:color w:val="000000" w:themeColor="text1"/>
                      <w:kern w:val="0"/>
                      <w:vertAlign w:val="superscript"/>
                    </w:rPr>
                    <w:t>a</w:t>
                  </w:r>
                  <w:r>
                    <w:rPr>
                      <w:color w:val="000000" w:themeColor="text1"/>
                      <w:kern w:val="0"/>
                    </w:rPr>
                    <w:t>是相对于详细评价工作内容而言，在描述危险物质、环境影响途径、环境危害后果、风险防范措施等方面给出定性的说明。</w:t>
                  </w:r>
                </w:p>
              </w:tc>
            </w:tr>
          </w:tbl>
          <w:p>
            <w:pPr>
              <w:shd w:val="clear" w:color="auto" w:fill="FFFFFF"/>
              <w:spacing w:before="156" w:beforeLines="50" w:line="360" w:lineRule="auto"/>
              <w:ind w:firstLine="480" w:firstLineChars="200"/>
              <w:rPr>
                <w:bCs/>
                <w:color w:val="000000" w:themeColor="text1"/>
                <w:kern w:val="0"/>
                <w:sz w:val="24"/>
              </w:rPr>
            </w:pPr>
            <w:r>
              <w:rPr>
                <w:color w:val="000000" w:themeColor="text1"/>
                <w:sz w:val="24"/>
              </w:rPr>
              <w:t>根据《危险化学品重大危险源辨识》(GB18218-20</w:t>
            </w:r>
            <w:r>
              <w:rPr>
                <w:rFonts w:hint="eastAsia"/>
                <w:color w:val="000000" w:themeColor="text1"/>
                <w:sz w:val="24"/>
              </w:rPr>
              <w:t>18</w:t>
            </w:r>
            <w:r>
              <w:rPr>
                <w:color w:val="000000" w:themeColor="text1"/>
                <w:sz w:val="24"/>
              </w:rPr>
              <w:t>)及</w:t>
            </w:r>
            <w:r>
              <w:rPr>
                <w:rFonts w:hint="eastAsia"/>
                <w:color w:val="000000" w:themeColor="text1"/>
                <w:sz w:val="24"/>
              </w:rPr>
              <w:t>《建设项目环境风险评价技术导则》（HJ 169-2018）</w:t>
            </w:r>
            <w:r>
              <w:rPr>
                <w:color w:val="000000" w:themeColor="text1"/>
                <w:sz w:val="24"/>
              </w:rPr>
              <w:t>中的有关规定，项目中储存物汽油</w:t>
            </w:r>
            <w:r>
              <w:rPr>
                <w:rFonts w:hint="eastAsia"/>
                <w:color w:val="000000" w:themeColor="text1"/>
                <w:sz w:val="24"/>
              </w:rPr>
              <w:t>和柴油</w:t>
            </w:r>
            <w:r>
              <w:rPr>
                <w:color w:val="000000" w:themeColor="text1"/>
                <w:sz w:val="24"/>
              </w:rPr>
              <w:t>为易燃物质，存量按最大值计，</w:t>
            </w:r>
            <w:r>
              <w:rPr>
                <w:rFonts w:hint="eastAsia"/>
                <w:color w:val="000000" w:themeColor="text1"/>
                <w:sz w:val="24"/>
              </w:rPr>
              <w:t>项目汽油最大</w:t>
            </w:r>
            <w:r>
              <w:rPr>
                <w:color w:val="000000" w:themeColor="text1"/>
                <w:sz w:val="24"/>
              </w:rPr>
              <w:t>储存量为</w:t>
            </w:r>
            <w:r>
              <w:rPr>
                <w:rFonts w:hint="eastAsia"/>
                <w:color w:val="000000" w:themeColor="text1"/>
                <w:sz w:val="24"/>
              </w:rPr>
              <w:t>63.2</w:t>
            </w:r>
            <w:r>
              <w:rPr>
                <w:color w:val="000000" w:themeColor="text1"/>
                <w:sz w:val="24"/>
              </w:rPr>
              <w:t>t</w:t>
            </w:r>
            <w:r>
              <w:rPr>
                <w:rFonts w:hint="eastAsia"/>
                <w:color w:val="000000" w:themeColor="text1"/>
                <w:sz w:val="24"/>
              </w:rPr>
              <w:t>、柴油最大储存量为43t，总的为106.2t。</w:t>
            </w:r>
            <w:r>
              <w:rPr>
                <w:color w:val="000000" w:themeColor="text1"/>
                <w:sz w:val="24"/>
              </w:rPr>
              <w:t>未超过</w:t>
            </w:r>
            <w:r>
              <w:rPr>
                <w:rFonts w:hint="eastAsia"/>
                <w:color w:val="000000" w:themeColor="text1"/>
                <w:sz w:val="24"/>
              </w:rPr>
              <w:t>《建设项目环境风险评价技术导则》（HJ 169-2018）附录B中规定的油类物质（包含汽油、柴油等）临界量2500t的要求</w:t>
            </w:r>
            <w:r>
              <w:rPr>
                <w:color w:val="000000" w:themeColor="text1"/>
                <w:sz w:val="24"/>
              </w:rPr>
              <w:t>；</w:t>
            </w:r>
            <w:r>
              <w:rPr>
                <w:rFonts w:hint="eastAsia"/>
                <w:bCs/>
                <w:color w:val="000000" w:themeColor="text1"/>
                <w:kern w:val="0"/>
                <w:sz w:val="24"/>
              </w:rPr>
              <w:t>按导则附录C计算Q＜1，所以项目环境风险潜势为Ⅰ，</w:t>
            </w:r>
            <w:r>
              <w:rPr>
                <w:bCs/>
                <w:color w:val="000000" w:themeColor="text1"/>
                <w:kern w:val="0"/>
                <w:sz w:val="24"/>
              </w:rPr>
              <w:t>因此对项目环境风险评价做简单分析。</w:t>
            </w:r>
          </w:p>
          <w:p>
            <w:pPr>
              <w:autoSpaceDE w:val="0"/>
              <w:autoSpaceDN w:val="0"/>
              <w:adjustRightInd w:val="0"/>
              <w:spacing w:line="360" w:lineRule="auto"/>
              <w:ind w:firstLine="482" w:firstLineChars="200"/>
              <w:rPr>
                <w:b/>
                <w:snapToGrid w:val="0"/>
                <w:color w:val="000000" w:themeColor="text1"/>
                <w:kern w:val="0"/>
                <w:sz w:val="24"/>
              </w:rPr>
            </w:pPr>
            <w:r>
              <w:rPr>
                <w:rFonts w:hint="eastAsia"/>
                <w:b/>
                <w:snapToGrid w:val="0"/>
                <w:color w:val="000000" w:themeColor="text1"/>
                <w:kern w:val="0"/>
                <w:sz w:val="24"/>
              </w:rPr>
              <w:t>2）风险识别</w:t>
            </w:r>
          </w:p>
          <w:p>
            <w:pPr>
              <w:autoSpaceDE w:val="0"/>
              <w:autoSpaceDN w:val="0"/>
              <w:adjustRightInd w:val="0"/>
              <w:spacing w:line="360" w:lineRule="auto"/>
              <w:ind w:firstLine="480" w:firstLineChars="200"/>
              <w:rPr>
                <w:snapToGrid w:val="0"/>
                <w:color w:val="000000" w:themeColor="text1"/>
                <w:kern w:val="0"/>
                <w:sz w:val="24"/>
              </w:rPr>
            </w:pPr>
            <w:r>
              <w:rPr>
                <w:rFonts w:hint="eastAsia" w:ascii="宋体" w:hAnsi="宋体"/>
                <w:color w:val="000000" w:themeColor="text1"/>
                <w:sz w:val="24"/>
              </w:rPr>
              <w:t>①</w:t>
            </w:r>
            <w:r>
              <w:rPr>
                <w:snapToGrid w:val="0"/>
                <w:color w:val="000000" w:themeColor="text1"/>
                <w:kern w:val="0"/>
                <w:sz w:val="24"/>
              </w:rPr>
              <w:t>物质危险性识别</w:t>
            </w:r>
          </w:p>
          <w:p>
            <w:pPr>
              <w:autoSpaceDE w:val="0"/>
              <w:autoSpaceDN w:val="0"/>
              <w:adjustRightInd w:val="0"/>
              <w:spacing w:line="360" w:lineRule="auto"/>
              <w:ind w:firstLine="472" w:firstLineChars="197"/>
              <w:rPr>
                <w:snapToGrid w:val="0"/>
                <w:color w:val="000000" w:themeColor="text1"/>
                <w:kern w:val="0"/>
                <w:sz w:val="24"/>
              </w:rPr>
            </w:pPr>
            <w:r>
              <w:rPr>
                <w:rFonts w:hint="eastAsia"/>
                <w:snapToGrid w:val="0"/>
                <w:color w:val="000000" w:themeColor="text1"/>
                <w:kern w:val="0"/>
                <w:sz w:val="24"/>
              </w:rPr>
              <w:t>项目涉及到的危险物质主要是</w:t>
            </w:r>
            <w:r>
              <w:rPr>
                <w:snapToGrid w:val="0"/>
                <w:color w:val="000000" w:themeColor="text1"/>
                <w:kern w:val="0"/>
                <w:sz w:val="24"/>
              </w:rPr>
              <w:t>汽油和柴油，</w:t>
            </w:r>
            <w:r>
              <w:rPr>
                <w:rFonts w:hint="eastAsia"/>
                <w:snapToGrid w:val="0"/>
                <w:color w:val="000000" w:themeColor="text1"/>
                <w:kern w:val="0"/>
                <w:sz w:val="24"/>
              </w:rPr>
              <w:t>其</w:t>
            </w:r>
            <w:r>
              <w:rPr>
                <w:snapToGrid w:val="0"/>
                <w:color w:val="000000" w:themeColor="text1"/>
                <w:kern w:val="0"/>
                <w:sz w:val="24"/>
              </w:rPr>
              <w:t>理化性质见表7-</w:t>
            </w:r>
            <w:r>
              <w:rPr>
                <w:rFonts w:hint="eastAsia"/>
                <w:snapToGrid w:val="0"/>
                <w:color w:val="000000" w:themeColor="text1"/>
                <w:kern w:val="0"/>
                <w:sz w:val="24"/>
              </w:rPr>
              <w:t>11</w:t>
            </w:r>
            <w:r>
              <w:rPr>
                <w:snapToGrid w:val="0"/>
                <w:color w:val="000000" w:themeColor="text1"/>
                <w:kern w:val="0"/>
                <w:sz w:val="24"/>
              </w:rPr>
              <w:t>。</w:t>
            </w:r>
          </w:p>
          <w:tbl>
            <w:tblPr>
              <w:tblStyle w:val="27"/>
              <w:tblW w:w="8967" w:type="dxa"/>
              <w:jc w:val="center"/>
              <w:tblInd w:w="1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507"/>
              <w:gridCol w:w="4625"/>
              <w:gridCol w:w="2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51" w:hRule="atLeast"/>
                <w:jc w:val="center"/>
              </w:trPr>
              <w:tc>
                <w:tcPr>
                  <w:tcW w:w="8967" w:type="dxa"/>
                  <w:gridSpan w:val="3"/>
                  <w:tcBorders>
                    <w:top w:val="nil"/>
                    <w:left w:val="nil"/>
                    <w:right w:val="nil"/>
                  </w:tcBorders>
                  <w:vAlign w:val="center"/>
                </w:tcPr>
                <w:p>
                  <w:pPr>
                    <w:adjustRightInd w:val="0"/>
                    <w:snapToGrid w:val="0"/>
                    <w:jc w:val="center"/>
                    <w:rPr>
                      <w:color w:val="000000" w:themeColor="text1"/>
                      <w:szCs w:val="21"/>
                    </w:rPr>
                  </w:pPr>
                  <w:r>
                    <w:rPr>
                      <w:b/>
                      <w:bCs/>
                      <w:color w:val="000000" w:themeColor="text1"/>
                      <w:szCs w:val="21"/>
                    </w:rPr>
                    <w:t>表7-</w:t>
                  </w:r>
                  <w:r>
                    <w:rPr>
                      <w:rFonts w:hint="eastAsia"/>
                      <w:b/>
                      <w:bCs/>
                      <w:color w:val="000000" w:themeColor="text1"/>
                      <w:szCs w:val="21"/>
                    </w:rPr>
                    <w:t>11</w:t>
                  </w:r>
                  <w:r>
                    <w:rPr>
                      <w:b/>
                      <w:bCs/>
                      <w:color w:val="000000" w:themeColor="text1"/>
                      <w:szCs w:val="21"/>
                    </w:rPr>
                    <w:t xml:space="preserve"> 物料的理化性质及危险、有害特性表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51" w:hRule="atLeast"/>
                <w:jc w:val="center"/>
              </w:trPr>
              <w:tc>
                <w:tcPr>
                  <w:tcW w:w="1507" w:type="dxa"/>
                  <w:vAlign w:val="center"/>
                </w:tcPr>
                <w:p>
                  <w:pPr>
                    <w:ind w:firstLine="105" w:firstLineChars="50"/>
                    <w:jc w:val="center"/>
                    <w:rPr>
                      <w:color w:val="000000" w:themeColor="text1"/>
                      <w:szCs w:val="21"/>
                    </w:rPr>
                  </w:pPr>
                  <w:r>
                    <w:rPr>
                      <w:color w:val="000000" w:themeColor="text1"/>
                      <w:szCs w:val="21"/>
                    </w:rPr>
                    <w:t>物料名称</w:t>
                  </w:r>
                </w:p>
              </w:tc>
              <w:tc>
                <w:tcPr>
                  <w:tcW w:w="4625" w:type="dxa"/>
                  <w:vAlign w:val="center"/>
                </w:tcPr>
                <w:p>
                  <w:pPr>
                    <w:jc w:val="center"/>
                    <w:rPr>
                      <w:color w:val="000000" w:themeColor="text1"/>
                      <w:szCs w:val="21"/>
                    </w:rPr>
                  </w:pPr>
                  <w:r>
                    <w:rPr>
                      <w:color w:val="000000" w:themeColor="text1"/>
                      <w:szCs w:val="21"/>
                    </w:rPr>
                    <w:t>汽油</w:t>
                  </w:r>
                </w:p>
              </w:tc>
              <w:tc>
                <w:tcPr>
                  <w:tcW w:w="2835" w:type="dxa"/>
                  <w:vAlign w:val="center"/>
                </w:tcPr>
                <w:p>
                  <w:pPr>
                    <w:jc w:val="center"/>
                    <w:rPr>
                      <w:color w:val="000000" w:themeColor="text1"/>
                      <w:szCs w:val="21"/>
                    </w:rPr>
                  </w:pPr>
                  <w:r>
                    <w:rPr>
                      <w:color w:val="000000" w:themeColor="text1"/>
                      <w:szCs w:val="21"/>
                    </w:rPr>
                    <w:t>柴油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51" w:hRule="atLeast"/>
                <w:jc w:val="center"/>
              </w:trPr>
              <w:tc>
                <w:tcPr>
                  <w:tcW w:w="1507" w:type="dxa"/>
                  <w:vAlign w:val="center"/>
                </w:tcPr>
                <w:p>
                  <w:pPr>
                    <w:jc w:val="center"/>
                    <w:rPr>
                      <w:color w:val="000000" w:themeColor="text1"/>
                      <w:szCs w:val="21"/>
                    </w:rPr>
                  </w:pPr>
                  <w:r>
                    <w:rPr>
                      <w:color w:val="000000" w:themeColor="text1"/>
                      <w:szCs w:val="21"/>
                    </w:rPr>
                    <w:t>熔点</w:t>
                  </w:r>
                </w:p>
              </w:tc>
              <w:tc>
                <w:tcPr>
                  <w:tcW w:w="4625" w:type="dxa"/>
                  <w:vAlign w:val="center"/>
                </w:tcPr>
                <w:p>
                  <w:pPr>
                    <w:ind w:left="59" w:leftChars="28" w:right="42" w:rightChars="20"/>
                    <w:jc w:val="center"/>
                    <w:rPr>
                      <w:color w:val="000000" w:themeColor="text1"/>
                      <w:szCs w:val="21"/>
                    </w:rPr>
                  </w:pPr>
                  <w:r>
                    <w:rPr>
                      <w:color w:val="000000" w:themeColor="text1"/>
                      <w:szCs w:val="21"/>
                    </w:rPr>
                    <w:t>﹤-60</w:t>
                  </w:r>
                  <w:r>
                    <w:rPr>
                      <w:rFonts w:hint="eastAsia" w:ascii="宋体" w:hAnsi="宋体" w:cs="宋体"/>
                      <w:color w:val="000000" w:themeColor="text1"/>
                      <w:szCs w:val="21"/>
                    </w:rPr>
                    <w:t>℃</w:t>
                  </w:r>
                  <w:r>
                    <w:rPr>
                      <w:color w:val="000000" w:themeColor="text1"/>
                      <w:szCs w:val="21"/>
                    </w:rPr>
                    <w:t>（纯）沸点：40～200</w:t>
                  </w:r>
                </w:p>
              </w:tc>
              <w:tc>
                <w:tcPr>
                  <w:tcW w:w="2835" w:type="dxa"/>
                  <w:vAlign w:val="center"/>
                </w:tcPr>
                <w:p>
                  <w:pPr>
                    <w:jc w:val="center"/>
                    <w:rPr>
                      <w:rFonts w:eastAsia="Arial Unicode MS"/>
                      <w:color w:val="000000" w:themeColor="text1"/>
                      <w:szCs w:val="21"/>
                    </w:rPr>
                  </w:pPr>
                  <w:r>
                    <w:rPr>
                      <w:color w:val="000000" w:themeColor="text1"/>
                      <w:szCs w:val="21"/>
                    </w:rPr>
                    <w:t>-29.56</w:t>
                  </w:r>
                  <w:r>
                    <w:rPr>
                      <w:rFonts w:hint="eastAsia" w:ascii="宋体" w:hAnsi="宋体" w:cs="宋体"/>
                      <w:color w:val="000000" w:themeColor="text1"/>
                      <w:szCs w:val="21"/>
                    </w:rPr>
                    <w:t xml:space="preserve">℃ </w:t>
                  </w:r>
                  <w:r>
                    <w:rPr>
                      <w:color w:val="000000" w:themeColor="text1"/>
                      <w:szCs w:val="21"/>
                    </w:rPr>
                    <w:t>沸点：200～350</w:t>
                  </w:r>
                  <w:r>
                    <w:rPr>
                      <w:rFonts w:hint="eastAsia" w:ascii="宋体" w:hAnsi="宋体" w:cs="宋体"/>
                      <w:color w:val="000000" w:themeColor="text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51" w:hRule="atLeast"/>
                <w:jc w:val="center"/>
              </w:trPr>
              <w:tc>
                <w:tcPr>
                  <w:tcW w:w="1507" w:type="dxa"/>
                  <w:vAlign w:val="center"/>
                </w:tcPr>
                <w:p>
                  <w:pPr>
                    <w:jc w:val="center"/>
                    <w:rPr>
                      <w:color w:val="000000" w:themeColor="text1"/>
                      <w:szCs w:val="21"/>
                    </w:rPr>
                  </w:pPr>
                  <w:r>
                    <w:rPr>
                      <w:color w:val="000000" w:themeColor="text1"/>
                      <w:szCs w:val="21"/>
                    </w:rPr>
                    <w:t>密度</w:t>
                  </w:r>
                </w:p>
              </w:tc>
              <w:tc>
                <w:tcPr>
                  <w:tcW w:w="4625" w:type="dxa"/>
                  <w:vAlign w:val="center"/>
                </w:tcPr>
                <w:p>
                  <w:pPr>
                    <w:ind w:left="59" w:leftChars="28" w:right="42" w:rightChars="20"/>
                    <w:jc w:val="center"/>
                    <w:rPr>
                      <w:color w:val="000000" w:themeColor="text1"/>
                      <w:szCs w:val="21"/>
                    </w:rPr>
                  </w:pPr>
                  <w:r>
                    <w:rPr>
                      <w:color w:val="000000" w:themeColor="text1"/>
                      <w:szCs w:val="21"/>
                    </w:rPr>
                    <w:t>相对密度(水=1)0.70～0.79；相对密度(空气=1）3.5</w:t>
                  </w:r>
                </w:p>
              </w:tc>
              <w:tc>
                <w:tcPr>
                  <w:tcW w:w="2835" w:type="dxa"/>
                  <w:vAlign w:val="center"/>
                </w:tcPr>
                <w:p>
                  <w:pPr>
                    <w:jc w:val="center"/>
                    <w:rPr>
                      <w:color w:val="000000" w:themeColor="text1"/>
                      <w:szCs w:val="21"/>
                    </w:rPr>
                  </w:pPr>
                  <w:r>
                    <w:rPr>
                      <w:color w:val="000000" w:themeColor="text1"/>
                      <w:szCs w:val="21"/>
                    </w:rPr>
                    <w:t>相对密度(水=1)0.87～0.9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87" w:hRule="atLeast"/>
                <w:jc w:val="center"/>
              </w:trPr>
              <w:tc>
                <w:tcPr>
                  <w:tcW w:w="1507" w:type="dxa"/>
                  <w:vAlign w:val="center"/>
                </w:tcPr>
                <w:p>
                  <w:pPr>
                    <w:jc w:val="center"/>
                    <w:rPr>
                      <w:color w:val="000000" w:themeColor="text1"/>
                      <w:szCs w:val="21"/>
                    </w:rPr>
                  </w:pPr>
                  <w:r>
                    <w:rPr>
                      <w:color w:val="000000" w:themeColor="text1"/>
                      <w:szCs w:val="21"/>
                    </w:rPr>
                    <w:t>外观与性状</w:t>
                  </w:r>
                </w:p>
              </w:tc>
              <w:tc>
                <w:tcPr>
                  <w:tcW w:w="4625" w:type="dxa"/>
                  <w:vAlign w:val="center"/>
                </w:tcPr>
                <w:p>
                  <w:pPr>
                    <w:ind w:left="59" w:leftChars="28" w:right="42" w:rightChars="20"/>
                    <w:jc w:val="center"/>
                    <w:rPr>
                      <w:color w:val="000000" w:themeColor="text1"/>
                      <w:szCs w:val="21"/>
                    </w:rPr>
                  </w:pPr>
                  <w:r>
                    <w:rPr>
                      <w:color w:val="000000" w:themeColor="text1"/>
                      <w:szCs w:val="21"/>
                    </w:rPr>
                    <w:t>无色或淡黄色易挥发液体，具有特殊臭味。</w:t>
                  </w:r>
                </w:p>
              </w:tc>
              <w:tc>
                <w:tcPr>
                  <w:tcW w:w="2835" w:type="dxa"/>
                  <w:vAlign w:val="center"/>
                </w:tcPr>
                <w:p>
                  <w:pPr>
                    <w:jc w:val="center"/>
                    <w:rPr>
                      <w:color w:val="000000" w:themeColor="text1"/>
                      <w:szCs w:val="21"/>
                    </w:rPr>
                  </w:pPr>
                  <w:r>
                    <w:rPr>
                      <w:color w:val="000000" w:themeColor="text1"/>
                      <w:szCs w:val="21"/>
                    </w:rPr>
                    <w:t>稍有粘性的棕色液体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58" w:hRule="atLeast"/>
                <w:jc w:val="center"/>
              </w:trPr>
              <w:tc>
                <w:tcPr>
                  <w:tcW w:w="1507" w:type="dxa"/>
                  <w:vAlign w:val="center"/>
                </w:tcPr>
                <w:p>
                  <w:pPr>
                    <w:jc w:val="center"/>
                    <w:rPr>
                      <w:color w:val="000000" w:themeColor="text1"/>
                      <w:szCs w:val="21"/>
                    </w:rPr>
                  </w:pPr>
                  <w:r>
                    <w:rPr>
                      <w:color w:val="000000" w:themeColor="text1"/>
                      <w:szCs w:val="21"/>
                    </w:rPr>
                    <w:t>溶解性</w:t>
                  </w:r>
                </w:p>
              </w:tc>
              <w:tc>
                <w:tcPr>
                  <w:tcW w:w="4625" w:type="dxa"/>
                  <w:vAlign w:val="center"/>
                </w:tcPr>
                <w:p>
                  <w:pPr>
                    <w:ind w:left="59" w:leftChars="28" w:right="42" w:rightChars="20"/>
                    <w:rPr>
                      <w:color w:val="000000" w:themeColor="text1"/>
                      <w:szCs w:val="21"/>
                    </w:rPr>
                  </w:pPr>
                  <w:r>
                    <w:rPr>
                      <w:color w:val="000000" w:themeColor="text1"/>
                      <w:szCs w:val="21"/>
                    </w:rPr>
                    <w:t>不溶于水、易溶于苯、二硫化碳、醇、易溶于脂肪</w:t>
                  </w:r>
                </w:p>
              </w:tc>
              <w:tc>
                <w:tcPr>
                  <w:tcW w:w="2835" w:type="dxa"/>
                  <w:vAlign w:val="center"/>
                </w:tcPr>
                <w:p>
                  <w:pPr>
                    <w:ind w:left="59" w:leftChars="28" w:right="42" w:rightChars="20"/>
                    <w:rPr>
                      <w:color w:val="000000" w:themeColor="text1"/>
                      <w:szCs w:val="21"/>
                    </w:rPr>
                  </w:pPr>
                  <w:r>
                    <w:rPr>
                      <w:color w:val="000000" w:themeColor="text1"/>
                      <w:szCs w:val="21"/>
                    </w:rPr>
                    <w:t>不溶于水，易溶于苯、二硫化碳、醇，易溶于脂肪。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14" w:hRule="atLeast"/>
                <w:jc w:val="center"/>
              </w:trPr>
              <w:tc>
                <w:tcPr>
                  <w:tcW w:w="1507" w:type="dxa"/>
                  <w:vAlign w:val="center"/>
                </w:tcPr>
                <w:p>
                  <w:pPr>
                    <w:jc w:val="center"/>
                    <w:rPr>
                      <w:color w:val="000000" w:themeColor="text1"/>
                      <w:szCs w:val="21"/>
                    </w:rPr>
                  </w:pPr>
                  <w:r>
                    <w:rPr>
                      <w:color w:val="000000" w:themeColor="text1"/>
                      <w:szCs w:val="21"/>
                    </w:rPr>
                    <w:t>稳定性</w:t>
                  </w:r>
                </w:p>
              </w:tc>
              <w:tc>
                <w:tcPr>
                  <w:tcW w:w="4625" w:type="dxa"/>
                  <w:vAlign w:val="center"/>
                </w:tcPr>
                <w:p>
                  <w:pPr>
                    <w:jc w:val="center"/>
                    <w:rPr>
                      <w:color w:val="000000" w:themeColor="text1"/>
                      <w:szCs w:val="21"/>
                    </w:rPr>
                  </w:pPr>
                  <w:r>
                    <w:rPr>
                      <w:color w:val="000000" w:themeColor="text1"/>
                      <w:szCs w:val="21"/>
                    </w:rPr>
                    <w:t>稳定</w:t>
                  </w:r>
                </w:p>
              </w:tc>
              <w:tc>
                <w:tcPr>
                  <w:tcW w:w="2835" w:type="dxa"/>
                  <w:vAlign w:val="center"/>
                </w:tcPr>
                <w:p>
                  <w:pPr>
                    <w:jc w:val="center"/>
                    <w:rPr>
                      <w:rFonts w:eastAsia="Arial Unicode MS"/>
                      <w:color w:val="000000" w:themeColor="text1"/>
                      <w:szCs w:val="21"/>
                    </w:rPr>
                  </w:pPr>
                  <w:r>
                    <w:rPr>
                      <w:color w:val="000000" w:themeColor="text1"/>
                      <w:szCs w:val="21"/>
                    </w:rPr>
                    <w:t>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38" w:hRule="atLeast"/>
                <w:jc w:val="center"/>
              </w:trPr>
              <w:tc>
                <w:tcPr>
                  <w:tcW w:w="1507" w:type="dxa"/>
                  <w:vAlign w:val="center"/>
                </w:tcPr>
                <w:p>
                  <w:pPr>
                    <w:jc w:val="center"/>
                    <w:rPr>
                      <w:color w:val="000000" w:themeColor="text1"/>
                      <w:szCs w:val="21"/>
                    </w:rPr>
                  </w:pPr>
                  <w:r>
                    <w:rPr>
                      <w:color w:val="000000" w:themeColor="text1"/>
                      <w:szCs w:val="21"/>
                    </w:rPr>
                    <w:t>毒理性</w:t>
                  </w:r>
                </w:p>
              </w:tc>
              <w:tc>
                <w:tcPr>
                  <w:tcW w:w="4625" w:type="dxa"/>
                  <w:vAlign w:val="center"/>
                </w:tcPr>
                <w:p>
                  <w:pPr>
                    <w:ind w:left="59" w:leftChars="28" w:right="42" w:rightChars="20"/>
                    <w:rPr>
                      <w:color w:val="000000" w:themeColor="text1"/>
                      <w:szCs w:val="21"/>
                    </w:rPr>
                  </w:pPr>
                  <w:r>
                    <w:rPr>
                      <w:color w:val="000000" w:themeColor="text1"/>
                      <w:szCs w:val="21"/>
                    </w:rPr>
                    <w:t>急性毒性：LD50 67000mg/kg（小鼠经口），（120号溶剂汽油）；LC50 103000mg/m</w:t>
                  </w:r>
                  <w:r>
                    <w:rPr>
                      <w:color w:val="000000" w:themeColor="text1"/>
                      <w:szCs w:val="21"/>
                      <w:vertAlign w:val="superscript"/>
                    </w:rPr>
                    <w:t>3</w:t>
                  </w:r>
                  <w:r>
                    <w:rPr>
                      <w:color w:val="000000" w:themeColor="text1"/>
                      <w:szCs w:val="21"/>
                    </w:rPr>
                    <w:t>小鼠，2小时（120号溶剂汽油）</w:t>
                  </w:r>
                </w:p>
              </w:tc>
              <w:tc>
                <w:tcPr>
                  <w:tcW w:w="2835" w:type="dxa"/>
                  <w:vAlign w:val="center"/>
                </w:tcPr>
                <w:p>
                  <w:pPr>
                    <w:ind w:firstLine="1260" w:firstLineChars="600"/>
                    <w:rPr>
                      <w:color w:val="000000" w:themeColor="text1"/>
                      <w:szCs w:val="21"/>
                    </w:rPr>
                  </w:pPr>
                  <w:r>
                    <w:rPr>
                      <w:rFonts w:hint="eastAsia"/>
                      <w:color w:val="000000" w:themeColor="text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38" w:hRule="atLeast"/>
                <w:jc w:val="center"/>
              </w:trPr>
              <w:tc>
                <w:tcPr>
                  <w:tcW w:w="1507" w:type="dxa"/>
                  <w:vAlign w:val="center"/>
                </w:tcPr>
                <w:p>
                  <w:pPr>
                    <w:jc w:val="center"/>
                    <w:rPr>
                      <w:color w:val="000000" w:themeColor="text1"/>
                      <w:szCs w:val="21"/>
                    </w:rPr>
                  </w:pPr>
                  <w:r>
                    <w:rPr>
                      <w:color w:val="000000" w:themeColor="text1"/>
                      <w:szCs w:val="21"/>
                    </w:rPr>
                    <w:t>危险特性</w:t>
                  </w:r>
                </w:p>
              </w:tc>
              <w:tc>
                <w:tcPr>
                  <w:tcW w:w="4625" w:type="dxa"/>
                  <w:vAlign w:val="center"/>
                </w:tcPr>
                <w:p>
                  <w:pPr>
                    <w:ind w:left="59" w:leftChars="28" w:right="42" w:rightChars="20"/>
                    <w:rPr>
                      <w:color w:val="000000" w:themeColor="text1"/>
                      <w:szCs w:val="21"/>
                    </w:rPr>
                  </w:pPr>
                  <w:r>
                    <w:rPr>
                      <w:color w:val="000000" w:themeColor="text1"/>
                      <w:szCs w:val="21"/>
                    </w:rPr>
                    <w:t>高浓度吸入出现中毒性脑病。极高浓度吸入引起意识突然丧失、反射性呼吸停止和化学性肺炎。可致角膜溃疡、穿孔，甚至失明。皮肤接触致急性接触性皮炎或过敏性皮炎。急性经口中毒引起急性胃肠炎；重者出现类似急性吸入中毒症状。</w:t>
                  </w:r>
                </w:p>
              </w:tc>
              <w:tc>
                <w:tcPr>
                  <w:tcW w:w="2835" w:type="dxa"/>
                  <w:vAlign w:val="center"/>
                </w:tcPr>
                <w:p>
                  <w:pPr>
                    <w:ind w:left="59" w:leftChars="28" w:right="42" w:rightChars="20"/>
                    <w:rPr>
                      <w:color w:val="000000" w:themeColor="text1"/>
                      <w:szCs w:val="21"/>
                    </w:rPr>
                  </w:pPr>
                  <w:r>
                    <w:rPr>
                      <w:color w:val="000000" w:themeColor="text1"/>
                      <w:szCs w:val="21"/>
                    </w:rPr>
                    <w:t>皮肤接触柴油可引起接触性皮炎、油性痤疮，吸入可引起吸入性肺炎，能经胎盘进入胎儿血中。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38" w:hRule="atLeast"/>
                <w:jc w:val="center"/>
              </w:trPr>
              <w:tc>
                <w:tcPr>
                  <w:tcW w:w="1507" w:type="dxa"/>
                  <w:vAlign w:val="center"/>
                </w:tcPr>
                <w:p>
                  <w:pPr>
                    <w:jc w:val="center"/>
                    <w:rPr>
                      <w:color w:val="000000" w:themeColor="text1"/>
                      <w:szCs w:val="21"/>
                    </w:rPr>
                  </w:pPr>
                  <w:r>
                    <w:rPr>
                      <w:color w:val="000000" w:themeColor="text1"/>
                      <w:szCs w:val="21"/>
                    </w:rPr>
                    <w:t>有害燃烧产物</w:t>
                  </w:r>
                </w:p>
              </w:tc>
              <w:tc>
                <w:tcPr>
                  <w:tcW w:w="4625" w:type="dxa"/>
                  <w:vAlign w:val="center"/>
                </w:tcPr>
                <w:p>
                  <w:pPr>
                    <w:ind w:left="59" w:leftChars="28" w:right="42" w:rightChars="20"/>
                    <w:jc w:val="center"/>
                    <w:rPr>
                      <w:color w:val="000000" w:themeColor="text1"/>
                      <w:szCs w:val="21"/>
                    </w:rPr>
                  </w:pPr>
                  <w:r>
                    <w:rPr>
                      <w:color w:val="000000" w:themeColor="text1"/>
                      <w:szCs w:val="21"/>
                    </w:rPr>
                    <w:t>一氧化碳、二氧化碳</w:t>
                  </w:r>
                </w:p>
              </w:tc>
              <w:tc>
                <w:tcPr>
                  <w:tcW w:w="2835" w:type="dxa"/>
                  <w:vAlign w:val="center"/>
                </w:tcPr>
                <w:p>
                  <w:pPr>
                    <w:jc w:val="center"/>
                    <w:rPr>
                      <w:color w:val="000000" w:themeColor="text1"/>
                      <w:szCs w:val="21"/>
                    </w:rPr>
                  </w:pPr>
                  <w:r>
                    <w:rPr>
                      <w:color w:val="000000" w:themeColor="text1"/>
                      <w:szCs w:val="21"/>
                    </w:rPr>
                    <w:t>一氧化碳、二氧化碳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38" w:hRule="atLeast"/>
                <w:jc w:val="center"/>
              </w:trPr>
              <w:tc>
                <w:tcPr>
                  <w:tcW w:w="1507" w:type="dxa"/>
                  <w:vAlign w:val="center"/>
                </w:tcPr>
                <w:p>
                  <w:pPr>
                    <w:jc w:val="center"/>
                    <w:rPr>
                      <w:color w:val="000000" w:themeColor="text1"/>
                      <w:szCs w:val="21"/>
                    </w:rPr>
                  </w:pPr>
                  <w:r>
                    <w:rPr>
                      <w:color w:val="000000" w:themeColor="text1"/>
                      <w:szCs w:val="21"/>
                    </w:rPr>
                    <w:t>刺激性</w:t>
                  </w:r>
                </w:p>
              </w:tc>
              <w:tc>
                <w:tcPr>
                  <w:tcW w:w="4625" w:type="dxa"/>
                  <w:vAlign w:val="center"/>
                </w:tcPr>
                <w:p>
                  <w:pPr>
                    <w:ind w:left="59" w:leftChars="28" w:right="42" w:rightChars="20"/>
                    <w:rPr>
                      <w:color w:val="000000" w:themeColor="text1"/>
                      <w:szCs w:val="21"/>
                    </w:rPr>
                  </w:pPr>
                  <w:r>
                    <w:rPr>
                      <w:color w:val="000000" w:themeColor="text1"/>
                      <w:szCs w:val="21"/>
                    </w:rPr>
                    <w:t>人经眼：140ppm（8小时），轻度刺激</w:t>
                  </w:r>
                </w:p>
              </w:tc>
              <w:tc>
                <w:tcPr>
                  <w:tcW w:w="2835" w:type="dxa"/>
                  <w:vAlign w:val="center"/>
                </w:tcPr>
                <w:p>
                  <w:pPr>
                    <w:jc w:val="center"/>
                    <w:rPr>
                      <w:color w:val="000000" w:themeColor="text1"/>
                      <w:szCs w:val="21"/>
                    </w:rPr>
                  </w:pPr>
                  <w:r>
                    <w:rPr>
                      <w:color w:val="000000" w:themeColor="text1"/>
                      <w:szCs w:val="21"/>
                    </w:rPr>
                    <w:t>具有刺激作用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38" w:hRule="atLeast"/>
                <w:jc w:val="center"/>
              </w:trPr>
              <w:tc>
                <w:tcPr>
                  <w:tcW w:w="1507" w:type="dxa"/>
                  <w:vAlign w:val="center"/>
                </w:tcPr>
                <w:p>
                  <w:pPr>
                    <w:jc w:val="center"/>
                    <w:rPr>
                      <w:color w:val="000000" w:themeColor="text1"/>
                      <w:szCs w:val="21"/>
                    </w:rPr>
                  </w:pPr>
                  <w:r>
                    <w:rPr>
                      <w:color w:val="000000" w:themeColor="text1"/>
                      <w:szCs w:val="21"/>
                    </w:rPr>
                    <w:t>最高容许浓度</w:t>
                  </w:r>
                </w:p>
              </w:tc>
              <w:tc>
                <w:tcPr>
                  <w:tcW w:w="4625" w:type="dxa"/>
                  <w:vAlign w:val="center"/>
                </w:tcPr>
                <w:p>
                  <w:pPr>
                    <w:ind w:right="42" w:rightChars="20"/>
                    <w:jc w:val="center"/>
                    <w:rPr>
                      <w:color w:val="000000" w:themeColor="text1"/>
                      <w:szCs w:val="21"/>
                    </w:rPr>
                  </w:pPr>
                  <w:r>
                    <w:rPr>
                      <w:color w:val="000000" w:themeColor="text1"/>
                      <w:szCs w:val="21"/>
                    </w:rPr>
                    <w:t>300mg/m</w:t>
                  </w:r>
                  <w:r>
                    <w:rPr>
                      <w:color w:val="000000" w:themeColor="text1"/>
                      <w:szCs w:val="21"/>
                      <w:vertAlign w:val="superscript"/>
                    </w:rPr>
                    <w:t>3</w:t>
                  </w:r>
                </w:p>
              </w:tc>
              <w:tc>
                <w:tcPr>
                  <w:tcW w:w="2835" w:type="dxa"/>
                  <w:vAlign w:val="center"/>
                </w:tcPr>
                <w:p>
                  <w:pPr>
                    <w:jc w:val="center"/>
                    <w:rPr>
                      <w:color w:val="000000" w:themeColor="text1"/>
                      <w:szCs w:val="21"/>
                    </w:rPr>
                  </w:pPr>
                  <w:r>
                    <w:rPr>
                      <w:color w:val="000000" w:themeColor="text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38" w:hRule="atLeast"/>
                <w:jc w:val="center"/>
              </w:trPr>
              <w:tc>
                <w:tcPr>
                  <w:tcW w:w="1507" w:type="dxa"/>
                  <w:vAlign w:val="center"/>
                </w:tcPr>
                <w:p>
                  <w:pPr>
                    <w:jc w:val="center"/>
                    <w:rPr>
                      <w:color w:val="000000" w:themeColor="text1"/>
                      <w:szCs w:val="21"/>
                    </w:rPr>
                  </w:pPr>
                  <w:r>
                    <w:rPr>
                      <w:color w:val="000000" w:themeColor="text1"/>
                      <w:szCs w:val="21"/>
                    </w:rPr>
                    <w:t>环境危害</w:t>
                  </w:r>
                </w:p>
              </w:tc>
              <w:tc>
                <w:tcPr>
                  <w:tcW w:w="4625" w:type="dxa"/>
                  <w:vAlign w:val="center"/>
                </w:tcPr>
                <w:p>
                  <w:pPr>
                    <w:ind w:left="59" w:leftChars="28" w:right="42" w:rightChars="20"/>
                    <w:rPr>
                      <w:color w:val="000000" w:themeColor="text1"/>
                      <w:szCs w:val="21"/>
                    </w:rPr>
                  </w:pPr>
                  <w:r>
                    <w:rPr>
                      <w:color w:val="000000" w:themeColor="text1"/>
                      <w:szCs w:val="21"/>
                    </w:rPr>
                    <w:t>该物质对环境有危害，应特别注意对地表水、土壤、大气和饮用水的污染。</w:t>
                  </w:r>
                </w:p>
              </w:tc>
              <w:tc>
                <w:tcPr>
                  <w:tcW w:w="2835" w:type="dxa"/>
                  <w:vAlign w:val="center"/>
                </w:tcPr>
                <w:p>
                  <w:pPr>
                    <w:ind w:left="59" w:leftChars="28" w:right="42" w:rightChars="20"/>
                    <w:rPr>
                      <w:color w:val="000000" w:themeColor="text1"/>
                      <w:szCs w:val="21"/>
                    </w:rPr>
                  </w:pPr>
                  <w:r>
                    <w:rPr>
                      <w:color w:val="000000" w:themeColor="text1"/>
                      <w:szCs w:val="21"/>
                    </w:rPr>
                    <w:t>该物质对环境有危害，应特别注意对地表水、土壤、大气和饮用水的污染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38" w:hRule="atLeast"/>
                <w:jc w:val="center"/>
              </w:trPr>
              <w:tc>
                <w:tcPr>
                  <w:tcW w:w="1507" w:type="dxa"/>
                  <w:vAlign w:val="center"/>
                </w:tcPr>
                <w:p>
                  <w:pPr>
                    <w:jc w:val="center"/>
                    <w:rPr>
                      <w:color w:val="000000" w:themeColor="text1"/>
                      <w:szCs w:val="21"/>
                    </w:rPr>
                  </w:pPr>
                  <w:r>
                    <w:rPr>
                      <w:color w:val="000000" w:themeColor="text1"/>
                      <w:szCs w:val="21"/>
                    </w:rPr>
                    <w:t>避免接触的条件</w:t>
                  </w:r>
                </w:p>
              </w:tc>
              <w:tc>
                <w:tcPr>
                  <w:tcW w:w="4625" w:type="dxa"/>
                  <w:vAlign w:val="center"/>
                </w:tcPr>
                <w:p>
                  <w:pPr>
                    <w:ind w:left="59" w:leftChars="28" w:right="42" w:rightChars="20"/>
                    <w:jc w:val="center"/>
                    <w:rPr>
                      <w:color w:val="000000" w:themeColor="text1"/>
                      <w:szCs w:val="21"/>
                    </w:rPr>
                  </w:pPr>
                  <w:r>
                    <w:rPr>
                      <w:color w:val="000000" w:themeColor="text1"/>
                      <w:szCs w:val="21"/>
                    </w:rPr>
                    <w:t>明火、高热</w:t>
                  </w:r>
                </w:p>
              </w:tc>
              <w:tc>
                <w:tcPr>
                  <w:tcW w:w="2835" w:type="dxa"/>
                  <w:vAlign w:val="center"/>
                </w:tcPr>
                <w:p>
                  <w:pPr>
                    <w:jc w:val="center"/>
                    <w:rPr>
                      <w:color w:val="000000" w:themeColor="text1"/>
                      <w:szCs w:val="21"/>
                    </w:rPr>
                  </w:pPr>
                  <w:r>
                    <w:rPr>
                      <w:color w:val="000000" w:themeColor="text1"/>
                      <w:szCs w:val="21"/>
                    </w:rPr>
                    <w:t>明火、高热</w:t>
                  </w:r>
                </w:p>
              </w:tc>
            </w:tr>
          </w:tbl>
          <w:p>
            <w:pPr>
              <w:pStyle w:val="4"/>
              <w:spacing w:before="156" w:beforeLines="50" w:after="0" w:line="360" w:lineRule="auto"/>
              <w:ind w:firstLine="480" w:firstLineChars="200"/>
              <w:rPr>
                <w:b w:val="0"/>
                <w:bCs w:val="0"/>
                <w:color w:val="000000" w:themeColor="text1"/>
                <w:sz w:val="24"/>
                <w:szCs w:val="24"/>
              </w:rPr>
            </w:pPr>
            <w:r>
              <w:rPr>
                <w:rFonts w:hint="eastAsia" w:ascii="宋体" w:hAnsi="宋体"/>
                <w:b w:val="0"/>
                <w:color w:val="000000" w:themeColor="text1"/>
                <w:sz w:val="24"/>
              </w:rPr>
              <w:t>②</w:t>
            </w:r>
            <w:r>
              <w:rPr>
                <w:b w:val="0"/>
                <w:color w:val="000000" w:themeColor="text1"/>
                <w:sz w:val="24"/>
                <w:szCs w:val="24"/>
              </w:rPr>
              <w:t>运营设施风险识别</w:t>
            </w:r>
          </w:p>
          <w:p>
            <w:pPr>
              <w:adjustRightInd w:val="0"/>
              <w:snapToGrid w:val="0"/>
              <w:spacing w:line="360" w:lineRule="auto"/>
              <w:ind w:firstLine="480" w:firstLineChars="200"/>
              <w:rPr>
                <w:color w:val="000000" w:themeColor="text1"/>
                <w:sz w:val="24"/>
              </w:rPr>
            </w:pPr>
            <w:r>
              <w:rPr>
                <w:color w:val="000000" w:themeColor="text1"/>
                <w:sz w:val="24"/>
              </w:rPr>
              <w:t>项目事故易发部位见表7-</w:t>
            </w:r>
            <w:r>
              <w:rPr>
                <w:rFonts w:hint="eastAsia"/>
                <w:color w:val="000000" w:themeColor="text1"/>
                <w:sz w:val="24"/>
              </w:rPr>
              <w:t>12</w:t>
            </w:r>
            <w:r>
              <w:rPr>
                <w:color w:val="000000" w:themeColor="text1"/>
                <w:sz w:val="24"/>
              </w:rPr>
              <w:t>。</w:t>
            </w:r>
          </w:p>
          <w:tbl>
            <w:tblPr>
              <w:tblStyle w:val="27"/>
              <w:tblW w:w="9000" w:type="dxa"/>
              <w:jc w:val="center"/>
              <w:tblInd w:w="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2"/>
              <w:gridCol w:w="1276"/>
              <w:gridCol w:w="5528"/>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13" w:hRule="atLeast"/>
                <w:jc w:val="center"/>
              </w:trPr>
              <w:tc>
                <w:tcPr>
                  <w:tcW w:w="9000" w:type="dxa"/>
                  <w:gridSpan w:val="4"/>
                  <w:tcBorders>
                    <w:top w:val="nil"/>
                    <w:left w:val="nil"/>
                    <w:right w:val="nil"/>
                  </w:tcBorders>
                  <w:vAlign w:val="center"/>
                </w:tcPr>
                <w:p>
                  <w:pPr>
                    <w:adjustRightInd w:val="0"/>
                    <w:snapToGrid w:val="0"/>
                    <w:jc w:val="center"/>
                    <w:rPr>
                      <w:rFonts w:eastAsiaTheme="minorEastAsia"/>
                      <w:b/>
                      <w:bCs/>
                      <w:color w:val="000000" w:themeColor="text1"/>
                      <w:szCs w:val="21"/>
                    </w:rPr>
                  </w:pPr>
                  <w:r>
                    <w:rPr>
                      <w:rFonts w:eastAsiaTheme="minorEastAsia"/>
                      <w:b/>
                      <w:color w:val="000000" w:themeColor="text1"/>
                      <w:szCs w:val="21"/>
                    </w:rPr>
                    <w:t>表7-</w:t>
                  </w:r>
                  <w:r>
                    <w:rPr>
                      <w:rFonts w:hint="eastAsia" w:eastAsiaTheme="minorEastAsia"/>
                      <w:b/>
                      <w:color w:val="000000" w:themeColor="text1"/>
                      <w:szCs w:val="21"/>
                    </w:rPr>
                    <w:t xml:space="preserve">12 </w:t>
                  </w:r>
                  <w:r>
                    <w:rPr>
                      <w:rFonts w:eastAsiaTheme="minorEastAsia"/>
                      <w:b/>
                      <w:color w:val="000000" w:themeColor="text1"/>
                      <w:szCs w:val="21"/>
                    </w:rPr>
                    <w:t>运营设施风险识别表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13" w:hRule="atLeast"/>
                <w:jc w:val="center"/>
              </w:trPr>
              <w:tc>
                <w:tcPr>
                  <w:tcW w:w="2338" w:type="dxa"/>
                  <w:gridSpan w:val="2"/>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运营系统</w:t>
                  </w:r>
                </w:p>
              </w:tc>
              <w:tc>
                <w:tcPr>
                  <w:tcW w:w="5528"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危险因素</w:t>
                  </w:r>
                </w:p>
              </w:tc>
              <w:tc>
                <w:tcPr>
                  <w:tcW w:w="1134"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风险类型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13" w:hRule="atLeast"/>
                <w:jc w:val="center"/>
              </w:trPr>
              <w:tc>
                <w:tcPr>
                  <w:tcW w:w="1062"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加油场地及加油机</w:t>
                  </w:r>
                </w:p>
              </w:tc>
              <w:tc>
                <w:tcPr>
                  <w:tcW w:w="1276"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加油岛</w:t>
                  </w:r>
                </w:p>
              </w:tc>
              <w:tc>
                <w:tcPr>
                  <w:tcW w:w="5528" w:type="dxa"/>
                  <w:vAlign w:val="center"/>
                </w:tcPr>
                <w:p>
                  <w:pPr>
                    <w:adjustRightInd w:val="0"/>
                    <w:snapToGrid w:val="0"/>
                    <w:rPr>
                      <w:rFonts w:eastAsiaTheme="minorEastAsia"/>
                      <w:color w:val="000000" w:themeColor="text1"/>
                      <w:szCs w:val="21"/>
                    </w:rPr>
                  </w:pPr>
                  <w:r>
                    <w:rPr>
                      <w:rFonts w:hint="eastAsia" w:ascii="宋体" w:hAnsi="宋体" w:cs="宋体"/>
                      <w:color w:val="000000" w:themeColor="text1"/>
                      <w:szCs w:val="21"/>
                    </w:rPr>
                    <w:t>①</w:t>
                  </w:r>
                  <w:r>
                    <w:rPr>
                      <w:rFonts w:eastAsiaTheme="minorEastAsia"/>
                      <w:color w:val="000000" w:themeColor="text1"/>
                      <w:szCs w:val="21"/>
                    </w:rPr>
                    <w:t>加油岛为各种机动车加油的场所，由于汽车尾气带火星、加油过满溢出、加油机漏油、加油机防爆电气故障等原因，容易引发火灾爆炸事故</w:t>
                  </w:r>
                  <w:r>
                    <w:rPr>
                      <w:rFonts w:hint="eastAsia" w:eastAsiaTheme="minorEastAsia"/>
                      <w:color w:val="000000" w:themeColor="text1"/>
                      <w:szCs w:val="21"/>
                    </w:rPr>
                    <w:t>；</w:t>
                  </w:r>
                  <w:r>
                    <w:rPr>
                      <w:rFonts w:hint="eastAsia" w:ascii="宋体" w:hAnsi="宋体" w:cs="宋体"/>
                      <w:color w:val="000000" w:themeColor="text1"/>
                      <w:szCs w:val="21"/>
                    </w:rPr>
                    <w:t>②</w:t>
                  </w:r>
                  <w:r>
                    <w:rPr>
                      <w:rFonts w:eastAsiaTheme="minorEastAsia"/>
                      <w:color w:val="000000" w:themeColor="text1"/>
                      <w:szCs w:val="21"/>
                    </w:rPr>
                    <w:t>违章用油枪往塑料桶(瓶)加油，汽油在塑料桶内流动摩擦产生静电聚集，当静电压和桶内的油蒸气达到一定值时，就会引发爆炸。</w:t>
                  </w:r>
                </w:p>
              </w:tc>
              <w:tc>
                <w:tcPr>
                  <w:tcW w:w="1134"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火灾、爆炸、泄露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10" w:hRule="atLeast"/>
                <w:jc w:val="center"/>
              </w:trPr>
              <w:tc>
                <w:tcPr>
                  <w:tcW w:w="1062"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站房</w:t>
                  </w:r>
                </w:p>
              </w:tc>
              <w:tc>
                <w:tcPr>
                  <w:tcW w:w="1276" w:type="dxa"/>
                  <w:vAlign w:val="center"/>
                </w:tcPr>
                <w:p>
                  <w:pPr>
                    <w:pStyle w:val="14"/>
                    <w:spacing w:before="0" w:line="240" w:lineRule="auto"/>
                    <w:ind w:firstLine="0" w:firstLineChars="0"/>
                    <w:rPr>
                      <w:rFonts w:eastAsiaTheme="minorEastAsia"/>
                      <w:color w:val="000000" w:themeColor="text1"/>
                      <w:sz w:val="21"/>
                      <w:szCs w:val="21"/>
                    </w:rPr>
                  </w:pPr>
                  <w:r>
                    <w:rPr>
                      <w:rFonts w:eastAsiaTheme="minorEastAsia"/>
                      <w:color w:val="000000" w:themeColor="text1"/>
                      <w:sz w:val="21"/>
                      <w:szCs w:val="21"/>
                    </w:rPr>
                    <w:t>便利店、</w:t>
                  </w:r>
                  <w:r>
                    <w:rPr>
                      <w:rFonts w:hint="eastAsia" w:eastAsiaTheme="minorEastAsia"/>
                      <w:color w:val="000000" w:themeColor="text1"/>
                      <w:sz w:val="21"/>
                      <w:szCs w:val="21"/>
                    </w:rPr>
                    <w:t>办公室</w:t>
                  </w:r>
                  <w:r>
                    <w:rPr>
                      <w:rFonts w:eastAsiaTheme="minorEastAsia"/>
                      <w:color w:val="000000" w:themeColor="text1"/>
                      <w:sz w:val="21"/>
                      <w:szCs w:val="21"/>
                    </w:rPr>
                    <w:t>、宿舍等</w:t>
                  </w:r>
                </w:p>
              </w:tc>
              <w:tc>
                <w:tcPr>
                  <w:tcW w:w="5528" w:type="dxa"/>
                  <w:vAlign w:val="center"/>
                </w:tcPr>
                <w:p>
                  <w:pPr>
                    <w:adjustRightInd w:val="0"/>
                    <w:snapToGrid w:val="0"/>
                    <w:rPr>
                      <w:rFonts w:eastAsiaTheme="minorEastAsia"/>
                      <w:color w:val="000000" w:themeColor="text1"/>
                      <w:szCs w:val="21"/>
                    </w:rPr>
                  </w:pPr>
                  <w:r>
                    <w:rPr>
                      <w:rFonts w:hint="eastAsia" w:ascii="宋体" w:hAnsi="宋体" w:cs="宋体"/>
                      <w:color w:val="000000" w:themeColor="text1"/>
                      <w:szCs w:val="21"/>
                    </w:rPr>
                    <w:t>①</w:t>
                  </w:r>
                  <w:r>
                    <w:rPr>
                      <w:rFonts w:eastAsiaTheme="minorEastAsia"/>
                      <w:color w:val="000000" w:themeColor="text1"/>
                      <w:szCs w:val="21"/>
                    </w:rPr>
                    <w:t>加油站在日常工作中，如果油气窜入站房，在没有敏感报警器的情况下，因值班人员的违章行动，如打火、开灯等容易引发火灾爆炸事故</w:t>
                  </w:r>
                  <w:r>
                    <w:rPr>
                      <w:rFonts w:hint="eastAsia" w:eastAsiaTheme="minorEastAsia"/>
                      <w:color w:val="000000" w:themeColor="text1"/>
                      <w:szCs w:val="21"/>
                    </w:rPr>
                    <w:t>；</w:t>
                  </w:r>
                  <w:r>
                    <w:rPr>
                      <w:rFonts w:hint="eastAsia" w:ascii="宋体" w:hAnsi="宋体" w:cs="宋体"/>
                      <w:color w:val="000000" w:themeColor="text1"/>
                      <w:szCs w:val="21"/>
                    </w:rPr>
                    <w:t>②</w:t>
                  </w:r>
                  <w:r>
                    <w:rPr>
                      <w:rFonts w:eastAsiaTheme="minorEastAsia"/>
                      <w:color w:val="000000" w:themeColor="text1"/>
                      <w:szCs w:val="21"/>
                    </w:rPr>
                    <w:t>加油站在日常工作中，因工作人员及乘客们忽视加油站规章制度，随意吸烟、乱扔烟头等违规行为加油站引发火灾致使导致爆炸。</w:t>
                  </w:r>
                </w:p>
              </w:tc>
              <w:tc>
                <w:tcPr>
                  <w:tcW w:w="1134"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火灾、爆炸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42" w:hRule="atLeast"/>
                <w:jc w:val="center"/>
              </w:trPr>
              <w:tc>
                <w:tcPr>
                  <w:tcW w:w="1062"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油罐</w:t>
                  </w:r>
                </w:p>
              </w:tc>
              <w:tc>
                <w:tcPr>
                  <w:tcW w:w="1276"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储油罐</w:t>
                  </w:r>
                </w:p>
              </w:tc>
              <w:tc>
                <w:tcPr>
                  <w:tcW w:w="5528" w:type="dxa"/>
                  <w:vAlign w:val="center"/>
                </w:tcPr>
                <w:p>
                  <w:pPr>
                    <w:adjustRightInd w:val="0"/>
                    <w:snapToGrid w:val="0"/>
                    <w:rPr>
                      <w:rFonts w:eastAsiaTheme="minorEastAsia"/>
                      <w:color w:val="000000" w:themeColor="text1"/>
                      <w:szCs w:val="21"/>
                    </w:rPr>
                  </w:pPr>
                  <w:r>
                    <w:rPr>
                      <w:rFonts w:hint="eastAsia" w:ascii="宋体" w:hAnsi="宋体" w:cs="宋体"/>
                      <w:color w:val="000000" w:themeColor="text1"/>
                      <w:szCs w:val="21"/>
                    </w:rPr>
                    <w:t>①</w:t>
                  </w:r>
                  <w:r>
                    <w:rPr>
                      <w:rFonts w:eastAsiaTheme="minorEastAsia"/>
                      <w:color w:val="000000" w:themeColor="text1"/>
                      <w:szCs w:val="21"/>
                    </w:rPr>
                    <w:t>安装在油罐上的计量仪表失灵，致使油罐加油过程中灌满溢出；</w:t>
                  </w:r>
                  <w:r>
                    <w:rPr>
                      <w:rFonts w:hint="eastAsia" w:ascii="宋体" w:hAnsi="宋体" w:cs="宋体"/>
                      <w:color w:val="000000" w:themeColor="text1"/>
                      <w:szCs w:val="21"/>
                    </w:rPr>
                    <w:t>②</w:t>
                  </w:r>
                  <w:r>
                    <w:rPr>
                      <w:rFonts w:eastAsiaTheme="minorEastAsia"/>
                      <w:color w:val="000000" w:themeColor="text1"/>
                      <w:szCs w:val="21"/>
                    </w:rPr>
                    <w:t>为储罐加油过程中，由于存在气障气阻，致使油类溢出；</w:t>
                  </w:r>
                  <w:r>
                    <w:rPr>
                      <w:rFonts w:hint="eastAsia" w:ascii="宋体" w:hAnsi="宋体" w:cs="宋体"/>
                      <w:color w:val="000000" w:themeColor="text1"/>
                      <w:szCs w:val="21"/>
                    </w:rPr>
                    <w:t>③</w:t>
                  </w:r>
                  <w:r>
                    <w:rPr>
                      <w:rFonts w:eastAsiaTheme="minorEastAsia"/>
                      <w:color w:val="000000" w:themeColor="text1"/>
                      <w:szCs w:val="21"/>
                    </w:rPr>
                    <w:t>在加油过程中，由于接口不同，衔接不严密，致使油类溢出。</w:t>
                  </w:r>
                </w:p>
              </w:tc>
              <w:tc>
                <w:tcPr>
                  <w:tcW w:w="1134"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15" w:hRule="atLeast"/>
                <w:jc w:val="center"/>
              </w:trPr>
              <w:tc>
                <w:tcPr>
                  <w:tcW w:w="1062"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管道</w:t>
                  </w:r>
                </w:p>
              </w:tc>
              <w:tc>
                <w:tcPr>
                  <w:tcW w:w="1276"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输油管</w:t>
                  </w:r>
                </w:p>
              </w:tc>
              <w:tc>
                <w:tcPr>
                  <w:tcW w:w="5528" w:type="dxa"/>
                  <w:vAlign w:val="center"/>
                </w:tcPr>
                <w:p>
                  <w:pPr>
                    <w:adjustRightInd w:val="0"/>
                    <w:snapToGrid w:val="0"/>
                    <w:rPr>
                      <w:rFonts w:eastAsiaTheme="minorEastAsia"/>
                      <w:color w:val="000000" w:themeColor="text1"/>
                      <w:szCs w:val="21"/>
                    </w:rPr>
                  </w:pPr>
                  <w:r>
                    <w:rPr>
                      <w:rFonts w:hint="eastAsia" w:ascii="宋体" w:hAnsi="宋体" w:cs="宋体"/>
                      <w:color w:val="000000" w:themeColor="text1"/>
                      <w:szCs w:val="21"/>
                    </w:rPr>
                    <w:t>①</w:t>
                  </w:r>
                  <w:r>
                    <w:rPr>
                      <w:rFonts w:eastAsiaTheme="minorEastAsia"/>
                      <w:color w:val="000000" w:themeColor="text1"/>
                      <w:szCs w:val="21"/>
                    </w:rPr>
                    <w:t>输油管道因选材不优，致使腐蚀造成油类泄漏；</w:t>
                  </w:r>
                  <w:r>
                    <w:rPr>
                      <w:rFonts w:hint="eastAsia" w:ascii="宋体" w:hAnsi="宋体" w:cs="宋体"/>
                      <w:color w:val="000000" w:themeColor="text1"/>
                      <w:szCs w:val="21"/>
                    </w:rPr>
                    <w:t>②</w:t>
                  </w:r>
                  <w:r>
                    <w:rPr>
                      <w:rFonts w:eastAsiaTheme="minorEastAsia"/>
                      <w:color w:val="000000" w:themeColor="text1"/>
                      <w:szCs w:val="21"/>
                    </w:rPr>
                    <w:t>在收发油过程中，由于操作失误，致使油类泄漏；</w:t>
                  </w:r>
                  <w:r>
                    <w:rPr>
                      <w:rFonts w:hint="eastAsia" w:ascii="宋体" w:hAnsi="宋体" w:cs="宋体"/>
                      <w:color w:val="000000" w:themeColor="text1"/>
                      <w:szCs w:val="21"/>
                    </w:rPr>
                    <w:t>③</w:t>
                  </w:r>
                  <w:r>
                    <w:rPr>
                      <w:rFonts w:eastAsiaTheme="minorEastAsia"/>
                      <w:color w:val="000000" w:themeColor="text1"/>
                      <w:szCs w:val="21"/>
                    </w:rPr>
                    <w:t>各个管道接口不严，造成泄漏危害；</w:t>
                  </w:r>
                  <w:r>
                    <w:rPr>
                      <w:rFonts w:hint="eastAsia" w:ascii="宋体" w:hAnsi="宋体" w:cs="宋体"/>
                      <w:color w:val="000000" w:themeColor="text1"/>
                      <w:szCs w:val="21"/>
                    </w:rPr>
                    <w:t>④</w:t>
                  </w:r>
                  <w:r>
                    <w:rPr>
                      <w:rFonts w:eastAsiaTheme="minorEastAsia"/>
                      <w:color w:val="000000" w:themeColor="text1"/>
                      <w:szCs w:val="21"/>
                    </w:rPr>
                    <w:t>因施工人员马虎大意，地下管沟未填实，使油气窜入，遇明火爆炸。</w:t>
                  </w:r>
                </w:p>
              </w:tc>
              <w:tc>
                <w:tcPr>
                  <w:tcW w:w="1134"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泄漏、爆炸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15" w:hRule="atLeast"/>
                <w:jc w:val="center"/>
              </w:trPr>
              <w:tc>
                <w:tcPr>
                  <w:tcW w:w="1062" w:type="dxa"/>
                  <w:vAlign w:val="center"/>
                </w:tcPr>
                <w:p>
                  <w:pPr>
                    <w:pStyle w:val="14"/>
                    <w:spacing w:before="0" w:line="240" w:lineRule="auto"/>
                    <w:ind w:firstLine="0" w:firstLineChars="0"/>
                    <w:jc w:val="center"/>
                    <w:rPr>
                      <w:rFonts w:eastAsiaTheme="minorEastAsia"/>
                      <w:color w:val="000000" w:themeColor="text1"/>
                      <w:sz w:val="21"/>
                      <w:szCs w:val="21"/>
                    </w:rPr>
                  </w:pPr>
                  <w:r>
                    <w:rPr>
                      <w:rFonts w:hint="eastAsia" w:eastAsiaTheme="minorEastAsia"/>
                      <w:color w:val="000000" w:themeColor="text1"/>
                      <w:sz w:val="21"/>
                      <w:szCs w:val="21"/>
                    </w:rPr>
                    <w:t>油罐车</w:t>
                  </w:r>
                </w:p>
              </w:tc>
              <w:tc>
                <w:tcPr>
                  <w:tcW w:w="1276"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装卸油</w:t>
                  </w:r>
                </w:p>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作业</w:t>
                  </w:r>
                </w:p>
              </w:tc>
              <w:tc>
                <w:tcPr>
                  <w:tcW w:w="5528" w:type="dxa"/>
                  <w:vAlign w:val="center"/>
                </w:tcPr>
                <w:p>
                  <w:pPr>
                    <w:adjustRightInd w:val="0"/>
                    <w:snapToGrid w:val="0"/>
                    <w:rPr>
                      <w:rFonts w:eastAsiaTheme="minorEastAsia"/>
                      <w:color w:val="000000" w:themeColor="text1"/>
                      <w:szCs w:val="21"/>
                    </w:rPr>
                  </w:pPr>
                  <w:r>
                    <w:rPr>
                      <w:rFonts w:hint="eastAsia" w:ascii="宋体" w:hAnsi="宋体" w:cs="宋体"/>
                      <w:color w:val="000000" w:themeColor="text1"/>
                      <w:szCs w:val="21"/>
                    </w:rPr>
                    <w:t>①</w:t>
                  </w:r>
                  <w:r>
                    <w:rPr>
                      <w:rFonts w:eastAsiaTheme="minorEastAsia"/>
                      <w:color w:val="000000" w:themeColor="text1"/>
                      <w:szCs w:val="21"/>
                    </w:rPr>
                    <w:t>送油车静电没有消散或卸油连通软管导静电性能差等造成油罐爆炸；</w:t>
                  </w:r>
                  <w:r>
                    <w:rPr>
                      <w:rFonts w:hint="eastAsia" w:ascii="宋体" w:hAnsi="宋体" w:cs="宋体"/>
                      <w:color w:val="000000" w:themeColor="text1"/>
                      <w:szCs w:val="21"/>
                    </w:rPr>
                    <w:t>②</w:t>
                  </w:r>
                  <w:r>
                    <w:rPr>
                      <w:rFonts w:eastAsiaTheme="minorEastAsia"/>
                      <w:color w:val="000000" w:themeColor="text1"/>
                      <w:szCs w:val="21"/>
                    </w:rPr>
                    <w:t>雷雨天往油罐卸油或往汽车车箱加油速度过快，加油操作失误，造成爆炸。</w:t>
                  </w:r>
                </w:p>
              </w:tc>
              <w:tc>
                <w:tcPr>
                  <w:tcW w:w="1134" w:type="dxa"/>
                  <w:vAlign w:val="center"/>
                </w:tcPr>
                <w:p>
                  <w:pPr>
                    <w:pStyle w:val="14"/>
                    <w:spacing w:before="0" w:line="240" w:lineRule="auto"/>
                    <w:ind w:firstLine="0" w:firstLineChars="0"/>
                    <w:jc w:val="center"/>
                    <w:rPr>
                      <w:rFonts w:eastAsiaTheme="minorEastAsia"/>
                      <w:color w:val="000000" w:themeColor="text1"/>
                      <w:sz w:val="21"/>
                      <w:szCs w:val="21"/>
                    </w:rPr>
                  </w:pPr>
                  <w:r>
                    <w:rPr>
                      <w:rFonts w:eastAsiaTheme="minorEastAsia"/>
                      <w:color w:val="000000" w:themeColor="text1"/>
                      <w:sz w:val="21"/>
                      <w:szCs w:val="21"/>
                    </w:rPr>
                    <w:t>爆炸</w:t>
                  </w:r>
                </w:p>
              </w:tc>
            </w:tr>
          </w:tbl>
          <w:p>
            <w:pPr>
              <w:adjustRightInd w:val="0"/>
              <w:snapToGrid w:val="0"/>
              <w:spacing w:before="156" w:beforeLines="50" w:line="360" w:lineRule="auto"/>
              <w:ind w:firstLine="482" w:firstLineChars="200"/>
              <w:rPr>
                <w:rFonts w:asciiTheme="minorEastAsia" w:hAnsiTheme="minorEastAsia" w:eastAsiaTheme="minorEastAsia"/>
                <w:b/>
                <w:color w:val="000000" w:themeColor="text1"/>
                <w:sz w:val="24"/>
              </w:rPr>
            </w:pPr>
            <w:r>
              <w:rPr>
                <w:rFonts w:hint="eastAsia" w:eastAsiaTheme="minorEastAsia"/>
                <w:b/>
                <w:color w:val="000000" w:themeColor="text1"/>
                <w:sz w:val="24"/>
              </w:rPr>
              <w:t>3</w:t>
            </w:r>
            <w:r>
              <w:rPr>
                <w:rFonts w:eastAsiaTheme="minorEastAsia"/>
                <w:b/>
                <w:color w:val="000000" w:themeColor="text1"/>
                <w:sz w:val="24"/>
              </w:rPr>
              <w:t>）</w:t>
            </w:r>
            <w:r>
              <w:rPr>
                <w:rFonts w:asciiTheme="minorEastAsia" w:hAnsiTheme="minorEastAsia" w:eastAsiaTheme="minorEastAsia"/>
                <w:b/>
                <w:color w:val="000000" w:themeColor="text1"/>
                <w:sz w:val="24"/>
              </w:rPr>
              <w:t>环境影响评价</w:t>
            </w:r>
          </w:p>
          <w:p>
            <w:pPr>
              <w:pStyle w:val="4"/>
              <w:spacing w:before="0" w:after="0" w:line="360" w:lineRule="auto"/>
              <w:ind w:firstLine="493" w:firstLineChars="196"/>
              <w:rPr>
                <w:b w:val="0"/>
                <w:color w:val="000000" w:themeColor="text1"/>
                <w:sz w:val="24"/>
                <w:szCs w:val="24"/>
              </w:rPr>
            </w:pPr>
            <w:r>
              <w:rPr>
                <w:rFonts w:hint="eastAsia" w:ascii="宋体" w:hAnsi="宋体"/>
                <w:b w:val="0"/>
                <w:color w:val="000000" w:themeColor="text1"/>
                <w:spacing w:val="6"/>
                <w:sz w:val="24"/>
              </w:rPr>
              <w:t>（1）</w:t>
            </w:r>
            <w:r>
              <w:rPr>
                <w:b w:val="0"/>
                <w:color w:val="000000" w:themeColor="text1"/>
                <w:spacing w:val="6"/>
                <w:sz w:val="24"/>
              </w:rPr>
              <w:t>事故对水环境的</w:t>
            </w:r>
            <w:r>
              <w:rPr>
                <w:b w:val="0"/>
                <w:color w:val="000000" w:themeColor="text1"/>
                <w:sz w:val="24"/>
                <w:szCs w:val="24"/>
              </w:rPr>
              <w:t>风险分析</w:t>
            </w:r>
          </w:p>
          <w:p>
            <w:pPr>
              <w:autoSpaceDE w:val="0"/>
              <w:autoSpaceDN w:val="0"/>
              <w:adjustRightInd w:val="0"/>
              <w:spacing w:line="360" w:lineRule="auto"/>
              <w:ind w:firstLine="482"/>
              <w:jc w:val="left"/>
              <w:rPr>
                <w:color w:val="000000" w:themeColor="text1"/>
                <w:kern w:val="0"/>
                <w:sz w:val="24"/>
              </w:rPr>
            </w:pPr>
            <w:r>
              <w:rPr>
                <w:rFonts w:hint="eastAsia"/>
                <w:color w:val="000000" w:themeColor="text1"/>
                <w:sz w:val="24"/>
              </w:rPr>
              <w:t>a、</w:t>
            </w:r>
            <w:r>
              <w:rPr>
                <w:color w:val="000000" w:themeColor="text1"/>
                <w:sz w:val="24"/>
              </w:rPr>
              <w:t>项目储罐以及管道处一旦发生泄漏，泄露的成品油进入水体，不但对水环境的影响面大，而且其危害性具有潜在性，当水体含油量超过0.01mg/L时，在水面上形成一层油膜，使大气与水面隔绝，破坏了正常的充氧条件，导致水体缺氧，导致大量的水生生物死亡，而且会影响水体景观，另外，项目储罐和输油管道均埋设在地下，若储罐和管道处发生泄露，成品油通过渗漏进入地下水体，污染水源从而危害人类健康，如高浓度中毒出现</w:t>
            </w:r>
            <w:r>
              <w:fldChar w:fldCharType="begin"/>
            </w:r>
            <w:r>
              <w:instrText xml:space="preserve"> HYPERLINK "http://baike.baidu.com/view/1632435.htm" \t "_blank" </w:instrText>
            </w:r>
            <w:r>
              <w:fldChar w:fldCharType="separate"/>
            </w:r>
            <w:r>
              <w:rPr>
                <w:color w:val="000000" w:themeColor="text1"/>
                <w:sz w:val="24"/>
              </w:rPr>
              <w:t>中毒性脑病</w:t>
            </w:r>
            <w:r>
              <w:rPr>
                <w:color w:val="000000" w:themeColor="text1"/>
                <w:sz w:val="24"/>
              </w:rPr>
              <w:fldChar w:fldCharType="end"/>
            </w:r>
            <w:r>
              <w:rPr>
                <w:color w:val="000000" w:themeColor="text1"/>
                <w:sz w:val="24"/>
              </w:rPr>
              <w:t>，轻度中毒症状有头晕、头痛、恶心、呕吐、步态不稳、共济失调，含油污染物对植物也有影响，妨碍通气和光合作用，使水稻蔬菜等农作物大量减产，甚至绝收。b</w:t>
            </w:r>
            <w:r>
              <w:rPr>
                <w:rFonts w:hint="eastAsia"/>
                <w:color w:val="000000" w:themeColor="text1"/>
                <w:sz w:val="24"/>
              </w:rPr>
              <w:t>、</w:t>
            </w:r>
            <w:r>
              <w:rPr>
                <w:color w:val="000000" w:themeColor="text1"/>
                <w:sz w:val="24"/>
              </w:rPr>
              <w:t>项目运营期，由于人为或其他因素，外露在地面上的加油岛和生活用房处容易发生火灾，另外，</w:t>
            </w:r>
            <w:r>
              <w:rPr>
                <w:color w:val="000000" w:themeColor="text1"/>
                <w:kern w:val="0"/>
                <w:sz w:val="24"/>
              </w:rPr>
              <w:t>虽然项目设置的是地埋式储油罐，但加油岛的加油机、油品储罐等通过加油站内的输油管道连通，由于地面上防火的失误，火苗通过管道传输造成输油管内和地埋式储罐内发生火灾爆炸事故，从而会产生含有油品、泥沙等的事故消防废水，其废水外排，会对周边环境产生一定的影响。</w:t>
            </w:r>
          </w:p>
          <w:p>
            <w:pPr>
              <w:pStyle w:val="4"/>
              <w:spacing w:before="0" w:after="0" w:line="360" w:lineRule="auto"/>
              <w:ind w:firstLine="504" w:firstLineChars="200"/>
              <w:rPr>
                <w:b w:val="0"/>
                <w:color w:val="000000" w:themeColor="text1"/>
                <w:sz w:val="24"/>
                <w:szCs w:val="24"/>
              </w:rPr>
            </w:pPr>
            <w:r>
              <w:rPr>
                <w:rFonts w:hint="eastAsia" w:ascii="宋体" w:hAnsi="宋体"/>
                <w:b w:val="0"/>
                <w:color w:val="000000" w:themeColor="text1"/>
                <w:spacing w:val="6"/>
                <w:sz w:val="24"/>
              </w:rPr>
              <w:t>（2）</w:t>
            </w:r>
            <w:r>
              <w:rPr>
                <w:b w:val="0"/>
                <w:color w:val="000000" w:themeColor="text1"/>
                <w:sz w:val="24"/>
                <w:szCs w:val="24"/>
              </w:rPr>
              <w:t>事故对大气环境的风险分析</w:t>
            </w:r>
          </w:p>
          <w:p>
            <w:pPr>
              <w:pStyle w:val="4"/>
              <w:spacing w:before="0" w:after="0" w:line="360" w:lineRule="auto"/>
              <w:ind w:firstLine="504" w:firstLineChars="200"/>
              <w:rPr>
                <w:b w:val="0"/>
                <w:color w:val="000000" w:themeColor="text1"/>
                <w:sz w:val="24"/>
                <w:szCs w:val="24"/>
              </w:rPr>
            </w:pPr>
            <w:r>
              <w:rPr>
                <w:rFonts w:hint="eastAsia"/>
                <w:b w:val="0"/>
                <w:color w:val="000000" w:themeColor="text1"/>
                <w:spacing w:val="6"/>
                <w:sz w:val="24"/>
              </w:rPr>
              <w:t>a、</w:t>
            </w:r>
            <w:r>
              <w:rPr>
                <w:b w:val="0"/>
                <w:color w:val="000000" w:themeColor="text1"/>
                <w:spacing w:val="6"/>
                <w:sz w:val="24"/>
              </w:rPr>
              <w:t>项目加油岛和加油机是地面设备，有时因加油过满、加油机漏油等会发生泄漏事故，泄露油品的挥发以及外溢油品发生火灾产生的废气，会对大气环境造成一定的影响，</w:t>
            </w:r>
            <w:r>
              <w:rPr>
                <w:b w:val="0"/>
                <w:color w:val="000000" w:themeColor="text1"/>
                <w:sz w:val="24"/>
              </w:rPr>
              <w:t>b</w:t>
            </w:r>
            <w:r>
              <w:rPr>
                <w:rFonts w:hint="eastAsia"/>
                <w:b w:val="0"/>
                <w:color w:val="000000" w:themeColor="text1"/>
                <w:sz w:val="24"/>
              </w:rPr>
              <w:t>、</w:t>
            </w:r>
            <w:r>
              <w:rPr>
                <w:b w:val="0"/>
                <w:color w:val="000000" w:themeColor="text1"/>
                <w:kern w:val="0"/>
                <w:sz w:val="24"/>
              </w:rPr>
              <w:t>由于地面上防火的失误，火苗通过管道传输造成输油管内和地埋式储罐内发生火灾爆炸事故，产生的废气也会对大气环境产生一定的影响。</w:t>
            </w:r>
          </w:p>
          <w:p>
            <w:pPr>
              <w:autoSpaceDE w:val="0"/>
              <w:autoSpaceDN w:val="0"/>
              <w:adjustRightInd w:val="0"/>
              <w:spacing w:line="360" w:lineRule="auto"/>
              <w:ind w:firstLine="482"/>
              <w:jc w:val="left"/>
              <w:rPr>
                <w:color w:val="000000" w:themeColor="text1"/>
                <w:kern w:val="0"/>
                <w:sz w:val="24"/>
              </w:rPr>
            </w:pPr>
            <w:r>
              <w:rPr>
                <w:rFonts w:hint="eastAsia" w:ascii="宋体" w:hAnsi="宋体"/>
                <w:color w:val="000000" w:themeColor="text1"/>
                <w:kern w:val="0"/>
                <w:sz w:val="24"/>
              </w:rPr>
              <w:t>（3）</w:t>
            </w:r>
            <w:r>
              <w:rPr>
                <w:color w:val="000000" w:themeColor="text1"/>
                <w:kern w:val="0"/>
                <w:sz w:val="24"/>
              </w:rPr>
              <w:t>事故对土壤环境的风险分析</w:t>
            </w:r>
          </w:p>
          <w:p>
            <w:pPr>
              <w:autoSpaceDE w:val="0"/>
              <w:autoSpaceDN w:val="0"/>
              <w:adjustRightInd w:val="0"/>
              <w:spacing w:line="360" w:lineRule="auto"/>
              <w:ind w:firstLine="482"/>
              <w:jc w:val="left"/>
              <w:rPr>
                <w:color w:val="000000" w:themeColor="text1"/>
                <w:kern w:val="0"/>
                <w:sz w:val="24"/>
              </w:rPr>
            </w:pPr>
            <w:r>
              <w:rPr>
                <w:color w:val="000000" w:themeColor="text1"/>
                <w:kern w:val="0"/>
                <w:sz w:val="24"/>
              </w:rPr>
              <w:t>项目运营期储罐、管道等处发生泄漏，油品通过渗透进入土壤中，改变土壤土质，另外，含有油品、泥沙等的废水通过地表水浇灌到耕作地中，降低土壤的通透性，影响农作物的长势，并且有害物质通过食物进入人体内，会对人体健康造成影响。</w:t>
            </w:r>
          </w:p>
          <w:p>
            <w:pPr>
              <w:pStyle w:val="3"/>
              <w:ind w:firstLine="482" w:firstLineChars="200"/>
              <w:rPr>
                <w:rFonts w:ascii="Times New Roman" w:hAnsi="Times New Roman" w:cs="Times New Roman"/>
                <w:color w:val="000000" w:themeColor="text1"/>
                <w:sz w:val="24"/>
                <w:szCs w:val="24"/>
              </w:rPr>
            </w:pPr>
            <w:bookmarkStart w:id="0" w:name="_Toc144699356"/>
            <w:bookmarkStart w:id="1" w:name="_Toc144699708"/>
            <w:bookmarkStart w:id="2" w:name="_Toc144700237"/>
            <w:bookmarkStart w:id="3" w:name="_Toc193685300"/>
            <w:bookmarkStart w:id="4" w:name="_Toc278183590"/>
            <w:r>
              <w:rPr>
                <w:rFonts w:hint="eastAsia"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风险管理</w:t>
            </w:r>
            <w:bookmarkEnd w:id="0"/>
            <w:bookmarkEnd w:id="1"/>
            <w:bookmarkEnd w:id="2"/>
            <w:bookmarkEnd w:id="3"/>
            <w:bookmarkEnd w:id="4"/>
          </w:p>
          <w:p>
            <w:pPr>
              <w:pStyle w:val="4"/>
              <w:spacing w:before="0" w:after="0" w:line="360" w:lineRule="auto"/>
              <w:ind w:firstLine="480" w:firstLineChars="200"/>
              <w:rPr>
                <w:b w:val="0"/>
                <w:color w:val="000000" w:themeColor="text1"/>
                <w:sz w:val="24"/>
                <w:szCs w:val="24"/>
              </w:rPr>
            </w:pPr>
            <w:bookmarkStart w:id="5" w:name="_Toc144699709"/>
            <w:bookmarkStart w:id="6" w:name="_Toc144699357"/>
            <w:bookmarkStart w:id="7" w:name="_Toc144700238"/>
            <w:bookmarkStart w:id="8" w:name="_Toc193685301"/>
            <w:r>
              <w:rPr>
                <w:rFonts w:hint="eastAsia"/>
                <w:b w:val="0"/>
                <w:color w:val="000000" w:themeColor="text1"/>
                <w:sz w:val="24"/>
                <w:szCs w:val="24"/>
              </w:rPr>
              <w:t>（1）</w:t>
            </w:r>
            <w:r>
              <w:rPr>
                <w:b w:val="0"/>
                <w:color w:val="000000" w:themeColor="text1"/>
                <w:sz w:val="24"/>
                <w:szCs w:val="24"/>
              </w:rPr>
              <w:t>防范措施</w:t>
            </w:r>
            <w:bookmarkEnd w:id="5"/>
            <w:bookmarkEnd w:id="6"/>
            <w:bookmarkEnd w:id="7"/>
            <w:bookmarkEnd w:id="8"/>
          </w:p>
          <w:p>
            <w:pPr>
              <w:pStyle w:val="4"/>
              <w:spacing w:before="0" w:after="0" w:line="360" w:lineRule="auto"/>
              <w:ind w:firstLine="470" w:firstLineChars="196"/>
              <w:rPr>
                <w:b w:val="0"/>
                <w:color w:val="000000" w:themeColor="text1"/>
                <w:sz w:val="24"/>
                <w:szCs w:val="24"/>
              </w:rPr>
            </w:pPr>
            <w:r>
              <w:rPr>
                <w:rFonts w:hint="eastAsia" w:ascii="宋体" w:hAnsi="宋体"/>
                <w:b w:val="0"/>
                <w:color w:val="000000" w:themeColor="text1"/>
                <w:sz w:val="24"/>
                <w:szCs w:val="24"/>
              </w:rPr>
              <w:t>①</w:t>
            </w:r>
            <w:r>
              <w:rPr>
                <w:b w:val="0"/>
                <w:color w:val="000000" w:themeColor="text1"/>
                <w:sz w:val="24"/>
                <w:szCs w:val="24"/>
              </w:rPr>
              <w:t>总图布置和建筑事故防范措施</w:t>
            </w:r>
          </w:p>
          <w:p>
            <w:pPr>
              <w:autoSpaceDE w:val="0"/>
              <w:autoSpaceDN w:val="0"/>
              <w:adjustRightInd w:val="0"/>
              <w:spacing w:line="360" w:lineRule="auto"/>
              <w:ind w:firstLine="480" w:firstLineChars="200"/>
              <w:rPr>
                <w:rFonts w:eastAsiaTheme="minorEastAsia"/>
                <w:color w:val="000000" w:themeColor="text1"/>
                <w:kern w:val="0"/>
                <w:sz w:val="24"/>
              </w:rPr>
            </w:pPr>
            <w:r>
              <w:rPr>
                <w:rFonts w:eastAsiaTheme="minorEastAsia"/>
                <w:color w:val="000000" w:themeColor="text1"/>
                <w:sz w:val="24"/>
              </w:rPr>
              <w:t>a</w:t>
            </w:r>
            <w:r>
              <w:rPr>
                <w:rFonts w:hint="eastAsia" w:eastAsiaTheme="minorEastAsia"/>
                <w:color w:val="000000" w:themeColor="text1"/>
                <w:sz w:val="24"/>
              </w:rPr>
              <w:t>、</w:t>
            </w:r>
            <w:r>
              <w:rPr>
                <w:rFonts w:eastAsiaTheme="minorEastAsia"/>
                <w:color w:val="000000" w:themeColor="text1"/>
                <w:sz w:val="24"/>
              </w:rPr>
              <w:t>周边设施及站内成品油储罐区之间的防火间距应符合相关标准的要求，站内</w:t>
            </w:r>
            <w:r>
              <w:rPr>
                <w:rFonts w:eastAsiaTheme="minorEastAsia"/>
                <w:color w:val="000000" w:themeColor="text1"/>
                <w:kern w:val="0"/>
                <w:sz w:val="24"/>
              </w:rPr>
              <w:t>按规范规定的防火间距布置各类建筑设施</w:t>
            </w:r>
            <w:r>
              <w:rPr>
                <w:rFonts w:eastAsiaTheme="minorEastAsia"/>
                <w:color w:val="000000" w:themeColor="text1"/>
                <w:sz w:val="24"/>
              </w:rPr>
              <w:t>；</w:t>
            </w:r>
            <w:r>
              <w:rPr>
                <w:rFonts w:eastAsiaTheme="minorEastAsia"/>
                <w:color w:val="000000" w:themeColor="text1"/>
                <w:kern w:val="0"/>
                <w:sz w:val="24"/>
              </w:rPr>
              <w:t>b</w:t>
            </w:r>
            <w:r>
              <w:rPr>
                <w:rFonts w:hint="eastAsia" w:eastAsiaTheme="minorEastAsia"/>
                <w:color w:val="000000" w:themeColor="text1"/>
                <w:kern w:val="0"/>
                <w:sz w:val="24"/>
              </w:rPr>
              <w:t>、</w:t>
            </w:r>
            <w:r>
              <w:rPr>
                <w:rFonts w:eastAsiaTheme="minorEastAsia"/>
                <w:color w:val="000000" w:themeColor="text1"/>
                <w:kern w:val="0"/>
                <w:sz w:val="24"/>
              </w:rPr>
              <w:t>加油岛、储罐设备均采用防爆型；c</w:t>
            </w:r>
            <w:r>
              <w:rPr>
                <w:rFonts w:hint="eastAsia" w:eastAsiaTheme="minorEastAsia"/>
                <w:color w:val="000000" w:themeColor="text1"/>
                <w:kern w:val="0"/>
                <w:sz w:val="24"/>
              </w:rPr>
              <w:t>、</w:t>
            </w:r>
            <w:r>
              <w:rPr>
                <w:rFonts w:eastAsiaTheme="minorEastAsia"/>
                <w:color w:val="000000" w:themeColor="text1"/>
                <w:sz w:val="24"/>
              </w:rPr>
              <w:t>电缆敷设采用电缆沟充砂方式敷设；d</w:t>
            </w:r>
            <w:r>
              <w:rPr>
                <w:rFonts w:hint="eastAsia" w:eastAsiaTheme="minorEastAsia"/>
                <w:color w:val="000000" w:themeColor="text1"/>
                <w:sz w:val="24"/>
              </w:rPr>
              <w:t>、</w:t>
            </w:r>
            <w:r>
              <w:rPr>
                <w:rFonts w:eastAsiaTheme="minorEastAsia"/>
                <w:color w:val="000000" w:themeColor="text1"/>
                <w:kern w:val="0"/>
                <w:sz w:val="24"/>
              </w:rPr>
              <w:t>严格把好工程设计、施工关。</w:t>
            </w:r>
            <w:r>
              <w:rPr>
                <w:rFonts w:eastAsiaTheme="minorEastAsia"/>
                <w:color w:val="000000" w:themeColor="text1"/>
                <w:spacing w:val="2"/>
                <w:kern w:val="0"/>
                <w:sz w:val="24"/>
              </w:rPr>
              <w:t>只有工艺设计合理，才能从根本上改善劳动</w:t>
            </w:r>
            <w:r>
              <w:rPr>
                <w:rFonts w:eastAsiaTheme="minorEastAsia"/>
                <w:color w:val="000000" w:themeColor="text1"/>
                <w:spacing w:val="4"/>
                <w:kern w:val="0"/>
                <w:sz w:val="24"/>
              </w:rPr>
              <w:t>条件，消除事故重大隐患。严格注意施工质量和设备安设、调试的质量，严</w:t>
            </w:r>
            <w:r>
              <w:rPr>
                <w:rFonts w:eastAsiaTheme="minorEastAsia"/>
                <w:color w:val="000000" w:themeColor="text1"/>
                <w:spacing w:val="3"/>
                <w:kern w:val="0"/>
                <w:sz w:val="24"/>
              </w:rPr>
              <w:t>格竣</w:t>
            </w:r>
            <w:r>
              <w:rPr>
                <w:rFonts w:eastAsiaTheme="minorEastAsia"/>
                <w:color w:val="000000" w:themeColor="text1"/>
                <w:kern w:val="0"/>
                <w:sz w:val="24"/>
              </w:rPr>
              <w:t>工验收审查。</w:t>
            </w:r>
            <w:r>
              <w:rPr>
                <w:rFonts w:eastAsiaTheme="minorEastAsia"/>
                <w:color w:val="000000" w:themeColor="text1"/>
                <w:spacing w:val="4"/>
                <w:kern w:val="0"/>
                <w:sz w:val="24"/>
              </w:rPr>
              <w:t>对选用的设备应符合有关《生产设备安全卫生设</w:t>
            </w:r>
            <w:r>
              <w:rPr>
                <w:rFonts w:eastAsiaTheme="minorEastAsia"/>
                <w:color w:val="000000" w:themeColor="text1"/>
                <w:spacing w:val="3"/>
                <w:kern w:val="0"/>
                <w:sz w:val="24"/>
              </w:rPr>
              <w:t>计总</w:t>
            </w:r>
            <w:r>
              <w:rPr>
                <w:rFonts w:eastAsiaTheme="minorEastAsia"/>
                <w:color w:val="000000" w:themeColor="text1"/>
                <w:kern w:val="0"/>
                <w:sz w:val="24"/>
              </w:rPr>
              <w:t>则》（</w:t>
            </w:r>
            <w:r>
              <w:rPr>
                <w:rFonts w:eastAsiaTheme="minorEastAsia"/>
                <w:color w:val="000000" w:themeColor="text1"/>
                <w:kern w:val="21"/>
                <w:sz w:val="24"/>
              </w:rPr>
              <w:t>GB5083-1999</w:t>
            </w:r>
            <w:r>
              <w:rPr>
                <w:rFonts w:eastAsiaTheme="minorEastAsia"/>
                <w:color w:val="000000" w:themeColor="text1"/>
                <w:kern w:val="0"/>
                <w:sz w:val="24"/>
              </w:rPr>
              <w:t>）的要求，并注意考虑职业危害治理和配套安全设施；e</w:t>
            </w:r>
            <w:r>
              <w:rPr>
                <w:rFonts w:hint="eastAsia" w:eastAsiaTheme="minorEastAsia"/>
                <w:color w:val="000000" w:themeColor="text1"/>
                <w:kern w:val="0"/>
                <w:sz w:val="24"/>
              </w:rPr>
              <w:t>、</w:t>
            </w:r>
            <w:r>
              <w:rPr>
                <w:rFonts w:eastAsiaTheme="minorEastAsia"/>
                <w:color w:val="000000" w:themeColor="text1"/>
                <w:spacing w:val="4"/>
                <w:kern w:val="0"/>
                <w:sz w:val="24"/>
              </w:rPr>
              <w:t>在总图设计中应注意合理进行功能分区，并有一定的</w:t>
            </w:r>
            <w:r>
              <w:rPr>
                <w:rFonts w:eastAsiaTheme="minorEastAsia"/>
                <w:color w:val="000000" w:themeColor="text1"/>
                <w:spacing w:val="3"/>
                <w:kern w:val="0"/>
                <w:sz w:val="24"/>
              </w:rPr>
              <w:t>防护带和绿化带，严格</w:t>
            </w:r>
            <w:r>
              <w:rPr>
                <w:rFonts w:eastAsiaTheme="minorEastAsia"/>
                <w:color w:val="000000" w:themeColor="text1"/>
                <w:kern w:val="0"/>
                <w:sz w:val="24"/>
              </w:rPr>
              <w:t>符合安全规范的要求。</w:t>
            </w:r>
          </w:p>
          <w:p>
            <w:pPr>
              <w:pStyle w:val="4"/>
              <w:spacing w:before="0" w:after="0" w:line="360" w:lineRule="auto"/>
              <w:ind w:firstLine="470" w:firstLineChars="196"/>
              <w:rPr>
                <w:b w:val="0"/>
                <w:color w:val="000000" w:themeColor="text1"/>
                <w:sz w:val="24"/>
                <w:szCs w:val="24"/>
              </w:rPr>
            </w:pPr>
            <w:r>
              <w:rPr>
                <w:rFonts w:hint="eastAsia" w:ascii="宋体" w:hAnsi="宋体" w:cs="宋体"/>
                <w:b w:val="0"/>
                <w:color w:val="000000" w:themeColor="text1"/>
                <w:sz w:val="24"/>
                <w:szCs w:val="24"/>
              </w:rPr>
              <w:t>②</w:t>
            </w:r>
            <w:r>
              <w:rPr>
                <w:b w:val="0"/>
                <w:color w:val="000000" w:themeColor="text1"/>
                <w:sz w:val="24"/>
                <w:szCs w:val="24"/>
              </w:rPr>
              <w:t>工艺技术设计安全防范措施（管线）</w:t>
            </w:r>
          </w:p>
          <w:p>
            <w:pPr>
              <w:autoSpaceDE w:val="0"/>
              <w:autoSpaceDN w:val="0"/>
              <w:adjustRightInd w:val="0"/>
              <w:spacing w:line="360" w:lineRule="auto"/>
              <w:ind w:firstLine="480" w:firstLineChars="200"/>
              <w:jc w:val="left"/>
              <w:rPr>
                <w:color w:val="000000" w:themeColor="text1"/>
                <w:kern w:val="0"/>
                <w:sz w:val="24"/>
                <w:szCs w:val="25"/>
              </w:rPr>
            </w:pPr>
            <w:r>
              <w:rPr>
                <w:color w:val="000000" w:themeColor="text1"/>
                <w:sz w:val="24"/>
              </w:rPr>
              <w:t>a</w:t>
            </w:r>
            <w:r>
              <w:rPr>
                <w:rFonts w:hint="eastAsia"/>
                <w:color w:val="000000" w:themeColor="text1"/>
                <w:sz w:val="24"/>
              </w:rPr>
              <w:t>、</w:t>
            </w:r>
            <w:r>
              <w:rPr>
                <w:color w:val="000000" w:themeColor="text1"/>
                <w:sz w:val="24"/>
              </w:rPr>
              <w:t>加油站</w:t>
            </w:r>
            <w:r>
              <w:rPr>
                <w:color w:val="000000" w:themeColor="text1"/>
                <w:kern w:val="0"/>
                <w:sz w:val="24"/>
                <w:szCs w:val="25"/>
              </w:rPr>
              <w:t>的油品管线采用无缝钢管，埋地管线的连接应采用电焊；b</w:t>
            </w:r>
            <w:r>
              <w:rPr>
                <w:rFonts w:hint="eastAsia"/>
                <w:color w:val="000000" w:themeColor="text1"/>
                <w:kern w:val="0"/>
                <w:sz w:val="24"/>
                <w:szCs w:val="25"/>
              </w:rPr>
              <w:t>、</w:t>
            </w:r>
            <w:r>
              <w:rPr>
                <w:color w:val="000000" w:themeColor="text1"/>
                <w:kern w:val="0"/>
                <w:sz w:val="24"/>
                <w:szCs w:val="25"/>
              </w:rPr>
              <w:t>加油站的油品管线应埋地敷设，当需要管沟敷设时，管沟应用砂子填实。管沟进入建筑物、构筑物或防火堤处，必须设置密封隔断墙。埋地管线的外表面，应设不低于加强级的防腐蚀保</w:t>
            </w:r>
            <w:r>
              <w:rPr>
                <w:color w:val="000000" w:themeColor="text1"/>
                <w:sz w:val="24"/>
              </w:rPr>
              <w:t>护层；c</w:t>
            </w:r>
            <w:r>
              <w:rPr>
                <w:rFonts w:hint="eastAsia"/>
                <w:color w:val="000000" w:themeColor="text1"/>
                <w:sz w:val="24"/>
              </w:rPr>
              <w:t>、</w:t>
            </w:r>
            <w:r>
              <w:rPr>
                <w:color w:val="000000" w:themeColor="text1"/>
                <w:sz w:val="24"/>
              </w:rPr>
              <w:t>汽油加油枪的流量，不应大于60L/min，加油枪宜采用自封式加油枪。</w:t>
            </w:r>
          </w:p>
          <w:p>
            <w:pPr>
              <w:pStyle w:val="4"/>
              <w:spacing w:before="0" w:after="0" w:line="360" w:lineRule="auto"/>
              <w:ind w:firstLine="470" w:firstLineChars="196"/>
              <w:rPr>
                <w:b w:val="0"/>
                <w:color w:val="000000" w:themeColor="text1"/>
                <w:sz w:val="24"/>
                <w:szCs w:val="24"/>
              </w:rPr>
            </w:pPr>
            <w:r>
              <w:rPr>
                <w:rFonts w:hint="eastAsia" w:ascii="宋体" w:hAnsi="宋体" w:cs="宋体"/>
                <w:b w:val="0"/>
                <w:color w:val="000000" w:themeColor="text1"/>
                <w:sz w:val="24"/>
                <w:szCs w:val="24"/>
              </w:rPr>
              <w:t>③</w:t>
            </w:r>
            <w:r>
              <w:rPr>
                <w:b w:val="0"/>
                <w:color w:val="000000" w:themeColor="text1"/>
                <w:sz w:val="24"/>
                <w:szCs w:val="24"/>
              </w:rPr>
              <w:t>电气、电讯安全防范措施</w:t>
            </w:r>
          </w:p>
          <w:p>
            <w:pPr>
              <w:spacing w:line="360" w:lineRule="auto"/>
              <w:ind w:firstLine="480" w:firstLineChars="200"/>
              <w:rPr>
                <w:color w:val="000000" w:themeColor="text1"/>
                <w:sz w:val="24"/>
              </w:rPr>
            </w:pPr>
            <w:r>
              <w:rPr>
                <w:color w:val="000000" w:themeColor="text1"/>
                <w:sz w:val="24"/>
              </w:rPr>
              <w:t>a</w:t>
            </w:r>
            <w:r>
              <w:rPr>
                <w:rFonts w:hint="eastAsia"/>
                <w:color w:val="000000" w:themeColor="text1"/>
                <w:sz w:val="24"/>
              </w:rPr>
              <w:t>、</w:t>
            </w:r>
            <w:r>
              <w:rPr>
                <w:color w:val="000000" w:themeColor="text1"/>
                <w:sz w:val="24"/>
              </w:rPr>
              <w:t>加油站供电负荷等级应为三级，低压配电盘可设在站房内，配电盘所在房间的门、窗与加油机、油罐通气管口、密闭卸油口等的距离，不应小于5m；b</w:t>
            </w:r>
            <w:r>
              <w:rPr>
                <w:rFonts w:hint="eastAsia"/>
                <w:color w:val="000000" w:themeColor="text1"/>
                <w:sz w:val="24"/>
              </w:rPr>
              <w:t>、</w:t>
            </w:r>
            <w:r>
              <w:rPr>
                <w:color w:val="000000" w:themeColor="text1"/>
                <w:sz w:val="24"/>
              </w:rPr>
              <w:t>加油站内的电力线路应采用电缆并直埋敷设，穿越行车道部分电缆应穿钢管保护，当电缆较多时可采用电缆沟敷设，但电缆不得与油品管线敷设在同一沟内，且电缆沟内必须充砂；c</w:t>
            </w:r>
            <w:r>
              <w:rPr>
                <w:rFonts w:hint="eastAsia"/>
                <w:color w:val="000000" w:themeColor="text1"/>
                <w:sz w:val="24"/>
              </w:rPr>
              <w:t>、</w:t>
            </w:r>
            <w:r>
              <w:rPr>
                <w:color w:val="000000" w:themeColor="text1"/>
                <w:sz w:val="24"/>
              </w:rPr>
              <w:t>储油罐必须进行防雷接地，接地点不应少于两处，接地电阻不得大于10Ω。埋地油罐的罐体、量油孔、阻火器等金属附件，应进行电气连接并接地，接地电阻不宜大于10Ω。当站房及罩棚需要防止直击雷时，应采用避雷带保护；d</w:t>
            </w:r>
            <w:r>
              <w:rPr>
                <w:rFonts w:hint="eastAsia"/>
                <w:color w:val="000000" w:themeColor="text1"/>
                <w:sz w:val="24"/>
              </w:rPr>
              <w:t>、</w:t>
            </w:r>
            <w:r>
              <w:rPr>
                <w:color w:val="000000" w:themeColor="text1"/>
                <w:sz w:val="24"/>
              </w:rPr>
              <w:t>加油站的防静电接地设计，应符合现行国家标准《石油库设计规范》的有关规定。</w:t>
            </w:r>
          </w:p>
          <w:p>
            <w:pPr>
              <w:pStyle w:val="4"/>
              <w:spacing w:before="0" w:after="0" w:line="360" w:lineRule="auto"/>
              <w:ind w:firstLine="470" w:firstLineChars="196"/>
              <w:rPr>
                <w:b w:val="0"/>
                <w:color w:val="000000" w:themeColor="text1"/>
                <w:sz w:val="24"/>
                <w:szCs w:val="24"/>
              </w:rPr>
            </w:pPr>
            <w:r>
              <w:rPr>
                <w:rFonts w:hint="eastAsia" w:ascii="宋体" w:hAnsi="宋体" w:cs="宋体"/>
                <w:b w:val="0"/>
                <w:color w:val="000000" w:themeColor="text1"/>
                <w:sz w:val="24"/>
                <w:szCs w:val="24"/>
              </w:rPr>
              <w:t>④</w:t>
            </w:r>
            <w:r>
              <w:rPr>
                <w:b w:val="0"/>
                <w:color w:val="000000" w:themeColor="text1"/>
                <w:sz w:val="24"/>
                <w:szCs w:val="24"/>
              </w:rPr>
              <w:t>存贮过程中的防范措施</w:t>
            </w:r>
          </w:p>
          <w:p>
            <w:pPr>
              <w:spacing w:line="360" w:lineRule="auto"/>
              <w:ind w:firstLine="480" w:firstLineChars="200"/>
              <w:rPr>
                <w:color w:val="000000" w:themeColor="text1"/>
                <w:kern w:val="0"/>
                <w:sz w:val="24"/>
              </w:rPr>
            </w:pPr>
            <w:r>
              <w:rPr>
                <w:color w:val="000000" w:themeColor="text1"/>
                <w:sz w:val="24"/>
              </w:rPr>
              <w:t>a</w:t>
            </w:r>
            <w:r>
              <w:rPr>
                <w:rFonts w:hint="eastAsia"/>
                <w:color w:val="000000" w:themeColor="text1"/>
                <w:sz w:val="24"/>
              </w:rPr>
              <w:t>、</w:t>
            </w:r>
            <w:r>
              <w:rPr>
                <w:color w:val="000000" w:themeColor="text1"/>
                <w:sz w:val="24"/>
              </w:rPr>
              <w:t>建设方应建设安全性库区，按照《汽车加油加气站设计与施工规范》（GB50156-2012</w:t>
            </w:r>
            <w:r>
              <w:rPr>
                <w:rFonts w:hint="eastAsia"/>
                <w:color w:val="000000" w:themeColor="text1"/>
                <w:sz w:val="24"/>
              </w:rPr>
              <w:t>，</w:t>
            </w:r>
            <w:r>
              <w:rPr>
                <w:color w:val="000000" w:themeColor="text1"/>
                <w:sz w:val="24"/>
              </w:rPr>
              <w:t>2014版）的要求，采用地埋式卧式储油罐，油罐外表面根据相关规范的有关规定，做不低于加强级的防腐绝缘保护层，并且储罐埋设坑的地底做水泥防渗层，储罐埋深1.5m，上面有不小于0.5m的覆土，而且输油管线外表面也做防护防渗处理。</w:t>
            </w:r>
            <w:r>
              <w:rPr>
                <w:color w:val="000000" w:themeColor="text1"/>
                <w:kern w:val="0"/>
                <w:sz w:val="24"/>
              </w:rPr>
              <w:t>B</w:t>
            </w:r>
            <w:r>
              <w:rPr>
                <w:rFonts w:hint="eastAsia"/>
                <w:color w:val="000000" w:themeColor="text1"/>
                <w:kern w:val="0"/>
                <w:sz w:val="24"/>
              </w:rPr>
              <w:t>、</w:t>
            </w:r>
            <w:r>
              <w:rPr>
                <w:color w:val="000000" w:themeColor="text1"/>
                <w:kern w:val="0"/>
                <w:sz w:val="24"/>
              </w:rPr>
              <w:t>成品油撒落在地面、车板上时，应及时清除；c</w:t>
            </w:r>
            <w:r>
              <w:rPr>
                <w:rFonts w:hint="eastAsia"/>
                <w:color w:val="000000" w:themeColor="text1"/>
                <w:kern w:val="0"/>
                <w:sz w:val="24"/>
              </w:rPr>
              <w:t>、</w:t>
            </w:r>
            <w:r>
              <w:rPr>
                <w:color w:val="000000" w:themeColor="text1"/>
                <w:kern w:val="0"/>
                <w:sz w:val="24"/>
              </w:rPr>
              <w:t>操作人员装卸成品油时应穿戴相应的防护用具；d</w:t>
            </w:r>
            <w:r>
              <w:rPr>
                <w:rFonts w:hint="eastAsia"/>
                <w:color w:val="000000" w:themeColor="text1"/>
                <w:kern w:val="0"/>
                <w:sz w:val="24"/>
              </w:rPr>
              <w:t>、</w:t>
            </w:r>
            <w:r>
              <w:rPr>
                <w:color w:val="000000" w:themeColor="text1"/>
                <w:kern w:val="0"/>
                <w:sz w:val="24"/>
              </w:rPr>
              <w:t>在装卸成品油时，不得吸烟；e</w:t>
            </w:r>
            <w:r>
              <w:rPr>
                <w:rFonts w:hint="eastAsia"/>
                <w:color w:val="000000" w:themeColor="text1"/>
                <w:kern w:val="0"/>
                <w:sz w:val="24"/>
              </w:rPr>
              <w:t>、</w:t>
            </w:r>
            <w:r>
              <w:rPr>
                <w:color w:val="000000" w:themeColor="text1"/>
                <w:kern w:val="0"/>
                <w:sz w:val="24"/>
              </w:rPr>
              <w:t>晚间作业应用防爆式或封闭式的安全照明，雨、雪、冰封时作业，应有防滑措施；f</w:t>
            </w:r>
            <w:r>
              <w:rPr>
                <w:rFonts w:hint="eastAsia"/>
                <w:color w:val="000000" w:themeColor="text1"/>
                <w:kern w:val="0"/>
                <w:sz w:val="24"/>
              </w:rPr>
              <w:t>、</w:t>
            </w:r>
            <w:r>
              <w:rPr>
                <w:color w:val="000000" w:themeColor="text1"/>
                <w:kern w:val="0"/>
                <w:sz w:val="24"/>
              </w:rPr>
              <w:t>贮罐放空管路均装有阻火器；g</w:t>
            </w:r>
            <w:r>
              <w:rPr>
                <w:rFonts w:hint="eastAsia"/>
                <w:color w:val="000000" w:themeColor="text1"/>
                <w:kern w:val="0"/>
                <w:sz w:val="24"/>
              </w:rPr>
              <w:t>、</w:t>
            </w:r>
            <w:r>
              <w:rPr>
                <w:color w:val="000000" w:themeColor="text1"/>
                <w:kern w:val="0"/>
                <w:sz w:val="24"/>
              </w:rPr>
              <w:t>项目必须按照相关消防规定配备灭火器、灭火毯、沙子等消防设施。</w:t>
            </w:r>
          </w:p>
          <w:p>
            <w:pPr>
              <w:autoSpaceDE w:val="0"/>
              <w:autoSpaceDN w:val="0"/>
              <w:adjustRightInd w:val="0"/>
              <w:spacing w:line="360" w:lineRule="auto"/>
              <w:ind w:firstLine="482"/>
              <w:jc w:val="left"/>
              <w:rPr>
                <w:color w:val="000000" w:themeColor="text1"/>
                <w:kern w:val="0"/>
                <w:sz w:val="24"/>
              </w:rPr>
            </w:pPr>
            <w:bookmarkStart w:id="9" w:name="_Toc58140003"/>
            <w:bookmarkStart w:id="10" w:name="_Toc58505820"/>
            <w:bookmarkStart w:id="11" w:name="_Toc57571044"/>
            <w:r>
              <w:rPr>
                <w:rFonts w:hint="eastAsia" w:ascii="宋体" w:hAnsi="宋体"/>
                <w:color w:val="000000" w:themeColor="text1"/>
                <w:kern w:val="0"/>
                <w:sz w:val="24"/>
              </w:rPr>
              <w:t>⑤</w:t>
            </w:r>
            <w:r>
              <w:rPr>
                <w:color w:val="000000" w:themeColor="text1"/>
                <w:kern w:val="0"/>
                <w:sz w:val="24"/>
              </w:rPr>
              <w:t>预防和减少危害的措施</w:t>
            </w:r>
            <w:bookmarkEnd w:id="9"/>
            <w:bookmarkEnd w:id="10"/>
            <w:bookmarkEnd w:id="11"/>
          </w:p>
          <w:p>
            <w:pPr>
              <w:autoSpaceDE w:val="0"/>
              <w:autoSpaceDN w:val="0"/>
              <w:adjustRightInd w:val="0"/>
              <w:spacing w:line="360" w:lineRule="auto"/>
              <w:ind w:firstLine="482"/>
              <w:jc w:val="left"/>
              <w:rPr>
                <w:color w:val="000000" w:themeColor="text1"/>
                <w:kern w:val="0"/>
                <w:sz w:val="24"/>
              </w:rPr>
            </w:pPr>
            <w:r>
              <w:rPr>
                <w:color w:val="000000" w:themeColor="text1"/>
                <w:kern w:val="0"/>
                <w:sz w:val="24"/>
              </w:rPr>
              <w:t>为使环境风险减少到最低限度，必须加强劳动、安全、卫生和环境的管理。可以从人、物、环境和管理四个方面寻找影响事故的原因，制定完备、有效的安全防范措施，尽可能降低本项目环境风险事故发生的概率，减少事故的损失和危害。防范对策和应急措施如下：</w:t>
            </w:r>
          </w:p>
          <w:p>
            <w:pPr>
              <w:autoSpaceDE w:val="0"/>
              <w:autoSpaceDN w:val="0"/>
              <w:adjustRightInd w:val="0"/>
              <w:spacing w:line="360" w:lineRule="auto"/>
              <w:ind w:firstLine="482"/>
              <w:jc w:val="left"/>
              <w:rPr>
                <w:color w:val="000000" w:themeColor="text1"/>
                <w:kern w:val="0"/>
                <w:sz w:val="24"/>
              </w:rPr>
            </w:pPr>
            <w:r>
              <w:rPr>
                <w:color w:val="000000" w:themeColor="text1"/>
                <w:kern w:val="0"/>
                <w:sz w:val="24"/>
              </w:rPr>
              <w:t>a</w:t>
            </w:r>
            <w:r>
              <w:rPr>
                <w:rFonts w:hint="eastAsia"/>
                <w:color w:val="000000" w:themeColor="text1"/>
                <w:kern w:val="0"/>
                <w:sz w:val="24"/>
              </w:rPr>
              <w:t>、</w:t>
            </w:r>
            <w:r>
              <w:rPr>
                <w:color w:val="000000" w:themeColor="text1"/>
                <w:kern w:val="0"/>
                <w:sz w:val="24"/>
              </w:rPr>
              <w:t>在储罐区周边安装监测报警装置，监测浓度在0～20ppm，当储罐周边非甲烷烃浓度较高时报警器发出报警声音，第一时间告知现场工作人员，以防止非甲烷烃事故排放的发生；b</w:t>
            </w:r>
            <w:r>
              <w:rPr>
                <w:rFonts w:hint="eastAsia"/>
                <w:color w:val="000000" w:themeColor="text1"/>
                <w:kern w:val="0"/>
                <w:sz w:val="24"/>
              </w:rPr>
              <w:t>、</w:t>
            </w:r>
            <w:r>
              <w:rPr>
                <w:color w:val="000000" w:themeColor="text1"/>
                <w:kern w:val="0"/>
                <w:sz w:val="24"/>
              </w:rPr>
              <w:t>工程应严格按照企业设计规范进行设计和施工，必须保障储存区的地面防渗、防腐以及埋入地下的管道的防渗、防腐能力，一旦出现地下水污染事故，必须组织维修，在彻底解决事故隐患之前，禁止运营；c</w:t>
            </w:r>
            <w:r>
              <w:rPr>
                <w:rFonts w:hint="eastAsia"/>
                <w:color w:val="000000" w:themeColor="text1"/>
                <w:kern w:val="0"/>
                <w:sz w:val="24"/>
              </w:rPr>
              <w:t>、</w:t>
            </w:r>
            <w:r>
              <w:rPr>
                <w:color w:val="000000" w:themeColor="text1"/>
                <w:kern w:val="0"/>
                <w:sz w:val="24"/>
              </w:rPr>
              <w:t>加强设施的维护和管理，提高设备的完好率，关键设备要配备足够的配件；d</w:t>
            </w:r>
            <w:r>
              <w:rPr>
                <w:rFonts w:hint="eastAsia"/>
                <w:color w:val="000000" w:themeColor="text1"/>
                <w:kern w:val="0"/>
                <w:sz w:val="24"/>
              </w:rPr>
              <w:t>、</w:t>
            </w:r>
            <w:r>
              <w:rPr>
                <w:color w:val="000000" w:themeColor="text1"/>
                <w:kern w:val="0"/>
                <w:sz w:val="24"/>
              </w:rPr>
              <w:t>保证电源供电及时，避免因停电事故而使设施不能正常运行；e</w:t>
            </w:r>
            <w:r>
              <w:rPr>
                <w:rFonts w:hint="eastAsia"/>
                <w:color w:val="000000" w:themeColor="text1"/>
                <w:kern w:val="0"/>
                <w:sz w:val="24"/>
              </w:rPr>
              <w:t>、</w:t>
            </w:r>
            <w:r>
              <w:rPr>
                <w:color w:val="000000" w:themeColor="text1"/>
                <w:kern w:val="0"/>
                <w:sz w:val="24"/>
              </w:rPr>
              <w:t>要建立完善的档案管理制度，记录事故工况，以便总结经验，杜绝事故的再次发生。</w:t>
            </w:r>
          </w:p>
          <w:p>
            <w:pPr>
              <w:spacing w:line="360" w:lineRule="auto"/>
              <w:ind w:firstLine="504" w:firstLineChars="200"/>
              <w:rPr>
                <w:color w:val="000000" w:themeColor="text1"/>
                <w:spacing w:val="6"/>
                <w:sz w:val="24"/>
              </w:rPr>
            </w:pPr>
            <w:r>
              <w:rPr>
                <w:rFonts w:hint="eastAsia"/>
                <w:color w:val="000000" w:themeColor="text1"/>
                <w:spacing w:val="6"/>
                <w:sz w:val="24"/>
              </w:rPr>
              <w:t>（2）</w:t>
            </w:r>
            <w:r>
              <w:rPr>
                <w:color w:val="000000" w:themeColor="text1"/>
                <w:spacing w:val="6"/>
                <w:sz w:val="24"/>
              </w:rPr>
              <w:t>事故应急救援预案</w:t>
            </w:r>
          </w:p>
          <w:p>
            <w:pPr>
              <w:spacing w:line="360" w:lineRule="auto"/>
              <w:ind w:firstLine="480" w:firstLineChars="200"/>
              <w:rPr>
                <w:color w:val="000000" w:themeColor="text1"/>
                <w:sz w:val="24"/>
              </w:rPr>
            </w:pPr>
            <w:r>
              <w:rPr>
                <w:color w:val="000000" w:themeColor="text1"/>
                <w:sz w:val="24"/>
              </w:rPr>
              <w:t>项目存在潜在的火灾、爆炸和泄露环境风险危害，如果安全措施水平高，则事故的概率必然会降低，但不会为零，一旦发生事故，需要采取应急措施，控制和减少事故危害。并需要实施社会救援，因此制定应急预案如下</w:t>
            </w:r>
            <w:r>
              <w:rPr>
                <w:rFonts w:hint="eastAsia"/>
                <w:color w:val="000000" w:themeColor="text1"/>
                <w:sz w:val="24"/>
              </w:rPr>
              <w:t>表7-13</w:t>
            </w:r>
            <w:r>
              <w:rPr>
                <w:color w:val="000000" w:themeColor="text1"/>
                <w:sz w:val="24"/>
              </w:rPr>
              <w:t>。</w:t>
            </w:r>
          </w:p>
          <w:tbl>
            <w:tblPr>
              <w:tblStyle w:val="27"/>
              <w:tblW w:w="90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2039"/>
              <w:gridCol w:w="6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9000" w:type="dxa"/>
                  <w:gridSpan w:val="3"/>
                  <w:tcBorders>
                    <w:top w:val="nil"/>
                    <w:left w:val="nil"/>
                    <w:right w:val="nil"/>
                  </w:tcBorders>
                  <w:vAlign w:val="center"/>
                </w:tcPr>
                <w:p>
                  <w:pPr>
                    <w:jc w:val="center"/>
                    <w:rPr>
                      <w:b/>
                      <w:color w:val="000000" w:themeColor="text1"/>
                      <w:szCs w:val="21"/>
                    </w:rPr>
                  </w:pPr>
                  <w:bookmarkStart w:id="12" w:name="_Toc265484083"/>
                  <w:r>
                    <w:rPr>
                      <w:b/>
                      <w:color w:val="000000" w:themeColor="text1"/>
                      <w:szCs w:val="21"/>
                    </w:rPr>
                    <w:t>表7-</w:t>
                  </w:r>
                  <w:r>
                    <w:rPr>
                      <w:rFonts w:hint="eastAsia"/>
                      <w:b/>
                      <w:color w:val="000000" w:themeColor="text1"/>
                      <w:szCs w:val="21"/>
                    </w:rPr>
                    <w:t>13</w:t>
                  </w:r>
                  <w:r>
                    <w:rPr>
                      <w:b/>
                      <w:color w:val="000000" w:themeColor="text1"/>
                      <w:szCs w:val="21"/>
                    </w:rPr>
                    <w:t xml:space="preserve"> 事故应急预案表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序号</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项目</w:t>
                  </w:r>
                </w:p>
              </w:tc>
              <w:tc>
                <w:tcPr>
                  <w:tcW w:w="6235" w:type="dxa"/>
                  <w:vAlign w:val="center"/>
                </w:tcPr>
                <w:p>
                  <w:pPr>
                    <w:snapToGrid w:val="0"/>
                    <w:jc w:val="center"/>
                    <w:rPr>
                      <w:color w:val="000000" w:themeColor="text1"/>
                      <w:kern w:val="0"/>
                      <w:szCs w:val="21"/>
                      <w:lang w:bidi="en-US"/>
                    </w:rPr>
                  </w:pPr>
                  <w:r>
                    <w:rPr>
                      <w:color w:val="000000" w:themeColor="text1"/>
                      <w:kern w:val="0"/>
                      <w:szCs w:val="21"/>
                      <w:lang w:bidi="en-US"/>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1</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应急计划区</w:t>
                  </w:r>
                </w:p>
              </w:tc>
              <w:tc>
                <w:tcPr>
                  <w:tcW w:w="6235" w:type="dxa"/>
                </w:tcPr>
                <w:p>
                  <w:pPr>
                    <w:snapToGrid w:val="0"/>
                    <w:rPr>
                      <w:color w:val="000000" w:themeColor="text1"/>
                      <w:kern w:val="0"/>
                      <w:szCs w:val="21"/>
                      <w:lang w:bidi="en-US"/>
                    </w:rPr>
                  </w:pPr>
                  <w:r>
                    <w:rPr>
                      <w:color w:val="000000" w:themeColor="text1"/>
                      <w:kern w:val="0"/>
                      <w:szCs w:val="21"/>
                      <w:lang w:bidi="en-US"/>
                    </w:rPr>
                    <w:t>加油岛、成品油储藏区、临近地区。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2</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应急组织机构、人员</w:t>
                  </w:r>
                </w:p>
              </w:tc>
              <w:tc>
                <w:tcPr>
                  <w:tcW w:w="6235" w:type="dxa"/>
                </w:tcPr>
                <w:p>
                  <w:pPr>
                    <w:snapToGrid w:val="0"/>
                    <w:rPr>
                      <w:color w:val="000000" w:themeColor="text1"/>
                      <w:kern w:val="0"/>
                      <w:szCs w:val="21"/>
                      <w:lang w:bidi="en-US"/>
                    </w:rPr>
                  </w:pPr>
                  <w:r>
                    <w:rPr>
                      <w:color w:val="000000" w:themeColor="text1"/>
                      <w:kern w:val="0"/>
                      <w:szCs w:val="21"/>
                      <w:lang w:bidi="en-US"/>
                    </w:rPr>
                    <w:t>企业必须建立风险应急管理小组，配套员工受伤救援队伍，同时建立向外救援机构紧急通报与联系制度。必须预先做好与当地公安、消防、环保、环境监测、医院、卫生防疫等部门的联系方案。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3</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预案分级响应条件</w:t>
                  </w:r>
                </w:p>
              </w:tc>
              <w:tc>
                <w:tcPr>
                  <w:tcW w:w="6235" w:type="dxa"/>
                </w:tcPr>
                <w:p>
                  <w:pPr>
                    <w:snapToGrid w:val="0"/>
                    <w:rPr>
                      <w:color w:val="000000" w:themeColor="text1"/>
                      <w:kern w:val="0"/>
                      <w:szCs w:val="21"/>
                      <w:lang w:bidi="en-US"/>
                    </w:rPr>
                  </w:pPr>
                  <w:r>
                    <w:rPr>
                      <w:color w:val="000000" w:themeColor="text1"/>
                      <w:kern w:val="0"/>
                      <w:szCs w:val="21"/>
                      <w:lang w:bidi="en-US"/>
                    </w:rPr>
                    <w:t>当成品油输送管道发生泄漏和火灾爆炸事故时启动一级预案，污染物事故排放时启动二级应急预案。一级预案需要由企业风险管理小组全员参与并按规定通知公安、消防、环保、卫生等环境风险应急管理部门。二级预案主要由企业各部门、风险责任人负责协调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4</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应急救援保障</w:t>
                  </w:r>
                </w:p>
              </w:tc>
              <w:tc>
                <w:tcPr>
                  <w:tcW w:w="6235" w:type="dxa"/>
                </w:tcPr>
                <w:p>
                  <w:pPr>
                    <w:snapToGrid w:val="0"/>
                    <w:rPr>
                      <w:color w:val="000000" w:themeColor="text1"/>
                      <w:kern w:val="0"/>
                      <w:szCs w:val="21"/>
                      <w:lang w:bidi="en-US"/>
                    </w:rPr>
                  </w:pPr>
                  <w:r>
                    <w:rPr>
                      <w:color w:val="000000" w:themeColor="text1"/>
                      <w:kern w:val="0"/>
                      <w:szCs w:val="21"/>
                      <w:lang w:bidi="en-US"/>
                    </w:rPr>
                    <w:t>事故发生时应及时采取防护措施如回收、清理现场、隔离等措施。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5</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报警、通讯联络方式</w:t>
                  </w:r>
                </w:p>
              </w:tc>
              <w:tc>
                <w:tcPr>
                  <w:tcW w:w="6235" w:type="dxa"/>
                </w:tcPr>
                <w:p>
                  <w:pPr>
                    <w:snapToGrid w:val="0"/>
                    <w:rPr>
                      <w:color w:val="000000" w:themeColor="text1"/>
                      <w:kern w:val="0"/>
                      <w:szCs w:val="21"/>
                      <w:lang w:bidi="en-US"/>
                    </w:rPr>
                  </w:pPr>
                  <w:r>
                    <w:rPr>
                      <w:color w:val="000000" w:themeColor="text1"/>
                      <w:kern w:val="0"/>
                      <w:szCs w:val="21"/>
                      <w:lang w:bidi="en-US"/>
                    </w:rPr>
                    <w:t>因火灾、雷电等因素造成泄漏时，应立即拨打110、119以及12369。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6</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应急环境监测、抢险、救援及控制措施</w:t>
                  </w:r>
                </w:p>
              </w:tc>
              <w:tc>
                <w:tcPr>
                  <w:tcW w:w="6235" w:type="dxa"/>
                </w:tcPr>
                <w:p>
                  <w:pPr>
                    <w:snapToGrid w:val="0"/>
                    <w:rPr>
                      <w:color w:val="000000" w:themeColor="text1"/>
                      <w:kern w:val="0"/>
                      <w:szCs w:val="21"/>
                      <w:lang w:bidi="en-US"/>
                    </w:rPr>
                  </w:pPr>
                  <w:r>
                    <w:rPr>
                      <w:color w:val="000000" w:themeColor="text1"/>
                      <w:kern w:val="0"/>
                      <w:szCs w:val="21"/>
                      <w:lang w:bidi="en-US"/>
                    </w:rPr>
                    <w:t>由企业风险应急管理小组负责委托当地环境监测专业机构对事故现场进行侦察监测，对事故性质、参数与后果进行评估。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7</w:t>
                  </w:r>
                </w:p>
              </w:tc>
              <w:tc>
                <w:tcPr>
                  <w:tcW w:w="2039" w:type="dxa"/>
                  <w:vAlign w:val="center"/>
                </w:tcPr>
                <w:p>
                  <w:pPr>
                    <w:snapToGrid w:val="0"/>
                    <w:rPr>
                      <w:color w:val="000000" w:themeColor="text1"/>
                      <w:kern w:val="0"/>
                      <w:szCs w:val="21"/>
                      <w:lang w:bidi="en-US"/>
                    </w:rPr>
                  </w:pPr>
                  <w:r>
                    <w:rPr>
                      <w:color w:val="000000" w:themeColor="text1"/>
                      <w:kern w:val="0"/>
                      <w:szCs w:val="21"/>
                      <w:lang w:bidi="en-US"/>
                    </w:rPr>
                    <w:t>应急检测、防护措施、清除泄漏器材</w:t>
                  </w:r>
                </w:p>
              </w:tc>
              <w:tc>
                <w:tcPr>
                  <w:tcW w:w="6235" w:type="dxa"/>
                  <w:vAlign w:val="center"/>
                </w:tcPr>
                <w:p>
                  <w:pPr>
                    <w:rPr>
                      <w:color w:val="000000" w:themeColor="text1"/>
                      <w:szCs w:val="21"/>
                    </w:rPr>
                  </w:pPr>
                  <w:r>
                    <w:rPr>
                      <w:color w:val="000000" w:themeColor="text1"/>
                      <w:szCs w:val="21"/>
                    </w:rPr>
                    <w:t>事故现场：控制事故发展，防止扩大、蔓延；清除现场泄漏物，降低危害。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8</w:t>
                  </w:r>
                </w:p>
              </w:tc>
              <w:tc>
                <w:tcPr>
                  <w:tcW w:w="2039" w:type="dxa"/>
                  <w:vAlign w:val="center"/>
                </w:tcPr>
                <w:p>
                  <w:pPr>
                    <w:snapToGrid w:val="0"/>
                    <w:ind w:right="-80" w:rightChars="-38"/>
                    <w:jc w:val="center"/>
                    <w:rPr>
                      <w:color w:val="000000" w:themeColor="text1"/>
                      <w:kern w:val="0"/>
                      <w:szCs w:val="21"/>
                      <w:lang w:bidi="en-US"/>
                    </w:rPr>
                  </w:pPr>
                  <w:r>
                    <w:rPr>
                      <w:color w:val="000000" w:themeColor="text1"/>
                      <w:kern w:val="0"/>
                      <w:szCs w:val="21"/>
                      <w:lang w:bidi="en-US"/>
                    </w:rPr>
                    <w:t>人员紧急撤离、疏散、应急剂量控制撤离</w:t>
                  </w:r>
                </w:p>
              </w:tc>
              <w:tc>
                <w:tcPr>
                  <w:tcW w:w="6235" w:type="dxa"/>
                  <w:vAlign w:val="center"/>
                </w:tcPr>
                <w:p>
                  <w:pPr>
                    <w:snapToGrid w:val="0"/>
                    <w:rPr>
                      <w:color w:val="000000" w:themeColor="text1"/>
                      <w:kern w:val="0"/>
                      <w:szCs w:val="21"/>
                      <w:lang w:bidi="en-US"/>
                    </w:rPr>
                  </w:pPr>
                  <w:r>
                    <w:rPr>
                      <w:color w:val="000000" w:themeColor="text1"/>
                      <w:kern w:val="0"/>
                      <w:szCs w:val="21"/>
                      <w:lang w:bidi="en-US"/>
                    </w:rPr>
                    <w:t>当发生严重事故时，必须及时疏散人群，组织人员抢救，尽量缩小事故影响范围，同时建议与有关医院建立救护热线联系机制。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9</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事故应急救援关闭程序与恢复措施</w:t>
                  </w:r>
                </w:p>
              </w:tc>
              <w:tc>
                <w:tcPr>
                  <w:tcW w:w="6235" w:type="dxa"/>
                </w:tcPr>
                <w:p>
                  <w:pPr>
                    <w:snapToGrid w:val="0"/>
                    <w:rPr>
                      <w:color w:val="000000" w:themeColor="text1"/>
                      <w:kern w:val="0"/>
                      <w:szCs w:val="21"/>
                      <w:lang w:bidi="en-US"/>
                    </w:rPr>
                  </w:pPr>
                  <w:r>
                    <w:rPr>
                      <w:color w:val="000000" w:themeColor="text1"/>
                      <w:kern w:val="0"/>
                      <w:szCs w:val="21"/>
                      <w:lang w:bidi="en-US"/>
                    </w:rPr>
                    <w:t>按照应急措施方案妥善处理好事故现场，并在一段时间后，解除站内及敏感点的事故警戒，并对各受影响的场所进行善后。处理事故后，还应按环境管理的程序进行登记和存档。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10</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应急培训计划</w:t>
                  </w:r>
                </w:p>
              </w:tc>
              <w:tc>
                <w:tcPr>
                  <w:tcW w:w="6235" w:type="dxa"/>
                </w:tcPr>
                <w:p>
                  <w:pPr>
                    <w:snapToGrid w:val="0"/>
                    <w:rPr>
                      <w:color w:val="000000" w:themeColor="text1"/>
                      <w:kern w:val="0"/>
                      <w:szCs w:val="21"/>
                      <w:lang w:bidi="en-US"/>
                    </w:rPr>
                  </w:pPr>
                  <w:r>
                    <w:rPr>
                      <w:color w:val="000000" w:themeColor="text1"/>
                      <w:kern w:val="0"/>
                      <w:szCs w:val="21"/>
                      <w:lang w:bidi="en-US"/>
                    </w:rPr>
                    <w:t>根据指定的应急预案，站内全体职工需定期进行应急演习。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snapToGrid w:val="0"/>
                    <w:jc w:val="center"/>
                    <w:rPr>
                      <w:color w:val="000000" w:themeColor="text1"/>
                      <w:kern w:val="0"/>
                      <w:szCs w:val="21"/>
                      <w:lang w:bidi="en-US"/>
                    </w:rPr>
                  </w:pPr>
                  <w:r>
                    <w:rPr>
                      <w:color w:val="000000" w:themeColor="text1"/>
                      <w:kern w:val="0"/>
                      <w:szCs w:val="21"/>
                      <w:lang w:bidi="en-US"/>
                    </w:rPr>
                    <w:t>11</w:t>
                  </w:r>
                </w:p>
              </w:tc>
              <w:tc>
                <w:tcPr>
                  <w:tcW w:w="2039" w:type="dxa"/>
                  <w:vAlign w:val="center"/>
                </w:tcPr>
                <w:p>
                  <w:pPr>
                    <w:snapToGrid w:val="0"/>
                    <w:jc w:val="center"/>
                    <w:rPr>
                      <w:color w:val="000000" w:themeColor="text1"/>
                      <w:kern w:val="0"/>
                      <w:szCs w:val="21"/>
                      <w:lang w:bidi="en-US"/>
                    </w:rPr>
                  </w:pPr>
                  <w:r>
                    <w:rPr>
                      <w:color w:val="000000" w:themeColor="text1"/>
                      <w:kern w:val="0"/>
                      <w:szCs w:val="21"/>
                      <w:lang w:bidi="en-US"/>
                    </w:rPr>
                    <w:t>公众教育和信息</w:t>
                  </w:r>
                </w:p>
              </w:tc>
              <w:tc>
                <w:tcPr>
                  <w:tcW w:w="6235" w:type="dxa"/>
                </w:tcPr>
                <w:p>
                  <w:pPr>
                    <w:snapToGrid w:val="0"/>
                    <w:rPr>
                      <w:color w:val="000000" w:themeColor="text1"/>
                      <w:kern w:val="0"/>
                      <w:szCs w:val="21"/>
                      <w:lang w:bidi="en-US"/>
                    </w:rPr>
                  </w:pPr>
                  <w:r>
                    <w:rPr>
                      <w:color w:val="000000" w:themeColor="text1"/>
                      <w:kern w:val="0"/>
                      <w:szCs w:val="21"/>
                      <w:lang w:bidi="en-US"/>
                    </w:rPr>
                    <w:t>对企业全体职工及邻近地区开展公众教育、培训和发布有关信息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jc w:val="center"/>
                    <w:rPr>
                      <w:color w:val="000000" w:themeColor="text1"/>
                      <w:szCs w:val="21"/>
                    </w:rPr>
                  </w:pPr>
                  <w:r>
                    <w:rPr>
                      <w:color w:val="000000" w:themeColor="text1"/>
                      <w:szCs w:val="21"/>
                    </w:rPr>
                    <w:t>12</w:t>
                  </w:r>
                </w:p>
              </w:tc>
              <w:tc>
                <w:tcPr>
                  <w:tcW w:w="2039" w:type="dxa"/>
                  <w:vAlign w:val="center"/>
                </w:tcPr>
                <w:p>
                  <w:pPr>
                    <w:jc w:val="center"/>
                    <w:rPr>
                      <w:color w:val="000000" w:themeColor="text1"/>
                      <w:szCs w:val="21"/>
                    </w:rPr>
                  </w:pPr>
                  <w:r>
                    <w:rPr>
                      <w:color w:val="000000" w:themeColor="text1"/>
                      <w:szCs w:val="21"/>
                    </w:rPr>
                    <w:t>记录和报告</w:t>
                  </w:r>
                </w:p>
              </w:tc>
              <w:tc>
                <w:tcPr>
                  <w:tcW w:w="6235" w:type="dxa"/>
                  <w:vAlign w:val="center"/>
                </w:tcPr>
                <w:p>
                  <w:pPr>
                    <w:rPr>
                      <w:color w:val="000000" w:themeColor="text1"/>
                      <w:szCs w:val="21"/>
                    </w:rPr>
                  </w:pPr>
                  <w:r>
                    <w:rPr>
                      <w:color w:val="000000" w:themeColor="text1"/>
                      <w:szCs w:val="21"/>
                    </w:rPr>
                    <w:t>设应急事故专门记录，建立档案和报告制度，设专门部门负责管理。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726" w:type="dxa"/>
                  <w:vAlign w:val="center"/>
                </w:tcPr>
                <w:p>
                  <w:pPr>
                    <w:jc w:val="center"/>
                    <w:rPr>
                      <w:color w:val="000000" w:themeColor="text1"/>
                      <w:szCs w:val="21"/>
                    </w:rPr>
                  </w:pPr>
                  <w:r>
                    <w:rPr>
                      <w:color w:val="000000" w:themeColor="text1"/>
                      <w:szCs w:val="21"/>
                    </w:rPr>
                    <w:t>13</w:t>
                  </w:r>
                </w:p>
              </w:tc>
              <w:tc>
                <w:tcPr>
                  <w:tcW w:w="2039" w:type="dxa"/>
                  <w:vAlign w:val="center"/>
                </w:tcPr>
                <w:p>
                  <w:pPr>
                    <w:ind w:firstLine="630" w:firstLineChars="300"/>
                    <w:rPr>
                      <w:color w:val="000000" w:themeColor="text1"/>
                      <w:szCs w:val="21"/>
                    </w:rPr>
                  </w:pPr>
                  <w:r>
                    <w:rPr>
                      <w:color w:val="000000" w:themeColor="text1"/>
                      <w:szCs w:val="21"/>
                    </w:rPr>
                    <w:t>附件</w:t>
                  </w:r>
                </w:p>
              </w:tc>
              <w:tc>
                <w:tcPr>
                  <w:tcW w:w="6235" w:type="dxa"/>
                  <w:vAlign w:val="center"/>
                </w:tcPr>
                <w:p>
                  <w:pPr>
                    <w:rPr>
                      <w:color w:val="000000" w:themeColor="text1"/>
                      <w:szCs w:val="21"/>
                    </w:rPr>
                  </w:pPr>
                  <w:r>
                    <w:rPr>
                      <w:color w:val="000000" w:themeColor="text1"/>
                      <w:szCs w:val="21"/>
                    </w:rPr>
                    <w:t>准备并形成环境风险事故应急处理有关的附件材料。</w:t>
                  </w:r>
                </w:p>
              </w:tc>
            </w:tr>
          </w:tbl>
          <w:p>
            <w:pPr>
              <w:pStyle w:val="3"/>
              <w:spacing w:line="360" w:lineRule="auto"/>
              <w:ind w:firstLine="482" w:firstLineChars="2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环境风险评价结论</w:t>
            </w:r>
            <w:bookmarkEnd w:id="12"/>
          </w:p>
          <w:p>
            <w:pPr>
              <w:spacing w:line="360" w:lineRule="auto"/>
              <w:ind w:firstLine="470" w:firstLineChars="196"/>
              <w:rPr>
                <w:color w:val="000000" w:themeColor="text1"/>
                <w:sz w:val="24"/>
              </w:rPr>
            </w:pPr>
            <w:r>
              <w:rPr>
                <w:color w:val="000000" w:themeColor="text1"/>
                <w:sz w:val="24"/>
              </w:rPr>
              <w:t>项目运营过程中存在一定危险性，项目最大可</w:t>
            </w:r>
            <w:r>
              <w:rPr>
                <w:rFonts w:hint="eastAsia"/>
                <w:color w:val="000000" w:themeColor="text1"/>
                <w:sz w:val="24"/>
              </w:rPr>
              <w:t>能</w:t>
            </w:r>
            <w:r>
              <w:rPr>
                <w:color w:val="000000" w:themeColor="text1"/>
                <w:sz w:val="24"/>
              </w:rPr>
              <w:t>事故为储罐、输油管道等破裂，但在实施有效的泄漏物料收集、回用后，排入环境的量较小，项目根据原料的性质采取</w:t>
            </w:r>
            <w:r>
              <w:rPr>
                <w:rFonts w:hint="eastAsia"/>
                <w:color w:val="000000" w:themeColor="text1"/>
                <w:sz w:val="24"/>
              </w:rPr>
              <w:t>“</w:t>
            </w:r>
            <w:r>
              <w:rPr>
                <w:color w:val="000000" w:themeColor="text1"/>
                <w:sz w:val="24"/>
              </w:rPr>
              <w:t>本质安全</w:t>
            </w:r>
            <w:r>
              <w:rPr>
                <w:rFonts w:hint="eastAsia"/>
                <w:color w:val="000000" w:themeColor="text1"/>
                <w:sz w:val="24"/>
              </w:rPr>
              <w:t>”</w:t>
            </w:r>
            <w:r>
              <w:rPr>
                <w:color w:val="000000" w:themeColor="text1"/>
                <w:sz w:val="24"/>
              </w:rPr>
              <w:t>的设计理念对输油管道和贮存设施进行设计安装，在日常运营期加强设备检修、日常巡检等工作，并定期组织演练事故应急预案后，本项目的环境风险水平在可接受范围内。</w:t>
            </w:r>
          </w:p>
          <w:p>
            <w:pPr>
              <w:spacing w:line="360" w:lineRule="auto"/>
              <w:ind w:firstLine="470" w:firstLineChars="196"/>
              <w:rPr>
                <w:color w:val="000000" w:themeColor="text1"/>
                <w:sz w:val="24"/>
              </w:rPr>
            </w:pPr>
            <w:r>
              <w:rPr>
                <w:color w:val="000000" w:themeColor="text1"/>
                <w:sz w:val="24"/>
              </w:rPr>
              <w:t>在落实上述环境风险防范措施和应急预案的情况下，项目发生成品油泄露、火灾及爆炸的概率将大为降低，万一发生上述事故时及时采用相应的应急预案，可以把事故的危害程度降低到最低限度。</w:t>
            </w:r>
          </w:p>
          <w:p>
            <w:pPr>
              <w:autoSpaceDE w:val="0"/>
              <w:autoSpaceDN w:val="0"/>
              <w:adjustRightInd w:val="0"/>
              <w:spacing w:line="360" w:lineRule="auto"/>
              <w:ind w:firstLine="482" w:firstLineChars="200"/>
              <w:rPr>
                <w:b/>
                <w:color w:val="000000" w:themeColor="text1"/>
                <w:sz w:val="24"/>
              </w:rPr>
            </w:pPr>
            <w:r>
              <w:rPr>
                <w:rFonts w:hint="eastAsia"/>
                <w:b/>
                <w:color w:val="000000" w:themeColor="text1"/>
                <w:sz w:val="24"/>
              </w:rPr>
              <w:t>8、产业政策分析</w:t>
            </w:r>
          </w:p>
          <w:p>
            <w:pPr>
              <w:autoSpaceDE w:val="0"/>
              <w:autoSpaceDN w:val="0"/>
              <w:adjustRightInd w:val="0"/>
              <w:spacing w:line="360" w:lineRule="auto"/>
              <w:ind w:firstLine="480" w:firstLineChars="200"/>
              <w:rPr>
                <w:rFonts w:hAnsi="宋体"/>
                <w:color w:val="000000" w:themeColor="text1"/>
                <w:kern w:val="0"/>
                <w:sz w:val="24"/>
              </w:rPr>
            </w:pPr>
            <w:r>
              <w:rPr>
                <w:rFonts w:hint="eastAsia" w:hAnsi="宋体"/>
                <w:color w:val="000000" w:themeColor="text1"/>
                <w:kern w:val="0"/>
                <w:sz w:val="24"/>
              </w:rPr>
              <w:t>本项目为</w:t>
            </w:r>
            <w:r>
              <w:rPr>
                <w:rFonts w:hint="eastAsia" w:hAnsi="宋体"/>
                <w:color w:val="000000" w:themeColor="text1"/>
                <w:sz w:val="24"/>
              </w:rPr>
              <w:t>砚山县宗琳加油站原址改扩建项目</w:t>
            </w:r>
            <w:r>
              <w:rPr>
                <w:rFonts w:hint="eastAsia" w:hAnsi="宋体"/>
                <w:color w:val="000000" w:themeColor="text1"/>
                <w:kern w:val="0"/>
                <w:sz w:val="24"/>
              </w:rPr>
              <w:t>，根据2011年6月1日实施的中华人民共和国发展和改革委员会令第9号和2013年5月1日实施的中华人民共和国发展和改革委员会令第21号《产业结构调整指导目录（2011年本）（修正）》对照，</w:t>
            </w:r>
            <w:r>
              <w:rPr>
                <w:bCs/>
                <w:color w:val="000000" w:themeColor="text1"/>
                <w:sz w:val="24"/>
              </w:rPr>
              <w:t>本项目不属于鼓励类</w:t>
            </w:r>
            <w:r>
              <w:rPr>
                <w:rFonts w:hint="eastAsia"/>
                <w:bCs/>
                <w:color w:val="000000" w:themeColor="text1"/>
                <w:sz w:val="24"/>
              </w:rPr>
              <w:t>、</w:t>
            </w:r>
            <w:r>
              <w:rPr>
                <w:bCs/>
                <w:color w:val="000000" w:themeColor="text1"/>
                <w:sz w:val="24"/>
              </w:rPr>
              <w:t>限制类和淘汰类，为允许类，符合国家产业政策的相关要求。</w:t>
            </w:r>
          </w:p>
          <w:p>
            <w:pPr>
              <w:spacing w:line="360" w:lineRule="auto"/>
              <w:ind w:firstLine="482" w:firstLineChars="200"/>
              <w:rPr>
                <w:b/>
                <w:color w:val="000000" w:themeColor="text1"/>
                <w:sz w:val="24"/>
              </w:rPr>
            </w:pPr>
            <w:r>
              <w:rPr>
                <w:rFonts w:hint="eastAsia"/>
                <w:b/>
                <w:color w:val="000000" w:themeColor="text1"/>
                <w:sz w:val="24"/>
              </w:rPr>
              <w:t>9、选址合理性析</w:t>
            </w:r>
          </w:p>
          <w:p>
            <w:pPr>
              <w:autoSpaceDE w:val="0"/>
              <w:autoSpaceDN w:val="0"/>
              <w:adjustRightInd w:val="0"/>
              <w:spacing w:line="360" w:lineRule="auto"/>
              <w:ind w:firstLine="480" w:firstLineChars="200"/>
              <w:rPr>
                <w:rFonts w:hAnsi="宋体"/>
                <w:color w:val="000000" w:themeColor="text1"/>
                <w:sz w:val="24"/>
              </w:rPr>
            </w:pPr>
            <w:r>
              <w:rPr>
                <w:color w:val="000000" w:themeColor="text1"/>
                <w:sz w:val="24"/>
              </w:rPr>
              <w:t>项目</w:t>
            </w:r>
            <w:r>
              <w:rPr>
                <w:rFonts w:hint="eastAsia"/>
                <w:color w:val="000000" w:themeColor="text1"/>
                <w:sz w:val="24"/>
              </w:rPr>
              <w:t>建设地点位于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color w:val="000000" w:themeColor="text1"/>
                <w:sz w:val="24"/>
              </w:rPr>
              <w:t>项目油品运输方便，</w:t>
            </w:r>
            <w:r>
              <w:rPr>
                <w:rFonts w:hint="eastAsia"/>
                <w:color w:val="000000" w:themeColor="text1"/>
                <w:sz w:val="24"/>
              </w:rPr>
              <w:t>且G</w:t>
            </w:r>
            <w:r>
              <w:rPr>
                <w:rFonts w:hint="eastAsia" w:hAnsi="宋体"/>
                <w:color w:val="000000" w:themeColor="text1"/>
                <w:sz w:val="24"/>
              </w:rPr>
              <w:t>323</w:t>
            </w:r>
            <w:r>
              <w:rPr>
                <w:color w:val="000000" w:themeColor="text1"/>
                <w:sz w:val="24"/>
              </w:rPr>
              <w:t>车流量</w:t>
            </w:r>
            <w:r>
              <w:rPr>
                <w:rFonts w:hint="eastAsia"/>
                <w:color w:val="000000" w:themeColor="text1"/>
                <w:sz w:val="24"/>
              </w:rPr>
              <w:t>不断增大</w:t>
            </w:r>
            <w:r>
              <w:rPr>
                <w:color w:val="000000" w:themeColor="text1"/>
                <w:sz w:val="24"/>
              </w:rPr>
              <w:t>，</w:t>
            </w:r>
            <w:r>
              <w:rPr>
                <w:rFonts w:hint="eastAsia"/>
                <w:color w:val="000000" w:themeColor="text1"/>
                <w:sz w:val="24"/>
              </w:rPr>
              <w:t>对燃油的需求在不断增加，</w:t>
            </w:r>
            <w:r>
              <w:rPr>
                <w:color w:val="000000" w:themeColor="text1"/>
                <w:sz w:val="24"/>
              </w:rPr>
              <w:t>项目建成</w:t>
            </w:r>
            <w:r>
              <w:rPr>
                <w:rFonts w:hint="eastAsia"/>
                <w:color w:val="000000" w:themeColor="text1"/>
                <w:sz w:val="24"/>
              </w:rPr>
              <w:t>后</w:t>
            </w:r>
            <w:r>
              <w:rPr>
                <w:color w:val="000000" w:themeColor="text1"/>
                <w:sz w:val="24"/>
              </w:rPr>
              <w:t>可为过往车辆</w:t>
            </w:r>
            <w:r>
              <w:rPr>
                <w:rFonts w:hint="eastAsia"/>
                <w:color w:val="000000" w:themeColor="text1"/>
                <w:sz w:val="24"/>
              </w:rPr>
              <w:t>加油</w:t>
            </w:r>
            <w:r>
              <w:rPr>
                <w:color w:val="000000" w:themeColor="text1"/>
                <w:sz w:val="24"/>
              </w:rPr>
              <w:t>提供便利</w:t>
            </w:r>
            <w:r>
              <w:rPr>
                <w:rFonts w:hint="eastAsia"/>
                <w:color w:val="000000" w:themeColor="text1"/>
                <w:sz w:val="24"/>
              </w:rPr>
              <w:t>。项目建设用地为砚山县</w:t>
            </w:r>
            <w:r>
              <w:rPr>
                <w:rFonts w:hint="eastAsia" w:hAnsi="宋体"/>
                <w:color w:val="000000" w:themeColor="text1"/>
                <w:sz w:val="24"/>
              </w:rPr>
              <w:t>干河乡规划用地，</w:t>
            </w:r>
            <w:r>
              <w:rPr>
                <w:rFonts w:hint="eastAsia"/>
                <w:color w:val="000000" w:themeColor="text1"/>
                <w:sz w:val="24"/>
              </w:rPr>
              <w:t>且项目用地</w:t>
            </w:r>
            <w:r>
              <w:rPr>
                <w:rFonts w:hint="eastAsia" w:hAnsi="宋体"/>
                <w:color w:val="000000" w:themeColor="text1"/>
                <w:sz w:val="24"/>
              </w:rPr>
              <w:t>不涉及基本农田、自然保护区、风景名胜等环境敏感区。</w:t>
            </w:r>
            <w:r>
              <w:rPr>
                <w:rFonts w:hint="eastAsia"/>
                <w:snapToGrid w:val="0"/>
                <w:color w:val="000000" w:themeColor="text1"/>
                <w:kern w:val="0"/>
                <w:sz w:val="24"/>
              </w:rPr>
              <w:t>故本项目选址具有一定的合理性。</w:t>
            </w:r>
          </w:p>
          <w:p>
            <w:pPr>
              <w:autoSpaceDE w:val="0"/>
              <w:autoSpaceDN w:val="0"/>
              <w:adjustRightInd w:val="0"/>
              <w:spacing w:line="360" w:lineRule="auto"/>
              <w:ind w:firstLine="482" w:firstLineChars="200"/>
              <w:rPr>
                <w:rFonts w:hAnsi="宋体"/>
                <w:b/>
                <w:color w:val="000000" w:themeColor="text1"/>
                <w:sz w:val="24"/>
              </w:rPr>
            </w:pPr>
            <w:r>
              <w:rPr>
                <w:rFonts w:hint="eastAsia" w:hAnsi="宋体"/>
                <w:b/>
                <w:color w:val="000000" w:themeColor="text1"/>
                <w:sz w:val="24"/>
              </w:rPr>
              <w:t>10、平面布置合理性分析</w:t>
            </w:r>
          </w:p>
          <w:p>
            <w:pPr>
              <w:autoSpaceDE w:val="0"/>
              <w:autoSpaceDN w:val="0"/>
              <w:adjustRightInd w:val="0"/>
              <w:spacing w:line="360" w:lineRule="auto"/>
              <w:ind w:firstLine="480" w:firstLineChars="200"/>
              <w:rPr>
                <w:color w:val="000000" w:themeColor="text1"/>
                <w:sz w:val="24"/>
              </w:rPr>
            </w:pPr>
            <w:r>
              <w:rPr>
                <w:rFonts w:hint="eastAsia"/>
                <w:color w:val="000000" w:themeColor="text1"/>
                <w:sz w:val="24"/>
              </w:rPr>
              <w:t>根据现场踏勘，</w:t>
            </w:r>
            <w:r>
              <w:rPr>
                <w:rFonts w:hint="eastAsia" w:hAnsi="宋体"/>
                <w:color w:val="000000" w:themeColor="text1"/>
                <w:sz w:val="24"/>
              </w:rPr>
              <w:t>砚山县宗琳加油站原址改扩建项目</w:t>
            </w:r>
            <w:r>
              <w:rPr>
                <w:rFonts w:hint="eastAsia"/>
                <w:color w:val="000000" w:themeColor="text1"/>
                <w:sz w:val="24"/>
              </w:rPr>
              <w:t>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500m处。项目东南侧紧邻G323，项目由东北至西南依次布设为4</w:t>
            </w:r>
            <w:r>
              <w:rPr>
                <w:rFonts w:hint="eastAsia" w:hAnsi="宋体"/>
                <w:color w:val="000000" w:themeColor="text1"/>
                <w:sz w:val="24"/>
                <w:vertAlign w:val="superscript"/>
              </w:rPr>
              <w:t>#</w:t>
            </w:r>
            <w:r>
              <w:rPr>
                <w:rFonts w:hint="eastAsia" w:hAnsi="宋体"/>
                <w:color w:val="000000" w:themeColor="text1"/>
                <w:sz w:val="24"/>
              </w:rPr>
              <w:t>辅助用房、3</w:t>
            </w:r>
            <w:r>
              <w:rPr>
                <w:rFonts w:hint="eastAsia" w:hAnsi="宋体"/>
                <w:color w:val="000000" w:themeColor="text1"/>
                <w:sz w:val="24"/>
                <w:vertAlign w:val="superscript"/>
              </w:rPr>
              <w:t>#</w:t>
            </w:r>
            <w:r>
              <w:rPr>
                <w:rFonts w:hint="eastAsia" w:hAnsi="宋体"/>
                <w:color w:val="000000" w:themeColor="text1"/>
                <w:sz w:val="24"/>
              </w:rPr>
              <w:t>辅助用房、2</w:t>
            </w:r>
            <w:r>
              <w:rPr>
                <w:rFonts w:hint="eastAsia" w:hAnsi="宋体"/>
                <w:color w:val="000000" w:themeColor="text1"/>
                <w:sz w:val="24"/>
                <w:vertAlign w:val="superscript"/>
              </w:rPr>
              <w:t>#</w:t>
            </w:r>
            <w:r>
              <w:rPr>
                <w:rFonts w:hint="eastAsia" w:hAnsi="宋体"/>
                <w:color w:val="000000" w:themeColor="text1"/>
                <w:sz w:val="24"/>
              </w:rPr>
              <w:t>辅助用房、站房和罩棚（站房和罩棚为西北-东南布设）、油罐区和1</w:t>
            </w:r>
            <w:r>
              <w:rPr>
                <w:rFonts w:hint="eastAsia" w:hAnsi="宋体"/>
                <w:color w:val="000000" w:themeColor="text1"/>
                <w:sz w:val="24"/>
                <w:vertAlign w:val="superscript"/>
              </w:rPr>
              <w:t>#</w:t>
            </w:r>
            <w:r>
              <w:rPr>
                <w:rFonts w:hint="eastAsia" w:hAnsi="宋体"/>
                <w:color w:val="000000" w:themeColor="text1"/>
                <w:sz w:val="24"/>
              </w:rPr>
              <w:t>辅助用房。项目区四周及构筑物间设有绿化，且项目区道路及场地经过硬化处理，整体布局合理，并符合相关设计要求。</w:t>
            </w:r>
            <w:r>
              <w:rPr>
                <w:rFonts w:hint="eastAsia"/>
                <w:color w:val="000000" w:themeColor="text1"/>
                <w:sz w:val="24"/>
              </w:rPr>
              <w:t>故本项目平面布置具有一定的合理性。</w:t>
            </w:r>
          </w:p>
          <w:p>
            <w:pPr>
              <w:autoSpaceDE w:val="0"/>
              <w:autoSpaceDN w:val="0"/>
              <w:adjustRightInd w:val="0"/>
              <w:spacing w:line="360" w:lineRule="auto"/>
              <w:ind w:firstLine="482" w:firstLineChars="200"/>
              <w:rPr>
                <w:color w:val="000000" w:themeColor="text1"/>
                <w:sz w:val="24"/>
              </w:rPr>
            </w:pPr>
            <w:r>
              <w:rPr>
                <w:rFonts w:hint="eastAsia"/>
                <w:b/>
                <w:color w:val="000000" w:themeColor="text1"/>
                <w:sz w:val="24"/>
              </w:rPr>
              <w:t>11、项目与“水十条”相符性分析</w:t>
            </w:r>
            <w:r>
              <w:rPr>
                <w:rFonts w:hint="eastAsia" w:hAnsi="宋体"/>
                <w:b/>
                <w:color w:val="000000" w:themeColor="text1"/>
                <w:sz w:val="24"/>
              </w:rPr>
              <w:t>及与“大气十条”符合性分析</w:t>
            </w:r>
          </w:p>
          <w:p>
            <w:pPr>
              <w:autoSpaceDE w:val="0"/>
              <w:autoSpaceDN w:val="0"/>
              <w:adjustRightInd w:val="0"/>
              <w:spacing w:line="360" w:lineRule="auto"/>
              <w:ind w:firstLine="480" w:firstLineChars="200"/>
              <w:rPr>
                <w:rFonts w:hAnsiTheme="minorEastAsia" w:eastAsiaTheme="minorEastAsia"/>
                <w:color w:val="000000" w:themeColor="text1"/>
                <w:sz w:val="24"/>
              </w:rPr>
            </w:pPr>
            <w:r>
              <w:rPr>
                <w:rFonts w:eastAsiaTheme="minorEastAsia"/>
                <w:color w:val="000000" w:themeColor="text1"/>
                <w:sz w:val="24"/>
              </w:rPr>
              <w:t>1</w:t>
            </w:r>
            <w:r>
              <w:rPr>
                <w:rFonts w:hAnsiTheme="minorEastAsia" w:eastAsiaTheme="minorEastAsia"/>
                <w:color w:val="000000" w:themeColor="text1"/>
                <w:sz w:val="24"/>
              </w:rPr>
              <w:t>、项目与</w:t>
            </w:r>
            <w:r>
              <w:rPr>
                <w:rFonts w:eastAsiaTheme="minorEastAsia"/>
                <w:color w:val="000000" w:themeColor="text1"/>
                <w:sz w:val="24"/>
              </w:rPr>
              <w:t>“</w:t>
            </w:r>
            <w:r>
              <w:rPr>
                <w:rFonts w:hAnsiTheme="minorEastAsia" w:eastAsiaTheme="minorEastAsia"/>
                <w:color w:val="000000" w:themeColor="text1"/>
                <w:sz w:val="24"/>
              </w:rPr>
              <w:t>水十条</w:t>
            </w:r>
            <w:r>
              <w:rPr>
                <w:rFonts w:eastAsiaTheme="minorEastAsia"/>
                <w:color w:val="000000" w:themeColor="text1"/>
                <w:sz w:val="24"/>
              </w:rPr>
              <w:t>”</w:t>
            </w:r>
            <w:r>
              <w:rPr>
                <w:rFonts w:hAnsiTheme="minorEastAsia" w:eastAsiaTheme="minorEastAsia"/>
                <w:color w:val="000000" w:themeColor="text1"/>
                <w:sz w:val="24"/>
              </w:rPr>
              <w:t>相符性分析</w:t>
            </w:r>
          </w:p>
          <w:p>
            <w:pPr>
              <w:snapToGrid w:val="0"/>
              <w:spacing w:line="360" w:lineRule="auto"/>
              <w:ind w:firstLine="480" w:firstLineChars="200"/>
              <w:jc w:val="left"/>
              <w:rPr>
                <w:rFonts w:eastAsiaTheme="minorEastAsia"/>
                <w:color w:val="000000" w:themeColor="text1"/>
                <w:sz w:val="24"/>
              </w:rPr>
            </w:pPr>
            <w:r>
              <w:rPr>
                <w:rFonts w:hint="eastAsia" w:eastAsiaTheme="minorEastAsia"/>
                <w:color w:val="000000" w:themeColor="text1"/>
                <w:sz w:val="24"/>
              </w:rPr>
              <w:t>本项目在加油站储罐区设置监测井监测地下水水位、水质等的变化情况，监测井监测口位于每个油罐上方。</w:t>
            </w:r>
          </w:p>
          <w:p>
            <w:pPr>
              <w:snapToGrid w:val="0"/>
              <w:spacing w:line="360" w:lineRule="auto"/>
              <w:jc w:val="center"/>
              <w:rPr>
                <w:b/>
                <w:bCs/>
                <w:color w:val="000000" w:themeColor="text1"/>
                <w:szCs w:val="21"/>
              </w:rPr>
            </w:pPr>
            <w:r>
              <w:rPr>
                <w:b/>
                <w:bCs/>
                <w:color w:val="000000" w:themeColor="text1"/>
                <w:szCs w:val="21"/>
              </w:rPr>
              <w:t>表7-</w:t>
            </w:r>
            <w:r>
              <w:rPr>
                <w:rFonts w:hint="eastAsia"/>
                <w:b/>
                <w:bCs/>
                <w:color w:val="000000" w:themeColor="text1"/>
                <w:szCs w:val="21"/>
              </w:rPr>
              <w:t>14</w:t>
            </w:r>
            <w:r>
              <w:rPr>
                <w:b/>
                <w:bCs/>
                <w:color w:val="000000" w:themeColor="text1"/>
                <w:szCs w:val="21"/>
              </w:rPr>
              <w:t xml:space="preserve">   本项目与水污染防治行动计划相符性对照表</w:t>
            </w:r>
          </w:p>
          <w:tbl>
            <w:tblPr>
              <w:tblStyle w:val="27"/>
              <w:tblW w:w="9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637"/>
              <w:gridCol w:w="272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序号</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rPr>
                      <w:rFonts w:eastAsiaTheme="minorEastAsia"/>
                      <w:color w:val="000000" w:themeColor="text1"/>
                      <w:sz w:val="21"/>
                      <w:szCs w:val="21"/>
                    </w:rPr>
                  </w:pPr>
                  <w:r>
                    <w:rPr>
                      <w:rFonts w:hAnsiTheme="minorEastAsia" w:eastAsiaTheme="minorEastAsia"/>
                      <w:color w:val="000000" w:themeColor="text1"/>
                      <w:sz w:val="21"/>
                      <w:szCs w:val="21"/>
                    </w:rPr>
                    <w:t>水污染防治行动计划</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本项目</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1</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一、全面控制污染物排放</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1</w:t>
                  </w:r>
                  <w:r>
                    <w:rPr>
                      <w:rFonts w:hAnsiTheme="minorEastAsia" w:eastAsiaTheme="minorEastAsia"/>
                      <w:color w:val="000000" w:themeColor="text1"/>
                      <w:sz w:val="21"/>
                      <w:szCs w:val="21"/>
                    </w:rPr>
                    <w:t>、全部取缔不符合国家产业政策的小型造纸、制革、印染、染料、炼焦、炼硫、炼砷、炼油、电镀、农药等严重污染水环境的生产项目。</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2</w:t>
                  </w:r>
                  <w:r>
                    <w:rPr>
                      <w:rFonts w:hAnsiTheme="minorEastAsia" w:eastAsiaTheme="minorEastAsia"/>
                      <w:color w:val="000000" w:themeColor="text1"/>
                      <w:sz w:val="21"/>
                      <w:szCs w:val="21"/>
                    </w:rPr>
                    <w:t>、专项整治十大重点行业。制定造纸、焦化、氮肥、有色金属、印染、农副食品加工、原料药制造、制革、农药、电镀等行业专项治理方案，实施清洁化改造。</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本项目为机动车燃料零售项目，为允许类建设项目，符合国家产业政策；不属于严重污染水环境的生产项目，也不</w:t>
                  </w:r>
                  <w:r>
                    <w:rPr>
                      <w:rFonts w:hint="eastAsia" w:hAnsiTheme="minorEastAsia" w:eastAsiaTheme="minorEastAsia"/>
                      <w:color w:val="000000" w:themeColor="text1"/>
                      <w:sz w:val="21"/>
                      <w:szCs w:val="21"/>
                    </w:rPr>
                    <w:t>属</w:t>
                  </w:r>
                  <w:r>
                    <w:rPr>
                      <w:rFonts w:hAnsiTheme="minorEastAsia" w:eastAsiaTheme="minorEastAsia"/>
                      <w:color w:val="000000" w:themeColor="text1"/>
                      <w:sz w:val="21"/>
                      <w:szCs w:val="21"/>
                    </w:rPr>
                    <w:t>于十大重点行业。</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2</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二、推动经济结构转型升级</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1</w:t>
                  </w:r>
                  <w:r>
                    <w:rPr>
                      <w:rFonts w:hAnsiTheme="minorEastAsia" w:eastAsiaTheme="minorEastAsia"/>
                      <w:color w:val="000000" w:themeColor="text1"/>
                      <w:sz w:val="21"/>
                      <w:szCs w:val="21"/>
                    </w:rPr>
                    <w:t>、调整产业结构。依法淘汰落后产能。</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2</w:t>
                  </w:r>
                  <w:r>
                    <w:rPr>
                      <w:rFonts w:hAnsiTheme="minorEastAsia" w:eastAsiaTheme="minorEastAsia"/>
                      <w:color w:val="000000" w:themeColor="text1"/>
                      <w:sz w:val="21"/>
                      <w:szCs w:val="21"/>
                    </w:rPr>
                    <w:t>、优化空间布局。合理确定发展布局、结构和规模。</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本项目将加油站储油罐设置为双层罐且储油罐安装液位仪，双层油罐、防渗池的渗漏检测采用在线监测系统，不属于部分工业行业淘汰落后生产工艺装备和产品指导目录淘汰类。</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3</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三、着力节约保护水资源</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1</w:t>
                  </w:r>
                  <w:r>
                    <w:rPr>
                      <w:rFonts w:hAnsiTheme="minorEastAsia" w:eastAsiaTheme="minorEastAsia"/>
                      <w:color w:val="000000" w:themeColor="text1"/>
                      <w:sz w:val="21"/>
                      <w:szCs w:val="21"/>
                    </w:rPr>
                    <w:t>、严控地下水超采。在地面沉降、地裂缝、岩溶塌陷等地质灾害易发区开发利用地下水，应进行地质灾害危险性评估。严格控制开采深层承压水，地热水、矿泉水开发应严格实行取水许可和采矿许可。</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本项目</w:t>
                  </w:r>
                  <w:r>
                    <w:rPr>
                      <w:rFonts w:hint="eastAsia" w:hAnsiTheme="minorEastAsia" w:eastAsiaTheme="minorEastAsia"/>
                      <w:color w:val="000000" w:themeColor="text1"/>
                      <w:sz w:val="21"/>
                      <w:szCs w:val="21"/>
                    </w:rPr>
                    <w:t>不属于</w:t>
                  </w:r>
                  <w:r>
                    <w:rPr>
                      <w:rFonts w:hAnsiTheme="minorEastAsia" w:eastAsiaTheme="minorEastAsia"/>
                      <w:color w:val="000000" w:themeColor="text1"/>
                      <w:sz w:val="21"/>
                      <w:szCs w:val="21"/>
                    </w:rPr>
                    <w:t>地面沉降、地裂缝、岩溶塌陷等地质灾害易发区</w:t>
                  </w:r>
                  <w:r>
                    <w:rPr>
                      <w:rFonts w:hint="eastAsia" w:hAnsiTheme="minorEastAsia" w:eastAsiaTheme="minorEastAsia"/>
                      <w:color w:val="000000" w:themeColor="text1"/>
                      <w:sz w:val="21"/>
                      <w:szCs w:val="21"/>
                    </w:rPr>
                    <w:t>，项目用水取自项目自打水井，满足项目运营用水要求，并无超采情况发生。</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4</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四、强化科技支撑</w:t>
                  </w:r>
                </w:p>
              </w:tc>
              <w:tc>
                <w:tcPr>
                  <w:tcW w:w="3652" w:type="dxa"/>
                  <w:gridSpan w:val="2"/>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与本项目无关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5</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五、充分发挥市场机制作用</w:t>
                  </w:r>
                </w:p>
              </w:tc>
              <w:tc>
                <w:tcPr>
                  <w:tcW w:w="3652" w:type="dxa"/>
                  <w:gridSpan w:val="2"/>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与本项目无关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6</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六、严格环境执法监管</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1</w:t>
                  </w:r>
                  <w:r>
                    <w:rPr>
                      <w:rFonts w:hAnsiTheme="minorEastAsia" w:eastAsiaTheme="minorEastAsia"/>
                      <w:color w:val="000000" w:themeColor="text1"/>
                      <w:sz w:val="21"/>
                      <w:szCs w:val="21"/>
                    </w:rPr>
                    <w:t>、加大执法力度。所有排污单位必须依法实现全面达标排放。逐一排查工业企业排污情况，达标企业应采取措施确保稳定达标。</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本项目初期雨水经</w:t>
                  </w:r>
                  <w:r>
                    <w:rPr>
                      <w:rFonts w:hint="eastAsia" w:hAnsiTheme="minorEastAsia" w:eastAsiaTheme="minorEastAsia"/>
                      <w:color w:val="000000" w:themeColor="text1"/>
                      <w:sz w:val="21"/>
                      <w:szCs w:val="21"/>
                    </w:rPr>
                    <w:t>油水分离池处理</w:t>
                  </w:r>
                  <w:r>
                    <w:rPr>
                      <w:rFonts w:hAnsiTheme="minorEastAsia" w:eastAsiaTheme="minorEastAsia"/>
                      <w:color w:val="000000" w:themeColor="text1"/>
                      <w:sz w:val="21"/>
                      <w:szCs w:val="21"/>
                    </w:rPr>
                    <w:t>后外排，生活</w:t>
                  </w:r>
                  <w:r>
                    <w:rPr>
                      <w:rFonts w:hint="eastAsia" w:hAnsiTheme="minorEastAsia" w:eastAsiaTheme="minorEastAsia"/>
                      <w:color w:val="000000" w:themeColor="text1"/>
                      <w:sz w:val="21"/>
                      <w:szCs w:val="21"/>
                    </w:rPr>
                    <w:t>污</w:t>
                  </w:r>
                  <w:r>
                    <w:rPr>
                      <w:rFonts w:hAnsiTheme="minorEastAsia" w:eastAsiaTheme="minorEastAsia"/>
                      <w:color w:val="000000" w:themeColor="text1"/>
                      <w:sz w:val="21"/>
                      <w:szCs w:val="21"/>
                    </w:rPr>
                    <w:t>水通过化粪池处理后</w:t>
                  </w:r>
                  <w:r>
                    <w:rPr>
                      <w:rFonts w:hint="eastAsia" w:hAnsiTheme="minorEastAsia" w:eastAsiaTheme="minorEastAsia"/>
                      <w:color w:val="000000" w:themeColor="text1"/>
                      <w:sz w:val="21"/>
                      <w:szCs w:val="21"/>
                    </w:rPr>
                    <w:t>定期清掏做农肥。</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7</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七、切实加强水环境管理</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1</w:t>
                  </w:r>
                  <w:r>
                    <w:rPr>
                      <w:rFonts w:hAnsiTheme="minorEastAsia" w:eastAsiaTheme="minorEastAsia"/>
                      <w:color w:val="000000" w:themeColor="text1"/>
                      <w:sz w:val="21"/>
                      <w:szCs w:val="21"/>
                    </w:rPr>
                    <w:t>、全面推行排污许可。依法核发排污许可证。</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本项目初期雨水经</w:t>
                  </w:r>
                  <w:r>
                    <w:rPr>
                      <w:rFonts w:hint="eastAsia" w:hAnsiTheme="minorEastAsia" w:eastAsiaTheme="minorEastAsia"/>
                      <w:color w:val="000000" w:themeColor="text1"/>
                      <w:sz w:val="21"/>
                      <w:szCs w:val="21"/>
                    </w:rPr>
                    <w:t>油水分离池处理</w:t>
                  </w:r>
                  <w:r>
                    <w:rPr>
                      <w:rFonts w:hAnsiTheme="minorEastAsia" w:eastAsiaTheme="minorEastAsia"/>
                      <w:color w:val="000000" w:themeColor="text1"/>
                      <w:sz w:val="21"/>
                      <w:szCs w:val="21"/>
                    </w:rPr>
                    <w:t>后外排，生活</w:t>
                  </w:r>
                  <w:r>
                    <w:rPr>
                      <w:rFonts w:hint="eastAsia" w:hAnsiTheme="minorEastAsia" w:eastAsiaTheme="minorEastAsia"/>
                      <w:color w:val="000000" w:themeColor="text1"/>
                      <w:sz w:val="21"/>
                      <w:szCs w:val="21"/>
                    </w:rPr>
                    <w:t>污</w:t>
                  </w:r>
                  <w:r>
                    <w:rPr>
                      <w:rFonts w:hAnsiTheme="minorEastAsia" w:eastAsiaTheme="minorEastAsia"/>
                      <w:color w:val="000000" w:themeColor="text1"/>
                      <w:sz w:val="21"/>
                      <w:szCs w:val="21"/>
                    </w:rPr>
                    <w:t>水通过化粪池处理后</w:t>
                  </w:r>
                  <w:r>
                    <w:rPr>
                      <w:rFonts w:hint="eastAsia" w:hAnsiTheme="minorEastAsia" w:eastAsiaTheme="minorEastAsia"/>
                      <w:color w:val="000000" w:themeColor="text1"/>
                      <w:sz w:val="21"/>
                      <w:szCs w:val="21"/>
                    </w:rPr>
                    <w:t>定期清掏做农肥。</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8</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八、全力保障水生态环境安全</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1</w:t>
                  </w:r>
                  <w:r>
                    <w:rPr>
                      <w:rFonts w:hAnsiTheme="minorEastAsia" w:eastAsiaTheme="minorEastAsia"/>
                      <w:color w:val="000000" w:themeColor="text1"/>
                      <w:sz w:val="21"/>
                      <w:szCs w:val="21"/>
                    </w:rPr>
                    <w:t>、防治地下水污染。定期调查评估集中式地下水型饮用水水源补给区等区域环境状况。</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本项目采取防渗措施后对地下水影响较小。</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eastAsiaTheme="minorEastAsia"/>
                      <w:color w:val="000000" w:themeColor="text1"/>
                      <w:sz w:val="21"/>
                      <w:szCs w:val="21"/>
                    </w:rPr>
                    <w:t>9</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九、明确和落实各方责任</w:t>
                  </w:r>
                </w:p>
                <w:p>
                  <w:pPr>
                    <w:pStyle w:val="59"/>
                    <w:spacing w:line="240" w:lineRule="auto"/>
                    <w:ind w:firstLine="0"/>
                    <w:jc w:val="both"/>
                    <w:rPr>
                      <w:rFonts w:eastAsiaTheme="minorEastAsia"/>
                      <w:color w:val="000000" w:themeColor="text1"/>
                      <w:sz w:val="21"/>
                      <w:szCs w:val="21"/>
                    </w:rPr>
                  </w:pPr>
                  <w:r>
                    <w:rPr>
                      <w:rFonts w:eastAsiaTheme="minorEastAsia"/>
                      <w:color w:val="000000" w:themeColor="text1"/>
                      <w:sz w:val="21"/>
                      <w:szCs w:val="21"/>
                    </w:rPr>
                    <w:t>1.</w:t>
                  </w:r>
                  <w:r>
                    <w:rPr>
                      <w:rFonts w:hAnsiTheme="minorEastAsia" w:eastAsiaTheme="minorEastAsia"/>
                      <w:color w:val="000000" w:themeColor="text1"/>
                      <w:sz w:val="21"/>
                      <w:szCs w:val="21"/>
                    </w:rPr>
                    <w:t>落实排污单位主体责任。各类排污单位要严格执行环保法律法规和制度，加强污染治理设施建设和运行管理，开展自行监测，落实治污减排、环境风险防范等责任。</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本项目污水管理严格实行环保法律法规和制度，污水经化粪池处理后</w:t>
                  </w:r>
                  <w:r>
                    <w:rPr>
                      <w:rFonts w:hint="eastAsia" w:hAnsiTheme="minorEastAsia" w:eastAsiaTheme="minorEastAsia"/>
                      <w:color w:val="000000" w:themeColor="text1"/>
                      <w:sz w:val="21"/>
                      <w:szCs w:val="21"/>
                    </w:rPr>
                    <w:t>定期清掏做农肥。</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int="eastAsia" w:eastAsiaTheme="minorEastAsia"/>
                      <w:color w:val="000000" w:themeColor="text1"/>
                      <w:sz w:val="21"/>
                      <w:szCs w:val="21"/>
                    </w:rPr>
                    <w:t>1</w:t>
                  </w:r>
                  <w:r>
                    <w:rPr>
                      <w:rFonts w:eastAsiaTheme="minorEastAsia"/>
                      <w:color w:val="000000" w:themeColor="text1"/>
                      <w:sz w:val="21"/>
                      <w:szCs w:val="21"/>
                    </w:rPr>
                    <w:t>0</w:t>
                  </w:r>
                </w:p>
              </w:tc>
              <w:tc>
                <w:tcPr>
                  <w:tcW w:w="4637"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十、强化公众参与和社会监督</w:t>
                  </w:r>
                </w:p>
              </w:tc>
              <w:tc>
                <w:tcPr>
                  <w:tcW w:w="2728" w:type="dxa"/>
                  <w:tcBorders>
                    <w:top w:val="single" w:color="auto" w:sz="4" w:space="0"/>
                    <w:left w:val="nil"/>
                    <w:bottom w:val="single" w:color="auto" w:sz="4" w:space="0"/>
                    <w:right w:val="single" w:color="auto" w:sz="4" w:space="0"/>
                  </w:tcBorders>
                  <w:vAlign w:val="center"/>
                </w:tcPr>
                <w:p>
                  <w:pPr>
                    <w:pStyle w:val="59"/>
                    <w:spacing w:line="240" w:lineRule="auto"/>
                    <w:ind w:firstLine="0"/>
                    <w:jc w:val="both"/>
                    <w:rPr>
                      <w:rFonts w:eastAsiaTheme="minorEastAsia"/>
                      <w:color w:val="000000" w:themeColor="text1"/>
                      <w:sz w:val="21"/>
                      <w:szCs w:val="21"/>
                    </w:rPr>
                  </w:pPr>
                  <w:r>
                    <w:rPr>
                      <w:rFonts w:hAnsiTheme="minorEastAsia" w:eastAsiaTheme="minorEastAsia"/>
                      <w:color w:val="000000" w:themeColor="text1"/>
                      <w:sz w:val="21"/>
                      <w:szCs w:val="21"/>
                    </w:rPr>
                    <w:t>本项目运营至今未接到任何环保投诉。</w:t>
                  </w:r>
                </w:p>
              </w:tc>
              <w:tc>
                <w:tcPr>
                  <w:tcW w:w="924" w:type="dxa"/>
                  <w:tcBorders>
                    <w:top w:val="single" w:color="auto" w:sz="4" w:space="0"/>
                    <w:left w:val="nil"/>
                    <w:bottom w:val="single" w:color="auto" w:sz="4" w:space="0"/>
                    <w:right w:val="single" w:color="auto" w:sz="4" w:space="0"/>
                  </w:tcBorders>
                  <w:vAlign w:val="center"/>
                </w:tcPr>
                <w:p>
                  <w:pPr>
                    <w:pStyle w:val="59"/>
                    <w:spacing w:line="240" w:lineRule="auto"/>
                    <w:ind w:firstLine="0"/>
                    <w:rPr>
                      <w:rFonts w:eastAsiaTheme="minorEastAsia"/>
                      <w:color w:val="000000" w:themeColor="text1"/>
                      <w:sz w:val="21"/>
                      <w:szCs w:val="21"/>
                    </w:rPr>
                  </w:pPr>
                  <w:r>
                    <w:rPr>
                      <w:rFonts w:hAnsiTheme="minorEastAsia" w:eastAsiaTheme="minorEastAsia"/>
                      <w:color w:val="000000" w:themeColor="text1"/>
                      <w:sz w:val="21"/>
                      <w:szCs w:val="21"/>
                    </w:rPr>
                    <w:t>符合</w:t>
                  </w:r>
                </w:p>
              </w:tc>
            </w:tr>
          </w:tbl>
          <w:p>
            <w:pPr>
              <w:spacing w:line="360" w:lineRule="auto"/>
              <w:ind w:firstLine="480" w:firstLineChars="200"/>
              <w:rPr>
                <w:color w:val="000000" w:themeColor="text1"/>
                <w:sz w:val="24"/>
              </w:rPr>
            </w:pPr>
            <w:r>
              <w:rPr>
                <w:color w:val="000000" w:themeColor="text1"/>
                <w:sz w:val="24"/>
              </w:rPr>
              <w:t>由表7-</w:t>
            </w:r>
            <w:r>
              <w:rPr>
                <w:rFonts w:hint="eastAsia"/>
                <w:color w:val="000000" w:themeColor="text1"/>
                <w:sz w:val="24"/>
              </w:rPr>
              <w:t>14</w:t>
            </w:r>
            <w:r>
              <w:rPr>
                <w:color w:val="000000" w:themeColor="text1"/>
                <w:sz w:val="24"/>
              </w:rPr>
              <w:t>可知，本项目符合水污染防治行动计划中相关要求。</w:t>
            </w:r>
          </w:p>
          <w:p>
            <w:pPr>
              <w:autoSpaceDE w:val="0"/>
              <w:autoSpaceDN w:val="0"/>
              <w:adjustRightInd w:val="0"/>
              <w:spacing w:line="360" w:lineRule="auto"/>
              <w:ind w:firstLine="480" w:firstLineChars="200"/>
              <w:rPr>
                <w:color w:val="000000" w:themeColor="text1"/>
                <w:sz w:val="24"/>
              </w:rPr>
            </w:pPr>
            <w:r>
              <w:rPr>
                <w:rFonts w:hint="eastAsia"/>
                <w:color w:val="000000" w:themeColor="text1"/>
                <w:sz w:val="24"/>
              </w:rPr>
              <w:t>2、</w:t>
            </w:r>
            <w:r>
              <w:rPr>
                <w:rFonts w:hAnsiTheme="minorEastAsia" w:eastAsiaTheme="minorEastAsia"/>
                <w:color w:val="000000" w:themeColor="text1"/>
                <w:sz w:val="24"/>
              </w:rPr>
              <w:t>项目</w:t>
            </w:r>
            <w:r>
              <w:rPr>
                <w:rFonts w:hint="eastAsia" w:hAnsi="宋体"/>
                <w:color w:val="000000" w:themeColor="text1"/>
                <w:sz w:val="24"/>
              </w:rPr>
              <w:t>与“大气十条”符合性分析</w:t>
            </w:r>
          </w:p>
          <w:p>
            <w:pPr>
              <w:snapToGrid w:val="0"/>
              <w:spacing w:line="360" w:lineRule="auto"/>
              <w:jc w:val="center"/>
              <w:rPr>
                <w:b/>
                <w:bCs/>
                <w:color w:val="000000" w:themeColor="text1"/>
                <w:szCs w:val="21"/>
              </w:rPr>
            </w:pPr>
            <w:r>
              <w:rPr>
                <w:b/>
                <w:bCs/>
                <w:color w:val="000000" w:themeColor="text1"/>
                <w:szCs w:val="21"/>
              </w:rPr>
              <w:t>表7-</w:t>
            </w:r>
            <w:r>
              <w:rPr>
                <w:rFonts w:hint="eastAsia"/>
                <w:b/>
                <w:bCs/>
                <w:color w:val="000000" w:themeColor="text1"/>
                <w:szCs w:val="21"/>
              </w:rPr>
              <w:t>15</w:t>
            </w:r>
            <w:r>
              <w:rPr>
                <w:b/>
                <w:bCs/>
                <w:color w:val="000000" w:themeColor="text1"/>
                <w:szCs w:val="21"/>
              </w:rPr>
              <w:t xml:space="preserve">    本项目与大气污染防治行动计划相符性对照表</w:t>
            </w:r>
          </w:p>
          <w:tbl>
            <w:tblPr>
              <w:tblStyle w:val="27"/>
              <w:tblW w:w="9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4251"/>
              <w:gridCol w:w="3261"/>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序号</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rPr>
                      <w:color w:val="000000" w:themeColor="text1"/>
                      <w:sz w:val="21"/>
                      <w:szCs w:val="21"/>
                    </w:rPr>
                  </w:pPr>
                  <w:r>
                    <w:rPr>
                      <w:color w:val="000000" w:themeColor="text1"/>
                      <w:sz w:val="21"/>
                      <w:szCs w:val="21"/>
                    </w:rPr>
                    <w:t>大气污染防治行动计划</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rPr>
                      <w:color w:val="000000" w:themeColor="text1"/>
                      <w:sz w:val="21"/>
                      <w:szCs w:val="21"/>
                    </w:rPr>
                  </w:pPr>
                  <w:r>
                    <w:rPr>
                      <w:color w:val="000000" w:themeColor="text1"/>
                      <w:sz w:val="21"/>
                      <w:szCs w:val="21"/>
                    </w:rPr>
                    <w:t>本项目</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1</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一、加大综合治理力度，减少多污染物排放。全面整治燃煤小锅炉，加快重点行业脱硫、脱硝、除尘改造工程建设。综合整治城市扬尘和餐饮油烟污染。加快淘汰黄标车和老旧车辆，大力发展公共交通，推广新能源汽车，加快提升燃油品质。</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本项目为机动车燃料零售项目，使用的能源为电能。</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rPr>
                      <w:color w:val="000000" w:themeColor="text1"/>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2</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二、调整优化产业结构，推动经济转型升级。严控高耗能、高排放行业新增产能，加快淘汰落后产能，坚决停建产能严重过剩行业违规在建项目。</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本项目为机动车燃料零售项目，不属于高耗能、高排放行业。</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rPr>
                      <w:color w:val="000000" w:themeColor="text1"/>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3</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三、加快企业技术改造，提高科技创新能力。大力发展循环经济，培育壮大节能环保产业，促进重大环保技术装备、产品的创新开发与产业化应用。</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项目为改扩建项目，项目将建设双层罐、新增油气回收装置，目的为更新和促进环保技术装备应用。</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rPr>
                      <w:color w:val="000000" w:themeColor="text1"/>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4</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四、加快调整能源结构，增加清洁能源供应。到2017</w:t>
                  </w:r>
                  <w:r>
                    <w:rPr>
                      <w:rFonts w:ascii="宋体"/>
                      <w:color w:val="000000" w:themeColor="text1"/>
                      <w:sz w:val="21"/>
                      <w:szCs w:val="21"/>
                    </w:rPr>
                    <w:t>年，煤炭占能源消费总量比重降到</w:t>
                  </w:r>
                  <w:r>
                    <w:rPr>
                      <w:color w:val="000000" w:themeColor="text1"/>
                      <w:sz w:val="21"/>
                      <w:szCs w:val="21"/>
                    </w:rPr>
                    <w:t>65</w:t>
                  </w:r>
                  <w:r>
                    <w:rPr>
                      <w:rFonts w:ascii="宋体"/>
                      <w:color w:val="000000" w:themeColor="text1"/>
                      <w:sz w:val="21"/>
                      <w:szCs w:val="21"/>
                    </w:rPr>
                    <w:t>％一下。京津冀、长三角、珠三角等区域力争实现煤炭消费总量负增长。</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本项目建设和运营使用电能等清洁能源，不使用煤炭为能源</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5</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五、严格投资项目节能环保准入，提高准入门槛，优化产业空间布局，严格限制在生态脆弱或环境敏感</w:t>
                  </w:r>
                  <w:r>
                    <w:rPr>
                      <w:rFonts w:hint="eastAsia" w:ascii="宋体"/>
                      <w:color w:val="000000" w:themeColor="text1"/>
                      <w:sz w:val="21"/>
                      <w:szCs w:val="21"/>
                    </w:rPr>
                    <w:t>地区设“两高”行业项目</w:t>
                  </w:r>
                  <w:r>
                    <w:rPr>
                      <w:color w:val="000000" w:themeColor="text1"/>
                      <w:sz w:val="21"/>
                      <w:szCs w:val="21"/>
                    </w:rPr>
                    <w:t>。</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本项目为机动车燃料零售项目，不属于高耗能、高排放行业，不涉及生态脆弱或环境敏感地区。</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6</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六、发挥市场机制作用，完善环境经济政策。中央财政设立专项资金，实施以奖代补政策。调整完善价格、税收等方面的政策，鼓励民间和社会资本进入大气污染防治领域。</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本项目为改扩建项目，改扩建完成后配备油气回收装置等大气污染防治设备。</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rPr>
                      <w:color w:val="000000" w:themeColor="text1"/>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7</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七、健全法律法规体系，严格依法监督管理。国家定期公布重点城市空气质量排名，建立重污染企业环境信息强制公开制度。提高环境监管能力，加大环保执法力度。</w:t>
                  </w:r>
                </w:p>
              </w:tc>
              <w:tc>
                <w:tcPr>
                  <w:tcW w:w="4078" w:type="dxa"/>
                  <w:gridSpan w:val="2"/>
                  <w:tcBorders>
                    <w:top w:val="single" w:color="auto" w:sz="4" w:space="0"/>
                    <w:left w:val="nil"/>
                    <w:bottom w:val="single" w:color="auto" w:sz="4" w:space="0"/>
                    <w:right w:val="single" w:color="auto" w:sz="4" w:space="0"/>
                  </w:tcBorders>
                  <w:vAlign w:val="center"/>
                </w:tcPr>
                <w:p>
                  <w:pPr>
                    <w:pStyle w:val="59"/>
                    <w:spacing w:line="240" w:lineRule="auto"/>
                    <w:ind w:left="-63" w:leftChars="-30"/>
                    <w:rPr>
                      <w:color w:val="000000" w:themeColor="text1"/>
                      <w:sz w:val="21"/>
                      <w:szCs w:val="21"/>
                    </w:rPr>
                  </w:pPr>
                  <w:r>
                    <w:rPr>
                      <w:color w:val="000000" w:themeColor="text1"/>
                      <w:sz w:val="21"/>
                      <w:szCs w:val="21"/>
                    </w:rPr>
                    <w:t>本项目不涉及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8</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八、建立区域协作机制，统筹区域环境治理。京津冀、长三角区域建立大气污染防治协作机制，国务院与各省级政府签订目标责任书，进行年度考核，严格责任追究。</w:t>
                  </w:r>
                </w:p>
              </w:tc>
              <w:tc>
                <w:tcPr>
                  <w:tcW w:w="4078" w:type="dxa"/>
                  <w:gridSpan w:val="2"/>
                  <w:tcBorders>
                    <w:top w:val="single" w:color="auto" w:sz="4" w:space="0"/>
                    <w:left w:val="nil"/>
                    <w:bottom w:val="single" w:color="auto" w:sz="4" w:space="0"/>
                    <w:right w:val="single" w:color="auto" w:sz="4" w:space="0"/>
                  </w:tcBorders>
                  <w:vAlign w:val="center"/>
                </w:tcPr>
                <w:p>
                  <w:pPr>
                    <w:pStyle w:val="59"/>
                    <w:spacing w:line="240" w:lineRule="auto"/>
                    <w:ind w:left="-63" w:leftChars="-30"/>
                    <w:rPr>
                      <w:color w:val="000000" w:themeColor="text1"/>
                      <w:sz w:val="21"/>
                      <w:szCs w:val="21"/>
                    </w:rPr>
                  </w:pPr>
                  <w:r>
                    <w:rPr>
                      <w:color w:val="000000" w:themeColor="text1"/>
                      <w:sz w:val="21"/>
                      <w:szCs w:val="21"/>
                    </w:rPr>
                    <w:t>本项目不涉及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firstLine="0"/>
                    <w:rPr>
                      <w:color w:val="000000" w:themeColor="text1"/>
                      <w:sz w:val="21"/>
                      <w:szCs w:val="21"/>
                    </w:rPr>
                  </w:pPr>
                  <w:r>
                    <w:rPr>
                      <w:color w:val="000000" w:themeColor="text1"/>
                      <w:sz w:val="21"/>
                      <w:szCs w:val="21"/>
                    </w:rPr>
                    <w:t>9</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九、建立监测预警应急体系，制定完善并及时启动应急预案，妥善应对重污染天气。</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项目双层储油罐均配套安装有渗漏在线检测系统，本项目已制定突发环境事件应急预案。</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rPr>
                      <w:color w:val="000000" w:themeColor="text1"/>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59"/>
                    <w:spacing w:line="240" w:lineRule="auto"/>
                    <w:ind w:left="-63" w:leftChars="-30" w:firstLine="0"/>
                    <w:rPr>
                      <w:color w:val="000000" w:themeColor="text1"/>
                      <w:sz w:val="21"/>
                      <w:szCs w:val="21"/>
                    </w:rPr>
                  </w:pPr>
                  <w:r>
                    <w:rPr>
                      <w:color w:val="000000" w:themeColor="text1"/>
                      <w:sz w:val="21"/>
                      <w:szCs w:val="21"/>
                    </w:rPr>
                    <w:t>10</w:t>
                  </w:r>
                </w:p>
              </w:tc>
              <w:tc>
                <w:tcPr>
                  <w:tcW w:w="425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十、明确各方责任，动员全民参与，共同改善空气质量。</w:t>
                  </w:r>
                </w:p>
              </w:tc>
              <w:tc>
                <w:tcPr>
                  <w:tcW w:w="3261"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jc w:val="both"/>
                    <w:rPr>
                      <w:color w:val="000000" w:themeColor="text1"/>
                      <w:sz w:val="21"/>
                      <w:szCs w:val="21"/>
                    </w:rPr>
                  </w:pPr>
                  <w:r>
                    <w:rPr>
                      <w:color w:val="000000" w:themeColor="text1"/>
                      <w:sz w:val="21"/>
                      <w:szCs w:val="21"/>
                    </w:rPr>
                    <w:t>项目建设单位积极承担本项目在改善空气质量方面的责任。</w:t>
                  </w:r>
                </w:p>
              </w:tc>
              <w:tc>
                <w:tcPr>
                  <w:tcW w:w="817" w:type="dxa"/>
                  <w:tcBorders>
                    <w:top w:val="single" w:color="auto" w:sz="4" w:space="0"/>
                    <w:left w:val="nil"/>
                    <w:bottom w:val="single" w:color="auto" w:sz="4" w:space="0"/>
                    <w:right w:val="single" w:color="auto" w:sz="4" w:space="0"/>
                  </w:tcBorders>
                  <w:vAlign w:val="center"/>
                </w:tcPr>
                <w:p>
                  <w:pPr>
                    <w:pStyle w:val="59"/>
                    <w:spacing w:line="240" w:lineRule="auto"/>
                    <w:ind w:left="-63" w:leftChars="-30" w:firstLine="0"/>
                    <w:rPr>
                      <w:color w:val="000000" w:themeColor="text1"/>
                      <w:sz w:val="21"/>
                      <w:szCs w:val="21"/>
                    </w:rPr>
                  </w:pPr>
                  <w:r>
                    <w:rPr>
                      <w:color w:val="000000" w:themeColor="text1"/>
                      <w:sz w:val="21"/>
                      <w:szCs w:val="21"/>
                    </w:rPr>
                    <w:t>符合</w:t>
                  </w:r>
                </w:p>
              </w:tc>
            </w:tr>
          </w:tbl>
          <w:p>
            <w:pPr>
              <w:spacing w:line="360" w:lineRule="auto"/>
              <w:ind w:firstLine="480" w:firstLineChars="200"/>
              <w:rPr>
                <w:color w:val="000000" w:themeColor="text1"/>
                <w:sz w:val="24"/>
              </w:rPr>
            </w:pPr>
            <w:r>
              <w:rPr>
                <w:color w:val="000000" w:themeColor="text1"/>
                <w:sz w:val="24"/>
              </w:rPr>
              <w:t>由表7-</w:t>
            </w:r>
            <w:r>
              <w:rPr>
                <w:rFonts w:hint="eastAsia"/>
                <w:color w:val="000000" w:themeColor="text1"/>
                <w:sz w:val="24"/>
              </w:rPr>
              <w:t>15</w:t>
            </w:r>
            <w:r>
              <w:rPr>
                <w:color w:val="000000" w:themeColor="text1"/>
                <w:sz w:val="24"/>
              </w:rPr>
              <w:t>可知，本项目符合大气污染防治行动计划中相关要求。</w:t>
            </w:r>
          </w:p>
          <w:p>
            <w:pPr>
              <w:autoSpaceDE w:val="0"/>
              <w:autoSpaceDN w:val="0"/>
              <w:adjustRightInd w:val="0"/>
              <w:spacing w:line="360" w:lineRule="auto"/>
              <w:ind w:firstLine="482" w:firstLineChars="200"/>
              <w:rPr>
                <w:color w:val="000000" w:themeColor="text1"/>
                <w:sz w:val="24"/>
              </w:rPr>
            </w:pPr>
            <w:r>
              <w:rPr>
                <w:rFonts w:hint="eastAsia"/>
                <w:b/>
                <w:color w:val="000000" w:themeColor="text1"/>
                <w:sz w:val="24"/>
              </w:rPr>
              <w:t>12、项目监测计划</w:t>
            </w:r>
          </w:p>
          <w:p>
            <w:pPr>
              <w:spacing w:line="356" w:lineRule="auto"/>
              <w:ind w:firstLine="480" w:firstLineChars="200"/>
              <w:rPr>
                <w:rFonts w:hAnsi="宋体"/>
                <w:color w:val="000000" w:themeColor="text1"/>
                <w:sz w:val="24"/>
              </w:rPr>
            </w:pPr>
            <w:r>
              <w:rPr>
                <w:color w:val="000000" w:themeColor="text1"/>
                <w:kern w:val="0"/>
                <w:sz w:val="24"/>
              </w:rPr>
              <w:t>项目所有环保设施均应与主体工程同时设计、同时施工、同时投产，为便于项目建设完成后进行</w:t>
            </w:r>
            <w:r>
              <w:rPr>
                <w:rFonts w:hint="eastAsia"/>
                <w:color w:val="000000" w:themeColor="text1"/>
                <w:kern w:val="0"/>
                <w:sz w:val="24"/>
              </w:rPr>
              <w:t>项目竣工环保验收监测，</w:t>
            </w:r>
            <w:r>
              <w:rPr>
                <w:color w:val="000000" w:themeColor="text1"/>
                <w:kern w:val="0"/>
                <w:sz w:val="24"/>
              </w:rPr>
              <w:t>本报告提出</w:t>
            </w:r>
            <w:r>
              <w:rPr>
                <w:rFonts w:hint="eastAsia"/>
                <w:color w:val="000000" w:themeColor="text1"/>
                <w:kern w:val="0"/>
                <w:sz w:val="24"/>
              </w:rPr>
              <w:t>项目竣工环保验收监测</w:t>
            </w:r>
            <w:r>
              <w:rPr>
                <w:color w:val="000000" w:themeColor="text1"/>
                <w:kern w:val="0"/>
                <w:sz w:val="24"/>
              </w:rPr>
              <w:t>基本内容详见表</w:t>
            </w:r>
            <w:r>
              <w:rPr>
                <w:rFonts w:hint="eastAsia"/>
                <w:color w:val="000000" w:themeColor="text1"/>
                <w:kern w:val="0"/>
                <w:sz w:val="24"/>
              </w:rPr>
              <w:t>7-16</w:t>
            </w:r>
            <w:r>
              <w:rPr>
                <w:color w:val="000000" w:themeColor="text1"/>
                <w:kern w:val="0"/>
                <w:sz w:val="24"/>
              </w:rPr>
              <w:t>，具体验收项目应根据验收时国家的各类标准要求进行补充和调整。</w:t>
            </w:r>
            <w:r>
              <w:rPr>
                <w:rFonts w:hAnsi="宋体"/>
                <w:color w:val="000000" w:themeColor="text1"/>
                <w:sz w:val="24"/>
              </w:rPr>
              <w:t>建设项目运营期环境监测是项目建成后的环境监测，为了防止污染事故发生，并为环境管理提供依据。主要为废</w:t>
            </w:r>
            <w:r>
              <w:rPr>
                <w:rFonts w:hint="eastAsia" w:hAnsi="宋体"/>
                <w:color w:val="000000" w:themeColor="text1"/>
                <w:sz w:val="24"/>
              </w:rPr>
              <w:t>气和噪声</w:t>
            </w:r>
            <w:r>
              <w:rPr>
                <w:rFonts w:hAnsi="宋体"/>
                <w:color w:val="000000" w:themeColor="text1"/>
                <w:sz w:val="24"/>
              </w:rPr>
              <w:t>监测。监测项目为</w:t>
            </w:r>
            <w:r>
              <w:rPr>
                <w:rFonts w:hint="eastAsia" w:hAnsi="宋体"/>
                <w:color w:val="000000" w:themeColor="text1"/>
                <w:sz w:val="24"/>
              </w:rPr>
              <w:t>非甲烷总烃</w:t>
            </w:r>
            <w:r>
              <w:rPr>
                <w:color w:val="000000" w:themeColor="text1"/>
                <w:sz w:val="24"/>
              </w:rPr>
              <w:t>及</w:t>
            </w:r>
            <w:r>
              <w:rPr>
                <w:rFonts w:hint="eastAsia"/>
                <w:color w:val="000000" w:themeColor="text1"/>
                <w:sz w:val="24"/>
              </w:rPr>
              <w:t>LepA（dB）</w:t>
            </w:r>
            <w:r>
              <w:rPr>
                <w:color w:val="000000" w:themeColor="text1"/>
                <w:sz w:val="24"/>
              </w:rPr>
              <w:t>。</w:t>
            </w:r>
            <w:r>
              <w:rPr>
                <w:rFonts w:hAnsi="宋体"/>
                <w:color w:val="000000" w:themeColor="text1"/>
                <w:sz w:val="24"/>
              </w:rPr>
              <w:t>具体监测计划见表</w:t>
            </w:r>
            <w:r>
              <w:rPr>
                <w:rFonts w:hint="eastAsia"/>
                <w:color w:val="000000" w:themeColor="text1"/>
                <w:sz w:val="24"/>
              </w:rPr>
              <w:t>7-17</w:t>
            </w:r>
            <w:r>
              <w:rPr>
                <w:rFonts w:hAnsi="宋体"/>
                <w:color w:val="000000" w:themeColor="text1"/>
                <w:sz w:val="24"/>
              </w:rPr>
              <w:t>。</w:t>
            </w:r>
          </w:p>
          <w:tbl>
            <w:tblPr>
              <w:tblStyle w:val="27"/>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001"/>
              <w:gridCol w:w="168"/>
              <w:gridCol w:w="1225"/>
              <w:gridCol w:w="51"/>
              <w:gridCol w:w="1239"/>
              <w:gridCol w:w="187"/>
              <w:gridCol w:w="1244"/>
              <w:gridCol w:w="65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98" w:hRule="atLeast"/>
                <w:jc w:val="center"/>
              </w:trPr>
              <w:tc>
                <w:tcPr>
                  <w:tcW w:w="9175" w:type="dxa"/>
                  <w:gridSpan w:val="9"/>
                  <w:tcBorders>
                    <w:top w:val="nil"/>
                    <w:left w:val="nil"/>
                    <w:bottom w:val="single" w:color="auto" w:sz="4" w:space="0"/>
                    <w:right w:val="nil"/>
                  </w:tcBorders>
                  <w:vAlign w:val="center"/>
                </w:tcPr>
                <w:p>
                  <w:pPr>
                    <w:ind w:firstLine="422" w:firstLineChars="200"/>
                    <w:jc w:val="center"/>
                    <w:rPr>
                      <w:b/>
                      <w:color w:val="000000" w:themeColor="text1"/>
                      <w:szCs w:val="21"/>
                    </w:rPr>
                  </w:pPr>
                  <w:r>
                    <w:rPr>
                      <w:rFonts w:hint="eastAsia"/>
                      <w:b/>
                      <w:color w:val="000000" w:themeColor="text1"/>
                      <w:szCs w:val="21"/>
                    </w:rPr>
                    <w:t>表</w:t>
                  </w:r>
                  <w:r>
                    <w:rPr>
                      <w:b/>
                      <w:color w:val="000000" w:themeColor="text1"/>
                      <w:szCs w:val="21"/>
                    </w:rPr>
                    <w:t>7-</w:t>
                  </w:r>
                  <w:r>
                    <w:rPr>
                      <w:rFonts w:hint="eastAsia"/>
                      <w:b/>
                      <w:color w:val="000000" w:themeColor="text1"/>
                      <w:szCs w:val="21"/>
                    </w:rPr>
                    <w:t>16</w:t>
                  </w:r>
                  <w:r>
                    <w:rPr>
                      <w:b/>
                      <w:color w:val="000000" w:themeColor="text1"/>
                      <w:szCs w:val="21"/>
                    </w:rPr>
                    <w:t xml:space="preserve">  </w:t>
                  </w:r>
                  <w:r>
                    <w:rPr>
                      <w:rFonts w:hint="eastAsia"/>
                      <w:b/>
                      <w:color w:val="000000" w:themeColor="text1"/>
                      <w:szCs w:val="21"/>
                    </w:rPr>
                    <w:t>竣工环保验收监测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72" w:hRule="atLeast"/>
                <w:jc w:val="center"/>
              </w:trPr>
              <w:tc>
                <w:tcPr>
                  <w:tcW w:w="1001"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内容</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监测点位</w:t>
                  </w:r>
                </w:p>
              </w:tc>
              <w:tc>
                <w:tcPr>
                  <w:tcW w:w="147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监测指标</w:t>
                  </w:r>
                </w:p>
              </w:tc>
              <w:tc>
                <w:tcPr>
                  <w:tcW w:w="19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监测频次</w:t>
                  </w:r>
                </w:p>
              </w:tc>
              <w:tc>
                <w:tcPr>
                  <w:tcW w:w="340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023" w:hRule="atLeast"/>
                <w:jc w:val="center"/>
              </w:trPr>
              <w:tc>
                <w:tcPr>
                  <w:tcW w:w="1001"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废气（无组织）</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厂界下风向设2个监测点，上风向设1个对照点</w:t>
                  </w:r>
                </w:p>
              </w:tc>
              <w:tc>
                <w:tcPr>
                  <w:tcW w:w="147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非甲烷总烃</w:t>
                  </w:r>
                </w:p>
              </w:tc>
              <w:tc>
                <w:tcPr>
                  <w:tcW w:w="190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000000" w:themeColor="text1"/>
                      <w:kern w:val="0"/>
                      <w:szCs w:val="21"/>
                      <w:highlight w:val="yellow"/>
                    </w:rPr>
                  </w:pPr>
                  <w:r>
                    <w:rPr>
                      <w:rFonts w:hint="eastAsia"/>
                      <w:bCs/>
                      <w:color w:val="000000" w:themeColor="text1"/>
                      <w:kern w:val="28"/>
                      <w:szCs w:val="21"/>
                    </w:rPr>
                    <w:t>按相关监测规范确定监测频次</w:t>
                  </w:r>
                </w:p>
              </w:tc>
              <w:tc>
                <w:tcPr>
                  <w:tcW w:w="340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《大气污染物综合排放标准》（GB16297-1996）中的新污染源大气污染物排放限值，即非甲烷总烃≤4.0 mg/m</w:t>
                  </w:r>
                  <w:r>
                    <w:rPr>
                      <w:rFonts w:hint="eastAsia"/>
                      <w:color w:val="000000" w:themeColor="text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25" w:hRule="atLeast"/>
                <w:jc w:val="center"/>
              </w:trPr>
              <w:tc>
                <w:tcPr>
                  <w:tcW w:w="1001"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噪声</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厂界</w:t>
                  </w:r>
                </w:p>
              </w:tc>
              <w:tc>
                <w:tcPr>
                  <w:tcW w:w="147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LepA</w:t>
                  </w:r>
                  <w:r>
                    <w:rPr>
                      <w:rFonts w:hint="eastAsia"/>
                      <w:color w:val="000000" w:themeColor="text1"/>
                      <w:szCs w:val="21"/>
                    </w:rPr>
                    <w:t>（</w:t>
                  </w:r>
                  <w:r>
                    <w:rPr>
                      <w:color w:val="000000" w:themeColor="text1"/>
                      <w:szCs w:val="21"/>
                    </w:rPr>
                    <w:t>dB</w:t>
                  </w:r>
                  <w:r>
                    <w:rPr>
                      <w:rFonts w:hint="eastAsia"/>
                      <w:color w:val="000000" w:themeColor="text1"/>
                      <w:szCs w:val="21"/>
                    </w:rPr>
                    <w:t>）</w:t>
                  </w:r>
                </w:p>
              </w:tc>
              <w:tc>
                <w:tcPr>
                  <w:tcW w:w="19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highlight w:val="yellow"/>
                    </w:rPr>
                  </w:pPr>
                  <w:r>
                    <w:rPr>
                      <w:rFonts w:hint="eastAsia"/>
                      <w:bCs/>
                      <w:color w:val="000000" w:themeColor="text1"/>
                      <w:kern w:val="28"/>
                      <w:szCs w:val="21"/>
                    </w:rPr>
                    <w:t>按相关监测规范确定监测频次</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olor w:val="000000" w:themeColor="text1"/>
                      <w:kern w:val="0"/>
                      <w:szCs w:val="21"/>
                    </w:rPr>
                  </w:pPr>
                  <w:r>
                    <w:rPr>
                      <w:color w:val="000000" w:themeColor="text1"/>
                      <w:kern w:val="0"/>
                      <w:szCs w:val="21"/>
                    </w:rPr>
                    <w:t>《</w:t>
                  </w:r>
                  <w:r>
                    <w:rPr>
                      <w:color w:val="000000" w:themeColor="text1"/>
                      <w:szCs w:val="21"/>
                    </w:rPr>
                    <w:t>工业企业厂界环境噪声排放标准》（GB12348-2008）</w:t>
                  </w:r>
                  <w:r>
                    <w:rPr>
                      <w:rFonts w:hint="eastAsia"/>
                      <w:color w:val="000000" w:themeColor="text1"/>
                      <w:szCs w:val="21"/>
                    </w:rPr>
                    <w:t>中2类及4类标准，即</w:t>
                  </w:r>
                  <w:r>
                    <w:rPr>
                      <w:rFonts w:hint="eastAsia" w:hAnsi="宋体"/>
                      <w:color w:val="000000" w:themeColor="text1"/>
                      <w:kern w:val="0"/>
                      <w:szCs w:val="21"/>
                    </w:rPr>
                    <w:t>临道路一侧厂界：</w:t>
                  </w:r>
                </w:p>
                <w:p>
                  <w:pPr>
                    <w:widowControl/>
                    <w:snapToGrid w:val="0"/>
                    <w:jc w:val="center"/>
                    <w:rPr>
                      <w:rFonts w:hAnsi="宋体"/>
                      <w:color w:val="000000" w:themeColor="text1"/>
                      <w:kern w:val="0"/>
                      <w:szCs w:val="21"/>
                    </w:rPr>
                  </w:pPr>
                  <w:r>
                    <w:rPr>
                      <w:rFonts w:hint="eastAsia" w:hAnsi="宋体"/>
                      <w:color w:val="000000" w:themeColor="text1"/>
                      <w:kern w:val="0"/>
                      <w:szCs w:val="21"/>
                    </w:rPr>
                    <w:t>昼间：≤</w:t>
                  </w:r>
                  <w:r>
                    <w:rPr>
                      <w:rFonts w:hAnsi="宋体"/>
                      <w:color w:val="000000" w:themeColor="text1"/>
                      <w:kern w:val="0"/>
                      <w:szCs w:val="21"/>
                    </w:rPr>
                    <w:t>70dB(A)</w:t>
                  </w:r>
                  <w:r>
                    <w:rPr>
                      <w:rFonts w:hint="eastAsia" w:hAnsi="宋体"/>
                      <w:color w:val="000000" w:themeColor="text1"/>
                      <w:kern w:val="0"/>
                      <w:szCs w:val="21"/>
                    </w:rPr>
                    <w:t>，夜间：≤</w:t>
                  </w:r>
                  <w:r>
                    <w:rPr>
                      <w:rFonts w:hAnsi="宋体"/>
                      <w:color w:val="000000" w:themeColor="text1"/>
                      <w:kern w:val="0"/>
                      <w:szCs w:val="21"/>
                    </w:rPr>
                    <w:t>55dB(A)</w:t>
                  </w:r>
                  <w:r>
                    <w:rPr>
                      <w:rFonts w:hint="eastAsia" w:hAnsi="宋体"/>
                      <w:color w:val="000000" w:themeColor="text1"/>
                      <w:kern w:val="0"/>
                      <w:szCs w:val="21"/>
                    </w:rPr>
                    <w:t>；</w:t>
                  </w:r>
                </w:p>
                <w:p>
                  <w:pPr>
                    <w:widowControl/>
                    <w:snapToGrid w:val="0"/>
                    <w:jc w:val="center"/>
                    <w:rPr>
                      <w:rFonts w:hAnsi="宋体"/>
                      <w:color w:val="000000" w:themeColor="text1"/>
                      <w:kern w:val="0"/>
                      <w:szCs w:val="21"/>
                    </w:rPr>
                  </w:pPr>
                  <w:r>
                    <w:rPr>
                      <w:rFonts w:hint="eastAsia" w:hAnsi="宋体"/>
                      <w:color w:val="000000" w:themeColor="text1"/>
                      <w:kern w:val="0"/>
                      <w:szCs w:val="21"/>
                    </w:rPr>
                    <w:t>其他厂界：</w:t>
                  </w:r>
                </w:p>
                <w:p>
                  <w:pPr>
                    <w:snapToGrid w:val="0"/>
                    <w:jc w:val="center"/>
                    <w:rPr>
                      <w:color w:val="000000" w:themeColor="text1"/>
                      <w:szCs w:val="21"/>
                    </w:rPr>
                  </w:pPr>
                  <w:r>
                    <w:rPr>
                      <w:rFonts w:hint="eastAsia" w:hAnsi="宋体"/>
                      <w:color w:val="000000" w:themeColor="text1"/>
                      <w:kern w:val="0"/>
                      <w:szCs w:val="21"/>
                    </w:rPr>
                    <w:t>昼间：≤</w:t>
                  </w:r>
                  <w:r>
                    <w:rPr>
                      <w:rFonts w:hAnsi="宋体"/>
                      <w:color w:val="000000" w:themeColor="text1"/>
                      <w:kern w:val="0"/>
                      <w:szCs w:val="21"/>
                    </w:rPr>
                    <w:t>60dB(A)</w:t>
                  </w:r>
                  <w:r>
                    <w:rPr>
                      <w:rFonts w:hint="eastAsia" w:hAnsi="宋体"/>
                      <w:color w:val="000000" w:themeColor="text1"/>
                      <w:kern w:val="0"/>
                      <w:szCs w:val="21"/>
                    </w:rPr>
                    <w:t>，夜间：≤</w:t>
                  </w:r>
                  <w:r>
                    <w:rPr>
                      <w:rFonts w:hAnsi="宋体"/>
                      <w:color w:val="000000" w:themeColor="text1"/>
                      <w:kern w:val="0"/>
                      <w:szCs w:val="21"/>
                    </w:rPr>
                    <w:t>50dB(A)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93" w:hRule="atLeast"/>
                <w:jc w:val="center"/>
              </w:trPr>
              <w:tc>
                <w:tcPr>
                  <w:tcW w:w="9175" w:type="dxa"/>
                  <w:gridSpan w:val="9"/>
                  <w:tcBorders>
                    <w:top w:val="nil"/>
                    <w:left w:val="nil"/>
                    <w:bottom w:val="single" w:color="auto" w:sz="4" w:space="0"/>
                    <w:right w:val="nil"/>
                  </w:tcBorders>
                  <w:vAlign w:val="center"/>
                </w:tcPr>
                <w:p>
                  <w:pPr>
                    <w:snapToGrid w:val="0"/>
                    <w:spacing w:before="156" w:beforeLines="50" w:line="240" w:lineRule="atLeast"/>
                    <w:jc w:val="center"/>
                    <w:rPr>
                      <w:color w:val="000000" w:themeColor="text1"/>
                      <w:szCs w:val="21"/>
                    </w:rPr>
                  </w:pPr>
                  <w:r>
                    <w:rPr>
                      <w:rFonts w:hint="eastAsia"/>
                      <w:b/>
                      <w:color w:val="000000" w:themeColor="text1"/>
                      <w:szCs w:val="21"/>
                    </w:rPr>
                    <w:t>表</w:t>
                  </w:r>
                  <w:r>
                    <w:rPr>
                      <w:b/>
                      <w:color w:val="000000" w:themeColor="text1"/>
                      <w:szCs w:val="21"/>
                    </w:rPr>
                    <w:t>7-</w:t>
                  </w:r>
                  <w:r>
                    <w:rPr>
                      <w:rFonts w:hint="eastAsia"/>
                      <w:b/>
                      <w:color w:val="000000" w:themeColor="text1"/>
                      <w:szCs w:val="21"/>
                    </w:rPr>
                    <w:t>17</w:t>
                  </w:r>
                  <w:r>
                    <w:rPr>
                      <w:b/>
                      <w:color w:val="000000" w:themeColor="text1"/>
                      <w:szCs w:val="21"/>
                    </w:rPr>
                    <w:t xml:space="preserve">   </w:t>
                  </w:r>
                  <w:r>
                    <w:rPr>
                      <w:rFonts w:hint="eastAsia"/>
                      <w:b/>
                      <w:color w:val="000000" w:themeColor="text1"/>
                      <w:szCs w:val="21"/>
                    </w:rPr>
                    <w:t>项目运营期环境监测计划表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93" w:hRule="atLeast"/>
                <w:jc w:val="center"/>
              </w:trPr>
              <w:tc>
                <w:tcPr>
                  <w:tcW w:w="11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内容</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监测点位</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监测指标</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监测频次</w:t>
                  </w:r>
                </w:p>
              </w:tc>
              <w:tc>
                <w:tcPr>
                  <w:tcW w:w="40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93" w:hRule="atLeast"/>
                <w:jc w:val="center"/>
              </w:trPr>
              <w:tc>
                <w:tcPr>
                  <w:tcW w:w="11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废气</w:t>
                  </w:r>
                </w:p>
                <w:p>
                  <w:pPr>
                    <w:jc w:val="left"/>
                    <w:rPr>
                      <w:color w:val="000000" w:themeColor="text1"/>
                      <w:szCs w:val="21"/>
                    </w:rPr>
                  </w:pPr>
                  <w:r>
                    <w:rPr>
                      <w:rFonts w:hint="eastAsia"/>
                      <w:color w:val="000000" w:themeColor="text1"/>
                      <w:szCs w:val="21"/>
                    </w:rPr>
                    <w:t>（无组织）</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hAnsi="宋体"/>
                      <w:color w:val="000000" w:themeColor="text1"/>
                      <w:szCs w:val="21"/>
                    </w:rPr>
                    <w:t>厂界上风向1个对照点、下风向2-3个监测点</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非甲烷总烃</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snapToGrid w:val="0"/>
                    <w:rPr>
                      <w:color w:val="000000" w:themeColor="text1"/>
                      <w:szCs w:val="21"/>
                      <w:highlight w:val="yellow"/>
                    </w:rPr>
                  </w:pPr>
                  <w:r>
                    <w:rPr>
                      <w:rFonts w:hint="eastAsia"/>
                      <w:bCs/>
                      <w:color w:val="000000" w:themeColor="text1"/>
                      <w:kern w:val="28"/>
                      <w:szCs w:val="21"/>
                    </w:rPr>
                    <w:t>按相关监测规范确定监测频次</w:t>
                  </w:r>
                </w:p>
              </w:tc>
              <w:tc>
                <w:tcPr>
                  <w:tcW w:w="40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《大气污染物综合排放标准》（GB16297-1996）中的新污染源大气污染物排放限值，即非甲烷总烃≤4.0 mg/m</w:t>
                  </w:r>
                  <w:r>
                    <w:rPr>
                      <w:rFonts w:hint="eastAsia"/>
                      <w:color w:val="000000" w:themeColor="text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1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噪声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color w:val="000000" w:themeColor="text1"/>
                      <w:szCs w:val="21"/>
                    </w:rPr>
                    <w:t>厂界</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color w:val="000000" w:themeColor="text1"/>
                      <w:szCs w:val="21"/>
                    </w:rPr>
                    <w:t>LepA</w:t>
                  </w:r>
                  <w:r>
                    <w:rPr>
                      <w:rFonts w:hint="eastAsia"/>
                      <w:color w:val="000000" w:themeColor="text1"/>
                      <w:szCs w:val="21"/>
                    </w:rPr>
                    <w:t>（</w:t>
                  </w:r>
                  <w:r>
                    <w:rPr>
                      <w:color w:val="000000" w:themeColor="text1"/>
                      <w:szCs w:val="21"/>
                    </w:rPr>
                    <w:t>dB</w:t>
                  </w:r>
                  <w:r>
                    <w:rPr>
                      <w:rFonts w:hint="eastAsia"/>
                      <w:color w:val="000000" w:themeColor="text1"/>
                      <w:szCs w:val="21"/>
                    </w:rPr>
                    <w:t>）</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snapToGrid w:val="0"/>
                    <w:rPr>
                      <w:color w:val="000000" w:themeColor="text1"/>
                      <w:szCs w:val="21"/>
                      <w:highlight w:val="yellow"/>
                    </w:rPr>
                  </w:pPr>
                  <w:r>
                    <w:rPr>
                      <w:rFonts w:hint="eastAsia"/>
                      <w:bCs/>
                      <w:color w:val="000000" w:themeColor="text1"/>
                      <w:kern w:val="28"/>
                      <w:szCs w:val="21"/>
                    </w:rPr>
                    <w:t>按相关监测规范确定监测频次</w:t>
                  </w:r>
                </w:p>
              </w:tc>
              <w:tc>
                <w:tcPr>
                  <w:tcW w:w="40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olor w:val="000000" w:themeColor="text1"/>
                      <w:kern w:val="0"/>
                      <w:szCs w:val="21"/>
                    </w:rPr>
                  </w:pPr>
                  <w:r>
                    <w:rPr>
                      <w:color w:val="000000" w:themeColor="text1"/>
                      <w:kern w:val="0"/>
                      <w:sz w:val="24"/>
                    </w:rPr>
                    <w:t>《</w:t>
                  </w:r>
                  <w:r>
                    <w:rPr>
                      <w:color w:val="000000" w:themeColor="text1"/>
                      <w:szCs w:val="21"/>
                    </w:rPr>
                    <w:t>工业企业厂界环境噪声排放标准》（GB12348-2008）</w:t>
                  </w:r>
                  <w:r>
                    <w:rPr>
                      <w:rFonts w:hint="eastAsia"/>
                      <w:color w:val="000000" w:themeColor="text1"/>
                      <w:szCs w:val="21"/>
                    </w:rPr>
                    <w:t>中2类及4类标准，即</w:t>
                  </w:r>
                  <w:r>
                    <w:rPr>
                      <w:rFonts w:hint="eastAsia" w:hAnsi="宋体"/>
                      <w:color w:val="000000" w:themeColor="text1"/>
                      <w:kern w:val="0"/>
                      <w:szCs w:val="21"/>
                    </w:rPr>
                    <w:t>临道路一侧厂界：</w:t>
                  </w:r>
                </w:p>
                <w:p>
                  <w:pPr>
                    <w:widowControl/>
                    <w:snapToGrid w:val="0"/>
                    <w:jc w:val="center"/>
                    <w:rPr>
                      <w:rFonts w:hAnsi="宋体"/>
                      <w:color w:val="000000" w:themeColor="text1"/>
                      <w:kern w:val="0"/>
                      <w:szCs w:val="21"/>
                    </w:rPr>
                  </w:pPr>
                  <w:r>
                    <w:rPr>
                      <w:rFonts w:hint="eastAsia" w:hAnsi="宋体"/>
                      <w:color w:val="000000" w:themeColor="text1"/>
                      <w:kern w:val="0"/>
                      <w:szCs w:val="21"/>
                    </w:rPr>
                    <w:t>昼间：≤</w:t>
                  </w:r>
                  <w:r>
                    <w:rPr>
                      <w:rFonts w:hAnsi="宋体"/>
                      <w:color w:val="000000" w:themeColor="text1"/>
                      <w:kern w:val="0"/>
                      <w:szCs w:val="21"/>
                    </w:rPr>
                    <w:t>70dB(A)</w:t>
                  </w:r>
                  <w:r>
                    <w:rPr>
                      <w:rFonts w:hint="eastAsia" w:hAnsi="宋体"/>
                      <w:color w:val="000000" w:themeColor="text1"/>
                      <w:kern w:val="0"/>
                      <w:szCs w:val="21"/>
                    </w:rPr>
                    <w:t>，夜间：≤</w:t>
                  </w:r>
                  <w:r>
                    <w:rPr>
                      <w:rFonts w:hAnsi="宋体"/>
                      <w:color w:val="000000" w:themeColor="text1"/>
                      <w:kern w:val="0"/>
                      <w:szCs w:val="21"/>
                    </w:rPr>
                    <w:t>55dB(A)</w:t>
                  </w:r>
                  <w:r>
                    <w:rPr>
                      <w:rFonts w:hint="eastAsia" w:hAnsi="宋体"/>
                      <w:color w:val="000000" w:themeColor="text1"/>
                      <w:kern w:val="0"/>
                      <w:szCs w:val="21"/>
                    </w:rPr>
                    <w:t>；</w:t>
                  </w:r>
                </w:p>
                <w:p>
                  <w:pPr>
                    <w:widowControl/>
                    <w:snapToGrid w:val="0"/>
                    <w:jc w:val="center"/>
                    <w:rPr>
                      <w:rFonts w:hAnsi="宋体"/>
                      <w:color w:val="000000" w:themeColor="text1"/>
                      <w:kern w:val="0"/>
                      <w:szCs w:val="21"/>
                    </w:rPr>
                  </w:pPr>
                  <w:r>
                    <w:rPr>
                      <w:rFonts w:hint="eastAsia" w:hAnsi="宋体"/>
                      <w:color w:val="000000" w:themeColor="text1"/>
                      <w:kern w:val="0"/>
                      <w:szCs w:val="21"/>
                    </w:rPr>
                    <w:t>其他厂界：</w:t>
                  </w:r>
                </w:p>
                <w:p>
                  <w:pPr>
                    <w:snapToGrid w:val="0"/>
                    <w:jc w:val="center"/>
                    <w:rPr>
                      <w:color w:val="000000" w:themeColor="text1"/>
                      <w:szCs w:val="21"/>
                    </w:rPr>
                  </w:pPr>
                  <w:r>
                    <w:rPr>
                      <w:rFonts w:hint="eastAsia" w:hAnsi="宋体"/>
                      <w:color w:val="000000" w:themeColor="text1"/>
                      <w:kern w:val="0"/>
                      <w:szCs w:val="21"/>
                    </w:rPr>
                    <w:t>昼间：≤</w:t>
                  </w:r>
                  <w:r>
                    <w:rPr>
                      <w:rFonts w:hAnsi="宋体"/>
                      <w:color w:val="000000" w:themeColor="text1"/>
                      <w:kern w:val="0"/>
                      <w:szCs w:val="21"/>
                    </w:rPr>
                    <w:t>60dB(A)</w:t>
                  </w:r>
                  <w:r>
                    <w:rPr>
                      <w:rFonts w:hint="eastAsia" w:hAnsi="宋体"/>
                      <w:color w:val="000000" w:themeColor="text1"/>
                      <w:kern w:val="0"/>
                      <w:szCs w:val="21"/>
                    </w:rPr>
                    <w:t>，夜间：≤</w:t>
                  </w:r>
                  <w:r>
                    <w:rPr>
                      <w:rFonts w:hAnsi="宋体"/>
                      <w:color w:val="000000" w:themeColor="text1"/>
                      <w:kern w:val="0"/>
                      <w:szCs w:val="21"/>
                    </w:rPr>
                    <w:t>50dB(A)</w:t>
                  </w:r>
                </w:p>
              </w:tc>
            </w:tr>
          </w:tbl>
          <w:p>
            <w:pPr>
              <w:spacing w:line="360" w:lineRule="auto"/>
              <w:ind w:firstLine="482" w:firstLineChars="200"/>
              <w:jc w:val="left"/>
              <w:rPr>
                <w:b/>
                <w:color w:val="000000" w:themeColor="text1"/>
                <w:sz w:val="24"/>
              </w:rPr>
            </w:pPr>
            <w:r>
              <w:rPr>
                <w:rFonts w:hint="eastAsia"/>
                <w:b/>
                <w:color w:val="000000" w:themeColor="text1"/>
                <w:sz w:val="24"/>
              </w:rPr>
              <w:t>13、</w:t>
            </w:r>
            <w:r>
              <w:rPr>
                <w:b/>
                <w:color w:val="000000" w:themeColor="text1"/>
                <w:sz w:val="24"/>
              </w:rPr>
              <w:t>“</w:t>
            </w:r>
            <w:r>
              <w:rPr>
                <w:rFonts w:hAnsi="宋体"/>
                <w:b/>
                <w:color w:val="000000" w:themeColor="text1"/>
                <w:sz w:val="24"/>
              </w:rPr>
              <w:t>三同时</w:t>
            </w:r>
            <w:r>
              <w:rPr>
                <w:b/>
                <w:color w:val="000000" w:themeColor="text1"/>
                <w:sz w:val="24"/>
              </w:rPr>
              <w:t>”</w:t>
            </w:r>
            <w:r>
              <w:rPr>
                <w:rFonts w:hAnsi="宋体"/>
                <w:b/>
                <w:color w:val="000000" w:themeColor="text1"/>
                <w:sz w:val="24"/>
              </w:rPr>
              <w:t>环保竣工验收一览表</w:t>
            </w:r>
          </w:p>
          <w:p>
            <w:pPr>
              <w:spacing w:line="360" w:lineRule="auto"/>
              <w:ind w:firstLine="480" w:firstLineChars="200"/>
              <w:jc w:val="left"/>
              <w:rPr>
                <w:rFonts w:hAnsi="宋体"/>
                <w:color w:val="000000" w:themeColor="text1"/>
                <w:sz w:val="24"/>
              </w:rPr>
            </w:pPr>
            <w:r>
              <w:rPr>
                <w:rFonts w:hAnsi="宋体"/>
                <w:color w:val="000000" w:themeColor="text1"/>
                <w:sz w:val="24"/>
              </w:rPr>
              <w:t>本项目所有环保设施均应与主体工程同时设计、同时施工、同时投产，本项目属非污染型项目，建设项目对环境的影响以生态和社会影响主</w:t>
            </w:r>
            <w:r>
              <w:rPr>
                <w:rFonts w:hint="eastAsia" w:hAnsi="宋体"/>
                <w:color w:val="000000" w:themeColor="text1"/>
                <w:sz w:val="24"/>
              </w:rPr>
              <w:t>。</w:t>
            </w:r>
            <w:r>
              <w:rPr>
                <w:rFonts w:hAnsi="宋体"/>
                <w:color w:val="000000" w:themeColor="text1"/>
                <w:sz w:val="24"/>
              </w:rPr>
              <w:t>便于项目建设完成后进行环境保护竣工验收，本报告提出竣工验收的基本内容</w:t>
            </w:r>
            <w:r>
              <w:rPr>
                <w:rFonts w:hint="eastAsia" w:hAnsi="宋体"/>
                <w:color w:val="000000" w:themeColor="text1"/>
                <w:sz w:val="24"/>
              </w:rPr>
              <w:t>，具体见表</w:t>
            </w:r>
            <w:r>
              <w:rPr>
                <w:color w:val="000000" w:themeColor="text1"/>
                <w:sz w:val="24"/>
              </w:rPr>
              <w:t>7-</w:t>
            </w:r>
            <w:r>
              <w:rPr>
                <w:rFonts w:hint="eastAsia"/>
                <w:color w:val="000000" w:themeColor="text1"/>
                <w:sz w:val="24"/>
              </w:rPr>
              <w:t>18</w:t>
            </w:r>
            <w:r>
              <w:rPr>
                <w:rFonts w:hint="eastAsia" w:hAnsi="宋体"/>
                <w:color w:val="000000" w:themeColor="text1"/>
                <w:sz w:val="24"/>
              </w:rPr>
              <w:t>。</w:t>
            </w:r>
          </w:p>
          <w:p>
            <w:pPr>
              <w:spacing w:line="360" w:lineRule="auto"/>
              <w:ind w:firstLine="480" w:firstLineChars="200"/>
              <w:jc w:val="left"/>
              <w:rPr>
                <w:rFonts w:hAnsi="宋体"/>
                <w:color w:val="000000" w:themeColor="text1"/>
                <w:sz w:val="24"/>
              </w:rPr>
            </w:pPr>
          </w:p>
          <w:p>
            <w:pPr>
              <w:spacing w:line="360" w:lineRule="auto"/>
              <w:ind w:firstLine="480" w:firstLineChars="200"/>
              <w:jc w:val="left"/>
              <w:rPr>
                <w:rFonts w:hAnsi="宋体"/>
                <w:color w:val="000000" w:themeColor="text1"/>
                <w:sz w:val="24"/>
              </w:rPr>
            </w:pPr>
          </w:p>
          <w:p>
            <w:pPr>
              <w:spacing w:line="360" w:lineRule="auto"/>
              <w:ind w:firstLine="480" w:firstLineChars="200"/>
              <w:jc w:val="left"/>
              <w:rPr>
                <w:rFonts w:hAnsi="宋体"/>
                <w:color w:val="000000" w:themeColor="text1"/>
                <w:sz w:val="24"/>
              </w:rPr>
            </w:pPr>
          </w:p>
          <w:tbl>
            <w:tblPr>
              <w:tblStyle w:val="27"/>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18"/>
              <w:gridCol w:w="1318"/>
              <w:gridCol w:w="2020"/>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8957" w:type="dxa"/>
                  <w:gridSpan w:val="5"/>
                  <w:tcBorders>
                    <w:top w:val="nil"/>
                    <w:left w:val="nil"/>
                    <w:right w:val="nil"/>
                  </w:tcBorders>
                  <w:vAlign w:val="center"/>
                </w:tcPr>
                <w:p>
                  <w:pPr>
                    <w:adjustRightInd w:val="0"/>
                    <w:jc w:val="center"/>
                    <w:rPr>
                      <w:b/>
                      <w:color w:val="000000" w:themeColor="text1"/>
                      <w:szCs w:val="21"/>
                    </w:rPr>
                  </w:pPr>
                  <w:r>
                    <w:rPr>
                      <w:rFonts w:hAnsi="宋体"/>
                      <w:b/>
                      <w:color w:val="000000" w:themeColor="text1"/>
                      <w:szCs w:val="21"/>
                    </w:rPr>
                    <w:t>表</w:t>
                  </w:r>
                  <w:r>
                    <w:rPr>
                      <w:b/>
                      <w:color w:val="000000" w:themeColor="text1"/>
                      <w:szCs w:val="21"/>
                    </w:rPr>
                    <w:t>7-</w:t>
                  </w:r>
                  <w:r>
                    <w:rPr>
                      <w:rFonts w:hint="eastAsia"/>
                      <w:b/>
                      <w:color w:val="000000" w:themeColor="text1"/>
                      <w:szCs w:val="21"/>
                    </w:rPr>
                    <w:t xml:space="preserve">18 </w:t>
                  </w:r>
                  <w:r>
                    <w:rPr>
                      <w:rFonts w:hAnsi="宋体"/>
                      <w:b/>
                      <w:color w:val="000000" w:themeColor="text1"/>
                      <w:szCs w:val="21"/>
                    </w:rPr>
                    <w:t>项目竣工环保验收内容一览表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15" w:type="dxa"/>
                  <w:vAlign w:val="center"/>
                </w:tcPr>
                <w:p>
                  <w:pPr>
                    <w:jc w:val="center"/>
                    <w:rPr>
                      <w:color w:val="000000" w:themeColor="text1"/>
                      <w:szCs w:val="21"/>
                    </w:rPr>
                  </w:pPr>
                  <w:r>
                    <w:rPr>
                      <w:rFonts w:hAnsi="宋体"/>
                      <w:color w:val="000000" w:themeColor="text1"/>
                      <w:szCs w:val="21"/>
                    </w:rPr>
                    <w:t>类别</w:t>
                  </w:r>
                </w:p>
              </w:tc>
              <w:tc>
                <w:tcPr>
                  <w:tcW w:w="1418" w:type="dxa"/>
                  <w:vAlign w:val="center"/>
                </w:tcPr>
                <w:p>
                  <w:pPr>
                    <w:jc w:val="center"/>
                    <w:rPr>
                      <w:color w:val="000000" w:themeColor="text1"/>
                      <w:szCs w:val="21"/>
                    </w:rPr>
                  </w:pPr>
                  <w:r>
                    <w:rPr>
                      <w:rFonts w:hAnsi="宋体"/>
                      <w:color w:val="000000" w:themeColor="text1"/>
                      <w:szCs w:val="21"/>
                    </w:rPr>
                    <w:t>污染源</w:t>
                  </w:r>
                </w:p>
              </w:tc>
              <w:tc>
                <w:tcPr>
                  <w:tcW w:w="1318" w:type="dxa"/>
                  <w:vAlign w:val="center"/>
                </w:tcPr>
                <w:p>
                  <w:pPr>
                    <w:jc w:val="center"/>
                    <w:rPr>
                      <w:color w:val="000000" w:themeColor="text1"/>
                      <w:szCs w:val="21"/>
                    </w:rPr>
                  </w:pPr>
                  <w:r>
                    <w:rPr>
                      <w:rFonts w:hAnsi="宋体"/>
                      <w:color w:val="000000" w:themeColor="text1"/>
                      <w:szCs w:val="21"/>
                    </w:rPr>
                    <w:t>污染物</w:t>
                  </w:r>
                </w:p>
              </w:tc>
              <w:tc>
                <w:tcPr>
                  <w:tcW w:w="2020" w:type="dxa"/>
                  <w:vAlign w:val="center"/>
                </w:tcPr>
                <w:p>
                  <w:pPr>
                    <w:jc w:val="center"/>
                    <w:rPr>
                      <w:color w:val="000000" w:themeColor="text1"/>
                      <w:szCs w:val="21"/>
                    </w:rPr>
                  </w:pPr>
                  <w:r>
                    <w:rPr>
                      <w:rFonts w:hAnsi="宋体"/>
                      <w:color w:val="000000" w:themeColor="text1"/>
                      <w:szCs w:val="21"/>
                    </w:rPr>
                    <w:t>环保设施、措施</w:t>
                  </w:r>
                </w:p>
              </w:tc>
              <w:tc>
                <w:tcPr>
                  <w:tcW w:w="3486" w:type="dxa"/>
                  <w:vAlign w:val="center"/>
                </w:tcPr>
                <w:p>
                  <w:pPr>
                    <w:jc w:val="center"/>
                    <w:rPr>
                      <w:color w:val="000000" w:themeColor="text1"/>
                      <w:szCs w:val="21"/>
                    </w:rPr>
                  </w:pPr>
                  <w:r>
                    <w:rPr>
                      <w:rFonts w:hAnsi="宋体"/>
                      <w:color w:val="000000" w:themeColor="text1"/>
                      <w:szCs w:val="21"/>
                    </w:rPr>
                    <w:t>验收效果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15" w:type="dxa"/>
                  <w:vMerge w:val="restart"/>
                  <w:vAlign w:val="center"/>
                </w:tcPr>
                <w:p>
                  <w:pPr>
                    <w:jc w:val="center"/>
                    <w:rPr>
                      <w:color w:val="000000" w:themeColor="text1"/>
                      <w:szCs w:val="21"/>
                    </w:rPr>
                  </w:pPr>
                  <w:r>
                    <w:rPr>
                      <w:rFonts w:hAnsi="宋体"/>
                      <w:color w:val="000000" w:themeColor="text1"/>
                      <w:szCs w:val="21"/>
                    </w:rPr>
                    <w:t>废水</w:t>
                  </w:r>
                </w:p>
              </w:tc>
              <w:tc>
                <w:tcPr>
                  <w:tcW w:w="1418" w:type="dxa"/>
                  <w:tcMar>
                    <w:left w:w="28" w:type="dxa"/>
                    <w:right w:w="28" w:type="dxa"/>
                  </w:tcMar>
                  <w:vAlign w:val="center"/>
                </w:tcPr>
                <w:p>
                  <w:pPr>
                    <w:jc w:val="center"/>
                    <w:rPr>
                      <w:color w:val="000000" w:themeColor="text1"/>
                      <w:szCs w:val="21"/>
                    </w:rPr>
                  </w:pPr>
                  <w:r>
                    <w:rPr>
                      <w:rFonts w:hint="eastAsia"/>
                      <w:color w:val="000000" w:themeColor="text1"/>
                      <w:szCs w:val="21"/>
                    </w:rPr>
                    <w:t>地面清洁废水</w:t>
                  </w:r>
                </w:p>
              </w:tc>
              <w:tc>
                <w:tcPr>
                  <w:tcW w:w="1318" w:type="dxa"/>
                  <w:vMerge w:val="restart"/>
                  <w:vAlign w:val="center"/>
                </w:tcPr>
                <w:p>
                  <w:pPr>
                    <w:jc w:val="center"/>
                    <w:rPr>
                      <w:color w:val="000000" w:themeColor="text1"/>
                      <w:szCs w:val="21"/>
                    </w:rPr>
                  </w:pPr>
                  <w:r>
                    <w:rPr>
                      <w:rFonts w:hint="eastAsia"/>
                      <w:snapToGrid w:val="0"/>
                      <w:color w:val="000000" w:themeColor="text1"/>
                      <w:szCs w:val="21"/>
                    </w:rPr>
                    <w:t>SS、COD、BOD</w:t>
                  </w:r>
                  <w:r>
                    <w:rPr>
                      <w:rFonts w:hint="eastAsia"/>
                      <w:snapToGrid w:val="0"/>
                      <w:color w:val="000000" w:themeColor="text1"/>
                      <w:szCs w:val="21"/>
                      <w:vertAlign w:val="subscript"/>
                    </w:rPr>
                    <w:t>5</w:t>
                  </w:r>
                  <w:r>
                    <w:rPr>
                      <w:rFonts w:hint="eastAsia"/>
                      <w:snapToGrid w:val="0"/>
                      <w:color w:val="000000" w:themeColor="text1"/>
                      <w:szCs w:val="21"/>
                    </w:rPr>
                    <w:t>等</w:t>
                  </w:r>
                </w:p>
              </w:tc>
              <w:tc>
                <w:tcPr>
                  <w:tcW w:w="2020" w:type="dxa"/>
                  <w:vMerge w:val="restart"/>
                  <w:vAlign w:val="center"/>
                </w:tcPr>
                <w:p>
                  <w:pPr>
                    <w:rPr>
                      <w:color w:val="000000" w:themeColor="text1"/>
                      <w:szCs w:val="21"/>
                    </w:rPr>
                  </w:pPr>
                  <w:r>
                    <w:rPr>
                      <w:rFonts w:hint="eastAsia" w:hAnsi="宋体"/>
                      <w:color w:val="000000" w:themeColor="text1"/>
                      <w:szCs w:val="21"/>
                    </w:rPr>
                    <w:t>设置1座化粪池（10m</w:t>
                  </w:r>
                  <w:r>
                    <w:rPr>
                      <w:rFonts w:hint="eastAsia" w:hAnsi="宋体"/>
                      <w:color w:val="000000" w:themeColor="text1"/>
                      <w:szCs w:val="21"/>
                      <w:vertAlign w:val="superscript"/>
                    </w:rPr>
                    <w:t>3</w:t>
                  </w:r>
                  <w:r>
                    <w:rPr>
                      <w:rFonts w:hint="eastAsia" w:hAnsi="宋体"/>
                      <w:color w:val="000000" w:themeColor="text1"/>
                      <w:szCs w:val="21"/>
                    </w:rPr>
                    <w:t>）及相应的污水管道</w:t>
                  </w:r>
                </w:p>
              </w:tc>
              <w:tc>
                <w:tcPr>
                  <w:tcW w:w="3486" w:type="dxa"/>
                  <w:vMerge w:val="restart"/>
                  <w:vAlign w:val="center"/>
                </w:tcPr>
                <w:p>
                  <w:pPr>
                    <w:pStyle w:val="7"/>
                    <w:rPr>
                      <w:color w:val="000000" w:themeColor="text1"/>
                      <w:szCs w:val="21"/>
                    </w:rPr>
                  </w:pPr>
                  <w:r>
                    <w:rPr>
                      <w:rFonts w:hint="eastAsia" w:hAnsi="宋体"/>
                      <w:color w:val="000000" w:themeColor="text1"/>
                      <w:szCs w:val="21"/>
                    </w:rPr>
                    <w:t>地面清洁废水及生活污水经项目化粪池处理后委托周边农民定期清掏做农肥</w:t>
                  </w:r>
                  <w:r>
                    <w:rPr>
                      <w:rFonts w:hint="eastAsia"/>
                      <w:color w:val="000000" w:themeColor="text1"/>
                    </w:rPr>
                    <w:t>，</w:t>
                  </w:r>
                  <w:r>
                    <w:rPr>
                      <w:color w:val="000000" w:themeColor="text1"/>
                    </w:rPr>
                    <w:t>不外排</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15" w:type="dxa"/>
                  <w:vMerge w:val="continue"/>
                  <w:vAlign w:val="center"/>
                </w:tcPr>
                <w:p>
                  <w:pPr>
                    <w:jc w:val="center"/>
                    <w:rPr>
                      <w:rFonts w:hAnsi="宋体"/>
                      <w:color w:val="000000" w:themeColor="text1"/>
                      <w:szCs w:val="21"/>
                    </w:rPr>
                  </w:pPr>
                </w:p>
              </w:tc>
              <w:tc>
                <w:tcPr>
                  <w:tcW w:w="1418" w:type="dxa"/>
                  <w:tcMar>
                    <w:left w:w="28" w:type="dxa"/>
                    <w:right w:w="28" w:type="dxa"/>
                  </w:tcMar>
                  <w:vAlign w:val="center"/>
                </w:tcPr>
                <w:p>
                  <w:pPr>
                    <w:jc w:val="center"/>
                    <w:rPr>
                      <w:color w:val="000000" w:themeColor="text1"/>
                      <w:szCs w:val="21"/>
                    </w:rPr>
                  </w:pPr>
                  <w:r>
                    <w:rPr>
                      <w:rFonts w:hint="eastAsia"/>
                      <w:color w:val="000000" w:themeColor="text1"/>
                      <w:szCs w:val="21"/>
                    </w:rPr>
                    <w:t>生活污水</w:t>
                  </w:r>
                </w:p>
              </w:tc>
              <w:tc>
                <w:tcPr>
                  <w:tcW w:w="1318" w:type="dxa"/>
                  <w:vMerge w:val="continue"/>
                  <w:vAlign w:val="center"/>
                </w:tcPr>
                <w:p>
                  <w:pPr>
                    <w:jc w:val="center"/>
                    <w:rPr>
                      <w:color w:val="000000" w:themeColor="text1"/>
                      <w:szCs w:val="21"/>
                    </w:rPr>
                  </w:pPr>
                </w:p>
              </w:tc>
              <w:tc>
                <w:tcPr>
                  <w:tcW w:w="2020" w:type="dxa"/>
                  <w:vMerge w:val="continue"/>
                  <w:vAlign w:val="center"/>
                </w:tcPr>
                <w:p>
                  <w:pPr>
                    <w:rPr>
                      <w:rFonts w:hAnsi="宋体"/>
                      <w:color w:val="000000" w:themeColor="text1"/>
                      <w:szCs w:val="21"/>
                    </w:rPr>
                  </w:pPr>
                </w:p>
              </w:tc>
              <w:tc>
                <w:tcPr>
                  <w:tcW w:w="3486" w:type="dxa"/>
                  <w:vMerge w:val="continue"/>
                  <w:vAlign w:val="center"/>
                </w:tcPr>
                <w:p>
                  <w:pPr>
                    <w:pStyle w:val="7"/>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15" w:type="dxa"/>
                  <w:vMerge w:val="continue"/>
                  <w:vAlign w:val="center"/>
                </w:tcPr>
                <w:p>
                  <w:pPr>
                    <w:jc w:val="center"/>
                    <w:rPr>
                      <w:rFonts w:hAnsi="宋体"/>
                      <w:color w:val="000000" w:themeColor="text1"/>
                      <w:szCs w:val="21"/>
                    </w:rPr>
                  </w:pPr>
                </w:p>
              </w:tc>
              <w:tc>
                <w:tcPr>
                  <w:tcW w:w="1418" w:type="dxa"/>
                  <w:vAlign w:val="center"/>
                </w:tcPr>
                <w:p>
                  <w:pPr>
                    <w:jc w:val="center"/>
                    <w:rPr>
                      <w:color w:val="000000" w:themeColor="text1"/>
                      <w:szCs w:val="21"/>
                    </w:rPr>
                  </w:pPr>
                  <w:r>
                    <w:rPr>
                      <w:rFonts w:hint="eastAsia"/>
                      <w:color w:val="000000" w:themeColor="text1"/>
                      <w:szCs w:val="21"/>
                    </w:rPr>
                    <w:t>初期雨水</w:t>
                  </w:r>
                </w:p>
              </w:tc>
              <w:tc>
                <w:tcPr>
                  <w:tcW w:w="1318" w:type="dxa"/>
                  <w:vAlign w:val="center"/>
                </w:tcPr>
                <w:p>
                  <w:pPr>
                    <w:jc w:val="center"/>
                    <w:rPr>
                      <w:color w:val="000000" w:themeColor="text1"/>
                      <w:szCs w:val="21"/>
                    </w:rPr>
                  </w:pPr>
                  <w:r>
                    <w:rPr>
                      <w:rFonts w:hint="eastAsia"/>
                      <w:color w:val="000000" w:themeColor="text1"/>
                      <w:szCs w:val="21"/>
                    </w:rPr>
                    <w:t>SS、石油类等</w:t>
                  </w:r>
                </w:p>
              </w:tc>
              <w:tc>
                <w:tcPr>
                  <w:tcW w:w="2020" w:type="dxa"/>
                  <w:vAlign w:val="center"/>
                </w:tcPr>
                <w:p>
                  <w:pPr>
                    <w:rPr>
                      <w:color w:val="000000" w:themeColor="text1"/>
                      <w:szCs w:val="21"/>
                    </w:rPr>
                  </w:pPr>
                  <w:r>
                    <w:rPr>
                      <w:rFonts w:hint="eastAsia"/>
                      <w:color w:val="000000" w:themeColor="text1"/>
                      <w:szCs w:val="21"/>
                    </w:rPr>
                    <w:t>设有2座油水分离池</w:t>
                  </w:r>
                  <w:r>
                    <w:rPr>
                      <w:rFonts w:hint="eastAsia" w:hAnsi="宋体"/>
                      <w:color w:val="000000" w:themeColor="text1"/>
                      <w:szCs w:val="21"/>
                    </w:rPr>
                    <w:t>（容积均为6m</w:t>
                  </w:r>
                  <w:r>
                    <w:rPr>
                      <w:rFonts w:hint="eastAsia" w:hAnsi="宋体"/>
                      <w:color w:val="000000" w:themeColor="text1"/>
                      <w:szCs w:val="21"/>
                      <w:vertAlign w:val="superscript"/>
                    </w:rPr>
                    <w:t>3</w:t>
                  </w:r>
                  <w:r>
                    <w:rPr>
                      <w:rFonts w:hint="eastAsia" w:hAnsi="宋体"/>
                      <w:color w:val="000000" w:themeColor="text1"/>
                      <w:szCs w:val="21"/>
                    </w:rPr>
                    <w:t>）</w:t>
                  </w:r>
                  <w:r>
                    <w:rPr>
                      <w:rFonts w:hint="eastAsia"/>
                      <w:color w:val="000000" w:themeColor="text1"/>
                      <w:szCs w:val="21"/>
                    </w:rPr>
                    <w:t>及排水沟</w:t>
                  </w:r>
                </w:p>
              </w:tc>
              <w:tc>
                <w:tcPr>
                  <w:tcW w:w="3486" w:type="dxa"/>
                  <w:vAlign w:val="center"/>
                </w:tcPr>
                <w:p>
                  <w:pPr>
                    <w:rPr>
                      <w:rFonts w:hAnsi="宋体"/>
                      <w:color w:val="000000" w:themeColor="text1"/>
                      <w:szCs w:val="21"/>
                    </w:rPr>
                  </w:pPr>
                  <w:r>
                    <w:rPr>
                      <w:rFonts w:hint="eastAsia"/>
                      <w:color w:val="000000" w:themeColor="text1"/>
                    </w:rPr>
                    <w:t>达到《污水综合排放标准》(GB8978-1996)中的一级标准值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5" w:type="dxa"/>
                  <w:vMerge w:val="restart"/>
                  <w:vAlign w:val="center"/>
                </w:tcPr>
                <w:p>
                  <w:pPr>
                    <w:jc w:val="center"/>
                    <w:rPr>
                      <w:color w:val="000000" w:themeColor="text1"/>
                      <w:szCs w:val="21"/>
                    </w:rPr>
                  </w:pPr>
                  <w:r>
                    <w:rPr>
                      <w:rFonts w:hAnsi="宋体"/>
                      <w:color w:val="000000" w:themeColor="text1"/>
                      <w:szCs w:val="21"/>
                    </w:rPr>
                    <w:t>废气</w:t>
                  </w:r>
                </w:p>
              </w:tc>
              <w:tc>
                <w:tcPr>
                  <w:tcW w:w="1418" w:type="dxa"/>
                  <w:vAlign w:val="center"/>
                </w:tcPr>
                <w:p>
                  <w:pPr>
                    <w:snapToGrid w:val="0"/>
                    <w:jc w:val="center"/>
                    <w:rPr>
                      <w:color w:val="000000" w:themeColor="text1"/>
                      <w:szCs w:val="21"/>
                    </w:rPr>
                  </w:pPr>
                  <w:r>
                    <w:rPr>
                      <w:rFonts w:hint="eastAsia"/>
                      <w:color w:val="000000" w:themeColor="text1"/>
                      <w:szCs w:val="21"/>
                    </w:rPr>
                    <w:t>卸油、储油、加油过程</w:t>
                  </w:r>
                </w:p>
              </w:tc>
              <w:tc>
                <w:tcPr>
                  <w:tcW w:w="1318" w:type="dxa"/>
                  <w:vAlign w:val="center"/>
                </w:tcPr>
                <w:p>
                  <w:pPr>
                    <w:snapToGrid w:val="0"/>
                    <w:jc w:val="center"/>
                    <w:rPr>
                      <w:color w:val="000000" w:themeColor="text1"/>
                      <w:szCs w:val="21"/>
                    </w:rPr>
                  </w:pPr>
                  <w:r>
                    <w:rPr>
                      <w:rFonts w:hint="eastAsia"/>
                      <w:color w:val="000000" w:themeColor="text1"/>
                      <w:szCs w:val="21"/>
                    </w:rPr>
                    <w:t>非甲烷总烃</w:t>
                  </w:r>
                </w:p>
              </w:tc>
              <w:tc>
                <w:tcPr>
                  <w:tcW w:w="2020" w:type="dxa"/>
                  <w:vAlign w:val="center"/>
                </w:tcPr>
                <w:p>
                  <w:pPr>
                    <w:snapToGrid w:val="0"/>
                    <w:jc w:val="center"/>
                    <w:rPr>
                      <w:color w:val="000000" w:themeColor="text1"/>
                      <w:szCs w:val="21"/>
                    </w:rPr>
                  </w:pPr>
                  <w:r>
                    <w:rPr>
                      <w:rFonts w:hint="eastAsia"/>
                      <w:color w:val="000000" w:themeColor="text1"/>
                      <w:szCs w:val="21"/>
                    </w:rPr>
                    <w:t>设置油气回收系统（1套），设置压力真空阀和防爆阻火呼吸阀装置</w:t>
                  </w:r>
                </w:p>
              </w:tc>
              <w:tc>
                <w:tcPr>
                  <w:tcW w:w="3486" w:type="dxa"/>
                  <w:vAlign w:val="center"/>
                </w:tcPr>
                <w:p>
                  <w:pPr>
                    <w:snapToGrid w:val="0"/>
                    <w:rPr>
                      <w:color w:val="000000" w:themeColor="text1"/>
                      <w:szCs w:val="21"/>
                    </w:rPr>
                  </w:pPr>
                  <w:r>
                    <w:rPr>
                      <w:color w:val="000000" w:themeColor="text1"/>
                      <w:szCs w:val="21"/>
                    </w:rPr>
                    <w:t>加油站周界无组织排放非甲烷总烃</w:t>
                  </w:r>
                  <w:r>
                    <w:rPr>
                      <w:rFonts w:hint="eastAsia"/>
                      <w:color w:val="000000" w:themeColor="text1"/>
                      <w:szCs w:val="21"/>
                    </w:rPr>
                    <w:t>达到</w:t>
                  </w:r>
                  <w:r>
                    <w:rPr>
                      <w:color w:val="000000" w:themeColor="text1"/>
                      <w:szCs w:val="21"/>
                    </w:rPr>
                    <w:t>《大气污染物综合排放标准》（GB16297-1996）中新污染源大气污染物排放限值</w:t>
                  </w:r>
                  <w:r>
                    <w:rPr>
                      <w:rFonts w:hint="eastAsia"/>
                      <w:color w:val="000000" w:themeColor="text1"/>
                      <w:szCs w:val="21"/>
                    </w:rPr>
                    <w:t>；</w:t>
                  </w:r>
                  <w:r>
                    <w:rPr>
                      <w:color w:val="000000" w:themeColor="text1"/>
                      <w:szCs w:val="21"/>
                    </w:rPr>
                    <w:t>处理装置油气排放浓度</w:t>
                  </w:r>
                  <w:r>
                    <w:rPr>
                      <w:rFonts w:hint="eastAsia"/>
                      <w:color w:val="000000" w:themeColor="text1"/>
                      <w:szCs w:val="21"/>
                    </w:rPr>
                    <w:t>达到</w:t>
                  </w:r>
                  <w:r>
                    <w:rPr>
                      <w:color w:val="000000" w:themeColor="text1"/>
                      <w:szCs w:val="21"/>
                    </w:rPr>
                    <w:t>《加油站大气污染物排放标准》（GB20952-2007）中</w:t>
                  </w:r>
                  <w:r>
                    <w:rPr>
                      <w:rFonts w:hint="eastAsia"/>
                      <w:color w:val="000000" w:themeColor="text1"/>
                      <w:szCs w:val="21"/>
                    </w:rPr>
                    <w:t>的</w:t>
                  </w:r>
                  <w:r>
                    <w:rPr>
                      <w:color w:val="000000" w:themeColor="text1"/>
                      <w:szCs w:val="21"/>
                    </w:rPr>
                    <w:t>限值</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5" w:type="dxa"/>
                  <w:vMerge w:val="continue"/>
                  <w:vAlign w:val="center"/>
                </w:tcPr>
                <w:p>
                  <w:pPr>
                    <w:jc w:val="center"/>
                    <w:rPr>
                      <w:rFonts w:hAnsi="宋体"/>
                      <w:color w:val="000000" w:themeColor="text1"/>
                      <w:szCs w:val="21"/>
                    </w:rPr>
                  </w:pPr>
                </w:p>
              </w:tc>
              <w:tc>
                <w:tcPr>
                  <w:tcW w:w="1418" w:type="dxa"/>
                  <w:vAlign w:val="center"/>
                </w:tcPr>
                <w:p>
                  <w:pPr>
                    <w:snapToGrid w:val="0"/>
                    <w:jc w:val="center"/>
                    <w:rPr>
                      <w:color w:val="000000" w:themeColor="text1"/>
                      <w:szCs w:val="21"/>
                    </w:rPr>
                  </w:pPr>
                  <w:r>
                    <w:rPr>
                      <w:rFonts w:hint="eastAsia"/>
                      <w:color w:val="000000" w:themeColor="text1"/>
                      <w:szCs w:val="21"/>
                    </w:rPr>
                    <w:t>机动车尾气</w:t>
                  </w:r>
                </w:p>
              </w:tc>
              <w:tc>
                <w:tcPr>
                  <w:tcW w:w="1318" w:type="dxa"/>
                  <w:vAlign w:val="center"/>
                </w:tcPr>
                <w:p>
                  <w:pPr>
                    <w:jc w:val="center"/>
                    <w:rPr>
                      <w:snapToGrid w:val="0"/>
                      <w:color w:val="000000" w:themeColor="text1"/>
                      <w:szCs w:val="21"/>
                      <w:lang w:val="pt-BR"/>
                    </w:rPr>
                  </w:pPr>
                  <w:r>
                    <w:rPr>
                      <w:snapToGrid w:val="0"/>
                      <w:color w:val="000000" w:themeColor="text1"/>
                      <w:szCs w:val="21"/>
                      <w:lang w:val="pt-BR"/>
                    </w:rPr>
                    <w:t>THC</w:t>
                  </w:r>
                  <w:r>
                    <w:rPr>
                      <w:rFonts w:hAnsi="宋体"/>
                      <w:snapToGrid w:val="0"/>
                      <w:color w:val="000000" w:themeColor="text1"/>
                      <w:szCs w:val="21"/>
                    </w:rPr>
                    <w:t>、</w:t>
                  </w:r>
                  <w:r>
                    <w:rPr>
                      <w:snapToGrid w:val="0"/>
                      <w:color w:val="000000" w:themeColor="text1"/>
                      <w:szCs w:val="21"/>
                      <w:lang w:val="pt-BR"/>
                    </w:rPr>
                    <w:t>CO</w:t>
                  </w:r>
                </w:p>
                <w:p>
                  <w:pPr>
                    <w:snapToGrid w:val="0"/>
                    <w:jc w:val="center"/>
                    <w:rPr>
                      <w:color w:val="000000" w:themeColor="text1"/>
                      <w:szCs w:val="21"/>
                    </w:rPr>
                  </w:pPr>
                  <w:r>
                    <w:rPr>
                      <w:snapToGrid w:val="0"/>
                      <w:color w:val="000000" w:themeColor="text1"/>
                      <w:szCs w:val="21"/>
                      <w:lang w:val="pt-BR"/>
                    </w:rPr>
                    <w:t>NO</w:t>
                  </w:r>
                  <w:r>
                    <w:rPr>
                      <w:snapToGrid w:val="0"/>
                      <w:color w:val="000000" w:themeColor="text1"/>
                      <w:szCs w:val="21"/>
                      <w:vertAlign w:val="subscript"/>
                      <w:lang w:val="pt-BR"/>
                    </w:rPr>
                    <w:t>X</w:t>
                  </w:r>
                  <w:r>
                    <w:rPr>
                      <w:rFonts w:hAnsi="宋体"/>
                      <w:snapToGrid w:val="0"/>
                      <w:color w:val="000000" w:themeColor="text1"/>
                      <w:szCs w:val="21"/>
                      <w:lang w:val="pt-BR"/>
                    </w:rPr>
                    <w:t>等</w:t>
                  </w:r>
                </w:p>
              </w:tc>
              <w:tc>
                <w:tcPr>
                  <w:tcW w:w="2020" w:type="dxa"/>
                  <w:vAlign w:val="center"/>
                </w:tcPr>
                <w:p>
                  <w:pPr>
                    <w:snapToGrid w:val="0"/>
                    <w:jc w:val="center"/>
                    <w:rPr>
                      <w:color w:val="000000" w:themeColor="text1"/>
                      <w:szCs w:val="21"/>
                    </w:rPr>
                  </w:pPr>
                  <w:r>
                    <w:rPr>
                      <w:rFonts w:hAnsi="宋体"/>
                      <w:color w:val="000000" w:themeColor="text1"/>
                      <w:szCs w:val="21"/>
                    </w:rPr>
                    <w:t>加强绿化、</w:t>
                  </w:r>
                  <w:r>
                    <w:rPr>
                      <w:rFonts w:hint="eastAsia" w:hAnsi="宋体"/>
                      <w:color w:val="000000" w:themeColor="text1"/>
                      <w:szCs w:val="21"/>
                    </w:rPr>
                    <w:t>缩短车辆在项目区停留时间、</w:t>
                  </w:r>
                  <w:r>
                    <w:rPr>
                      <w:rFonts w:hAnsi="宋体"/>
                      <w:color w:val="000000" w:themeColor="text1"/>
                      <w:szCs w:val="21"/>
                    </w:rPr>
                    <w:t>车辆长时间停靠需熄火等</w:t>
                  </w:r>
                </w:p>
              </w:tc>
              <w:tc>
                <w:tcPr>
                  <w:tcW w:w="3486" w:type="dxa"/>
                  <w:vAlign w:val="center"/>
                </w:tcPr>
                <w:p>
                  <w:pPr>
                    <w:snapToGrid w:val="0"/>
                    <w:rPr>
                      <w:color w:val="000000" w:themeColor="text1"/>
                      <w:szCs w:val="21"/>
                    </w:rPr>
                  </w:pPr>
                  <w:r>
                    <w:rPr>
                      <w:rFonts w:hAnsi="宋体"/>
                      <w:color w:val="000000" w:themeColor="text1"/>
                      <w:szCs w:val="21"/>
                    </w:rPr>
                    <w:t>《环境空气质量标准》（</w:t>
                  </w:r>
                  <w:r>
                    <w:rPr>
                      <w:color w:val="000000" w:themeColor="text1"/>
                      <w:szCs w:val="21"/>
                    </w:rPr>
                    <w:t>GB3095-2012</w:t>
                  </w:r>
                  <w:r>
                    <w:rPr>
                      <w:rFonts w:hAnsi="宋体"/>
                      <w:color w:val="000000" w:themeColor="text1"/>
                      <w:szCs w:val="21"/>
                    </w:rPr>
                    <w:t>）中二级标准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5" w:type="dxa"/>
                  <w:vMerge w:val="continue"/>
                  <w:vAlign w:val="center"/>
                </w:tcPr>
                <w:p>
                  <w:pPr>
                    <w:jc w:val="center"/>
                    <w:rPr>
                      <w:rFonts w:hAnsi="宋体"/>
                      <w:color w:val="000000" w:themeColor="text1"/>
                      <w:szCs w:val="21"/>
                    </w:rPr>
                  </w:pPr>
                </w:p>
              </w:tc>
              <w:tc>
                <w:tcPr>
                  <w:tcW w:w="1418" w:type="dxa"/>
                  <w:vAlign w:val="center"/>
                </w:tcPr>
                <w:p>
                  <w:pPr>
                    <w:snapToGrid w:val="0"/>
                    <w:jc w:val="center"/>
                    <w:rPr>
                      <w:color w:val="000000" w:themeColor="text1"/>
                      <w:szCs w:val="21"/>
                    </w:rPr>
                  </w:pPr>
                  <w:r>
                    <w:rPr>
                      <w:rFonts w:hint="eastAsia"/>
                      <w:color w:val="000000" w:themeColor="text1"/>
                      <w:szCs w:val="21"/>
                    </w:rPr>
                    <w:t>厨房废气</w:t>
                  </w:r>
                </w:p>
              </w:tc>
              <w:tc>
                <w:tcPr>
                  <w:tcW w:w="1318" w:type="dxa"/>
                  <w:vAlign w:val="center"/>
                </w:tcPr>
                <w:p>
                  <w:pPr>
                    <w:snapToGrid w:val="0"/>
                    <w:jc w:val="center"/>
                    <w:rPr>
                      <w:color w:val="000000" w:themeColor="text1"/>
                      <w:szCs w:val="21"/>
                    </w:rPr>
                  </w:pPr>
                  <w:r>
                    <w:rPr>
                      <w:rFonts w:hint="eastAsia"/>
                      <w:color w:val="000000" w:themeColor="text1"/>
                      <w:szCs w:val="21"/>
                    </w:rPr>
                    <w:t>油烟</w:t>
                  </w:r>
                </w:p>
              </w:tc>
              <w:tc>
                <w:tcPr>
                  <w:tcW w:w="2020" w:type="dxa"/>
                  <w:vAlign w:val="center"/>
                </w:tcPr>
                <w:p>
                  <w:pPr>
                    <w:snapToGrid w:val="0"/>
                    <w:jc w:val="center"/>
                    <w:rPr>
                      <w:color w:val="000000" w:themeColor="text1"/>
                      <w:szCs w:val="21"/>
                    </w:rPr>
                  </w:pPr>
                  <w:r>
                    <w:rPr>
                      <w:rFonts w:hint="eastAsia"/>
                      <w:color w:val="000000" w:themeColor="text1"/>
                      <w:szCs w:val="21"/>
                    </w:rPr>
                    <w:t>设置抽油烟机</w:t>
                  </w:r>
                </w:p>
              </w:tc>
              <w:tc>
                <w:tcPr>
                  <w:tcW w:w="3486" w:type="dxa"/>
                  <w:vAlign w:val="center"/>
                </w:tcPr>
                <w:p>
                  <w:pPr>
                    <w:snapToGrid w:val="0"/>
                    <w:jc w:val="center"/>
                    <w:rPr>
                      <w:color w:val="000000" w:themeColor="text1"/>
                      <w:szCs w:val="21"/>
                    </w:rPr>
                  </w:pPr>
                  <w:r>
                    <w:rPr>
                      <w:rFonts w:hint="eastAsia"/>
                      <w:color w:val="000000" w:themeColor="text1"/>
                      <w:szCs w:val="21"/>
                    </w:rPr>
                    <w:t>达到《饮食业油烟排放标准（试行）》（GB18483-2001）中相关标准值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15" w:type="dxa"/>
                  <w:vMerge w:val="continue"/>
                  <w:vAlign w:val="center"/>
                </w:tcPr>
                <w:p>
                  <w:pPr>
                    <w:jc w:val="center"/>
                    <w:rPr>
                      <w:rFonts w:hAnsi="宋体"/>
                      <w:color w:val="000000" w:themeColor="text1"/>
                      <w:szCs w:val="21"/>
                    </w:rPr>
                  </w:pPr>
                </w:p>
              </w:tc>
              <w:tc>
                <w:tcPr>
                  <w:tcW w:w="1418" w:type="dxa"/>
                  <w:vAlign w:val="center"/>
                </w:tcPr>
                <w:p>
                  <w:pPr>
                    <w:snapToGrid w:val="0"/>
                    <w:jc w:val="center"/>
                    <w:rPr>
                      <w:color w:val="000000" w:themeColor="text1"/>
                      <w:szCs w:val="21"/>
                    </w:rPr>
                  </w:pPr>
                  <w:r>
                    <w:rPr>
                      <w:rFonts w:hint="eastAsia"/>
                      <w:color w:val="000000" w:themeColor="text1"/>
                      <w:szCs w:val="21"/>
                    </w:rPr>
                    <w:t>发电机废气</w:t>
                  </w:r>
                </w:p>
              </w:tc>
              <w:tc>
                <w:tcPr>
                  <w:tcW w:w="1318" w:type="dxa"/>
                  <w:vAlign w:val="center"/>
                </w:tcPr>
                <w:p>
                  <w:pPr>
                    <w:jc w:val="center"/>
                    <w:rPr>
                      <w:snapToGrid w:val="0"/>
                      <w:color w:val="000000" w:themeColor="text1"/>
                      <w:szCs w:val="21"/>
                      <w:lang w:val="pt-BR"/>
                    </w:rPr>
                  </w:pPr>
                  <w:r>
                    <w:rPr>
                      <w:snapToGrid w:val="0"/>
                      <w:color w:val="000000" w:themeColor="text1"/>
                      <w:szCs w:val="21"/>
                      <w:lang w:val="pt-BR"/>
                    </w:rPr>
                    <w:t>THC</w:t>
                  </w:r>
                  <w:r>
                    <w:rPr>
                      <w:rFonts w:hAnsi="宋体"/>
                      <w:snapToGrid w:val="0"/>
                      <w:color w:val="000000" w:themeColor="text1"/>
                      <w:szCs w:val="21"/>
                    </w:rPr>
                    <w:t>、</w:t>
                  </w:r>
                  <w:r>
                    <w:rPr>
                      <w:snapToGrid w:val="0"/>
                      <w:color w:val="000000" w:themeColor="text1"/>
                      <w:szCs w:val="21"/>
                      <w:lang w:val="pt-BR"/>
                    </w:rPr>
                    <w:t>CO</w:t>
                  </w:r>
                </w:p>
                <w:p>
                  <w:pPr>
                    <w:snapToGrid w:val="0"/>
                    <w:jc w:val="center"/>
                    <w:rPr>
                      <w:color w:val="000000" w:themeColor="text1"/>
                      <w:szCs w:val="21"/>
                    </w:rPr>
                  </w:pPr>
                  <w:r>
                    <w:rPr>
                      <w:snapToGrid w:val="0"/>
                      <w:color w:val="000000" w:themeColor="text1"/>
                      <w:szCs w:val="21"/>
                      <w:lang w:val="pt-BR"/>
                    </w:rPr>
                    <w:t>NO</w:t>
                  </w:r>
                  <w:r>
                    <w:rPr>
                      <w:snapToGrid w:val="0"/>
                      <w:color w:val="000000" w:themeColor="text1"/>
                      <w:szCs w:val="21"/>
                      <w:vertAlign w:val="subscript"/>
                      <w:lang w:val="pt-BR"/>
                    </w:rPr>
                    <w:t>X</w:t>
                  </w:r>
                  <w:r>
                    <w:rPr>
                      <w:rFonts w:hAnsi="宋体"/>
                      <w:snapToGrid w:val="0"/>
                      <w:color w:val="000000" w:themeColor="text1"/>
                      <w:szCs w:val="21"/>
                      <w:lang w:val="pt-BR"/>
                    </w:rPr>
                    <w:t>等</w:t>
                  </w:r>
                </w:p>
              </w:tc>
              <w:tc>
                <w:tcPr>
                  <w:tcW w:w="2020" w:type="dxa"/>
                  <w:vAlign w:val="center"/>
                </w:tcPr>
                <w:p>
                  <w:pPr>
                    <w:snapToGrid w:val="0"/>
                    <w:rPr>
                      <w:color w:val="000000" w:themeColor="text1"/>
                      <w:szCs w:val="21"/>
                    </w:rPr>
                  </w:pPr>
                  <w:r>
                    <w:rPr>
                      <w:rFonts w:hint="eastAsia"/>
                      <w:color w:val="000000" w:themeColor="text1"/>
                      <w:szCs w:val="21"/>
                    </w:rPr>
                    <w:t>发电机配设有废气收集排放系统</w:t>
                  </w:r>
                </w:p>
              </w:tc>
              <w:tc>
                <w:tcPr>
                  <w:tcW w:w="3486" w:type="dxa"/>
                  <w:vAlign w:val="center"/>
                </w:tcPr>
                <w:p>
                  <w:pPr>
                    <w:snapToGrid w:val="0"/>
                    <w:rPr>
                      <w:snapToGrid w:val="0"/>
                      <w:color w:val="000000" w:themeColor="text1"/>
                      <w:szCs w:val="21"/>
                    </w:rPr>
                  </w:pPr>
                  <w:r>
                    <w:rPr>
                      <w:rFonts w:hint="eastAsia" w:hAnsi="宋体"/>
                      <w:color w:val="000000" w:themeColor="text1"/>
                      <w:szCs w:val="21"/>
                    </w:rPr>
                    <w:t>达到《非道路移动机械用柴油机排气污染物排放限值及测量方法(中国第三、四阶段）》（GB20891-2014）中相关排放标准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15" w:type="dxa"/>
                  <w:vMerge w:val="restart"/>
                  <w:vAlign w:val="center"/>
                </w:tcPr>
                <w:p>
                  <w:pPr>
                    <w:jc w:val="center"/>
                    <w:rPr>
                      <w:color w:val="000000" w:themeColor="text1"/>
                      <w:szCs w:val="21"/>
                    </w:rPr>
                  </w:pPr>
                  <w:r>
                    <w:rPr>
                      <w:rFonts w:hAnsi="宋体"/>
                      <w:color w:val="000000" w:themeColor="text1"/>
                      <w:szCs w:val="21"/>
                    </w:rPr>
                    <w:t>噪声</w:t>
                  </w:r>
                </w:p>
              </w:tc>
              <w:tc>
                <w:tcPr>
                  <w:tcW w:w="1418" w:type="dxa"/>
                  <w:vAlign w:val="center"/>
                </w:tcPr>
                <w:p>
                  <w:pPr>
                    <w:jc w:val="center"/>
                    <w:rPr>
                      <w:color w:val="000000" w:themeColor="text1"/>
                      <w:szCs w:val="21"/>
                    </w:rPr>
                  </w:pPr>
                  <w:r>
                    <w:rPr>
                      <w:rFonts w:hAnsi="宋体"/>
                      <w:color w:val="000000" w:themeColor="text1"/>
                      <w:szCs w:val="21"/>
                    </w:rPr>
                    <w:t>交通噪声</w:t>
                  </w:r>
                </w:p>
              </w:tc>
              <w:tc>
                <w:tcPr>
                  <w:tcW w:w="1318" w:type="dxa"/>
                  <w:vAlign w:val="center"/>
                </w:tcPr>
                <w:p>
                  <w:pPr>
                    <w:jc w:val="center"/>
                    <w:rPr>
                      <w:color w:val="000000" w:themeColor="text1"/>
                      <w:szCs w:val="21"/>
                    </w:rPr>
                  </w:pPr>
                  <w:r>
                    <w:rPr>
                      <w:rFonts w:hAnsi="宋体"/>
                      <w:color w:val="000000" w:themeColor="text1"/>
                      <w:szCs w:val="21"/>
                    </w:rPr>
                    <w:t>车辆噪声</w:t>
                  </w:r>
                </w:p>
              </w:tc>
              <w:tc>
                <w:tcPr>
                  <w:tcW w:w="2020" w:type="dxa"/>
                  <w:tcMar>
                    <w:left w:w="57" w:type="dxa"/>
                    <w:right w:w="57" w:type="dxa"/>
                  </w:tcMar>
                  <w:vAlign w:val="center"/>
                </w:tcPr>
                <w:p>
                  <w:pPr>
                    <w:jc w:val="center"/>
                    <w:rPr>
                      <w:color w:val="000000" w:themeColor="text1"/>
                      <w:szCs w:val="21"/>
                    </w:rPr>
                  </w:pPr>
                  <w:r>
                    <w:rPr>
                      <w:rFonts w:hAnsi="宋体"/>
                      <w:color w:val="000000" w:themeColor="text1"/>
                      <w:szCs w:val="21"/>
                    </w:rPr>
                    <w:t>限速及</w:t>
                  </w:r>
                  <w:r>
                    <w:rPr>
                      <w:rFonts w:hint="eastAsia" w:hAnsi="宋体"/>
                      <w:color w:val="000000" w:themeColor="text1"/>
                      <w:szCs w:val="21"/>
                    </w:rPr>
                    <w:t>禁止</w:t>
                  </w:r>
                  <w:r>
                    <w:rPr>
                      <w:rFonts w:hAnsi="宋体"/>
                      <w:color w:val="000000" w:themeColor="text1"/>
                      <w:szCs w:val="21"/>
                    </w:rPr>
                    <w:t>鸣笛图标</w:t>
                  </w:r>
                </w:p>
              </w:tc>
              <w:tc>
                <w:tcPr>
                  <w:tcW w:w="3486" w:type="dxa"/>
                  <w:vAlign w:val="center"/>
                </w:tcPr>
                <w:p>
                  <w:pPr>
                    <w:autoSpaceDE w:val="0"/>
                    <w:autoSpaceDN w:val="0"/>
                    <w:adjustRightInd w:val="0"/>
                    <w:rPr>
                      <w:color w:val="000000" w:themeColor="text1"/>
                      <w:kern w:val="0"/>
                      <w:szCs w:val="21"/>
                    </w:rPr>
                  </w:pPr>
                  <w:r>
                    <w:rPr>
                      <w:rFonts w:hAnsi="宋体"/>
                      <w:color w:val="000000" w:themeColor="text1"/>
                      <w:szCs w:val="21"/>
                    </w:rPr>
                    <w:t>道路</w:t>
                  </w:r>
                  <w:r>
                    <w:rPr>
                      <w:rFonts w:hint="eastAsia" w:hAnsi="宋体"/>
                      <w:color w:val="000000" w:themeColor="text1"/>
                      <w:szCs w:val="21"/>
                    </w:rPr>
                    <w:t>两</w:t>
                  </w:r>
                  <w:r>
                    <w:rPr>
                      <w:rFonts w:hAnsi="宋体"/>
                      <w:color w:val="000000" w:themeColor="text1"/>
                      <w:szCs w:val="21"/>
                    </w:rPr>
                    <w:t>侧</w:t>
                  </w:r>
                  <w:r>
                    <w:rPr>
                      <w:rFonts w:hint="eastAsia"/>
                      <w:color w:val="000000" w:themeColor="text1"/>
                      <w:szCs w:val="21"/>
                    </w:rPr>
                    <w:t>35m</w:t>
                  </w:r>
                  <w:r>
                    <w:rPr>
                      <w:rFonts w:hAnsi="宋体"/>
                      <w:color w:val="000000" w:themeColor="text1"/>
                      <w:szCs w:val="21"/>
                    </w:rPr>
                    <w:t>范围内达到《声环境质量标准》</w:t>
                  </w:r>
                  <w:r>
                    <w:rPr>
                      <w:color w:val="000000" w:themeColor="text1"/>
                      <w:szCs w:val="21"/>
                    </w:rPr>
                    <w:t>(GB3096-2008)</w:t>
                  </w:r>
                  <w:r>
                    <w:rPr>
                      <w:rFonts w:hAnsi="宋体"/>
                      <w:color w:val="000000" w:themeColor="text1"/>
                      <w:szCs w:val="21"/>
                    </w:rPr>
                    <w:t>中的</w:t>
                  </w:r>
                  <w:r>
                    <w:rPr>
                      <w:color w:val="000000" w:themeColor="text1"/>
                      <w:szCs w:val="21"/>
                    </w:rPr>
                    <w:t>4a</w:t>
                  </w:r>
                  <w:r>
                    <w:rPr>
                      <w:rFonts w:hAnsi="宋体"/>
                      <w:color w:val="000000" w:themeColor="text1"/>
                      <w:szCs w:val="21"/>
                    </w:rPr>
                    <w:t>类标准，</w:t>
                  </w:r>
                  <w:r>
                    <w:rPr>
                      <w:rFonts w:hint="eastAsia" w:hAnsi="宋体"/>
                      <w:color w:val="000000" w:themeColor="text1"/>
                      <w:szCs w:val="21"/>
                    </w:rPr>
                    <w:t>其余区域达到2类标准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715" w:type="dxa"/>
                  <w:vMerge w:val="continue"/>
                  <w:vAlign w:val="center"/>
                </w:tcPr>
                <w:p>
                  <w:pPr>
                    <w:jc w:val="center"/>
                    <w:rPr>
                      <w:rFonts w:hAnsi="宋体"/>
                      <w:color w:val="000000" w:themeColor="text1"/>
                      <w:szCs w:val="21"/>
                    </w:rPr>
                  </w:pPr>
                </w:p>
              </w:tc>
              <w:tc>
                <w:tcPr>
                  <w:tcW w:w="1418" w:type="dxa"/>
                  <w:tcMar>
                    <w:left w:w="57" w:type="dxa"/>
                    <w:right w:w="57" w:type="dxa"/>
                  </w:tcMar>
                  <w:vAlign w:val="center"/>
                </w:tcPr>
                <w:p>
                  <w:pPr>
                    <w:jc w:val="center"/>
                    <w:rPr>
                      <w:rFonts w:hAnsi="宋体"/>
                      <w:color w:val="000000" w:themeColor="text1"/>
                      <w:szCs w:val="21"/>
                    </w:rPr>
                  </w:pPr>
                  <w:r>
                    <w:rPr>
                      <w:color w:val="000000" w:themeColor="text1"/>
                      <w:szCs w:val="21"/>
                    </w:rPr>
                    <w:t>机械设备噪声</w:t>
                  </w:r>
                </w:p>
              </w:tc>
              <w:tc>
                <w:tcPr>
                  <w:tcW w:w="1318" w:type="dxa"/>
                  <w:vAlign w:val="center"/>
                </w:tcPr>
                <w:p>
                  <w:pPr>
                    <w:snapToGrid w:val="0"/>
                    <w:jc w:val="center"/>
                    <w:rPr>
                      <w:color w:val="000000" w:themeColor="text1"/>
                      <w:szCs w:val="21"/>
                    </w:rPr>
                  </w:pPr>
                  <w:r>
                    <w:rPr>
                      <w:rFonts w:hint="eastAsia"/>
                      <w:color w:val="000000" w:themeColor="text1"/>
                      <w:szCs w:val="21"/>
                    </w:rPr>
                    <w:t>降温风机、发电机等</w:t>
                  </w:r>
                </w:p>
              </w:tc>
              <w:tc>
                <w:tcPr>
                  <w:tcW w:w="2020" w:type="dxa"/>
                  <w:vAlign w:val="center"/>
                </w:tcPr>
                <w:p>
                  <w:pPr>
                    <w:snapToGrid w:val="0"/>
                    <w:jc w:val="center"/>
                    <w:rPr>
                      <w:color w:val="000000" w:themeColor="text1"/>
                      <w:szCs w:val="21"/>
                    </w:rPr>
                  </w:pPr>
                  <w:r>
                    <w:rPr>
                      <w:color w:val="000000" w:themeColor="text1"/>
                      <w:szCs w:val="21"/>
                    </w:rPr>
                    <w:t>采用低噪设备，</w:t>
                  </w:r>
                  <w:r>
                    <w:rPr>
                      <w:snapToGrid w:val="0"/>
                      <w:color w:val="000000" w:themeColor="text1"/>
                      <w:szCs w:val="21"/>
                    </w:rPr>
                    <w:t>发电机应设减振垫</w:t>
                  </w:r>
                  <w:r>
                    <w:rPr>
                      <w:rFonts w:hint="eastAsia"/>
                      <w:snapToGrid w:val="0"/>
                      <w:color w:val="000000" w:themeColor="text1"/>
                      <w:szCs w:val="21"/>
                    </w:rPr>
                    <w:t>，不定期进行设备保养和维修</w:t>
                  </w:r>
                </w:p>
              </w:tc>
              <w:tc>
                <w:tcPr>
                  <w:tcW w:w="3486" w:type="dxa"/>
                  <w:vAlign w:val="center"/>
                </w:tcPr>
                <w:p>
                  <w:pPr>
                    <w:snapToGrid w:val="0"/>
                    <w:rPr>
                      <w:color w:val="000000" w:themeColor="text1"/>
                      <w:szCs w:val="21"/>
                    </w:rPr>
                  </w:pPr>
                  <w:r>
                    <w:rPr>
                      <w:color w:val="000000" w:themeColor="text1"/>
                      <w:szCs w:val="21"/>
                    </w:rPr>
                    <w:t>厂界噪声达到《工业企业厂界环境噪声排放标准》（GB12348-2008）2类、4类噪声排放限值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15" w:type="dxa"/>
                  <w:vMerge w:val="restart"/>
                  <w:vAlign w:val="center"/>
                </w:tcPr>
                <w:p>
                  <w:pPr>
                    <w:jc w:val="center"/>
                    <w:rPr>
                      <w:color w:val="000000" w:themeColor="text1"/>
                      <w:szCs w:val="21"/>
                    </w:rPr>
                  </w:pPr>
                  <w:r>
                    <w:rPr>
                      <w:rFonts w:hAnsi="宋体"/>
                      <w:color w:val="000000" w:themeColor="text1"/>
                      <w:szCs w:val="21"/>
                    </w:rPr>
                    <w:t>固体废物</w:t>
                  </w:r>
                </w:p>
              </w:tc>
              <w:tc>
                <w:tcPr>
                  <w:tcW w:w="1418" w:type="dxa"/>
                  <w:tcBorders>
                    <w:bottom w:val="single" w:color="auto" w:sz="4" w:space="0"/>
                  </w:tcBorders>
                  <w:vAlign w:val="center"/>
                </w:tcPr>
                <w:p>
                  <w:pPr>
                    <w:jc w:val="center"/>
                    <w:rPr>
                      <w:color w:val="000000" w:themeColor="text1"/>
                      <w:szCs w:val="21"/>
                    </w:rPr>
                  </w:pPr>
                  <w:r>
                    <w:rPr>
                      <w:rFonts w:hAnsi="宋体"/>
                      <w:color w:val="000000" w:themeColor="text1"/>
                      <w:szCs w:val="21"/>
                    </w:rPr>
                    <w:t>生活垃圾</w:t>
                  </w:r>
                </w:p>
              </w:tc>
              <w:tc>
                <w:tcPr>
                  <w:tcW w:w="1318" w:type="dxa"/>
                  <w:tcBorders>
                    <w:bottom w:val="single" w:color="auto" w:sz="4" w:space="0"/>
                  </w:tcBorders>
                  <w:tcMar>
                    <w:left w:w="28" w:type="dxa"/>
                    <w:right w:w="28" w:type="dxa"/>
                  </w:tcMar>
                  <w:vAlign w:val="center"/>
                </w:tcPr>
                <w:p>
                  <w:pPr>
                    <w:jc w:val="center"/>
                    <w:rPr>
                      <w:color w:val="000000" w:themeColor="text1"/>
                      <w:szCs w:val="21"/>
                    </w:rPr>
                  </w:pPr>
                  <w:r>
                    <w:rPr>
                      <w:rFonts w:hint="eastAsia" w:hAnsi="宋体"/>
                      <w:color w:val="000000" w:themeColor="text1"/>
                      <w:szCs w:val="21"/>
                    </w:rPr>
                    <w:t>废纸、废塑料、清扫物、厨余垃圾等</w:t>
                  </w:r>
                </w:p>
              </w:tc>
              <w:tc>
                <w:tcPr>
                  <w:tcW w:w="2020" w:type="dxa"/>
                  <w:tcBorders>
                    <w:bottom w:val="single" w:color="auto" w:sz="4" w:space="0"/>
                  </w:tcBorders>
                  <w:tcMar>
                    <w:left w:w="57" w:type="dxa"/>
                    <w:right w:w="57" w:type="dxa"/>
                  </w:tcMar>
                  <w:vAlign w:val="center"/>
                </w:tcPr>
                <w:p>
                  <w:pPr>
                    <w:rPr>
                      <w:color w:val="000000" w:themeColor="text1"/>
                      <w:szCs w:val="21"/>
                    </w:rPr>
                  </w:pPr>
                  <w:r>
                    <w:rPr>
                      <w:rFonts w:hint="eastAsia" w:hAnsi="宋体"/>
                      <w:color w:val="000000" w:themeColor="text1"/>
                      <w:szCs w:val="21"/>
                    </w:rPr>
                    <w:t>泔水外售综合利用，其余生活垃圾委托环卫部门定期清运处理</w:t>
                  </w:r>
                </w:p>
              </w:tc>
              <w:tc>
                <w:tcPr>
                  <w:tcW w:w="3486" w:type="dxa"/>
                  <w:vMerge w:val="restart"/>
                  <w:vAlign w:val="center"/>
                </w:tcPr>
                <w:p>
                  <w:pPr>
                    <w:autoSpaceDE w:val="0"/>
                    <w:autoSpaceDN w:val="0"/>
                    <w:adjustRightInd w:val="0"/>
                    <w:rPr>
                      <w:color w:val="000000" w:themeColor="text1"/>
                      <w:kern w:val="0"/>
                      <w:szCs w:val="21"/>
                    </w:rPr>
                  </w:pPr>
                  <w:r>
                    <w:rPr>
                      <w:rFonts w:hint="eastAsia"/>
                      <w:color w:val="000000" w:themeColor="text1"/>
                      <w:szCs w:val="21"/>
                    </w:rPr>
                    <w:t>达到《一般工业固体废弃物贮存、处置场污染控制标准》（GB18599-2001）及2013年修改单中相关要求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15" w:type="dxa"/>
                  <w:vMerge w:val="continue"/>
                  <w:vAlign w:val="center"/>
                </w:tcPr>
                <w:p>
                  <w:pPr>
                    <w:jc w:val="center"/>
                    <w:rPr>
                      <w:rFonts w:hAnsi="宋体"/>
                      <w:color w:val="000000" w:themeColor="text1"/>
                      <w:szCs w:val="21"/>
                    </w:rPr>
                  </w:pPr>
                </w:p>
              </w:tc>
              <w:tc>
                <w:tcPr>
                  <w:tcW w:w="1418" w:type="dxa"/>
                  <w:tcBorders>
                    <w:bottom w:val="single" w:color="auto" w:sz="4" w:space="0"/>
                  </w:tcBorders>
                  <w:vAlign w:val="center"/>
                </w:tcPr>
                <w:p>
                  <w:pPr>
                    <w:jc w:val="center"/>
                    <w:rPr>
                      <w:rFonts w:hAnsi="宋体"/>
                      <w:color w:val="000000" w:themeColor="text1"/>
                      <w:szCs w:val="21"/>
                    </w:rPr>
                  </w:pPr>
                  <w:r>
                    <w:rPr>
                      <w:rFonts w:hint="eastAsia" w:hAnsi="宋体"/>
                      <w:color w:val="000000" w:themeColor="text1"/>
                      <w:szCs w:val="21"/>
                    </w:rPr>
                    <w:t>化粪池</w:t>
                  </w:r>
                </w:p>
              </w:tc>
              <w:tc>
                <w:tcPr>
                  <w:tcW w:w="1318" w:type="dxa"/>
                  <w:tcBorders>
                    <w:bottom w:val="single" w:color="auto" w:sz="4" w:space="0"/>
                  </w:tcBorders>
                  <w:tcMar>
                    <w:left w:w="28" w:type="dxa"/>
                    <w:right w:w="28" w:type="dxa"/>
                  </w:tcMar>
                  <w:vAlign w:val="center"/>
                </w:tcPr>
                <w:p>
                  <w:pPr>
                    <w:jc w:val="center"/>
                    <w:rPr>
                      <w:rFonts w:hAnsi="宋体"/>
                      <w:color w:val="000000" w:themeColor="text1"/>
                      <w:szCs w:val="21"/>
                    </w:rPr>
                  </w:pPr>
                  <w:r>
                    <w:rPr>
                      <w:rFonts w:hint="eastAsia" w:hAnsi="宋体"/>
                      <w:color w:val="000000" w:themeColor="text1"/>
                      <w:szCs w:val="21"/>
                    </w:rPr>
                    <w:t>污泥</w:t>
                  </w:r>
                </w:p>
              </w:tc>
              <w:tc>
                <w:tcPr>
                  <w:tcW w:w="2020" w:type="dxa"/>
                  <w:tcBorders>
                    <w:bottom w:val="single" w:color="auto" w:sz="4" w:space="0"/>
                  </w:tcBorders>
                  <w:tcMar>
                    <w:left w:w="57" w:type="dxa"/>
                    <w:right w:w="57" w:type="dxa"/>
                  </w:tcMar>
                  <w:vAlign w:val="center"/>
                </w:tcPr>
                <w:p>
                  <w:pPr>
                    <w:jc w:val="center"/>
                    <w:rPr>
                      <w:rFonts w:hAnsi="宋体"/>
                      <w:color w:val="000000" w:themeColor="text1"/>
                      <w:szCs w:val="21"/>
                    </w:rPr>
                  </w:pPr>
                  <w:r>
                    <w:rPr>
                      <w:rFonts w:hint="eastAsia" w:hAnsi="宋体"/>
                      <w:color w:val="000000" w:themeColor="text1"/>
                      <w:szCs w:val="21"/>
                    </w:rPr>
                    <w:t>委托环卫部门定期清运处置</w:t>
                  </w:r>
                </w:p>
              </w:tc>
              <w:tc>
                <w:tcPr>
                  <w:tcW w:w="3486" w:type="dxa"/>
                  <w:vMerge w:val="continue"/>
                  <w:vAlign w:val="center"/>
                </w:tcPr>
                <w:p>
                  <w:pPr>
                    <w:autoSpaceDE w:val="0"/>
                    <w:autoSpaceDN w:val="0"/>
                    <w:adjustRightInd w:val="0"/>
                    <w:jc w:val="center"/>
                    <w:rPr>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15" w:type="dxa"/>
                  <w:vMerge w:val="continue"/>
                  <w:vAlign w:val="center"/>
                </w:tcPr>
                <w:p>
                  <w:pPr>
                    <w:jc w:val="center"/>
                    <w:rPr>
                      <w:rFonts w:hAnsi="宋体"/>
                      <w:color w:val="000000" w:themeColor="text1"/>
                      <w:szCs w:val="21"/>
                    </w:rPr>
                  </w:pPr>
                </w:p>
              </w:tc>
              <w:tc>
                <w:tcPr>
                  <w:tcW w:w="1418" w:type="dxa"/>
                  <w:tcBorders>
                    <w:bottom w:val="single" w:color="auto" w:sz="4" w:space="0"/>
                  </w:tcBorders>
                  <w:vAlign w:val="center"/>
                </w:tcPr>
                <w:p>
                  <w:pPr>
                    <w:jc w:val="center"/>
                    <w:rPr>
                      <w:snapToGrid w:val="0"/>
                      <w:color w:val="000000" w:themeColor="text1"/>
                      <w:szCs w:val="21"/>
                    </w:rPr>
                  </w:pPr>
                  <w:r>
                    <w:rPr>
                      <w:rFonts w:hint="eastAsia"/>
                      <w:snapToGrid w:val="0"/>
                      <w:color w:val="000000" w:themeColor="text1"/>
                      <w:szCs w:val="21"/>
                    </w:rPr>
                    <w:t>加油机等</w:t>
                  </w:r>
                </w:p>
              </w:tc>
              <w:tc>
                <w:tcPr>
                  <w:tcW w:w="1318" w:type="dxa"/>
                  <w:tcBorders>
                    <w:bottom w:val="single" w:color="auto" w:sz="4" w:space="0"/>
                  </w:tcBorders>
                  <w:vAlign w:val="center"/>
                </w:tcPr>
                <w:p>
                  <w:pPr>
                    <w:snapToGrid w:val="0"/>
                    <w:jc w:val="center"/>
                    <w:rPr>
                      <w:color w:val="000000" w:themeColor="text1"/>
                      <w:szCs w:val="21"/>
                    </w:rPr>
                  </w:pPr>
                  <w:r>
                    <w:rPr>
                      <w:rFonts w:hint="eastAsia"/>
                      <w:color w:val="000000" w:themeColor="text1"/>
                      <w:szCs w:val="21"/>
                    </w:rPr>
                    <w:t>废抹布</w:t>
                  </w:r>
                </w:p>
              </w:tc>
              <w:tc>
                <w:tcPr>
                  <w:tcW w:w="2020" w:type="dxa"/>
                  <w:tcBorders>
                    <w:bottom w:val="single" w:color="auto" w:sz="4" w:space="0"/>
                  </w:tcBorders>
                  <w:tcMar>
                    <w:left w:w="28" w:type="dxa"/>
                    <w:right w:w="28" w:type="dxa"/>
                  </w:tcMar>
                  <w:vAlign w:val="center"/>
                </w:tcPr>
                <w:p>
                  <w:pPr>
                    <w:snapToGrid w:val="0"/>
                    <w:jc w:val="center"/>
                    <w:rPr>
                      <w:color w:val="000000" w:themeColor="text1"/>
                      <w:szCs w:val="21"/>
                    </w:rPr>
                  </w:pPr>
                  <w:r>
                    <w:rPr>
                      <w:rFonts w:hint="eastAsia"/>
                      <w:color w:val="000000" w:themeColor="text1"/>
                      <w:szCs w:val="21"/>
                    </w:rPr>
                    <w:t>经集中收集后，与生活垃圾一同清运处理</w:t>
                  </w:r>
                </w:p>
              </w:tc>
              <w:tc>
                <w:tcPr>
                  <w:tcW w:w="3486" w:type="dxa"/>
                  <w:vMerge w:val="continue"/>
                  <w:tcBorders>
                    <w:bottom w:val="single" w:color="auto" w:sz="4" w:space="0"/>
                  </w:tcBorders>
                  <w:vAlign w:val="center"/>
                </w:tcPr>
                <w:p>
                  <w:pPr>
                    <w:snapToGrid w:val="0"/>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5" w:type="dxa"/>
                  <w:vMerge w:val="continue"/>
                  <w:vAlign w:val="center"/>
                </w:tcPr>
                <w:p>
                  <w:pPr>
                    <w:jc w:val="center"/>
                    <w:rPr>
                      <w:rFonts w:hAnsi="宋体"/>
                      <w:color w:val="000000" w:themeColor="text1"/>
                      <w:szCs w:val="21"/>
                    </w:rPr>
                  </w:pPr>
                </w:p>
              </w:tc>
              <w:tc>
                <w:tcPr>
                  <w:tcW w:w="1418" w:type="dxa"/>
                  <w:tcBorders>
                    <w:bottom w:val="single" w:color="auto" w:sz="4" w:space="0"/>
                  </w:tcBorders>
                  <w:vAlign w:val="center"/>
                </w:tcPr>
                <w:p>
                  <w:pPr>
                    <w:jc w:val="center"/>
                    <w:rPr>
                      <w:snapToGrid w:val="0"/>
                      <w:color w:val="000000" w:themeColor="text1"/>
                      <w:szCs w:val="21"/>
                    </w:rPr>
                  </w:pPr>
                  <w:r>
                    <w:rPr>
                      <w:rFonts w:hint="eastAsia"/>
                      <w:snapToGrid w:val="0"/>
                      <w:color w:val="000000" w:themeColor="text1"/>
                      <w:szCs w:val="21"/>
                    </w:rPr>
                    <w:t>储油罐、油水分离池、消防砂</w:t>
                  </w:r>
                </w:p>
              </w:tc>
              <w:tc>
                <w:tcPr>
                  <w:tcW w:w="1318" w:type="dxa"/>
                  <w:tcBorders>
                    <w:bottom w:val="single" w:color="auto" w:sz="4" w:space="0"/>
                  </w:tcBorders>
                  <w:vAlign w:val="center"/>
                </w:tcPr>
                <w:p>
                  <w:pPr>
                    <w:snapToGrid w:val="0"/>
                    <w:jc w:val="center"/>
                    <w:rPr>
                      <w:color w:val="000000" w:themeColor="text1"/>
                      <w:szCs w:val="21"/>
                    </w:rPr>
                  </w:pPr>
                  <w:r>
                    <w:rPr>
                      <w:rFonts w:hint="eastAsia"/>
                      <w:color w:val="000000" w:themeColor="text1"/>
                      <w:szCs w:val="21"/>
                    </w:rPr>
                    <w:t>废油渣、浮油、含油消防砂等</w:t>
                  </w:r>
                </w:p>
              </w:tc>
              <w:tc>
                <w:tcPr>
                  <w:tcW w:w="2020" w:type="dxa"/>
                  <w:tcBorders>
                    <w:bottom w:val="single" w:color="auto" w:sz="4" w:space="0"/>
                  </w:tcBorders>
                  <w:tcMar>
                    <w:left w:w="28" w:type="dxa"/>
                    <w:right w:w="28" w:type="dxa"/>
                  </w:tcMar>
                  <w:vAlign w:val="center"/>
                </w:tcPr>
                <w:p>
                  <w:pPr>
                    <w:snapToGrid w:val="0"/>
                    <w:rPr>
                      <w:color w:val="000000" w:themeColor="text1"/>
                      <w:szCs w:val="21"/>
                    </w:rPr>
                  </w:pPr>
                  <w:r>
                    <w:rPr>
                      <w:rFonts w:hint="eastAsia"/>
                      <w:color w:val="000000" w:themeColor="text1"/>
                      <w:szCs w:val="21"/>
                    </w:rPr>
                    <w:t>经专用收集桶收集，环评建议设置危险废物暂存间，定期交由具有处理资质的单位统一收集处理</w:t>
                  </w:r>
                </w:p>
              </w:tc>
              <w:tc>
                <w:tcPr>
                  <w:tcW w:w="3486" w:type="dxa"/>
                  <w:tcBorders>
                    <w:bottom w:val="single" w:color="auto" w:sz="4" w:space="0"/>
                  </w:tcBorders>
                  <w:vAlign w:val="center"/>
                </w:tcPr>
                <w:p>
                  <w:pPr>
                    <w:snapToGrid w:val="0"/>
                    <w:jc w:val="center"/>
                    <w:rPr>
                      <w:color w:val="000000" w:themeColor="text1"/>
                      <w:szCs w:val="21"/>
                    </w:rPr>
                  </w:pPr>
                  <w:r>
                    <w:rPr>
                      <w:rFonts w:hint="eastAsia"/>
                      <w:color w:val="000000" w:themeColor="text1"/>
                      <w:szCs w:val="21"/>
                    </w:rPr>
                    <w:t>达到《危险废弃物贮存污染控制标准》（GB18597-2001）中相关要求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15" w:type="dxa"/>
                  <w:vMerge w:val="restart"/>
                  <w:vAlign w:val="center"/>
                </w:tcPr>
                <w:p>
                  <w:pPr>
                    <w:jc w:val="center"/>
                    <w:rPr>
                      <w:color w:val="000000" w:themeColor="text1"/>
                      <w:szCs w:val="21"/>
                    </w:rPr>
                  </w:pPr>
                  <w:r>
                    <w:rPr>
                      <w:rFonts w:hAnsi="宋体"/>
                      <w:color w:val="000000" w:themeColor="text1"/>
                      <w:szCs w:val="21"/>
                    </w:rPr>
                    <w:t>生态环境</w:t>
                  </w:r>
                </w:p>
              </w:tc>
              <w:tc>
                <w:tcPr>
                  <w:tcW w:w="2736" w:type="dxa"/>
                  <w:gridSpan w:val="2"/>
                  <w:tcBorders>
                    <w:top w:val="single" w:color="auto" w:sz="4" w:space="0"/>
                    <w:bottom w:val="single" w:color="auto" w:sz="4" w:space="0"/>
                  </w:tcBorders>
                  <w:vAlign w:val="center"/>
                </w:tcPr>
                <w:p>
                  <w:pPr>
                    <w:jc w:val="center"/>
                    <w:rPr>
                      <w:color w:val="000000" w:themeColor="text1"/>
                      <w:szCs w:val="21"/>
                    </w:rPr>
                  </w:pPr>
                  <w:r>
                    <w:rPr>
                      <w:rFonts w:hAnsi="宋体"/>
                      <w:color w:val="000000" w:themeColor="text1"/>
                      <w:szCs w:val="21"/>
                    </w:rPr>
                    <w:t>绿化</w:t>
                  </w:r>
                </w:p>
              </w:tc>
              <w:tc>
                <w:tcPr>
                  <w:tcW w:w="2020" w:type="dxa"/>
                  <w:tcBorders>
                    <w:top w:val="single" w:color="auto" w:sz="4" w:space="0"/>
                    <w:bottom w:val="single" w:color="auto" w:sz="4" w:space="0"/>
                  </w:tcBorders>
                  <w:vAlign w:val="center"/>
                </w:tcPr>
                <w:p>
                  <w:pPr>
                    <w:jc w:val="center"/>
                    <w:rPr>
                      <w:color w:val="000000" w:themeColor="text1"/>
                      <w:szCs w:val="21"/>
                    </w:rPr>
                  </w:pPr>
                  <w:r>
                    <w:rPr>
                      <w:rFonts w:hAnsi="宋体"/>
                      <w:color w:val="000000" w:themeColor="text1"/>
                      <w:szCs w:val="21"/>
                    </w:rPr>
                    <w:t>项目区域内栽植树种、布设草坪</w:t>
                  </w:r>
                </w:p>
              </w:tc>
              <w:tc>
                <w:tcPr>
                  <w:tcW w:w="3486" w:type="dxa"/>
                  <w:tcBorders>
                    <w:top w:val="single" w:color="auto" w:sz="4" w:space="0"/>
                    <w:bottom w:val="single" w:color="auto" w:sz="4" w:space="0"/>
                  </w:tcBorders>
                  <w:vAlign w:val="center"/>
                </w:tcPr>
                <w:p>
                  <w:pPr>
                    <w:autoSpaceDE w:val="0"/>
                    <w:autoSpaceDN w:val="0"/>
                    <w:adjustRightInd w:val="0"/>
                    <w:jc w:val="center"/>
                    <w:rPr>
                      <w:bCs/>
                      <w:color w:val="000000" w:themeColor="text1"/>
                      <w:szCs w:val="21"/>
                    </w:rPr>
                  </w:pPr>
                  <w:r>
                    <w:rPr>
                      <w:rFonts w:hAnsi="宋体"/>
                      <w:bCs/>
                      <w:color w:val="000000" w:themeColor="text1"/>
                      <w:szCs w:val="21"/>
                    </w:rPr>
                    <w:t>项目</w:t>
                  </w:r>
                  <w:r>
                    <w:rPr>
                      <w:rFonts w:hint="eastAsia" w:hAnsi="宋体"/>
                      <w:bCs/>
                      <w:color w:val="000000" w:themeColor="text1"/>
                      <w:szCs w:val="21"/>
                    </w:rPr>
                    <w:t>区域</w:t>
                  </w:r>
                  <w:r>
                    <w:rPr>
                      <w:rFonts w:hAnsi="宋体"/>
                      <w:bCs/>
                      <w:color w:val="000000" w:themeColor="text1"/>
                      <w:szCs w:val="21"/>
                    </w:rPr>
                    <w:t>种植</w:t>
                  </w:r>
                  <w:r>
                    <w:rPr>
                      <w:rFonts w:hint="eastAsia" w:hAnsi="宋体"/>
                      <w:bCs/>
                      <w:color w:val="000000" w:themeColor="text1"/>
                      <w:szCs w:val="21"/>
                    </w:rPr>
                    <w:t>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715" w:type="dxa"/>
                  <w:vMerge w:val="continue"/>
                  <w:vAlign w:val="center"/>
                </w:tcPr>
                <w:p>
                  <w:pPr>
                    <w:jc w:val="center"/>
                    <w:rPr>
                      <w:color w:val="000000" w:themeColor="text1"/>
                      <w:szCs w:val="21"/>
                    </w:rPr>
                  </w:pPr>
                </w:p>
              </w:tc>
              <w:tc>
                <w:tcPr>
                  <w:tcW w:w="2736" w:type="dxa"/>
                  <w:gridSpan w:val="2"/>
                  <w:tcBorders>
                    <w:top w:val="single" w:color="auto" w:sz="4" w:space="0"/>
                    <w:bottom w:val="single" w:color="auto" w:sz="4" w:space="0"/>
                  </w:tcBorders>
                  <w:vAlign w:val="center"/>
                </w:tcPr>
                <w:p>
                  <w:pPr>
                    <w:jc w:val="center"/>
                    <w:rPr>
                      <w:color w:val="000000" w:themeColor="text1"/>
                      <w:szCs w:val="21"/>
                    </w:rPr>
                  </w:pPr>
                  <w:r>
                    <w:rPr>
                      <w:rFonts w:hAnsi="宋体"/>
                      <w:color w:val="000000" w:themeColor="text1"/>
                      <w:szCs w:val="21"/>
                    </w:rPr>
                    <w:t>水土流失</w:t>
                  </w:r>
                </w:p>
              </w:tc>
              <w:tc>
                <w:tcPr>
                  <w:tcW w:w="2020" w:type="dxa"/>
                  <w:tcBorders>
                    <w:top w:val="single" w:color="auto" w:sz="4" w:space="0"/>
                    <w:bottom w:val="single" w:color="auto" w:sz="4" w:space="0"/>
                  </w:tcBorders>
                  <w:vAlign w:val="center"/>
                </w:tcPr>
                <w:p>
                  <w:pPr>
                    <w:rPr>
                      <w:color w:val="000000" w:themeColor="text1"/>
                      <w:szCs w:val="21"/>
                    </w:rPr>
                  </w:pPr>
                  <w:r>
                    <w:rPr>
                      <w:rFonts w:hAnsi="宋体"/>
                      <w:color w:val="000000" w:themeColor="text1"/>
                      <w:szCs w:val="21"/>
                    </w:rPr>
                    <w:t>对</w:t>
                  </w:r>
                  <w:r>
                    <w:rPr>
                      <w:rFonts w:hint="eastAsia" w:hAnsi="宋体"/>
                      <w:color w:val="000000" w:themeColor="text1"/>
                      <w:szCs w:val="21"/>
                    </w:rPr>
                    <w:t>裸露地表</w:t>
                  </w:r>
                  <w:r>
                    <w:rPr>
                      <w:rFonts w:hAnsi="宋体"/>
                      <w:color w:val="000000" w:themeColor="text1"/>
                      <w:szCs w:val="21"/>
                    </w:rPr>
                    <w:t>地进行土地整治、</w:t>
                  </w:r>
                  <w:r>
                    <w:rPr>
                      <w:rFonts w:hint="eastAsia" w:hAnsi="宋体"/>
                      <w:color w:val="000000" w:themeColor="text1"/>
                      <w:szCs w:val="21"/>
                    </w:rPr>
                    <w:t>绿化等</w:t>
                  </w:r>
                </w:p>
              </w:tc>
              <w:tc>
                <w:tcPr>
                  <w:tcW w:w="3486" w:type="dxa"/>
                  <w:tcBorders>
                    <w:top w:val="single" w:color="auto" w:sz="4" w:space="0"/>
                    <w:bottom w:val="single" w:color="auto" w:sz="4" w:space="0"/>
                  </w:tcBorders>
                  <w:tcMar>
                    <w:left w:w="28" w:type="dxa"/>
                    <w:right w:w="28" w:type="dxa"/>
                  </w:tcMar>
                  <w:vAlign w:val="center"/>
                </w:tcPr>
                <w:p>
                  <w:pPr>
                    <w:autoSpaceDE w:val="0"/>
                    <w:autoSpaceDN w:val="0"/>
                    <w:adjustRightInd w:val="0"/>
                    <w:jc w:val="center"/>
                    <w:rPr>
                      <w:bCs/>
                      <w:color w:val="000000" w:themeColor="text1"/>
                      <w:szCs w:val="21"/>
                    </w:rPr>
                  </w:pPr>
                  <w:r>
                    <w:rPr>
                      <w:rFonts w:hAnsi="宋体"/>
                      <w:bCs/>
                      <w:color w:val="000000" w:themeColor="text1"/>
                      <w:szCs w:val="21"/>
                    </w:rPr>
                    <w:t>对</w:t>
                  </w:r>
                  <w:r>
                    <w:rPr>
                      <w:rFonts w:hint="eastAsia" w:hAnsi="宋体"/>
                      <w:bCs/>
                      <w:color w:val="000000" w:themeColor="text1"/>
                      <w:szCs w:val="21"/>
                    </w:rPr>
                    <w:t>裸露地表</w:t>
                  </w:r>
                  <w:r>
                    <w:rPr>
                      <w:rFonts w:hAnsi="宋体"/>
                      <w:bCs/>
                      <w:color w:val="000000" w:themeColor="text1"/>
                      <w:szCs w:val="21"/>
                    </w:rPr>
                    <w:t>进行土地整治和植被修复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15" w:type="dxa"/>
                  <w:vMerge w:val="restart"/>
                  <w:vAlign w:val="center"/>
                </w:tcPr>
                <w:p>
                  <w:pPr>
                    <w:jc w:val="center"/>
                    <w:rPr>
                      <w:color w:val="000000" w:themeColor="text1"/>
                      <w:szCs w:val="21"/>
                    </w:rPr>
                  </w:pPr>
                  <w:r>
                    <w:rPr>
                      <w:rFonts w:hint="eastAsia"/>
                      <w:color w:val="000000" w:themeColor="text1"/>
                      <w:szCs w:val="21"/>
                    </w:rPr>
                    <w:t>环境风险</w:t>
                  </w:r>
                </w:p>
              </w:tc>
              <w:tc>
                <w:tcPr>
                  <w:tcW w:w="2736" w:type="dxa"/>
                  <w:gridSpan w:val="2"/>
                  <w:tcBorders>
                    <w:top w:val="single" w:color="auto" w:sz="4" w:space="0"/>
                    <w:bottom w:val="single" w:color="auto" w:sz="4" w:space="0"/>
                  </w:tcBorders>
                  <w:vAlign w:val="center"/>
                </w:tcPr>
                <w:p>
                  <w:pPr>
                    <w:jc w:val="center"/>
                    <w:rPr>
                      <w:rFonts w:hAnsi="宋体"/>
                      <w:color w:val="000000" w:themeColor="text1"/>
                      <w:szCs w:val="21"/>
                    </w:rPr>
                  </w:pPr>
                  <w:r>
                    <w:rPr>
                      <w:rFonts w:hint="eastAsia" w:hAnsi="宋体"/>
                      <w:color w:val="000000" w:themeColor="text1"/>
                      <w:szCs w:val="21"/>
                    </w:rPr>
                    <w:t>防爆处理</w:t>
                  </w:r>
                </w:p>
              </w:tc>
              <w:tc>
                <w:tcPr>
                  <w:tcW w:w="2020" w:type="dxa"/>
                  <w:tcBorders>
                    <w:top w:val="single" w:color="auto" w:sz="4" w:space="0"/>
                    <w:bottom w:val="single" w:color="auto" w:sz="4" w:space="0"/>
                  </w:tcBorders>
                  <w:tcMar>
                    <w:left w:w="28" w:type="dxa"/>
                    <w:right w:w="28" w:type="dxa"/>
                  </w:tcMar>
                  <w:vAlign w:val="center"/>
                </w:tcPr>
                <w:p>
                  <w:pPr>
                    <w:jc w:val="center"/>
                    <w:rPr>
                      <w:rFonts w:hAnsi="宋体"/>
                      <w:color w:val="000000" w:themeColor="text1"/>
                      <w:szCs w:val="21"/>
                    </w:rPr>
                  </w:pPr>
                  <w:r>
                    <w:rPr>
                      <w:rFonts w:hint="eastAsia" w:hAnsi="宋体"/>
                      <w:color w:val="000000" w:themeColor="text1"/>
                      <w:szCs w:val="21"/>
                    </w:rPr>
                    <w:t>储油罐区的防爆处理</w:t>
                  </w:r>
                </w:p>
              </w:tc>
              <w:tc>
                <w:tcPr>
                  <w:tcW w:w="3486" w:type="dxa"/>
                  <w:tcBorders>
                    <w:top w:val="single" w:color="auto" w:sz="4" w:space="0"/>
                    <w:bottom w:val="single" w:color="auto" w:sz="4" w:space="0"/>
                  </w:tcBorders>
                  <w:vAlign w:val="center"/>
                </w:tcPr>
                <w:p>
                  <w:pPr>
                    <w:jc w:val="center"/>
                    <w:rPr>
                      <w:rFonts w:hAnsi="宋体"/>
                      <w:color w:val="000000" w:themeColor="text1"/>
                      <w:szCs w:val="21"/>
                    </w:rPr>
                  </w:pPr>
                  <w:r>
                    <w:rPr>
                      <w:rFonts w:hint="eastAsia" w:hAnsi="宋体"/>
                      <w:color w:val="000000" w:themeColor="text1"/>
                      <w:szCs w:val="21"/>
                    </w:rPr>
                    <w:t>对储油罐区进行防爆处理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15" w:type="dxa"/>
                  <w:vMerge w:val="continue"/>
                  <w:vAlign w:val="center"/>
                </w:tcPr>
                <w:p>
                  <w:pPr>
                    <w:jc w:val="center"/>
                    <w:rPr>
                      <w:color w:val="000000" w:themeColor="text1"/>
                      <w:szCs w:val="21"/>
                    </w:rPr>
                  </w:pPr>
                </w:p>
              </w:tc>
              <w:tc>
                <w:tcPr>
                  <w:tcW w:w="2736" w:type="dxa"/>
                  <w:gridSpan w:val="2"/>
                  <w:tcBorders>
                    <w:top w:val="single" w:color="auto" w:sz="4" w:space="0"/>
                    <w:bottom w:val="single" w:color="auto" w:sz="4" w:space="0"/>
                  </w:tcBorders>
                  <w:vAlign w:val="center"/>
                </w:tcPr>
                <w:p>
                  <w:pPr>
                    <w:jc w:val="center"/>
                    <w:rPr>
                      <w:rFonts w:hAnsi="宋体"/>
                      <w:color w:val="000000" w:themeColor="text1"/>
                      <w:szCs w:val="21"/>
                    </w:rPr>
                  </w:pPr>
                  <w:r>
                    <w:rPr>
                      <w:rStyle w:val="34"/>
                      <w:rFonts w:hint="eastAsia"/>
                      <w:color w:val="000000" w:themeColor="text1"/>
                    </w:rPr>
                    <w:t>防渗处理</w:t>
                  </w:r>
                </w:p>
              </w:tc>
              <w:tc>
                <w:tcPr>
                  <w:tcW w:w="2020" w:type="dxa"/>
                  <w:tcBorders>
                    <w:top w:val="single" w:color="auto" w:sz="4" w:space="0"/>
                    <w:bottom w:val="single" w:color="auto" w:sz="4" w:space="0"/>
                  </w:tcBorders>
                  <w:tcMar>
                    <w:left w:w="28" w:type="dxa"/>
                    <w:right w:w="28" w:type="dxa"/>
                  </w:tcMar>
                  <w:vAlign w:val="center"/>
                </w:tcPr>
                <w:p>
                  <w:pPr>
                    <w:jc w:val="center"/>
                    <w:rPr>
                      <w:rFonts w:hAnsi="宋体"/>
                      <w:color w:val="000000" w:themeColor="text1"/>
                      <w:szCs w:val="21"/>
                    </w:rPr>
                  </w:pPr>
                  <w:r>
                    <w:rPr>
                      <w:rFonts w:hint="eastAsia" w:hAnsi="宋体"/>
                      <w:color w:val="000000" w:themeColor="text1"/>
                      <w:szCs w:val="21"/>
                    </w:rPr>
                    <w:t>储油罐池底防渗、防腐蚀处理，输油管线防渗处理，SF双层储油罐，设置地下水观测井</w:t>
                  </w:r>
                </w:p>
              </w:tc>
              <w:tc>
                <w:tcPr>
                  <w:tcW w:w="3486" w:type="dxa"/>
                  <w:tcBorders>
                    <w:top w:val="single" w:color="auto" w:sz="4" w:space="0"/>
                    <w:bottom w:val="single" w:color="auto" w:sz="4" w:space="0"/>
                  </w:tcBorders>
                  <w:vAlign w:val="center"/>
                </w:tcPr>
                <w:p>
                  <w:pPr>
                    <w:jc w:val="center"/>
                    <w:rPr>
                      <w:rFonts w:hAnsi="宋体"/>
                      <w:color w:val="000000" w:themeColor="text1"/>
                      <w:szCs w:val="21"/>
                    </w:rPr>
                  </w:pPr>
                  <w:r>
                    <w:rPr>
                      <w:rFonts w:hint="eastAsia" w:hAnsi="宋体"/>
                      <w:color w:val="000000" w:themeColor="text1"/>
                      <w:szCs w:val="21"/>
                    </w:rPr>
                    <w:t>对储油罐池底进行防渗、防腐蚀处理，对输油管线进行防渗处理，使用SF双层储油罐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15" w:type="dxa"/>
                  <w:vAlign w:val="center"/>
                </w:tcPr>
                <w:p>
                  <w:pPr>
                    <w:jc w:val="center"/>
                    <w:rPr>
                      <w:color w:val="000000" w:themeColor="text1"/>
                      <w:szCs w:val="21"/>
                    </w:rPr>
                  </w:pPr>
                  <w:r>
                    <w:rPr>
                      <w:rFonts w:hAnsi="宋体"/>
                      <w:color w:val="000000" w:themeColor="text1"/>
                      <w:szCs w:val="21"/>
                    </w:rPr>
                    <w:t>其他</w:t>
                  </w:r>
                </w:p>
              </w:tc>
              <w:tc>
                <w:tcPr>
                  <w:tcW w:w="8242" w:type="dxa"/>
                  <w:gridSpan w:val="4"/>
                  <w:tcBorders>
                    <w:top w:val="single" w:color="auto" w:sz="4" w:space="0"/>
                    <w:bottom w:val="single" w:color="auto" w:sz="4" w:space="0"/>
                  </w:tcBorders>
                  <w:vAlign w:val="center"/>
                </w:tcPr>
                <w:p>
                  <w:pPr>
                    <w:autoSpaceDE w:val="0"/>
                    <w:autoSpaceDN w:val="0"/>
                    <w:adjustRightInd w:val="0"/>
                    <w:jc w:val="left"/>
                    <w:rPr>
                      <w:bCs/>
                      <w:color w:val="000000" w:themeColor="text1"/>
                      <w:szCs w:val="21"/>
                    </w:rPr>
                  </w:pPr>
                  <w:r>
                    <w:rPr>
                      <w:rFonts w:hAnsi="宋体"/>
                      <w:bCs/>
                      <w:color w:val="000000" w:themeColor="text1"/>
                      <w:szCs w:val="21"/>
                    </w:rPr>
                    <w:t>必须认真落实</w:t>
                  </w:r>
                  <w:r>
                    <w:rPr>
                      <w:rFonts w:hint="eastAsia"/>
                      <w:bCs/>
                      <w:color w:val="000000" w:themeColor="text1"/>
                      <w:szCs w:val="21"/>
                    </w:rPr>
                    <w:t>“</w:t>
                  </w:r>
                  <w:r>
                    <w:rPr>
                      <w:rFonts w:hAnsi="宋体"/>
                      <w:bCs/>
                      <w:color w:val="000000" w:themeColor="text1"/>
                      <w:szCs w:val="21"/>
                    </w:rPr>
                    <w:t>三同时</w:t>
                  </w:r>
                  <w:r>
                    <w:rPr>
                      <w:rFonts w:hint="eastAsia"/>
                      <w:bCs/>
                      <w:color w:val="000000" w:themeColor="text1"/>
                      <w:szCs w:val="21"/>
                    </w:rPr>
                    <w:t>”</w:t>
                  </w:r>
                  <w:r>
                    <w:rPr>
                      <w:rFonts w:hAnsi="宋体"/>
                      <w:bCs/>
                      <w:color w:val="000000" w:themeColor="text1"/>
                      <w:szCs w:val="21"/>
                    </w:rPr>
                    <w:t>制度，确保各项污染治理措施的正常运行</w:t>
                  </w:r>
                </w:p>
              </w:tc>
            </w:tr>
          </w:tbl>
          <w:p>
            <w:pPr>
              <w:spacing w:line="360" w:lineRule="auto"/>
              <w:ind w:firstLine="480" w:firstLineChars="200"/>
              <w:rPr>
                <w:color w:val="000000" w:themeColor="text1"/>
                <w:sz w:val="24"/>
              </w:rPr>
            </w:pPr>
          </w:p>
          <w:p>
            <w:pPr>
              <w:spacing w:after="312" w:afterLines="100" w:line="360" w:lineRule="auto"/>
              <w:ind w:firstLine="480" w:firstLineChars="200"/>
              <w:rPr>
                <w:color w:val="000000" w:themeColor="text1"/>
                <w:sz w:val="24"/>
              </w:rPr>
            </w:pPr>
          </w:p>
        </w:tc>
      </w:tr>
    </w:tbl>
    <w:p>
      <w:pPr>
        <w:spacing w:line="400" w:lineRule="exact"/>
        <w:rPr>
          <w:color w:val="000000" w:themeColor="text1"/>
          <w:sz w:val="24"/>
        </w:rPr>
        <w:sectPr>
          <w:pgSz w:w="11906" w:h="16838"/>
          <w:pgMar w:top="1021" w:right="1332" w:bottom="1247" w:left="1332" w:header="0" w:footer="794" w:gutter="0"/>
          <w:cols w:space="425" w:num="1"/>
          <w:docGrid w:type="lines" w:linePitch="312" w:charSpace="0"/>
        </w:sectPr>
      </w:pPr>
    </w:p>
    <w:tbl>
      <w:tblPr>
        <w:tblStyle w:val="27"/>
        <w:tblW w:w="972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
        <w:gridCol w:w="780"/>
        <w:gridCol w:w="547"/>
        <w:gridCol w:w="1392"/>
        <w:gridCol w:w="7"/>
        <w:gridCol w:w="985"/>
        <w:gridCol w:w="3119"/>
        <w:gridCol w:w="2710"/>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trHeight w:val="508" w:hRule="atLeast"/>
        </w:trPr>
        <w:tc>
          <w:tcPr>
            <w:tcW w:w="9612" w:type="dxa"/>
            <w:gridSpan w:val="8"/>
            <w:tcBorders>
              <w:top w:val="nil"/>
              <w:left w:val="nil"/>
              <w:bottom w:val="single" w:color="auto" w:sz="4" w:space="0"/>
              <w:right w:val="nil"/>
            </w:tcBorders>
          </w:tcPr>
          <w:p>
            <w:pPr>
              <w:spacing w:line="500" w:lineRule="exact"/>
              <w:rPr>
                <w:rFonts w:hAnsi="宋体"/>
                <w:b/>
                <w:color w:val="000000" w:themeColor="text1"/>
                <w:sz w:val="32"/>
                <w:szCs w:val="32"/>
                <w:highlight w:val="yellow"/>
              </w:rPr>
            </w:pPr>
            <w:r>
              <w:rPr>
                <w:rFonts w:hAnsi="宋体"/>
                <w:b/>
                <w:color w:val="000000" w:themeColor="text1"/>
                <w:sz w:val="32"/>
                <w:szCs w:val="32"/>
              </w:rPr>
              <w:t>八、建设项目拟采取的防治措施及预期治理效果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301" w:hRule="atLeast"/>
          <w:jc w:val="center"/>
        </w:trPr>
        <w:tc>
          <w:tcPr>
            <w:tcW w:w="780" w:type="dxa"/>
            <w:tcBorders>
              <w:top w:val="nil"/>
              <w:tl2br w:val="single" w:color="auto" w:sz="4" w:space="0"/>
            </w:tcBorders>
            <w:vAlign w:val="center"/>
          </w:tcPr>
          <w:p>
            <w:pPr>
              <w:jc w:val="center"/>
              <w:rPr>
                <w:b/>
                <w:snapToGrid w:val="0"/>
                <w:color w:val="000000" w:themeColor="text1"/>
                <w:sz w:val="24"/>
              </w:rPr>
            </w:pPr>
            <w:r>
              <w:rPr>
                <w:rFonts w:hAnsi="宋体"/>
                <w:b/>
                <w:snapToGrid w:val="0"/>
                <w:color w:val="000000" w:themeColor="text1"/>
                <w:sz w:val="24"/>
              </w:rPr>
              <w:t>内容</w:t>
            </w:r>
          </w:p>
          <w:p>
            <w:pPr>
              <w:jc w:val="center"/>
              <w:rPr>
                <w:b/>
                <w:snapToGrid w:val="0"/>
                <w:color w:val="000000" w:themeColor="text1"/>
                <w:sz w:val="24"/>
              </w:rPr>
            </w:pPr>
            <w:r>
              <w:rPr>
                <w:rFonts w:hAnsi="宋体"/>
                <w:b/>
                <w:snapToGrid w:val="0"/>
                <w:color w:val="000000" w:themeColor="text1"/>
                <w:sz w:val="24"/>
              </w:rPr>
              <w:t>类型</w:t>
            </w:r>
          </w:p>
        </w:tc>
        <w:tc>
          <w:tcPr>
            <w:tcW w:w="1939" w:type="dxa"/>
            <w:gridSpan w:val="2"/>
            <w:vAlign w:val="center"/>
          </w:tcPr>
          <w:p>
            <w:pPr>
              <w:tabs>
                <w:tab w:val="left" w:pos="627"/>
              </w:tabs>
              <w:jc w:val="center"/>
              <w:rPr>
                <w:b/>
                <w:color w:val="000000" w:themeColor="text1"/>
                <w:sz w:val="24"/>
              </w:rPr>
            </w:pPr>
            <w:r>
              <w:rPr>
                <w:rFonts w:hAnsi="宋体"/>
                <w:b/>
                <w:snapToGrid w:val="0"/>
                <w:color w:val="000000" w:themeColor="text1"/>
                <w:sz w:val="24"/>
              </w:rPr>
              <w:t>排放源</w:t>
            </w:r>
          </w:p>
        </w:tc>
        <w:tc>
          <w:tcPr>
            <w:tcW w:w="992" w:type="dxa"/>
            <w:gridSpan w:val="2"/>
            <w:vAlign w:val="center"/>
          </w:tcPr>
          <w:p>
            <w:pPr>
              <w:jc w:val="center"/>
              <w:rPr>
                <w:rFonts w:hAnsi="宋体"/>
                <w:b/>
                <w:snapToGrid w:val="0"/>
                <w:color w:val="000000" w:themeColor="text1"/>
                <w:sz w:val="24"/>
              </w:rPr>
            </w:pPr>
            <w:r>
              <w:rPr>
                <w:rFonts w:hAnsi="宋体"/>
                <w:b/>
                <w:snapToGrid w:val="0"/>
                <w:color w:val="000000" w:themeColor="text1"/>
                <w:sz w:val="24"/>
              </w:rPr>
              <w:t>污染物</w:t>
            </w:r>
          </w:p>
          <w:p>
            <w:pPr>
              <w:jc w:val="center"/>
              <w:rPr>
                <w:b/>
                <w:snapToGrid w:val="0"/>
                <w:color w:val="000000" w:themeColor="text1"/>
                <w:sz w:val="24"/>
              </w:rPr>
            </w:pPr>
            <w:r>
              <w:rPr>
                <w:rFonts w:hAnsi="宋体"/>
                <w:b/>
                <w:snapToGrid w:val="0"/>
                <w:color w:val="000000" w:themeColor="text1"/>
                <w:sz w:val="24"/>
              </w:rPr>
              <w:t>名称</w:t>
            </w:r>
          </w:p>
        </w:tc>
        <w:tc>
          <w:tcPr>
            <w:tcW w:w="3119" w:type="dxa"/>
            <w:vAlign w:val="center"/>
          </w:tcPr>
          <w:p>
            <w:pPr>
              <w:jc w:val="center"/>
              <w:rPr>
                <w:b/>
                <w:snapToGrid w:val="0"/>
                <w:color w:val="000000" w:themeColor="text1"/>
                <w:sz w:val="24"/>
              </w:rPr>
            </w:pPr>
            <w:r>
              <w:rPr>
                <w:rFonts w:hAnsi="宋体"/>
                <w:b/>
                <w:snapToGrid w:val="0"/>
                <w:color w:val="000000" w:themeColor="text1"/>
                <w:sz w:val="24"/>
              </w:rPr>
              <w:t>防治措施</w:t>
            </w:r>
          </w:p>
        </w:tc>
        <w:tc>
          <w:tcPr>
            <w:tcW w:w="2818" w:type="dxa"/>
            <w:gridSpan w:val="2"/>
            <w:vAlign w:val="center"/>
          </w:tcPr>
          <w:p>
            <w:pPr>
              <w:ind w:right="-153" w:rightChars="-73"/>
              <w:jc w:val="center"/>
              <w:rPr>
                <w:rFonts w:hAnsi="宋体"/>
                <w:b/>
                <w:color w:val="000000" w:themeColor="text1"/>
                <w:sz w:val="24"/>
              </w:rPr>
            </w:pPr>
            <w:r>
              <w:rPr>
                <w:rFonts w:hAnsi="宋体"/>
                <w:b/>
                <w:color w:val="000000" w:themeColor="text1"/>
                <w:sz w:val="24"/>
              </w:rPr>
              <w:t>预防治</w:t>
            </w:r>
          </w:p>
          <w:p>
            <w:pPr>
              <w:ind w:right="-153" w:rightChars="-73"/>
              <w:jc w:val="center"/>
              <w:rPr>
                <w:b/>
                <w:color w:val="000000" w:themeColor="text1"/>
                <w:sz w:val="24"/>
              </w:rPr>
            </w:pPr>
            <w:r>
              <w:rPr>
                <w:rFonts w:hAnsi="宋体"/>
                <w:b/>
                <w:color w:val="000000" w:themeColor="text1"/>
                <w:sz w:val="24"/>
              </w:rPr>
              <w:t>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800" w:hRule="atLeast"/>
          <w:jc w:val="center"/>
        </w:trPr>
        <w:tc>
          <w:tcPr>
            <w:tcW w:w="780" w:type="dxa"/>
            <w:vMerge w:val="restart"/>
            <w:vAlign w:val="center"/>
          </w:tcPr>
          <w:p>
            <w:pPr>
              <w:jc w:val="center"/>
              <w:rPr>
                <w:b/>
                <w:color w:val="000000" w:themeColor="text1"/>
                <w:sz w:val="24"/>
              </w:rPr>
            </w:pPr>
            <w:r>
              <w:rPr>
                <w:rFonts w:hAnsi="宋体"/>
                <w:b/>
                <w:color w:val="000000" w:themeColor="text1"/>
                <w:sz w:val="24"/>
              </w:rPr>
              <w:t>大</w:t>
            </w:r>
          </w:p>
          <w:p>
            <w:pPr>
              <w:jc w:val="center"/>
              <w:rPr>
                <w:b/>
                <w:color w:val="000000" w:themeColor="text1"/>
                <w:sz w:val="24"/>
              </w:rPr>
            </w:pPr>
            <w:r>
              <w:rPr>
                <w:rFonts w:hAnsi="宋体"/>
                <w:b/>
                <w:color w:val="000000" w:themeColor="text1"/>
                <w:sz w:val="24"/>
              </w:rPr>
              <w:t>气</w:t>
            </w:r>
          </w:p>
          <w:p>
            <w:pPr>
              <w:jc w:val="center"/>
              <w:rPr>
                <w:b/>
                <w:color w:val="000000" w:themeColor="text1"/>
                <w:sz w:val="24"/>
              </w:rPr>
            </w:pPr>
            <w:r>
              <w:rPr>
                <w:rFonts w:hAnsi="宋体"/>
                <w:b/>
                <w:color w:val="000000" w:themeColor="text1"/>
                <w:sz w:val="24"/>
              </w:rPr>
              <w:t>污</w:t>
            </w:r>
          </w:p>
          <w:p>
            <w:pPr>
              <w:jc w:val="center"/>
              <w:rPr>
                <w:b/>
                <w:color w:val="000000" w:themeColor="text1"/>
                <w:sz w:val="24"/>
              </w:rPr>
            </w:pPr>
            <w:r>
              <w:rPr>
                <w:rFonts w:hAnsi="宋体"/>
                <w:b/>
                <w:color w:val="000000" w:themeColor="text1"/>
                <w:sz w:val="24"/>
              </w:rPr>
              <w:t>染</w:t>
            </w:r>
          </w:p>
          <w:p>
            <w:pPr>
              <w:jc w:val="center"/>
              <w:rPr>
                <w:b/>
                <w:color w:val="000000" w:themeColor="text1"/>
                <w:sz w:val="24"/>
              </w:rPr>
            </w:pPr>
            <w:r>
              <w:rPr>
                <w:rFonts w:hAnsi="宋体"/>
                <w:b/>
                <w:color w:val="000000" w:themeColor="text1"/>
                <w:sz w:val="24"/>
              </w:rPr>
              <w:t>物</w:t>
            </w:r>
          </w:p>
        </w:tc>
        <w:tc>
          <w:tcPr>
            <w:tcW w:w="547" w:type="dxa"/>
            <w:vMerge w:val="restart"/>
            <w:vAlign w:val="center"/>
          </w:tcPr>
          <w:p>
            <w:pPr>
              <w:jc w:val="center"/>
              <w:textAlignment w:val="baseline"/>
              <w:rPr>
                <w:snapToGrid w:val="0"/>
                <w:color w:val="000000" w:themeColor="text1"/>
                <w:szCs w:val="21"/>
              </w:rPr>
            </w:pPr>
            <w:r>
              <w:rPr>
                <w:rFonts w:hAnsi="宋体"/>
                <w:snapToGrid w:val="0"/>
                <w:color w:val="000000" w:themeColor="text1"/>
                <w:szCs w:val="21"/>
              </w:rPr>
              <w:t>施</w:t>
            </w:r>
          </w:p>
          <w:p>
            <w:pPr>
              <w:jc w:val="center"/>
              <w:textAlignment w:val="baseline"/>
              <w:rPr>
                <w:snapToGrid w:val="0"/>
                <w:color w:val="000000" w:themeColor="text1"/>
                <w:szCs w:val="21"/>
              </w:rPr>
            </w:pPr>
            <w:r>
              <w:rPr>
                <w:rFonts w:hAnsi="宋体"/>
                <w:snapToGrid w:val="0"/>
                <w:color w:val="000000" w:themeColor="text1"/>
                <w:szCs w:val="21"/>
              </w:rPr>
              <w:t>工</w:t>
            </w:r>
          </w:p>
          <w:p>
            <w:pPr>
              <w:jc w:val="center"/>
              <w:rPr>
                <w:color w:val="000000" w:themeColor="text1"/>
                <w:szCs w:val="21"/>
              </w:rPr>
            </w:pPr>
            <w:r>
              <w:rPr>
                <w:rFonts w:hAnsi="宋体"/>
                <w:snapToGrid w:val="0"/>
                <w:color w:val="000000" w:themeColor="text1"/>
                <w:szCs w:val="21"/>
              </w:rPr>
              <w:t>期</w:t>
            </w:r>
          </w:p>
        </w:tc>
        <w:tc>
          <w:tcPr>
            <w:tcW w:w="1392" w:type="dxa"/>
            <w:tcMar>
              <w:left w:w="57" w:type="dxa"/>
              <w:right w:w="57" w:type="dxa"/>
            </w:tcMar>
            <w:vAlign w:val="center"/>
          </w:tcPr>
          <w:p>
            <w:pPr>
              <w:rPr>
                <w:color w:val="000000" w:themeColor="text1"/>
                <w:szCs w:val="21"/>
              </w:rPr>
            </w:pPr>
            <w:r>
              <w:rPr>
                <w:rFonts w:hint="eastAsia" w:hAnsi="宋体"/>
                <w:color w:val="000000" w:themeColor="text1"/>
                <w:szCs w:val="21"/>
              </w:rPr>
              <w:t>施工期油罐、加油机拆除和</w:t>
            </w:r>
            <w:r>
              <w:rPr>
                <w:rFonts w:hint="eastAsia"/>
                <w:color w:val="000000" w:themeColor="text1"/>
                <w:szCs w:val="21"/>
              </w:rPr>
              <w:t>建筑材料</w:t>
            </w:r>
            <w:r>
              <w:rPr>
                <w:rFonts w:hAnsi="宋体"/>
                <w:color w:val="000000" w:themeColor="text1"/>
                <w:szCs w:val="21"/>
              </w:rPr>
              <w:t>运输</w:t>
            </w:r>
            <w:r>
              <w:rPr>
                <w:rFonts w:hint="eastAsia" w:hAnsi="宋体"/>
                <w:color w:val="000000" w:themeColor="text1"/>
                <w:szCs w:val="21"/>
              </w:rPr>
              <w:t>、运输</w:t>
            </w:r>
            <w:r>
              <w:rPr>
                <w:rFonts w:hAnsi="宋体"/>
                <w:color w:val="000000" w:themeColor="text1"/>
                <w:szCs w:val="21"/>
              </w:rPr>
              <w:t>车辆</w:t>
            </w:r>
            <w:r>
              <w:rPr>
                <w:rFonts w:hint="eastAsia" w:hAnsi="宋体"/>
                <w:color w:val="000000" w:themeColor="text1"/>
                <w:szCs w:val="21"/>
              </w:rPr>
              <w:t>、主体工程改造施工</w:t>
            </w:r>
            <w:r>
              <w:rPr>
                <w:rFonts w:hAnsi="宋体"/>
                <w:color w:val="000000" w:themeColor="text1"/>
                <w:szCs w:val="21"/>
              </w:rPr>
              <w:t>等</w:t>
            </w:r>
          </w:p>
        </w:tc>
        <w:tc>
          <w:tcPr>
            <w:tcW w:w="992" w:type="dxa"/>
            <w:gridSpan w:val="2"/>
            <w:vAlign w:val="center"/>
          </w:tcPr>
          <w:p>
            <w:pPr>
              <w:jc w:val="center"/>
              <w:rPr>
                <w:color w:val="000000" w:themeColor="text1"/>
                <w:szCs w:val="21"/>
              </w:rPr>
            </w:pPr>
            <w:r>
              <w:rPr>
                <w:rFonts w:hAnsi="宋体"/>
                <w:snapToGrid w:val="0"/>
                <w:color w:val="000000" w:themeColor="text1"/>
                <w:szCs w:val="21"/>
              </w:rPr>
              <w:t>扬尘、粉尘</w:t>
            </w:r>
          </w:p>
        </w:tc>
        <w:tc>
          <w:tcPr>
            <w:tcW w:w="3119" w:type="dxa"/>
            <w:vAlign w:val="center"/>
          </w:tcPr>
          <w:p>
            <w:pPr>
              <w:rPr>
                <w:rFonts w:hAnsi="宋体"/>
                <w:snapToGrid w:val="0"/>
                <w:color w:val="000000" w:themeColor="text1"/>
                <w:szCs w:val="21"/>
              </w:rPr>
            </w:pPr>
            <w:r>
              <w:rPr>
                <w:rFonts w:ascii="宋体" w:hAnsi="宋体"/>
                <w:snapToGrid w:val="0"/>
                <w:color w:val="000000" w:themeColor="text1"/>
                <w:szCs w:val="21"/>
              </w:rPr>
              <w:t>①</w:t>
            </w:r>
            <w:r>
              <w:rPr>
                <w:rFonts w:hAnsi="宋体"/>
                <w:snapToGrid w:val="0"/>
                <w:color w:val="000000" w:themeColor="text1"/>
                <w:szCs w:val="21"/>
              </w:rPr>
              <w:t>严格管理，文明施工</w:t>
            </w:r>
            <w:r>
              <w:rPr>
                <w:rFonts w:hint="eastAsia" w:hAnsi="宋体"/>
                <w:snapToGrid w:val="0"/>
                <w:color w:val="000000" w:themeColor="text1"/>
                <w:szCs w:val="21"/>
              </w:rPr>
              <w:t>；</w:t>
            </w:r>
            <w:r>
              <w:rPr>
                <w:rFonts w:ascii="宋体" w:hAnsi="宋体"/>
                <w:snapToGrid w:val="0"/>
                <w:color w:val="000000" w:themeColor="text1"/>
                <w:szCs w:val="21"/>
              </w:rPr>
              <w:t>②</w:t>
            </w:r>
            <w:r>
              <w:rPr>
                <w:rFonts w:hint="eastAsia" w:hAnsi="宋体"/>
                <w:snapToGrid w:val="0"/>
                <w:color w:val="000000" w:themeColor="text1"/>
                <w:szCs w:val="21"/>
              </w:rPr>
              <w:t>在施工场区周边设置挡板，施工作业面设置防尘网</w:t>
            </w:r>
            <w:r>
              <w:rPr>
                <w:rFonts w:hAnsi="宋体"/>
                <w:snapToGrid w:val="0"/>
                <w:color w:val="000000" w:themeColor="text1"/>
                <w:szCs w:val="21"/>
              </w:rPr>
              <w:t>；</w:t>
            </w:r>
            <w:r>
              <w:rPr>
                <w:rFonts w:ascii="宋体" w:hAnsi="宋体"/>
                <w:snapToGrid w:val="0"/>
                <w:color w:val="000000" w:themeColor="text1"/>
                <w:szCs w:val="21"/>
              </w:rPr>
              <w:t>③</w:t>
            </w:r>
            <w:r>
              <w:rPr>
                <w:rFonts w:hAnsi="宋体"/>
                <w:snapToGrid w:val="0"/>
                <w:color w:val="000000" w:themeColor="text1"/>
                <w:szCs w:val="21"/>
              </w:rPr>
              <w:t>洒水抑尘；</w:t>
            </w:r>
            <w:r>
              <w:rPr>
                <w:rFonts w:hint="eastAsia" w:hAnsi="宋体"/>
                <w:snapToGrid w:val="0"/>
                <w:color w:val="000000" w:themeColor="text1"/>
                <w:szCs w:val="21"/>
              </w:rPr>
              <w:t>④项目区粉状建筑物料使用篷布有效覆盖；⑤建议项目施工使用商品水泥混凝土；</w:t>
            </w:r>
            <w:r>
              <w:rPr>
                <w:rFonts w:hint="eastAsia" w:ascii="宋体" w:hAnsi="宋体"/>
                <w:snapToGrid w:val="0"/>
                <w:color w:val="000000" w:themeColor="text1"/>
                <w:szCs w:val="21"/>
              </w:rPr>
              <w:t>⑥</w:t>
            </w:r>
            <w:r>
              <w:rPr>
                <w:rFonts w:hint="eastAsia" w:hAnsi="宋体"/>
                <w:snapToGrid w:val="0"/>
                <w:color w:val="000000" w:themeColor="text1"/>
                <w:szCs w:val="21"/>
              </w:rPr>
              <w:t>加快施工进度，缩短施工工期</w:t>
            </w:r>
            <w:r>
              <w:rPr>
                <w:rFonts w:hAnsi="宋体"/>
                <w:snapToGrid w:val="0"/>
                <w:color w:val="000000" w:themeColor="text1"/>
                <w:szCs w:val="21"/>
              </w:rPr>
              <w:t>；</w:t>
            </w:r>
            <w:r>
              <w:rPr>
                <w:rFonts w:hint="eastAsia" w:hAnsi="宋体"/>
                <w:snapToGrid w:val="0"/>
                <w:color w:val="000000" w:themeColor="text1"/>
                <w:szCs w:val="21"/>
              </w:rPr>
              <w:t>⑦在合适的地方立公告牌。</w:t>
            </w:r>
          </w:p>
        </w:tc>
        <w:tc>
          <w:tcPr>
            <w:tcW w:w="2818" w:type="dxa"/>
            <w:gridSpan w:val="2"/>
            <w:vAlign w:val="center"/>
          </w:tcPr>
          <w:p>
            <w:pPr>
              <w:jc w:val="left"/>
              <w:rPr>
                <w:color w:val="000000" w:themeColor="text1"/>
                <w:szCs w:val="21"/>
              </w:rPr>
            </w:pPr>
            <w:r>
              <w:rPr>
                <w:rFonts w:hint="eastAsia" w:hAnsi="宋体"/>
                <w:color w:val="000000" w:themeColor="text1"/>
                <w:szCs w:val="21"/>
              </w:rPr>
              <w:t>达到《大气污染物综合排放标准》(GB16297-1996)中新污染源大气污染物排放限值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64"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color w:val="000000" w:themeColor="text1"/>
                <w:szCs w:val="21"/>
              </w:rPr>
            </w:pPr>
          </w:p>
        </w:tc>
        <w:tc>
          <w:tcPr>
            <w:tcW w:w="1392" w:type="dxa"/>
            <w:vAlign w:val="center"/>
          </w:tcPr>
          <w:p>
            <w:pPr>
              <w:jc w:val="center"/>
              <w:rPr>
                <w:color w:val="000000" w:themeColor="text1"/>
                <w:szCs w:val="21"/>
              </w:rPr>
            </w:pPr>
            <w:r>
              <w:rPr>
                <w:rFonts w:hAnsi="宋体"/>
                <w:snapToGrid w:val="0"/>
                <w:color w:val="000000" w:themeColor="text1"/>
                <w:szCs w:val="21"/>
              </w:rPr>
              <w:t>施工机械和运输车辆</w:t>
            </w:r>
          </w:p>
        </w:tc>
        <w:tc>
          <w:tcPr>
            <w:tcW w:w="992" w:type="dxa"/>
            <w:gridSpan w:val="2"/>
            <w:vAlign w:val="center"/>
          </w:tcPr>
          <w:p>
            <w:pPr>
              <w:jc w:val="center"/>
              <w:rPr>
                <w:color w:val="000000" w:themeColor="text1"/>
                <w:szCs w:val="21"/>
              </w:rPr>
            </w:pPr>
            <w:r>
              <w:rPr>
                <w:color w:val="000000" w:themeColor="text1"/>
                <w:szCs w:val="21"/>
              </w:rPr>
              <w:t>CO</w:t>
            </w:r>
            <w:r>
              <w:rPr>
                <w:rFonts w:hAnsi="宋体"/>
                <w:color w:val="000000" w:themeColor="text1"/>
                <w:szCs w:val="21"/>
              </w:rPr>
              <w:t>、</w:t>
            </w:r>
            <w:r>
              <w:rPr>
                <w:color w:val="000000" w:themeColor="text1"/>
                <w:szCs w:val="21"/>
              </w:rPr>
              <w:t>TCH</w:t>
            </w:r>
            <w:r>
              <w:rPr>
                <w:rFonts w:hAnsi="宋体"/>
                <w:color w:val="000000" w:themeColor="text1"/>
                <w:szCs w:val="21"/>
              </w:rPr>
              <w:t>以及</w:t>
            </w:r>
            <w:r>
              <w:rPr>
                <w:color w:val="000000" w:themeColor="text1"/>
                <w:szCs w:val="21"/>
              </w:rPr>
              <w:t>NO</w:t>
            </w:r>
            <w:r>
              <w:rPr>
                <w:rFonts w:hAnsi="宋体"/>
                <w:color w:val="000000" w:themeColor="text1"/>
                <w:szCs w:val="21"/>
                <w:vertAlign w:val="subscript"/>
              </w:rPr>
              <w:t>Ｘ</w:t>
            </w:r>
          </w:p>
        </w:tc>
        <w:tc>
          <w:tcPr>
            <w:tcW w:w="3119" w:type="dxa"/>
            <w:vAlign w:val="center"/>
          </w:tcPr>
          <w:p>
            <w:pPr>
              <w:jc w:val="center"/>
              <w:rPr>
                <w:color w:val="000000" w:themeColor="text1"/>
                <w:szCs w:val="21"/>
              </w:rPr>
            </w:pPr>
            <w:r>
              <w:rPr>
                <w:rFonts w:hAnsi="宋体"/>
                <w:color w:val="000000" w:themeColor="text1"/>
                <w:szCs w:val="21"/>
              </w:rPr>
              <w:t>大气扩散稀释</w:t>
            </w:r>
          </w:p>
        </w:tc>
        <w:tc>
          <w:tcPr>
            <w:tcW w:w="2818" w:type="dxa"/>
            <w:gridSpan w:val="2"/>
            <w:vMerge w:val="restart"/>
            <w:vAlign w:val="center"/>
          </w:tcPr>
          <w:p>
            <w:pPr>
              <w:jc w:val="center"/>
              <w:rPr>
                <w:color w:val="000000" w:themeColor="text1"/>
                <w:szCs w:val="21"/>
              </w:rPr>
            </w:pPr>
            <w:r>
              <w:rPr>
                <w:rFonts w:hAnsi="宋体"/>
                <w:color w:val="000000" w:themeColor="text1"/>
                <w:szCs w:val="21"/>
              </w:rPr>
              <w:t>对环境造成的影响不大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77"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color w:val="000000" w:themeColor="text1"/>
                <w:szCs w:val="21"/>
              </w:rPr>
            </w:pPr>
          </w:p>
        </w:tc>
        <w:tc>
          <w:tcPr>
            <w:tcW w:w="1392" w:type="dxa"/>
            <w:vAlign w:val="center"/>
          </w:tcPr>
          <w:p>
            <w:pPr>
              <w:jc w:val="center"/>
              <w:rPr>
                <w:rFonts w:hAnsi="宋体"/>
                <w:snapToGrid w:val="0"/>
                <w:color w:val="000000" w:themeColor="text1"/>
                <w:szCs w:val="21"/>
              </w:rPr>
            </w:pPr>
            <w:r>
              <w:rPr>
                <w:rFonts w:hint="eastAsia" w:hAnsi="宋体"/>
                <w:snapToGrid w:val="0"/>
                <w:color w:val="000000" w:themeColor="text1"/>
                <w:szCs w:val="21"/>
              </w:rPr>
              <w:t>装修有机废气</w:t>
            </w:r>
          </w:p>
        </w:tc>
        <w:tc>
          <w:tcPr>
            <w:tcW w:w="992" w:type="dxa"/>
            <w:gridSpan w:val="2"/>
            <w:vAlign w:val="center"/>
          </w:tcPr>
          <w:p>
            <w:pPr>
              <w:jc w:val="center"/>
              <w:rPr>
                <w:rFonts w:hAnsi="宋体"/>
                <w:snapToGrid w:val="0"/>
                <w:color w:val="000000" w:themeColor="text1"/>
                <w:szCs w:val="21"/>
              </w:rPr>
            </w:pPr>
            <w:r>
              <w:rPr>
                <w:rFonts w:hint="eastAsia"/>
                <w:snapToGrid w:val="0"/>
                <w:color w:val="000000" w:themeColor="text1"/>
                <w:szCs w:val="21"/>
              </w:rPr>
              <w:t>甲</w:t>
            </w:r>
            <w:r>
              <w:rPr>
                <w:snapToGrid w:val="0"/>
                <w:color w:val="000000" w:themeColor="text1"/>
                <w:szCs w:val="21"/>
              </w:rPr>
              <w:t>苯、甲醛等</w:t>
            </w:r>
          </w:p>
        </w:tc>
        <w:tc>
          <w:tcPr>
            <w:tcW w:w="3119" w:type="dxa"/>
            <w:vAlign w:val="center"/>
          </w:tcPr>
          <w:p>
            <w:pPr>
              <w:rPr>
                <w:rFonts w:hAnsi="宋体"/>
                <w:color w:val="000000" w:themeColor="text1"/>
                <w:szCs w:val="21"/>
              </w:rPr>
            </w:pPr>
            <w:r>
              <w:rPr>
                <w:rFonts w:hint="eastAsia" w:hAnsi="宋体"/>
                <w:color w:val="000000" w:themeColor="text1"/>
                <w:szCs w:val="21"/>
              </w:rPr>
              <w:t>①装修材料建议使用新型无毒或低毒环保型装修材料；②装修油漆期间，应加强室内的通风换气；③施工人员进行装修作业时，应配戴口罩等防护用品。</w:t>
            </w:r>
          </w:p>
        </w:tc>
        <w:tc>
          <w:tcPr>
            <w:tcW w:w="2818" w:type="dxa"/>
            <w:gridSpan w:val="2"/>
            <w:vMerge w:val="continue"/>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107" w:hRule="atLeast"/>
          <w:jc w:val="center"/>
        </w:trPr>
        <w:tc>
          <w:tcPr>
            <w:tcW w:w="780" w:type="dxa"/>
            <w:vMerge w:val="continue"/>
            <w:vAlign w:val="center"/>
          </w:tcPr>
          <w:p>
            <w:pPr>
              <w:jc w:val="center"/>
              <w:rPr>
                <w:b/>
                <w:color w:val="000000" w:themeColor="text1"/>
                <w:sz w:val="24"/>
              </w:rPr>
            </w:pPr>
          </w:p>
        </w:tc>
        <w:tc>
          <w:tcPr>
            <w:tcW w:w="547" w:type="dxa"/>
            <w:vMerge w:val="restart"/>
            <w:vAlign w:val="center"/>
          </w:tcPr>
          <w:p>
            <w:pPr>
              <w:jc w:val="center"/>
              <w:rPr>
                <w:snapToGrid w:val="0"/>
                <w:color w:val="000000" w:themeColor="text1"/>
                <w:szCs w:val="21"/>
              </w:rPr>
            </w:pPr>
            <w:r>
              <w:rPr>
                <w:rFonts w:hAnsi="宋体"/>
                <w:snapToGrid w:val="0"/>
                <w:color w:val="000000" w:themeColor="text1"/>
                <w:szCs w:val="21"/>
              </w:rPr>
              <w:t>运</w:t>
            </w:r>
          </w:p>
          <w:p>
            <w:pPr>
              <w:jc w:val="center"/>
              <w:rPr>
                <w:snapToGrid w:val="0"/>
                <w:color w:val="000000" w:themeColor="text1"/>
                <w:szCs w:val="21"/>
              </w:rPr>
            </w:pPr>
            <w:r>
              <w:rPr>
                <w:rFonts w:hAnsi="宋体"/>
                <w:snapToGrid w:val="0"/>
                <w:color w:val="000000" w:themeColor="text1"/>
                <w:szCs w:val="21"/>
              </w:rPr>
              <w:t>营</w:t>
            </w:r>
          </w:p>
          <w:p>
            <w:pPr>
              <w:jc w:val="center"/>
              <w:rPr>
                <w:snapToGrid w:val="0"/>
                <w:color w:val="000000" w:themeColor="text1"/>
                <w:szCs w:val="21"/>
              </w:rPr>
            </w:pPr>
            <w:r>
              <w:rPr>
                <w:rFonts w:hAnsi="宋体"/>
                <w:snapToGrid w:val="0"/>
                <w:color w:val="000000" w:themeColor="text1"/>
                <w:szCs w:val="21"/>
              </w:rPr>
              <w:t>期</w:t>
            </w:r>
          </w:p>
        </w:tc>
        <w:tc>
          <w:tcPr>
            <w:tcW w:w="1392" w:type="dxa"/>
            <w:tcBorders>
              <w:bottom w:val="single" w:color="auto" w:sz="4" w:space="0"/>
            </w:tcBorders>
            <w:vAlign w:val="center"/>
          </w:tcPr>
          <w:p>
            <w:pPr>
              <w:spacing w:line="280" w:lineRule="exact"/>
              <w:jc w:val="center"/>
              <w:rPr>
                <w:snapToGrid w:val="0"/>
                <w:color w:val="000000" w:themeColor="text1"/>
                <w:szCs w:val="21"/>
              </w:rPr>
            </w:pPr>
            <w:r>
              <w:rPr>
                <w:snapToGrid w:val="0"/>
                <w:color w:val="000000" w:themeColor="text1"/>
                <w:szCs w:val="21"/>
              </w:rPr>
              <w:t>储罐、加油机</w:t>
            </w:r>
          </w:p>
        </w:tc>
        <w:tc>
          <w:tcPr>
            <w:tcW w:w="992" w:type="dxa"/>
            <w:gridSpan w:val="2"/>
            <w:tcBorders>
              <w:bottom w:val="single" w:color="auto" w:sz="4" w:space="0"/>
            </w:tcBorders>
            <w:vAlign w:val="center"/>
          </w:tcPr>
          <w:p>
            <w:pPr>
              <w:spacing w:line="320" w:lineRule="exact"/>
              <w:jc w:val="center"/>
              <w:rPr>
                <w:color w:val="000000" w:themeColor="text1"/>
                <w:szCs w:val="21"/>
              </w:rPr>
            </w:pPr>
            <w:r>
              <w:rPr>
                <w:rFonts w:hint="eastAsia"/>
                <w:snapToGrid w:val="0"/>
                <w:color w:val="000000" w:themeColor="text1"/>
                <w:szCs w:val="21"/>
              </w:rPr>
              <w:t>非甲烷总烃</w:t>
            </w:r>
          </w:p>
        </w:tc>
        <w:tc>
          <w:tcPr>
            <w:tcW w:w="3119" w:type="dxa"/>
            <w:vAlign w:val="center"/>
          </w:tcPr>
          <w:p>
            <w:pPr>
              <w:spacing w:line="300" w:lineRule="exact"/>
              <w:rPr>
                <w:color w:val="000000" w:themeColor="text1"/>
              </w:rPr>
            </w:pPr>
            <w:r>
              <w:rPr>
                <w:rFonts w:hint="eastAsia"/>
                <w:color w:val="000000" w:themeColor="text1"/>
              </w:rPr>
              <w:t>①设置油气回收系统，项目采用地埋式储油罐的同时，油罐周边300mm范围内填充干净的细砂；②加油站采取浸没式卸油，卸油管出油口距罐底高度应小于0.2m；③卸油口安装截流阀、密封式快速接头和帽盖；④所有油气管线排放口按《汽车加油加气站设计与施工规范》（GB50156-2012，2014年版）要求设置压力/真空阀；⑤连接排气管的地下管线坡向油罐，坡度不应小于1%；⑥加油站加强操作人员的业务培训和学习，严格按照行业操作规程作业；⑦做好油气回收系统管理和维护工作。</w:t>
            </w:r>
          </w:p>
        </w:tc>
        <w:tc>
          <w:tcPr>
            <w:tcW w:w="2818" w:type="dxa"/>
            <w:gridSpan w:val="2"/>
            <w:tcMar>
              <w:left w:w="28" w:type="dxa"/>
              <w:right w:w="28" w:type="dxa"/>
            </w:tcMar>
            <w:vAlign w:val="center"/>
          </w:tcPr>
          <w:p>
            <w:pPr>
              <w:jc w:val="center"/>
              <w:rPr>
                <w:color w:val="000000" w:themeColor="text1"/>
                <w:szCs w:val="21"/>
              </w:rPr>
            </w:pPr>
            <w:r>
              <w:rPr>
                <w:rFonts w:hint="eastAsia"/>
                <w:color w:val="000000" w:themeColor="text1"/>
                <w:szCs w:val="21"/>
              </w:rPr>
              <w:t>达到</w:t>
            </w:r>
            <w:r>
              <w:rPr>
                <w:color w:val="000000" w:themeColor="text1"/>
                <w:szCs w:val="21"/>
              </w:rPr>
              <w:t>《大气污染物综合排放标准》（GB16297-1996）</w:t>
            </w:r>
            <w:r>
              <w:rPr>
                <w:rFonts w:hint="eastAsia"/>
                <w:color w:val="000000" w:themeColor="text1"/>
                <w:szCs w:val="21"/>
              </w:rPr>
              <w:t>及</w:t>
            </w:r>
            <w:r>
              <w:rPr>
                <w:color w:val="000000" w:themeColor="text1"/>
                <w:szCs w:val="21"/>
              </w:rPr>
              <w:t>《加油站大气污染物排放标准》（GB20952-2007）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243"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rFonts w:hAnsi="宋体"/>
                <w:snapToGrid w:val="0"/>
                <w:color w:val="000000" w:themeColor="text1"/>
                <w:szCs w:val="21"/>
              </w:rPr>
            </w:pPr>
          </w:p>
        </w:tc>
        <w:tc>
          <w:tcPr>
            <w:tcW w:w="1392" w:type="dxa"/>
            <w:tcBorders>
              <w:bottom w:val="single" w:color="auto" w:sz="4" w:space="0"/>
            </w:tcBorders>
            <w:vAlign w:val="center"/>
          </w:tcPr>
          <w:p>
            <w:pPr>
              <w:spacing w:line="280" w:lineRule="exact"/>
              <w:jc w:val="center"/>
              <w:rPr>
                <w:color w:val="000000" w:themeColor="text1"/>
                <w:szCs w:val="21"/>
              </w:rPr>
            </w:pPr>
            <w:r>
              <w:rPr>
                <w:snapToGrid w:val="0"/>
                <w:color w:val="000000" w:themeColor="text1"/>
                <w:szCs w:val="21"/>
              </w:rPr>
              <w:t>车辆尾气</w:t>
            </w:r>
          </w:p>
        </w:tc>
        <w:tc>
          <w:tcPr>
            <w:tcW w:w="992" w:type="dxa"/>
            <w:gridSpan w:val="2"/>
            <w:tcBorders>
              <w:bottom w:val="single" w:color="auto" w:sz="4" w:space="0"/>
            </w:tcBorders>
            <w:tcMar>
              <w:left w:w="28" w:type="dxa"/>
              <w:right w:w="28" w:type="dxa"/>
            </w:tcMar>
            <w:vAlign w:val="center"/>
          </w:tcPr>
          <w:p>
            <w:pPr>
              <w:spacing w:line="320" w:lineRule="exact"/>
              <w:jc w:val="center"/>
              <w:rPr>
                <w:color w:val="000000" w:themeColor="text1"/>
                <w:szCs w:val="21"/>
              </w:rPr>
            </w:pPr>
            <w:r>
              <w:rPr>
                <w:snapToGrid w:val="0"/>
                <w:color w:val="000000" w:themeColor="text1"/>
                <w:szCs w:val="21"/>
              </w:rPr>
              <w:t>NO</w:t>
            </w:r>
            <w:r>
              <w:rPr>
                <w:snapToGrid w:val="0"/>
                <w:color w:val="000000" w:themeColor="text1"/>
                <w:szCs w:val="21"/>
                <w:vertAlign w:val="subscript"/>
              </w:rPr>
              <w:t>X</w:t>
            </w:r>
            <w:r>
              <w:rPr>
                <w:snapToGrid w:val="0"/>
                <w:color w:val="000000" w:themeColor="text1"/>
                <w:szCs w:val="21"/>
              </w:rPr>
              <w:t>、SO</w:t>
            </w:r>
            <w:r>
              <w:rPr>
                <w:snapToGrid w:val="0"/>
                <w:color w:val="000000" w:themeColor="text1"/>
                <w:szCs w:val="21"/>
                <w:vertAlign w:val="subscript"/>
              </w:rPr>
              <w:t>2</w:t>
            </w:r>
            <w:r>
              <w:rPr>
                <w:snapToGrid w:val="0"/>
                <w:color w:val="000000" w:themeColor="text1"/>
                <w:szCs w:val="21"/>
              </w:rPr>
              <w:t>、CO</w:t>
            </w:r>
          </w:p>
        </w:tc>
        <w:tc>
          <w:tcPr>
            <w:tcW w:w="3119" w:type="dxa"/>
            <w:vAlign w:val="center"/>
          </w:tcPr>
          <w:p>
            <w:pPr>
              <w:spacing w:line="300" w:lineRule="exact"/>
              <w:rPr>
                <w:rFonts w:ascii="宋体" w:hAnsi="宋体"/>
                <w:snapToGrid w:val="0"/>
                <w:color w:val="000000" w:themeColor="text1"/>
                <w:szCs w:val="21"/>
              </w:rPr>
            </w:pPr>
            <w:r>
              <w:rPr>
                <w:rFonts w:hint="eastAsia" w:hAnsi="宋体"/>
                <w:color w:val="000000" w:themeColor="text1"/>
                <w:szCs w:val="21"/>
              </w:rPr>
              <w:t>加强绿化、缩短车辆在项目区停留时间、车辆长时间停靠需熄火等。</w:t>
            </w:r>
          </w:p>
        </w:tc>
        <w:tc>
          <w:tcPr>
            <w:tcW w:w="2818" w:type="dxa"/>
            <w:gridSpan w:val="2"/>
            <w:vAlign w:val="center"/>
          </w:tcPr>
          <w:p>
            <w:pPr>
              <w:jc w:val="center"/>
              <w:rPr>
                <w:rFonts w:hAnsi="宋体"/>
                <w:color w:val="000000" w:themeColor="text1"/>
                <w:szCs w:val="21"/>
              </w:rPr>
            </w:pPr>
            <w:r>
              <w:rPr>
                <w:rFonts w:hAnsi="宋体"/>
                <w:color w:val="000000" w:themeColor="text1"/>
                <w:szCs w:val="21"/>
              </w:rPr>
              <w:t>对环境造成的影响不大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243"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rFonts w:hAnsi="宋体"/>
                <w:snapToGrid w:val="0"/>
                <w:color w:val="000000" w:themeColor="text1"/>
                <w:szCs w:val="21"/>
              </w:rPr>
            </w:pPr>
          </w:p>
        </w:tc>
        <w:tc>
          <w:tcPr>
            <w:tcW w:w="1392" w:type="dxa"/>
            <w:tcBorders>
              <w:bottom w:val="single" w:color="auto" w:sz="4" w:space="0"/>
            </w:tcBorders>
            <w:vAlign w:val="center"/>
          </w:tcPr>
          <w:p>
            <w:pPr>
              <w:spacing w:line="280" w:lineRule="exact"/>
              <w:jc w:val="center"/>
              <w:rPr>
                <w:color w:val="000000" w:themeColor="text1"/>
              </w:rPr>
            </w:pPr>
            <w:r>
              <w:rPr>
                <w:rFonts w:hint="eastAsia"/>
                <w:color w:val="000000" w:themeColor="text1"/>
              </w:rPr>
              <w:t>厨房</w:t>
            </w:r>
          </w:p>
        </w:tc>
        <w:tc>
          <w:tcPr>
            <w:tcW w:w="992" w:type="dxa"/>
            <w:gridSpan w:val="2"/>
            <w:tcBorders>
              <w:bottom w:val="single" w:color="auto" w:sz="4" w:space="0"/>
            </w:tcBorders>
            <w:tcMar>
              <w:left w:w="28" w:type="dxa"/>
              <w:right w:w="28" w:type="dxa"/>
            </w:tcMar>
            <w:vAlign w:val="center"/>
          </w:tcPr>
          <w:p>
            <w:pPr>
              <w:spacing w:line="320" w:lineRule="exact"/>
              <w:jc w:val="center"/>
              <w:rPr>
                <w:snapToGrid w:val="0"/>
                <w:color w:val="000000" w:themeColor="text1"/>
                <w:szCs w:val="21"/>
              </w:rPr>
            </w:pPr>
            <w:r>
              <w:rPr>
                <w:rFonts w:hint="eastAsia"/>
                <w:color w:val="000000" w:themeColor="text1"/>
              </w:rPr>
              <w:t>油烟</w:t>
            </w:r>
          </w:p>
        </w:tc>
        <w:tc>
          <w:tcPr>
            <w:tcW w:w="3119" w:type="dxa"/>
            <w:vAlign w:val="center"/>
          </w:tcPr>
          <w:p>
            <w:pPr>
              <w:spacing w:line="300" w:lineRule="exact"/>
              <w:rPr>
                <w:rFonts w:hAnsi="宋体"/>
                <w:color w:val="000000" w:themeColor="text1"/>
                <w:szCs w:val="21"/>
              </w:rPr>
            </w:pPr>
            <w:r>
              <w:rPr>
                <w:rFonts w:hint="eastAsia" w:hAnsi="宋体"/>
                <w:color w:val="000000" w:themeColor="text1"/>
                <w:szCs w:val="21"/>
              </w:rPr>
              <w:t>通过在厨房内设抽油烟机收集项目烹饪过程中产生的油烟排向厨房屋顶</w:t>
            </w:r>
          </w:p>
        </w:tc>
        <w:tc>
          <w:tcPr>
            <w:tcW w:w="2818" w:type="dxa"/>
            <w:gridSpan w:val="2"/>
            <w:vAlign w:val="center"/>
          </w:tcPr>
          <w:p>
            <w:pPr>
              <w:jc w:val="left"/>
              <w:rPr>
                <w:rFonts w:hAnsi="宋体"/>
                <w:color w:val="000000" w:themeColor="text1"/>
                <w:szCs w:val="21"/>
              </w:rPr>
            </w:pPr>
            <w:r>
              <w:rPr>
                <w:rFonts w:hint="eastAsia"/>
                <w:color w:val="000000" w:themeColor="text1"/>
                <w:szCs w:val="21"/>
              </w:rPr>
              <w:t>达到《饮食业油烟排放标准（试行）》（GB18483-2001）中相关标准值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243"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rFonts w:hAnsi="宋体"/>
                <w:snapToGrid w:val="0"/>
                <w:color w:val="000000" w:themeColor="text1"/>
                <w:szCs w:val="21"/>
              </w:rPr>
            </w:pPr>
          </w:p>
        </w:tc>
        <w:tc>
          <w:tcPr>
            <w:tcW w:w="1392" w:type="dxa"/>
            <w:tcBorders>
              <w:bottom w:val="single" w:color="auto" w:sz="4" w:space="0"/>
            </w:tcBorders>
            <w:vAlign w:val="center"/>
          </w:tcPr>
          <w:p>
            <w:pPr>
              <w:spacing w:line="280" w:lineRule="exact"/>
              <w:jc w:val="center"/>
              <w:rPr>
                <w:snapToGrid w:val="0"/>
                <w:color w:val="000000" w:themeColor="text1"/>
                <w:szCs w:val="21"/>
              </w:rPr>
            </w:pPr>
            <w:r>
              <w:rPr>
                <w:rFonts w:hint="eastAsia"/>
                <w:snapToGrid w:val="0"/>
                <w:color w:val="000000" w:themeColor="text1"/>
                <w:szCs w:val="21"/>
              </w:rPr>
              <w:t>发电间</w:t>
            </w:r>
          </w:p>
        </w:tc>
        <w:tc>
          <w:tcPr>
            <w:tcW w:w="992" w:type="dxa"/>
            <w:gridSpan w:val="2"/>
            <w:tcBorders>
              <w:bottom w:val="single" w:color="auto" w:sz="4" w:space="0"/>
            </w:tcBorders>
            <w:tcMar>
              <w:left w:w="28" w:type="dxa"/>
              <w:right w:w="28" w:type="dxa"/>
            </w:tcMar>
            <w:vAlign w:val="center"/>
          </w:tcPr>
          <w:p>
            <w:pPr>
              <w:spacing w:line="320" w:lineRule="exact"/>
              <w:jc w:val="center"/>
              <w:rPr>
                <w:color w:val="000000" w:themeColor="text1"/>
                <w:szCs w:val="21"/>
              </w:rPr>
            </w:pPr>
            <w:r>
              <w:rPr>
                <w:color w:val="000000" w:themeColor="text1"/>
                <w:szCs w:val="21"/>
              </w:rPr>
              <w:t>发电机废气</w:t>
            </w:r>
          </w:p>
        </w:tc>
        <w:tc>
          <w:tcPr>
            <w:tcW w:w="3119" w:type="dxa"/>
            <w:vAlign w:val="center"/>
          </w:tcPr>
          <w:p>
            <w:pPr>
              <w:spacing w:line="300" w:lineRule="exact"/>
              <w:rPr>
                <w:rFonts w:ascii="宋体" w:hAnsi="宋体"/>
                <w:snapToGrid w:val="0"/>
                <w:color w:val="000000" w:themeColor="text1"/>
                <w:szCs w:val="21"/>
              </w:rPr>
            </w:pPr>
            <w:r>
              <w:rPr>
                <w:rFonts w:hint="eastAsia"/>
                <w:color w:val="000000" w:themeColor="text1"/>
                <w:szCs w:val="21"/>
              </w:rPr>
              <w:t>经发电机废气收集管道收集后，高空排放。</w:t>
            </w:r>
          </w:p>
        </w:tc>
        <w:tc>
          <w:tcPr>
            <w:tcW w:w="2818" w:type="dxa"/>
            <w:gridSpan w:val="2"/>
            <w:vAlign w:val="center"/>
          </w:tcPr>
          <w:p>
            <w:pPr>
              <w:jc w:val="center"/>
              <w:rPr>
                <w:rFonts w:hAnsi="宋体"/>
                <w:color w:val="000000" w:themeColor="text1"/>
                <w:szCs w:val="21"/>
              </w:rPr>
            </w:pPr>
            <w:r>
              <w:rPr>
                <w:rFonts w:hint="eastAsia" w:hAnsi="宋体"/>
                <w:color w:val="000000" w:themeColor="text1"/>
                <w:szCs w:val="21"/>
              </w:rPr>
              <w:t>达到《非道路移动机械用柴油机排气污染物排放限值及测量方法(中国第三、四阶段）》（GB20891-2014）中相关排放标准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188"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rFonts w:hAnsi="宋体"/>
                <w:snapToGrid w:val="0"/>
                <w:color w:val="000000" w:themeColor="text1"/>
                <w:szCs w:val="21"/>
              </w:rPr>
            </w:pPr>
          </w:p>
        </w:tc>
        <w:tc>
          <w:tcPr>
            <w:tcW w:w="1392" w:type="dxa"/>
            <w:tcBorders>
              <w:bottom w:val="single" w:color="auto" w:sz="4" w:space="0"/>
            </w:tcBorders>
            <w:vAlign w:val="center"/>
          </w:tcPr>
          <w:p>
            <w:pPr>
              <w:spacing w:line="280" w:lineRule="exact"/>
              <w:jc w:val="center"/>
              <w:rPr>
                <w:snapToGrid w:val="0"/>
                <w:color w:val="000000" w:themeColor="text1"/>
                <w:szCs w:val="21"/>
              </w:rPr>
            </w:pPr>
            <w:r>
              <w:rPr>
                <w:rFonts w:hint="eastAsia"/>
                <w:snapToGrid w:val="0"/>
                <w:color w:val="000000" w:themeColor="text1"/>
                <w:szCs w:val="21"/>
              </w:rPr>
              <w:t>厕所、化粪池和生活垃圾</w:t>
            </w:r>
          </w:p>
        </w:tc>
        <w:tc>
          <w:tcPr>
            <w:tcW w:w="992" w:type="dxa"/>
            <w:gridSpan w:val="2"/>
            <w:tcBorders>
              <w:bottom w:val="single" w:color="auto" w:sz="4" w:space="0"/>
            </w:tcBorders>
            <w:vAlign w:val="center"/>
          </w:tcPr>
          <w:p>
            <w:pPr>
              <w:spacing w:line="320" w:lineRule="exact"/>
              <w:jc w:val="center"/>
              <w:rPr>
                <w:color w:val="000000" w:themeColor="text1"/>
                <w:szCs w:val="21"/>
              </w:rPr>
            </w:pPr>
            <w:r>
              <w:rPr>
                <w:rFonts w:hint="eastAsia"/>
                <w:color w:val="000000" w:themeColor="text1"/>
                <w:szCs w:val="21"/>
              </w:rPr>
              <w:t>恶臭</w:t>
            </w:r>
          </w:p>
        </w:tc>
        <w:tc>
          <w:tcPr>
            <w:tcW w:w="3119" w:type="dxa"/>
            <w:vAlign w:val="center"/>
          </w:tcPr>
          <w:p>
            <w:pPr>
              <w:spacing w:line="300" w:lineRule="exact"/>
              <w:rPr>
                <w:rFonts w:ascii="宋体" w:hAnsi="宋体"/>
                <w:snapToGrid w:val="0"/>
                <w:color w:val="000000" w:themeColor="text1"/>
                <w:szCs w:val="21"/>
              </w:rPr>
            </w:pPr>
            <w:r>
              <w:rPr>
                <w:rFonts w:hint="eastAsia"/>
                <w:color w:val="000000" w:themeColor="text1"/>
              </w:rPr>
              <w:t>定</w:t>
            </w:r>
            <w:r>
              <w:rPr>
                <w:rFonts w:hint="eastAsia"/>
                <w:snapToGrid w:val="0"/>
                <w:color w:val="000000" w:themeColor="text1"/>
                <w:szCs w:val="21"/>
              </w:rPr>
              <w:t>期清扫卫生间卫生；项目设置密闭式化粪池，确保定期清掏化粪池污泥；及时清运生活垃圾，尽量做到日产日清。</w:t>
            </w:r>
          </w:p>
        </w:tc>
        <w:tc>
          <w:tcPr>
            <w:tcW w:w="2818" w:type="dxa"/>
            <w:gridSpan w:val="2"/>
            <w:vAlign w:val="center"/>
          </w:tcPr>
          <w:p>
            <w:pPr>
              <w:rPr>
                <w:rFonts w:hAnsi="宋体"/>
                <w:color w:val="000000" w:themeColor="text1"/>
                <w:szCs w:val="21"/>
              </w:rPr>
            </w:pPr>
            <w:r>
              <w:rPr>
                <w:rFonts w:hint="eastAsia"/>
                <w:color w:val="000000" w:themeColor="text1"/>
                <w:szCs w:val="21"/>
              </w:rPr>
              <w:t>达到《恶臭污染物排放标准》（GB14554-93）表1二级标准中新扩改建项目应执行的标准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64" w:hRule="atLeast"/>
          <w:jc w:val="center"/>
        </w:trPr>
        <w:tc>
          <w:tcPr>
            <w:tcW w:w="780" w:type="dxa"/>
            <w:vMerge w:val="restart"/>
            <w:vAlign w:val="center"/>
          </w:tcPr>
          <w:p>
            <w:pPr>
              <w:jc w:val="center"/>
              <w:rPr>
                <w:b/>
                <w:color w:val="000000" w:themeColor="text1"/>
                <w:sz w:val="24"/>
              </w:rPr>
            </w:pPr>
            <w:r>
              <w:rPr>
                <w:rFonts w:hAnsi="宋体"/>
                <w:b/>
                <w:color w:val="000000" w:themeColor="text1"/>
                <w:sz w:val="24"/>
              </w:rPr>
              <w:t>水</w:t>
            </w:r>
          </w:p>
          <w:p>
            <w:pPr>
              <w:jc w:val="center"/>
              <w:rPr>
                <w:b/>
                <w:color w:val="000000" w:themeColor="text1"/>
                <w:sz w:val="24"/>
              </w:rPr>
            </w:pPr>
            <w:r>
              <w:rPr>
                <w:rFonts w:hAnsi="宋体"/>
                <w:b/>
                <w:color w:val="000000" w:themeColor="text1"/>
                <w:sz w:val="24"/>
              </w:rPr>
              <w:t>污</w:t>
            </w:r>
          </w:p>
          <w:p>
            <w:pPr>
              <w:jc w:val="center"/>
              <w:rPr>
                <w:b/>
                <w:color w:val="000000" w:themeColor="text1"/>
                <w:sz w:val="24"/>
              </w:rPr>
            </w:pPr>
            <w:r>
              <w:rPr>
                <w:rFonts w:hAnsi="宋体"/>
                <w:b/>
                <w:color w:val="000000" w:themeColor="text1"/>
                <w:sz w:val="24"/>
              </w:rPr>
              <w:t>染</w:t>
            </w:r>
          </w:p>
          <w:p>
            <w:pPr>
              <w:jc w:val="center"/>
              <w:rPr>
                <w:b/>
                <w:color w:val="000000" w:themeColor="text1"/>
                <w:sz w:val="24"/>
              </w:rPr>
            </w:pPr>
            <w:r>
              <w:rPr>
                <w:rFonts w:hAnsi="宋体"/>
                <w:b/>
                <w:color w:val="000000" w:themeColor="text1"/>
                <w:sz w:val="24"/>
              </w:rPr>
              <w:t>物</w:t>
            </w:r>
          </w:p>
        </w:tc>
        <w:tc>
          <w:tcPr>
            <w:tcW w:w="547" w:type="dxa"/>
            <w:vMerge w:val="restart"/>
            <w:vAlign w:val="center"/>
          </w:tcPr>
          <w:p>
            <w:pPr>
              <w:jc w:val="center"/>
              <w:textAlignment w:val="baseline"/>
              <w:rPr>
                <w:snapToGrid w:val="0"/>
                <w:color w:val="000000" w:themeColor="text1"/>
                <w:szCs w:val="21"/>
              </w:rPr>
            </w:pPr>
            <w:r>
              <w:rPr>
                <w:rFonts w:hAnsi="宋体"/>
                <w:snapToGrid w:val="0"/>
                <w:color w:val="000000" w:themeColor="text1"/>
                <w:szCs w:val="21"/>
              </w:rPr>
              <w:t>施</w:t>
            </w:r>
          </w:p>
          <w:p>
            <w:pPr>
              <w:jc w:val="center"/>
              <w:textAlignment w:val="baseline"/>
              <w:rPr>
                <w:snapToGrid w:val="0"/>
                <w:color w:val="000000" w:themeColor="text1"/>
                <w:szCs w:val="21"/>
              </w:rPr>
            </w:pPr>
            <w:r>
              <w:rPr>
                <w:rFonts w:hAnsi="宋体"/>
                <w:snapToGrid w:val="0"/>
                <w:color w:val="000000" w:themeColor="text1"/>
                <w:szCs w:val="21"/>
              </w:rPr>
              <w:t>工</w:t>
            </w:r>
          </w:p>
          <w:p>
            <w:pPr>
              <w:jc w:val="center"/>
              <w:rPr>
                <w:color w:val="000000" w:themeColor="text1"/>
                <w:szCs w:val="21"/>
              </w:rPr>
            </w:pPr>
            <w:r>
              <w:rPr>
                <w:rFonts w:hAnsi="宋体"/>
                <w:snapToGrid w:val="0"/>
                <w:color w:val="000000" w:themeColor="text1"/>
                <w:szCs w:val="21"/>
              </w:rPr>
              <w:t>期</w:t>
            </w:r>
          </w:p>
        </w:tc>
        <w:tc>
          <w:tcPr>
            <w:tcW w:w="1392" w:type="dxa"/>
            <w:vAlign w:val="center"/>
          </w:tcPr>
          <w:p>
            <w:pPr>
              <w:jc w:val="center"/>
              <w:rPr>
                <w:color w:val="000000" w:themeColor="text1"/>
                <w:szCs w:val="21"/>
              </w:rPr>
            </w:pPr>
            <w:r>
              <w:rPr>
                <w:rFonts w:hAnsi="宋体"/>
                <w:color w:val="000000" w:themeColor="text1"/>
                <w:szCs w:val="21"/>
              </w:rPr>
              <w:t>施工废水</w:t>
            </w:r>
          </w:p>
        </w:tc>
        <w:tc>
          <w:tcPr>
            <w:tcW w:w="992" w:type="dxa"/>
            <w:gridSpan w:val="2"/>
            <w:vAlign w:val="center"/>
          </w:tcPr>
          <w:p>
            <w:pPr>
              <w:jc w:val="center"/>
              <w:rPr>
                <w:color w:val="000000" w:themeColor="text1"/>
                <w:szCs w:val="21"/>
              </w:rPr>
            </w:pPr>
            <w:r>
              <w:rPr>
                <w:snapToGrid w:val="0"/>
                <w:color w:val="000000" w:themeColor="text1"/>
                <w:szCs w:val="21"/>
              </w:rPr>
              <w:t>SS</w:t>
            </w:r>
            <w:r>
              <w:rPr>
                <w:rFonts w:hAnsi="宋体"/>
                <w:snapToGrid w:val="0"/>
                <w:color w:val="000000" w:themeColor="text1"/>
                <w:szCs w:val="21"/>
              </w:rPr>
              <w:t>、细沙粒及石油类等</w:t>
            </w:r>
          </w:p>
        </w:tc>
        <w:tc>
          <w:tcPr>
            <w:tcW w:w="3119" w:type="dxa"/>
            <w:vAlign w:val="center"/>
          </w:tcPr>
          <w:p>
            <w:pPr>
              <w:rPr>
                <w:rFonts w:ascii="宋体" w:hAnsi="宋体"/>
                <w:snapToGrid w:val="0"/>
                <w:color w:val="000000" w:themeColor="text1"/>
                <w:szCs w:val="21"/>
              </w:rPr>
            </w:pPr>
            <w:r>
              <w:rPr>
                <w:rFonts w:ascii="宋体" w:hAnsi="宋体"/>
                <w:snapToGrid w:val="0"/>
                <w:color w:val="000000" w:themeColor="text1"/>
                <w:szCs w:val="21"/>
              </w:rPr>
              <w:t>施工</w:t>
            </w:r>
            <w:r>
              <w:rPr>
                <w:rFonts w:hint="eastAsia" w:ascii="宋体" w:hAnsi="宋体"/>
                <w:snapToGrid w:val="0"/>
                <w:color w:val="000000" w:themeColor="text1"/>
                <w:szCs w:val="21"/>
              </w:rPr>
              <w:t>废水经沉淀池收集处理后回用于施工。</w:t>
            </w:r>
          </w:p>
        </w:tc>
        <w:tc>
          <w:tcPr>
            <w:tcW w:w="2818" w:type="dxa"/>
            <w:gridSpan w:val="2"/>
            <w:vAlign w:val="center"/>
          </w:tcPr>
          <w:p>
            <w:pPr>
              <w:jc w:val="center"/>
              <w:rPr>
                <w:color w:val="000000" w:themeColor="text1"/>
                <w:szCs w:val="21"/>
              </w:rPr>
            </w:pPr>
            <w:r>
              <w:rPr>
                <w:rFonts w:hAnsi="宋体"/>
                <w:color w:val="000000" w:themeColor="text1"/>
                <w:szCs w:val="21"/>
              </w:rPr>
              <w:t>对环境造成的影响不大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544"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color w:val="000000" w:themeColor="text1"/>
                <w:szCs w:val="21"/>
              </w:rPr>
            </w:pPr>
          </w:p>
        </w:tc>
        <w:tc>
          <w:tcPr>
            <w:tcW w:w="1392" w:type="dxa"/>
            <w:vAlign w:val="center"/>
          </w:tcPr>
          <w:p>
            <w:pPr>
              <w:jc w:val="center"/>
              <w:rPr>
                <w:snapToGrid w:val="0"/>
                <w:color w:val="000000" w:themeColor="text1"/>
                <w:szCs w:val="21"/>
              </w:rPr>
            </w:pPr>
            <w:r>
              <w:rPr>
                <w:rFonts w:hAnsi="宋体"/>
                <w:snapToGrid w:val="0"/>
                <w:color w:val="000000" w:themeColor="text1"/>
                <w:szCs w:val="21"/>
              </w:rPr>
              <w:t>生活污水</w:t>
            </w:r>
          </w:p>
        </w:tc>
        <w:tc>
          <w:tcPr>
            <w:tcW w:w="992" w:type="dxa"/>
            <w:gridSpan w:val="2"/>
            <w:vAlign w:val="center"/>
          </w:tcPr>
          <w:p>
            <w:pPr>
              <w:jc w:val="center"/>
              <w:rPr>
                <w:snapToGrid w:val="0"/>
                <w:color w:val="000000" w:themeColor="text1"/>
                <w:szCs w:val="21"/>
              </w:rPr>
            </w:pPr>
            <w:r>
              <w:rPr>
                <w:snapToGrid w:val="0"/>
                <w:color w:val="000000" w:themeColor="text1"/>
                <w:szCs w:val="21"/>
              </w:rPr>
              <w:t>SS</w:t>
            </w:r>
            <w:r>
              <w:rPr>
                <w:rFonts w:hAnsi="宋体"/>
                <w:snapToGrid w:val="0"/>
                <w:color w:val="000000" w:themeColor="text1"/>
                <w:szCs w:val="21"/>
              </w:rPr>
              <w:t>、</w:t>
            </w:r>
            <w:r>
              <w:rPr>
                <w:snapToGrid w:val="0"/>
                <w:color w:val="000000" w:themeColor="text1"/>
                <w:szCs w:val="21"/>
              </w:rPr>
              <w:t>COD</w:t>
            </w:r>
            <w:r>
              <w:rPr>
                <w:rFonts w:hint="eastAsia"/>
                <w:snapToGrid w:val="0"/>
                <w:color w:val="000000" w:themeColor="text1"/>
                <w:szCs w:val="21"/>
              </w:rPr>
              <w:t>等</w:t>
            </w:r>
          </w:p>
        </w:tc>
        <w:tc>
          <w:tcPr>
            <w:tcW w:w="3119" w:type="dxa"/>
            <w:vAlign w:val="center"/>
          </w:tcPr>
          <w:p>
            <w:pPr>
              <w:rPr>
                <w:color w:val="000000" w:themeColor="text1"/>
                <w:szCs w:val="21"/>
              </w:rPr>
            </w:pPr>
            <w:r>
              <w:rPr>
                <w:rFonts w:hint="eastAsia" w:hAnsi="宋体"/>
                <w:color w:val="000000" w:themeColor="text1"/>
                <w:szCs w:val="21"/>
              </w:rPr>
              <w:t>粪便污水经项目区化粪池收集后委托周边村民定期清掏用作农肥，洗漱等较清洁部分废水作为场区降尘洒水进行回用。</w:t>
            </w:r>
          </w:p>
        </w:tc>
        <w:tc>
          <w:tcPr>
            <w:tcW w:w="2818" w:type="dxa"/>
            <w:gridSpan w:val="2"/>
            <w:vAlign w:val="center"/>
          </w:tcPr>
          <w:p>
            <w:pPr>
              <w:jc w:val="center"/>
              <w:rPr>
                <w:color w:val="000000" w:themeColor="text1"/>
                <w:szCs w:val="21"/>
              </w:rPr>
            </w:pPr>
            <w:r>
              <w:rPr>
                <w:rFonts w:hAnsi="宋体"/>
                <w:color w:val="000000" w:themeColor="text1"/>
                <w:szCs w:val="21"/>
              </w:rPr>
              <w:t>对环境造成的影响</w:t>
            </w:r>
            <w:r>
              <w:rPr>
                <w:rFonts w:hint="eastAsia" w:hAnsi="宋体"/>
                <w:color w:val="000000" w:themeColor="text1"/>
                <w:szCs w:val="21"/>
              </w:rPr>
              <w:t>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565" w:hRule="atLeast"/>
          <w:jc w:val="center"/>
        </w:trPr>
        <w:tc>
          <w:tcPr>
            <w:tcW w:w="780" w:type="dxa"/>
            <w:vMerge w:val="continue"/>
            <w:tcBorders>
              <w:bottom w:val="single" w:color="auto" w:sz="4" w:space="0"/>
            </w:tcBorders>
            <w:vAlign w:val="center"/>
          </w:tcPr>
          <w:p>
            <w:pPr>
              <w:jc w:val="center"/>
              <w:rPr>
                <w:b/>
                <w:color w:val="000000" w:themeColor="text1"/>
                <w:sz w:val="24"/>
              </w:rPr>
            </w:pPr>
          </w:p>
        </w:tc>
        <w:tc>
          <w:tcPr>
            <w:tcW w:w="547" w:type="dxa"/>
            <w:vMerge w:val="restart"/>
            <w:tcBorders>
              <w:bottom w:val="single" w:color="auto" w:sz="4" w:space="0"/>
            </w:tcBorders>
            <w:vAlign w:val="center"/>
          </w:tcPr>
          <w:p>
            <w:pPr>
              <w:jc w:val="center"/>
              <w:rPr>
                <w:snapToGrid w:val="0"/>
                <w:color w:val="000000" w:themeColor="text1"/>
                <w:szCs w:val="21"/>
              </w:rPr>
            </w:pPr>
            <w:r>
              <w:rPr>
                <w:rFonts w:hAnsi="宋体"/>
                <w:snapToGrid w:val="0"/>
                <w:color w:val="000000" w:themeColor="text1"/>
                <w:szCs w:val="21"/>
              </w:rPr>
              <w:t>运</w:t>
            </w:r>
          </w:p>
          <w:p>
            <w:pPr>
              <w:jc w:val="center"/>
              <w:rPr>
                <w:snapToGrid w:val="0"/>
                <w:color w:val="000000" w:themeColor="text1"/>
                <w:szCs w:val="21"/>
              </w:rPr>
            </w:pPr>
            <w:r>
              <w:rPr>
                <w:rFonts w:hAnsi="宋体"/>
                <w:snapToGrid w:val="0"/>
                <w:color w:val="000000" w:themeColor="text1"/>
                <w:szCs w:val="21"/>
              </w:rPr>
              <w:t>营</w:t>
            </w:r>
          </w:p>
          <w:p>
            <w:pPr>
              <w:jc w:val="center"/>
              <w:rPr>
                <w:snapToGrid w:val="0"/>
                <w:color w:val="000000" w:themeColor="text1"/>
                <w:szCs w:val="21"/>
              </w:rPr>
            </w:pPr>
            <w:r>
              <w:rPr>
                <w:rFonts w:hAnsi="宋体"/>
                <w:snapToGrid w:val="0"/>
                <w:color w:val="000000" w:themeColor="text1"/>
                <w:szCs w:val="21"/>
              </w:rPr>
              <w:t>期</w:t>
            </w:r>
          </w:p>
        </w:tc>
        <w:tc>
          <w:tcPr>
            <w:tcW w:w="1392" w:type="dxa"/>
            <w:tcMar>
              <w:left w:w="28" w:type="dxa"/>
              <w:right w:w="28" w:type="dxa"/>
            </w:tcMar>
            <w:vAlign w:val="center"/>
          </w:tcPr>
          <w:p>
            <w:pPr>
              <w:jc w:val="center"/>
              <w:rPr>
                <w:color w:val="000000" w:themeColor="text1"/>
                <w:szCs w:val="21"/>
              </w:rPr>
            </w:pPr>
            <w:r>
              <w:rPr>
                <w:rFonts w:hint="eastAsia"/>
                <w:color w:val="000000" w:themeColor="text1"/>
                <w:szCs w:val="21"/>
              </w:rPr>
              <w:t>初期雨水</w:t>
            </w:r>
          </w:p>
        </w:tc>
        <w:tc>
          <w:tcPr>
            <w:tcW w:w="992" w:type="dxa"/>
            <w:gridSpan w:val="2"/>
            <w:tcBorders>
              <w:bottom w:val="single" w:color="auto" w:sz="4" w:space="0"/>
            </w:tcBorders>
            <w:vAlign w:val="center"/>
          </w:tcPr>
          <w:p>
            <w:pPr>
              <w:jc w:val="center"/>
              <w:rPr>
                <w:color w:val="000000" w:themeColor="text1"/>
                <w:szCs w:val="21"/>
              </w:rPr>
            </w:pPr>
            <w:r>
              <w:rPr>
                <w:rFonts w:hint="eastAsia"/>
                <w:color w:val="000000" w:themeColor="text1"/>
                <w:szCs w:val="21"/>
              </w:rPr>
              <w:t>SS、石油类</w:t>
            </w:r>
          </w:p>
        </w:tc>
        <w:tc>
          <w:tcPr>
            <w:tcW w:w="3119" w:type="dxa"/>
            <w:tcBorders>
              <w:bottom w:val="single" w:color="auto" w:sz="4" w:space="0"/>
            </w:tcBorders>
            <w:vAlign w:val="center"/>
          </w:tcPr>
          <w:p>
            <w:pPr>
              <w:rPr>
                <w:color w:val="000000" w:themeColor="text1"/>
                <w:szCs w:val="21"/>
                <w:highlight w:val="yellow"/>
              </w:rPr>
            </w:pPr>
            <w:r>
              <w:rPr>
                <w:rFonts w:hint="eastAsia" w:hAnsi="宋体"/>
                <w:color w:val="000000" w:themeColor="text1"/>
                <w:szCs w:val="21"/>
              </w:rPr>
              <w:t>初期雨水经</w:t>
            </w:r>
            <w:r>
              <w:rPr>
                <w:rFonts w:hint="eastAsia"/>
                <w:snapToGrid w:val="0"/>
                <w:color w:val="000000" w:themeColor="text1"/>
                <w:szCs w:val="21"/>
              </w:rPr>
              <w:t>油水分离池</w:t>
            </w:r>
            <w:r>
              <w:rPr>
                <w:snapToGrid w:val="0"/>
                <w:color w:val="000000" w:themeColor="text1"/>
                <w:szCs w:val="21"/>
              </w:rPr>
              <w:t>处理后</w:t>
            </w:r>
            <w:r>
              <w:rPr>
                <w:rFonts w:hint="eastAsia" w:hAnsi="宋体"/>
                <w:color w:val="000000" w:themeColor="text1"/>
                <w:szCs w:val="21"/>
              </w:rPr>
              <w:t>方可排入G323一侧排水沟。</w:t>
            </w:r>
          </w:p>
        </w:tc>
        <w:tc>
          <w:tcPr>
            <w:tcW w:w="2818" w:type="dxa"/>
            <w:gridSpan w:val="2"/>
            <w:tcBorders>
              <w:bottom w:val="single" w:color="auto" w:sz="4" w:space="0"/>
            </w:tcBorders>
            <w:vAlign w:val="center"/>
          </w:tcPr>
          <w:p>
            <w:pPr>
              <w:pStyle w:val="7"/>
              <w:rPr>
                <w:color w:val="000000" w:themeColor="text1"/>
              </w:rPr>
            </w:pPr>
            <w:r>
              <w:rPr>
                <w:rFonts w:hint="eastAsia"/>
                <w:color w:val="000000" w:themeColor="text1"/>
              </w:rPr>
              <w:t>达到《污水综合排放标准》(GB8978-1996)中的一级标准值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64"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rFonts w:hAnsi="宋体"/>
                <w:snapToGrid w:val="0"/>
                <w:color w:val="000000" w:themeColor="text1"/>
                <w:szCs w:val="21"/>
              </w:rPr>
            </w:pPr>
          </w:p>
        </w:tc>
        <w:tc>
          <w:tcPr>
            <w:tcW w:w="1392" w:type="dxa"/>
            <w:vAlign w:val="center"/>
          </w:tcPr>
          <w:p>
            <w:pPr>
              <w:jc w:val="center"/>
              <w:rPr>
                <w:color w:val="000000" w:themeColor="text1"/>
                <w:szCs w:val="21"/>
              </w:rPr>
            </w:pPr>
            <w:r>
              <w:rPr>
                <w:rFonts w:hint="eastAsia"/>
                <w:color w:val="000000" w:themeColor="text1"/>
                <w:szCs w:val="21"/>
              </w:rPr>
              <w:t>生活污水及地面清洁废水</w:t>
            </w:r>
          </w:p>
        </w:tc>
        <w:tc>
          <w:tcPr>
            <w:tcW w:w="992" w:type="dxa"/>
            <w:gridSpan w:val="2"/>
            <w:vAlign w:val="center"/>
          </w:tcPr>
          <w:p>
            <w:pPr>
              <w:jc w:val="center"/>
              <w:rPr>
                <w:color w:val="000000" w:themeColor="text1"/>
                <w:szCs w:val="21"/>
              </w:rPr>
            </w:pPr>
            <w:r>
              <w:rPr>
                <w:snapToGrid w:val="0"/>
                <w:color w:val="000000" w:themeColor="text1"/>
                <w:szCs w:val="21"/>
              </w:rPr>
              <w:t>SS</w:t>
            </w:r>
            <w:r>
              <w:rPr>
                <w:rFonts w:hAnsi="宋体"/>
                <w:snapToGrid w:val="0"/>
                <w:color w:val="000000" w:themeColor="text1"/>
                <w:szCs w:val="21"/>
              </w:rPr>
              <w:t>、</w:t>
            </w:r>
            <w:r>
              <w:rPr>
                <w:snapToGrid w:val="0"/>
                <w:color w:val="000000" w:themeColor="text1"/>
                <w:szCs w:val="21"/>
              </w:rPr>
              <w:t>COD</w:t>
            </w:r>
            <w:r>
              <w:rPr>
                <w:rFonts w:hint="eastAsia"/>
                <w:snapToGrid w:val="0"/>
                <w:color w:val="000000" w:themeColor="text1"/>
                <w:szCs w:val="21"/>
              </w:rPr>
              <w:t>、BOD</w:t>
            </w:r>
            <w:r>
              <w:rPr>
                <w:rFonts w:hint="eastAsia"/>
                <w:snapToGrid w:val="0"/>
                <w:color w:val="000000" w:themeColor="text1"/>
                <w:szCs w:val="21"/>
                <w:vertAlign w:val="subscript"/>
              </w:rPr>
              <w:t>5</w:t>
            </w:r>
            <w:r>
              <w:rPr>
                <w:rFonts w:hint="eastAsia"/>
                <w:snapToGrid w:val="0"/>
                <w:color w:val="000000" w:themeColor="text1"/>
                <w:szCs w:val="21"/>
              </w:rPr>
              <w:t>等</w:t>
            </w:r>
          </w:p>
        </w:tc>
        <w:tc>
          <w:tcPr>
            <w:tcW w:w="3119" w:type="dxa"/>
            <w:vAlign w:val="center"/>
          </w:tcPr>
          <w:p>
            <w:pPr>
              <w:rPr>
                <w:rFonts w:hAnsi="宋体"/>
                <w:color w:val="000000" w:themeColor="text1"/>
                <w:szCs w:val="21"/>
              </w:rPr>
            </w:pPr>
            <w:r>
              <w:rPr>
                <w:rFonts w:hint="eastAsia" w:hAnsi="宋体"/>
                <w:color w:val="000000" w:themeColor="text1"/>
                <w:szCs w:val="21"/>
              </w:rPr>
              <w:t>经项目区化粪池收集处理后委托周边村民定期清掏用作农肥。</w:t>
            </w:r>
          </w:p>
        </w:tc>
        <w:tc>
          <w:tcPr>
            <w:tcW w:w="2818" w:type="dxa"/>
            <w:gridSpan w:val="2"/>
            <w:vAlign w:val="center"/>
          </w:tcPr>
          <w:p>
            <w:pPr>
              <w:pStyle w:val="7"/>
              <w:jc w:val="center"/>
              <w:rPr>
                <w:color w:val="000000" w:themeColor="text1"/>
              </w:rPr>
            </w:pPr>
            <w:r>
              <w:rPr>
                <w:rFonts w:hint="eastAsia"/>
                <w:color w:val="000000" w:themeColor="text1"/>
              </w:rPr>
              <w:t>对环境造成的影响不大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754" w:hRule="atLeast"/>
          <w:jc w:val="center"/>
        </w:trPr>
        <w:tc>
          <w:tcPr>
            <w:tcW w:w="780" w:type="dxa"/>
            <w:vMerge w:val="restart"/>
            <w:vAlign w:val="center"/>
          </w:tcPr>
          <w:p>
            <w:pPr>
              <w:jc w:val="center"/>
              <w:rPr>
                <w:b/>
                <w:snapToGrid w:val="0"/>
                <w:color w:val="000000" w:themeColor="text1"/>
                <w:sz w:val="24"/>
              </w:rPr>
            </w:pPr>
            <w:r>
              <w:rPr>
                <w:rFonts w:hAnsi="宋体"/>
                <w:b/>
                <w:snapToGrid w:val="0"/>
                <w:color w:val="000000" w:themeColor="text1"/>
                <w:sz w:val="24"/>
              </w:rPr>
              <w:t>噪</w:t>
            </w:r>
          </w:p>
          <w:p>
            <w:pPr>
              <w:jc w:val="center"/>
              <w:rPr>
                <w:b/>
                <w:color w:val="000000" w:themeColor="text1"/>
                <w:sz w:val="24"/>
              </w:rPr>
            </w:pPr>
            <w:r>
              <w:rPr>
                <w:rFonts w:hAnsi="宋体"/>
                <w:b/>
                <w:snapToGrid w:val="0"/>
                <w:color w:val="000000" w:themeColor="text1"/>
                <w:sz w:val="24"/>
              </w:rPr>
              <w:t>声</w:t>
            </w:r>
          </w:p>
        </w:tc>
        <w:tc>
          <w:tcPr>
            <w:tcW w:w="547" w:type="dxa"/>
            <w:vMerge w:val="restart"/>
            <w:vAlign w:val="center"/>
          </w:tcPr>
          <w:p>
            <w:pPr>
              <w:jc w:val="center"/>
              <w:textAlignment w:val="baseline"/>
              <w:rPr>
                <w:snapToGrid w:val="0"/>
                <w:color w:val="000000" w:themeColor="text1"/>
                <w:szCs w:val="21"/>
              </w:rPr>
            </w:pPr>
            <w:r>
              <w:rPr>
                <w:rFonts w:hAnsi="宋体"/>
                <w:snapToGrid w:val="0"/>
                <w:color w:val="000000" w:themeColor="text1"/>
                <w:szCs w:val="21"/>
              </w:rPr>
              <w:t>施</w:t>
            </w:r>
          </w:p>
          <w:p>
            <w:pPr>
              <w:jc w:val="center"/>
              <w:textAlignment w:val="baseline"/>
              <w:rPr>
                <w:snapToGrid w:val="0"/>
                <w:color w:val="000000" w:themeColor="text1"/>
                <w:szCs w:val="21"/>
              </w:rPr>
            </w:pPr>
            <w:r>
              <w:rPr>
                <w:rFonts w:hAnsi="宋体"/>
                <w:snapToGrid w:val="0"/>
                <w:color w:val="000000" w:themeColor="text1"/>
                <w:szCs w:val="21"/>
              </w:rPr>
              <w:t>工</w:t>
            </w:r>
          </w:p>
          <w:p>
            <w:pPr>
              <w:jc w:val="center"/>
              <w:rPr>
                <w:color w:val="000000" w:themeColor="text1"/>
                <w:szCs w:val="21"/>
              </w:rPr>
            </w:pPr>
            <w:r>
              <w:rPr>
                <w:rFonts w:hAnsi="宋体"/>
                <w:snapToGrid w:val="0"/>
                <w:color w:val="000000" w:themeColor="text1"/>
                <w:szCs w:val="21"/>
              </w:rPr>
              <w:t>期</w:t>
            </w:r>
          </w:p>
        </w:tc>
        <w:tc>
          <w:tcPr>
            <w:tcW w:w="1392" w:type="dxa"/>
            <w:vAlign w:val="center"/>
          </w:tcPr>
          <w:p>
            <w:pPr>
              <w:jc w:val="center"/>
              <w:rPr>
                <w:color w:val="000000" w:themeColor="text1"/>
                <w:szCs w:val="21"/>
              </w:rPr>
            </w:pPr>
            <w:r>
              <w:rPr>
                <w:rFonts w:hAnsi="宋体"/>
                <w:color w:val="000000" w:themeColor="text1"/>
                <w:szCs w:val="21"/>
              </w:rPr>
              <w:t>施工机械</w:t>
            </w:r>
          </w:p>
        </w:tc>
        <w:tc>
          <w:tcPr>
            <w:tcW w:w="992" w:type="dxa"/>
            <w:gridSpan w:val="2"/>
            <w:vAlign w:val="center"/>
          </w:tcPr>
          <w:p>
            <w:pPr>
              <w:jc w:val="center"/>
              <w:rPr>
                <w:color w:val="000000" w:themeColor="text1"/>
                <w:szCs w:val="21"/>
              </w:rPr>
            </w:pPr>
            <w:r>
              <w:rPr>
                <w:rFonts w:hAnsi="宋体"/>
                <w:color w:val="000000" w:themeColor="text1"/>
                <w:szCs w:val="21"/>
              </w:rPr>
              <w:t>机械噪声</w:t>
            </w:r>
          </w:p>
        </w:tc>
        <w:tc>
          <w:tcPr>
            <w:tcW w:w="3119" w:type="dxa"/>
            <w:vMerge w:val="restart"/>
            <w:vAlign w:val="center"/>
          </w:tcPr>
          <w:p>
            <w:pPr>
              <w:rPr>
                <w:rFonts w:hAnsi="宋体"/>
                <w:color w:val="000000" w:themeColor="text1"/>
                <w:szCs w:val="21"/>
              </w:rPr>
            </w:pPr>
            <w:r>
              <w:rPr>
                <w:rFonts w:hAnsi="宋体"/>
                <w:color w:val="000000" w:themeColor="text1"/>
                <w:szCs w:val="21"/>
              </w:rPr>
              <w:t>①</w:t>
            </w:r>
            <w:r>
              <w:rPr>
                <w:rFonts w:hint="eastAsia" w:hAnsi="宋体"/>
                <w:color w:val="000000" w:themeColor="text1"/>
                <w:szCs w:val="21"/>
              </w:rPr>
              <w:t>建议项目昼间施工；</w:t>
            </w:r>
            <w:r>
              <w:rPr>
                <w:rFonts w:hAnsi="宋体"/>
                <w:color w:val="000000" w:themeColor="text1"/>
                <w:szCs w:val="21"/>
              </w:rPr>
              <w:t>②昼间施工</w:t>
            </w:r>
            <w:r>
              <w:rPr>
                <w:rFonts w:hint="eastAsia" w:hAnsi="宋体"/>
                <w:color w:val="000000" w:themeColor="text1"/>
                <w:szCs w:val="21"/>
              </w:rPr>
              <w:t>应避开人群休息时间</w:t>
            </w:r>
            <w:r>
              <w:rPr>
                <w:rFonts w:hAnsi="宋体"/>
                <w:color w:val="000000" w:themeColor="text1"/>
                <w:szCs w:val="21"/>
              </w:rPr>
              <w:t>；③应选用低噪声机械，合理安排运输时间</w:t>
            </w:r>
            <w:r>
              <w:rPr>
                <w:rFonts w:hint="eastAsia" w:hAnsi="宋体"/>
                <w:color w:val="000000" w:themeColor="text1"/>
                <w:szCs w:val="21"/>
              </w:rPr>
              <w:t>及</w:t>
            </w:r>
            <w:r>
              <w:rPr>
                <w:rFonts w:hAnsi="宋体"/>
                <w:color w:val="000000" w:themeColor="text1"/>
                <w:szCs w:val="21"/>
              </w:rPr>
              <w:t>施工工序，对施工设备定期保养，严守操作规范，加强对施工人员的管理，做到文明施工</w:t>
            </w:r>
            <w:r>
              <w:rPr>
                <w:rFonts w:hint="eastAsia" w:hAnsi="宋体"/>
                <w:color w:val="000000" w:themeColor="text1"/>
                <w:szCs w:val="21"/>
              </w:rPr>
              <w:t>；</w:t>
            </w:r>
            <w:r>
              <w:rPr>
                <w:rFonts w:hAnsi="宋体"/>
                <w:color w:val="000000" w:themeColor="text1"/>
                <w:szCs w:val="21"/>
              </w:rPr>
              <w:t>④</w:t>
            </w:r>
            <w:r>
              <w:rPr>
                <w:rFonts w:hint="eastAsia" w:ascii="宋体" w:hAnsi="宋体"/>
                <w:snapToGrid w:val="0"/>
                <w:color w:val="000000" w:themeColor="text1"/>
                <w:szCs w:val="21"/>
              </w:rPr>
              <w:t>合理安排高噪声设备的施工人员；</w:t>
            </w:r>
            <w:r>
              <w:rPr>
                <w:rFonts w:ascii="宋体" w:hAnsi="宋体"/>
                <w:snapToGrid w:val="0"/>
                <w:color w:val="000000" w:themeColor="text1"/>
                <w:szCs w:val="21"/>
              </w:rPr>
              <w:t>⑤</w:t>
            </w:r>
            <w:r>
              <w:rPr>
                <w:rFonts w:hint="eastAsia" w:ascii="宋体" w:hAnsi="宋体"/>
                <w:snapToGrid w:val="0"/>
                <w:color w:val="000000" w:themeColor="text1"/>
                <w:szCs w:val="21"/>
              </w:rPr>
              <w:t>标明施工通告和投诉电话；</w:t>
            </w:r>
            <w:r>
              <w:rPr>
                <w:rFonts w:ascii="宋体" w:hAnsi="宋体"/>
                <w:snapToGrid w:val="0"/>
                <w:color w:val="000000" w:themeColor="text1"/>
                <w:szCs w:val="21"/>
              </w:rPr>
              <w:t>⑥</w:t>
            </w:r>
            <w:r>
              <w:rPr>
                <w:snapToGrid w:val="0"/>
                <w:color w:val="000000" w:themeColor="text1"/>
                <w:szCs w:val="21"/>
              </w:rPr>
              <w:t>提</w:t>
            </w:r>
            <w:r>
              <w:rPr>
                <w:rFonts w:hint="eastAsia"/>
                <w:snapToGrid w:val="0"/>
                <w:color w:val="000000" w:themeColor="text1"/>
                <w:szCs w:val="21"/>
              </w:rPr>
              <w:t>高施工效率</w:t>
            </w:r>
            <w:r>
              <w:rPr>
                <w:snapToGrid w:val="0"/>
                <w:color w:val="000000" w:themeColor="text1"/>
                <w:szCs w:val="21"/>
              </w:rPr>
              <w:t>，加快施工进度，缩短施工期。</w:t>
            </w:r>
          </w:p>
        </w:tc>
        <w:tc>
          <w:tcPr>
            <w:tcW w:w="2818" w:type="dxa"/>
            <w:gridSpan w:val="2"/>
            <w:vMerge w:val="restart"/>
            <w:vAlign w:val="center"/>
          </w:tcPr>
          <w:p>
            <w:pPr>
              <w:jc w:val="left"/>
              <w:rPr>
                <w:color w:val="000000" w:themeColor="text1"/>
                <w:szCs w:val="21"/>
              </w:rPr>
            </w:pPr>
            <w:r>
              <w:rPr>
                <w:rFonts w:hint="eastAsia" w:hAnsi="宋体"/>
                <w:color w:val="000000" w:themeColor="text1"/>
                <w:szCs w:val="21"/>
              </w:rPr>
              <w:t>达到</w:t>
            </w:r>
            <w:r>
              <w:rPr>
                <w:rFonts w:hAnsi="宋体"/>
                <w:color w:val="000000" w:themeColor="text1"/>
                <w:szCs w:val="21"/>
              </w:rPr>
              <w:t>《建筑施工场界环境噪声排放标准》（</w:t>
            </w:r>
            <w:r>
              <w:rPr>
                <w:color w:val="000000" w:themeColor="text1"/>
                <w:szCs w:val="21"/>
              </w:rPr>
              <w:t>GB12523</w:t>
            </w:r>
            <w:r>
              <w:rPr>
                <w:rFonts w:hint="eastAsia"/>
                <w:color w:val="000000" w:themeColor="text1"/>
                <w:szCs w:val="21"/>
              </w:rPr>
              <w:t xml:space="preserve"> </w:t>
            </w:r>
            <w:r>
              <w:rPr>
                <w:color w:val="000000" w:themeColor="text1"/>
                <w:szCs w:val="21"/>
              </w:rPr>
              <w:t>-2011</w:t>
            </w:r>
            <w:r>
              <w:rPr>
                <w:rFonts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652" w:hRule="atLeast"/>
          <w:jc w:val="center"/>
        </w:trPr>
        <w:tc>
          <w:tcPr>
            <w:tcW w:w="780" w:type="dxa"/>
            <w:vMerge w:val="continue"/>
            <w:vAlign w:val="center"/>
          </w:tcPr>
          <w:p>
            <w:pPr>
              <w:jc w:val="center"/>
              <w:rPr>
                <w:b/>
                <w:snapToGrid w:val="0"/>
                <w:color w:val="000000" w:themeColor="text1"/>
                <w:sz w:val="24"/>
              </w:rPr>
            </w:pPr>
          </w:p>
        </w:tc>
        <w:tc>
          <w:tcPr>
            <w:tcW w:w="547" w:type="dxa"/>
            <w:vMerge w:val="continue"/>
            <w:vAlign w:val="center"/>
          </w:tcPr>
          <w:p>
            <w:pPr>
              <w:jc w:val="center"/>
              <w:textAlignment w:val="baseline"/>
              <w:rPr>
                <w:snapToGrid w:val="0"/>
                <w:color w:val="000000" w:themeColor="text1"/>
                <w:szCs w:val="21"/>
              </w:rPr>
            </w:pPr>
          </w:p>
        </w:tc>
        <w:tc>
          <w:tcPr>
            <w:tcW w:w="1392" w:type="dxa"/>
            <w:vAlign w:val="center"/>
          </w:tcPr>
          <w:p>
            <w:pPr>
              <w:jc w:val="center"/>
              <w:rPr>
                <w:color w:val="000000" w:themeColor="text1"/>
                <w:szCs w:val="21"/>
              </w:rPr>
            </w:pPr>
            <w:r>
              <w:rPr>
                <w:rFonts w:hAnsi="宋体"/>
                <w:color w:val="000000" w:themeColor="text1"/>
                <w:szCs w:val="21"/>
              </w:rPr>
              <w:t>施工作业</w:t>
            </w:r>
          </w:p>
        </w:tc>
        <w:tc>
          <w:tcPr>
            <w:tcW w:w="992" w:type="dxa"/>
            <w:gridSpan w:val="2"/>
            <w:vAlign w:val="center"/>
          </w:tcPr>
          <w:p>
            <w:pPr>
              <w:jc w:val="center"/>
              <w:rPr>
                <w:color w:val="000000" w:themeColor="text1"/>
                <w:szCs w:val="21"/>
              </w:rPr>
            </w:pPr>
            <w:r>
              <w:rPr>
                <w:rFonts w:hAnsi="宋体"/>
                <w:color w:val="000000" w:themeColor="text1"/>
                <w:szCs w:val="21"/>
              </w:rPr>
              <w:t>人员噪声</w:t>
            </w:r>
          </w:p>
        </w:tc>
        <w:tc>
          <w:tcPr>
            <w:tcW w:w="3119" w:type="dxa"/>
            <w:vMerge w:val="continue"/>
            <w:vAlign w:val="center"/>
          </w:tcPr>
          <w:p>
            <w:pPr>
              <w:jc w:val="left"/>
              <w:rPr>
                <w:color w:val="000000" w:themeColor="text1"/>
                <w:szCs w:val="21"/>
                <w:lang w:val="zh-CN"/>
              </w:rPr>
            </w:pPr>
          </w:p>
        </w:tc>
        <w:tc>
          <w:tcPr>
            <w:tcW w:w="2818" w:type="dxa"/>
            <w:gridSpan w:val="2"/>
            <w:vMerge w:val="continue"/>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83" w:hRule="atLeast"/>
          <w:jc w:val="center"/>
        </w:trPr>
        <w:tc>
          <w:tcPr>
            <w:tcW w:w="780" w:type="dxa"/>
            <w:vMerge w:val="continue"/>
            <w:vAlign w:val="center"/>
          </w:tcPr>
          <w:p>
            <w:pPr>
              <w:jc w:val="center"/>
              <w:rPr>
                <w:b/>
                <w:snapToGrid w:val="0"/>
                <w:color w:val="000000" w:themeColor="text1"/>
                <w:sz w:val="24"/>
              </w:rPr>
            </w:pPr>
          </w:p>
        </w:tc>
        <w:tc>
          <w:tcPr>
            <w:tcW w:w="547" w:type="dxa"/>
            <w:vMerge w:val="continue"/>
            <w:vAlign w:val="center"/>
          </w:tcPr>
          <w:p>
            <w:pPr>
              <w:jc w:val="center"/>
              <w:textAlignment w:val="baseline"/>
              <w:rPr>
                <w:snapToGrid w:val="0"/>
                <w:color w:val="000000" w:themeColor="text1"/>
                <w:szCs w:val="21"/>
              </w:rPr>
            </w:pPr>
          </w:p>
        </w:tc>
        <w:tc>
          <w:tcPr>
            <w:tcW w:w="1392" w:type="dxa"/>
            <w:vAlign w:val="center"/>
          </w:tcPr>
          <w:p>
            <w:pPr>
              <w:jc w:val="center"/>
              <w:rPr>
                <w:color w:val="000000" w:themeColor="text1"/>
                <w:szCs w:val="21"/>
              </w:rPr>
            </w:pPr>
            <w:r>
              <w:rPr>
                <w:rFonts w:hAnsi="宋体"/>
                <w:color w:val="000000" w:themeColor="text1"/>
                <w:szCs w:val="21"/>
              </w:rPr>
              <w:t>施工车辆</w:t>
            </w:r>
          </w:p>
        </w:tc>
        <w:tc>
          <w:tcPr>
            <w:tcW w:w="992" w:type="dxa"/>
            <w:gridSpan w:val="2"/>
            <w:vAlign w:val="center"/>
          </w:tcPr>
          <w:p>
            <w:pPr>
              <w:jc w:val="center"/>
              <w:rPr>
                <w:color w:val="000000" w:themeColor="text1"/>
                <w:szCs w:val="21"/>
              </w:rPr>
            </w:pPr>
            <w:r>
              <w:rPr>
                <w:rFonts w:hAnsi="宋体"/>
                <w:color w:val="000000" w:themeColor="text1"/>
                <w:szCs w:val="21"/>
              </w:rPr>
              <w:t>交通噪声</w:t>
            </w:r>
          </w:p>
        </w:tc>
        <w:tc>
          <w:tcPr>
            <w:tcW w:w="3119" w:type="dxa"/>
            <w:vMerge w:val="continue"/>
            <w:vAlign w:val="center"/>
          </w:tcPr>
          <w:p>
            <w:pPr>
              <w:jc w:val="left"/>
              <w:rPr>
                <w:color w:val="000000" w:themeColor="text1"/>
                <w:szCs w:val="21"/>
                <w:lang w:val="zh-CN"/>
              </w:rPr>
            </w:pPr>
          </w:p>
        </w:tc>
        <w:tc>
          <w:tcPr>
            <w:tcW w:w="2818" w:type="dxa"/>
            <w:gridSpan w:val="2"/>
            <w:vMerge w:val="continue"/>
            <w:vAlign w:val="center"/>
          </w:tcPr>
          <w:p>
            <w:pPr>
              <w:jc w:val="center"/>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232" w:hRule="atLeast"/>
          <w:jc w:val="center"/>
        </w:trPr>
        <w:tc>
          <w:tcPr>
            <w:tcW w:w="780" w:type="dxa"/>
            <w:vMerge w:val="continue"/>
            <w:vAlign w:val="center"/>
          </w:tcPr>
          <w:p>
            <w:pPr>
              <w:jc w:val="center"/>
              <w:rPr>
                <w:b/>
                <w:color w:val="000000" w:themeColor="text1"/>
                <w:sz w:val="24"/>
              </w:rPr>
            </w:pPr>
          </w:p>
        </w:tc>
        <w:tc>
          <w:tcPr>
            <w:tcW w:w="547" w:type="dxa"/>
            <w:vMerge w:val="restart"/>
            <w:vAlign w:val="center"/>
          </w:tcPr>
          <w:p>
            <w:pPr>
              <w:jc w:val="center"/>
              <w:rPr>
                <w:snapToGrid w:val="0"/>
                <w:color w:val="000000" w:themeColor="text1"/>
                <w:szCs w:val="21"/>
              </w:rPr>
            </w:pPr>
            <w:r>
              <w:rPr>
                <w:rFonts w:hAnsi="宋体"/>
                <w:snapToGrid w:val="0"/>
                <w:color w:val="000000" w:themeColor="text1"/>
                <w:szCs w:val="21"/>
              </w:rPr>
              <w:t>运</w:t>
            </w:r>
          </w:p>
          <w:p>
            <w:pPr>
              <w:jc w:val="center"/>
              <w:rPr>
                <w:snapToGrid w:val="0"/>
                <w:color w:val="000000" w:themeColor="text1"/>
                <w:szCs w:val="21"/>
              </w:rPr>
            </w:pPr>
            <w:r>
              <w:rPr>
                <w:rFonts w:hAnsi="宋体"/>
                <w:snapToGrid w:val="0"/>
                <w:color w:val="000000" w:themeColor="text1"/>
                <w:szCs w:val="21"/>
              </w:rPr>
              <w:t>营</w:t>
            </w:r>
          </w:p>
          <w:p>
            <w:pPr>
              <w:jc w:val="center"/>
              <w:rPr>
                <w:color w:val="000000" w:themeColor="text1"/>
                <w:szCs w:val="21"/>
              </w:rPr>
            </w:pPr>
            <w:r>
              <w:rPr>
                <w:rFonts w:hAnsi="宋体"/>
                <w:snapToGrid w:val="0"/>
                <w:color w:val="000000" w:themeColor="text1"/>
                <w:szCs w:val="21"/>
              </w:rPr>
              <w:t>期</w:t>
            </w:r>
          </w:p>
        </w:tc>
        <w:tc>
          <w:tcPr>
            <w:tcW w:w="1392" w:type="dxa"/>
            <w:vAlign w:val="center"/>
          </w:tcPr>
          <w:p>
            <w:pPr>
              <w:jc w:val="center"/>
              <w:rPr>
                <w:color w:val="000000" w:themeColor="text1"/>
                <w:szCs w:val="21"/>
              </w:rPr>
            </w:pPr>
            <w:r>
              <w:rPr>
                <w:rFonts w:hint="eastAsia"/>
                <w:color w:val="000000" w:themeColor="text1"/>
                <w:szCs w:val="21"/>
                <w:lang w:val="zh-CN"/>
              </w:rPr>
              <w:t>工作人员、外来人员等</w:t>
            </w:r>
          </w:p>
        </w:tc>
        <w:tc>
          <w:tcPr>
            <w:tcW w:w="992" w:type="dxa"/>
            <w:gridSpan w:val="2"/>
            <w:vAlign w:val="center"/>
          </w:tcPr>
          <w:p>
            <w:pPr>
              <w:jc w:val="center"/>
              <w:rPr>
                <w:color w:val="000000" w:themeColor="text1"/>
                <w:szCs w:val="21"/>
              </w:rPr>
            </w:pPr>
            <w:r>
              <w:rPr>
                <w:rFonts w:hint="eastAsia"/>
                <w:color w:val="000000" w:themeColor="text1"/>
                <w:szCs w:val="21"/>
              </w:rPr>
              <w:t>社会噪声</w:t>
            </w:r>
          </w:p>
        </w:tc>
        <w:tc>
          <w:tcPr>
            <w:tcW w:w="3119" w:type="dxa"/>
            <w:vAlign w:val="center"/>
          </w:tcPr>
          <w:p>
            <w:pPr>
              <w:jc w:val="left"/>
              <w:rPr>
                <w:rFonts w:ascii="宋体" w:hAnsi="宋体"/>
                <w:color w:val="000000" w:themeColor="text1"/>
                <w:szCs w:val="21"/>
              </w:rPr>
            </w:pPr>
            <w:r>
              <w:rPr>
                <w:rFonts w:hint="eastAsia" w:ascii="宋体" w:hAnsi="宋体"/>
                <w:color w:val="000000" w:themeColor="text1"/>
                <w:szCs w:val="21"/>
              </w:rPr>
              <w:t>墙体阻隔、绿化带阻隔、几何扩散衰减。</w:t>
            </w:r>
          </w:p>
        </w:tc>
        <w:tc>
          <w:tcPr>
            <w:tcW w:w="2818" w:type="dxa"/>
            <w:gridSpan w:val="2"/>
            <w:vMerge w:val="restart"/>
            <w:vAlign w:val="center"/>
          </w:tcPr>
          <w:p>
            <w:pPr>
              <w:jc w:val="center"/>
              <w:rPr>
                <w:rFonts w:hAnsi="宋体"/>
                <w:color w:val="000000" w:themeColor="text1"/>
                <w:szCs w:val="21"/>
              </w:rPr>
            </w:pPr>
            <w:r>
              <w:rPr>
                <w:rFonts w:hint="eastAsia"/>
                <w:color w:val="000000" w:themeColor="text1"/>
                <w:szCs w:val="21"/>
              </w:rPr>
              <w:t>达到</w:t>
            </w:r>
            <w:r>
              <w:rPr>
                <w:color w:val="000000" w:themeColor="text1"/>
                <w:szCs w:val="21"/>
              </w:rPr>
              <w:t>《工业企业厂界环境噪声排放标准》（GB12348－2008）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191"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rFonts w:hAnsi="宋体"/>
                <w:snapToGrid w:val="0"/>
                <w:color w:val="000000" w:themeColor="text1"/>
                <w:szCs w:val="21"/>
              </w:rPr>
            </w:pPr>
          </w:p>
        </w:tc>
        <w:tc>
          <w:tcPr>
            <w:tcW w:w="1392" w:type="dxa"/>
            <w:vAlign w:val="center"/>
          </w:tcPr>
          <w:p>
            <w:pPr>
              <w:jc w:val="center"/>
              <w:rPr>
                <w:color w:val="000000" w:themeColor="text1"/>
                <w:szCs w:val="21"/>
                <w:lang w:val="zh-CN"/>
              </w:rPr>
            </w:pPr>
            <w:r>
              <w:rPr>
                <w:rFonts w:hint="eastAsia"/>
                <w:color w:val="000000" w:themeColor="text1"/>
                <w:szCs w:val="21"/>
                <w:lang w:val="zh-CN"/>
              </w:rPr>
              <w:t>车辆</w:t>
            </w:r>
          </w:p>
        </w:tc>
        <w:tc>
          <w:tcPr>
            <w:tcW w:w="992" w:type="dxa"/>
            <w:gridSpan w:val="2"/>
            <w:vAlign w:val="center"/>
          </w:tcPr>
          <w:p>
            <w:pPr>
              <w:spacing w:line="300" w:lineRule="exact"/>
              <w:jc w:val="center"/>
              <w:rPr>
                <w:snapToGrid w:val="0"/>
                <w:color w:val="000000" w:themeColor="text1"/>
                <w:szCs w:val="21"/>
              </w:rPr>
            </w:pPr>
            <w:r>
              <w:rPr>
                <w:rFonts w:hAnsi="宋体"/>
                <w:snapToGrid w:val="0"/>
                <w:color w:val="000000" w:themeColor="text1"/>
                <w:szCs w:val="21"/>
              </w:rPr>
              <w:t>交通噪声</w:t>
            </w:r>
          </w:p>
        </w:tc>
        <w:tc>
          <w:tcPr>
            <w:tcW w:w="3119" w:type="dxa"/>
            <w:vMerge w:val="restart"/>
            <w:vAlign w:val="center"/>
          </w:tcPr>
          <w:p>
            <w:pPr>
              <w:jc w:val="left"/>
              <w:rPr>
                <w:rFonts w:ascii="宋体" w:hAnsi="宋体"/>
                <w:snapToGrid w:val="0"/>
                <w:color w:val="000000" w:themeColor="text1"/>
                <w:szCs w:val="21"/>
              </w:rPr>
            </w:pPr>
            <w:r>
              <w:rPr>
                <w:snapToGrid w:val="0"/>
                <w:color w:val="000000" w:themeColor="text1"/>
                <w:szCs w:val="21"/>
              </w:rPr>
              <w:t>尽量选用低噪声设备；机动车进出时减速慢行，禁止鸣笛；发电机</w:t>
            </w:r>
            <w:r>
              <w:rPr>
                <w:rFonts w:hint="eastAsia"/>
                <w:snapToGrid w:val="0"/>
                <w:color w:val="000000" w:themeColor="text1"/>
                <w:szCs w:val="21"/>
              </w:rPr>
              <w:t>设置</w:t>
            </w:r>
            <w:r>
              <w:rPr>
                <w:snapToGrid w:val="0"/>
                <w:color w:val="000000" w:themeColor="text1"/>
                <w:szCs w:val="21"/>
              </w:rPr>
              <w:t>减振垫</w:t>
            </w:r>
            <w:r>
              <w:rPr>
                <w:rFonts w:hint="eastAsia"/>
                <w:snapToGrid w:val="0"/>
                <w:color w:val="000000" w:themeColor="text1"/>
                <w:szCs w:val="21"/>
              </w:rPr>
              <w:t>等。</w:t>
            </w:r>
          </w:p>
        </w:tc>
        <w:tc>
          <w:tcPr>
            <w:tcW w:w="2818" w:type="dxa"/>
            <w:gridSpan w:val="2"/>
            <w:vMerge w:val="continue"/>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191" w:hRule="atLeast"/>
          <w:jc w:val="center"/>
        </w:trPr>
        <w:tc>
          <w:tcPr>
            <w:tcW w:w="780" w:type="dxa"/>
            <w:vMerge w:val="continue"/>
            <w:vAlign w:val="center"/>
          </w:tcPr>
          <w:p>
            <w:pPr>
              <w:jc w:val="center"/>
              <w:rPr>
                <w:b/>
                <w:color w:val="000000" w:themeColor="text1"/>
                <w:sz w:val="24"/>
              </w:rPr>
            </w:pPr>
          </w:p>
        </w:tc>
        <w:tc>
          <w:tcPr>
            <w:tcW w:w="547" w:type="dxa"/>
            <w:vMerge w:val="continue"/>
            <w:vAlign w:val="center"/>
          </w:tcPr>
          <w:p>
            <w:pPr>
              <w:jc w:val="center"/>
              <w:rPr>
                <w:rFonts w:hAnsi="宋体"/>
                <w:snapToGrid w:val="0"/>
                <w:color w:val="000000" w:themeColor="text1"/>
                <w:szCs w:val="21"/>
              </w:rPr>
            </w:pPr>
          </w:p>
        </w:tc>
        <w:tc>
          <w:tcPr>
            <w:tcW w:w="1392" w:type="dxa"/>
            <w:vAlign w:val="center"/>
          </w:tcPr>
          <w:p>
            <w:pPr>
              <w:jc w:val="center"/>
              <w:rPr>
                <w:color w:val="000000" w:themeColor="text1"/>
                <w:szCs w:val="21"/>
                <w:lang w:val="zh-CN"/>
              </w:rPr>
            </w:pPr>
            <w:r>
              <w:rPr>
                <w:rFonts w:hint="eastAsia"/>
                <w:color w:val="000000" w:themeColor="text1"/>
                <w:szCs w:val="21"/>
                <w:lang w:val="zh-CN"/>
              </w:rPr>
              <w:t>降温风机、发电机等</w:t>
            </w:r>
          </w:p>
        </w:tc>
        <w:tc>
          <w:tcPr>
            <w:tcW w:w="992" w:type="dxa"/>
            <w:gridSpan w:val="2"/>
            <w:vAlign w:val="center"/>
          </w:tcPr>
          <w:p>
            <w:pPr>
              <w:jc w:val="center"/>
              <w:rPr>
                <w:color w:val="000000" w:themeColor="text1"/>
                <w:szCs w:val="21"/>
                <w:lang w:val="zh-CN"/>
              </w:rPr>
            </w:pPr>
            <w:r>
              <w:rPr>
                <w:rFonts w:hint="eastAsia"/>
                <w:color w:val="000000" w:themeColor="text1"/>
                <w:szCs w:val="21"/>
                <w:lang w:val="zh-CN"/>
              </w:rPr>
              <w:t>设备噪声</w:t>
            </w:r>
          </w:p>
        </w:tc>
        <w:tc>
          <w:tcPr>
            <w:tcW w:w="3119" w:type="dxa"/>
            <w:vMerge w:val="continue"/>
            <w:vAlign w:val="center"/>
          </w:tcPr>
          <w:p>
            <w:pPr>
              <w:jc w:val="left"/>
              <w:rPr>
                <w:rFonts w:ascii="宋体" w:hAnsi="宋体"/>
                <w:color w:val="000000" w:themeColor="text1"/>
                <w:szCs w:val="21"/>
              </w:rPr>
            </w:pPr>
          </w:p>
        </w:tc>
        <w:tc>
          <w:tcPr>
            <w:tcW w:w="2818" w:type="dxa"/>
            <w:gridSpan w:val="2"/>
            <w:vMerge w:val="continue"/>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734" w:hRule="atLeast"/>
          <w:jc w:val="center"/>
        </w:trPr>
        <w:tc>
          <w:tcPr>
            <w:tcW w:w="780" w:type="dxa"/>
            <w:vMerge w:val="restart"/>
            <w:vAlign w:val="center"/>
          </w:tcPr>
          <w:p>
            <w:pPr>
              <w:jc w:val="center"/>
              <w:rPr>
                <w:b/>
                <w:snapToGrid w:val="0"/>
                <w:color w:val="000000" w:themeColor="text1"/>
                <w:sz w:val="24"/>
              </w:rPr>
            </w:pPr>
            <w:r>
              <w:rPr>
                <w:rFonts w:hAnsi="宋体"/>
                <w:b/>
                <w:snapToGrid w:val="0"/>
                <w:color w:val="000000" w:themeColor="text1"/>
                <w:sz w:val="24"/>
              </w:rPr>
              <w:t>固</w:t>
            </w:r>
          </w:p>
          <w:p>
            <w:pPr>
              <w:jc w:val="center"/>
              <w:rPr>
                <w:b/>
                <w:snapToGrid w:val="0"/>
                <w:color w:val="000000" w:themeColor="text1"/>
                <w:sz w:val="24"/>
              </w:rPr>
            </w:pPr>
            <w:r>
              <w:rPr>
                <w:rFonts w:hAnsi="宋体"/>
                <w:b/>
                <w:snapToGrid w:val="0"/>
                <w:color w:val="000000" w:themeColor="text1"/>
                <w:sz w:val="24"/>
              </w:rPr>
              <w:t>体</w:t>
            </w:r>
          </w:p>
          <w:p>
            <w:pPr>
              <w:jc w:val="center"/>
              <w:rPr>
                <w:b/>
                <w:snapToGrid w:val="0"/>
                <w:color w:val="000000" w:themeColor="text1"/>
                <w:sz w:val="24"/>
              </w:rPr>
            </w:pPr>
            <w:r>
              <w:rPr>
                <w:rFonts w:hAnsi="宋体"/>
                <w:b/>
                <w:snapToGrid w:val="0"/>
                <w:color w:val="000000" w:themeColor="text1"/>
                <w:sz w:val="24"/>
              </w:rPr>
              <w:t>废</w:t>
            </w:r>
          </w:p>
          <w:p>
            <w:pPr>
              <w:jc w:val="center"/>
              <w:rPr>
                <w:b/>
                <w:snapToGrid w:val="0"/>
                <w:color w:val="000000" w:themeColor="text1"/>
                <w:sz w:val="24"/>
              </w:rPr>
            </w:pPr>
            <w:r>
              <w:rPr>
                <w:rFonts w:hAnsi="宋体"/>
                <w:b/>
                <w:snapToGrid w:val="0"/>
                <w:color w:val="000000" w:themeColor="text1"/>
                <w:sz w:val="24"/>
              </w:rPr>
              <w:t>弃</w:t>
            </w:r>
          </w:p>
          <w:p>
            <w:pPr>
              <w:jc w:val="center"/>
              <w:rPr>
                <w:b/>
                <w:snapToGrid w:val="0"/>
                <w:color w:val="000000" w:themeColor="text1"/>
                <w:sz w:val="24"/>
              </w:rPr>
            </w:pPr>
            <w:r>
              <w:rPr>
                <w:rFonts w:hAnsi="宋体"/>
                <w:b/>
                <w:snapToGrid w:val="0"/>
                <w:color w:val="000000" w:themeColor="text1"/>
                <w:sz w:val="24"/>
              </w:rPr>
              <w:t>物</w:t>
            </w:r>
          </w:p>
        </w:tc>
        <w:tc>
          <w:tcPr>
            <w:tcW w:w="547" w:type="dxa"/>
            <w:vMerge w:val="restart"/>
            <w:vAlign w:val="center"/>
          </w:tcPr>
          <w:p>
            <w:pPr>
              <w:jc w:val="center"/>
              <w:textAlignment w:val="baseline"/>
              <w:rPr>
                <w:snapToGrid w:val="0"/>
                <w:color w:val="000000" w:themeColor="text1"/>
                <w:szCs w:val="21"/>
              </w:rPr>
            </w:pPr>
            <w:r>
              <w:rPr>
                <w:rFonts w:hAnsi="宋体"/>
                <w:snapToGrid w:val="0"/>
                <w:color w:val="000000" w:themeColor="text1"/>
                <w:szCs w:val="21"/>
              </w:rPr>
              <w:t>施工期</w:t>
            </w:r>
          </w:p>
        </w:tc>
        <w:tc>
          <w:tcPr>
            <w:tcW w:w="1399" w:type="dxa"/>
            <w:gridSpan w:val="2"/>
            <w:vAlign w:val="center"/>
          </w:tcPr>
          <w:p>
            <w:pPr>
              <w:jc w:val="center"/>
              <w:rPr>
                <w:color w:val="000000" w:themeColor="text1"/>
                <w:szCs w:val="21"/>
              </w:rPr>
            </w:pPr>
            <w:r>
              <w:rPr>
                <w:rFonts w:hint="eastAsia"/>
                <w:color w:val="000000" w:themeColor="text1"/>
                <w:szCs w:val="21"/>
                <w:lang w:val="zh-CN"/>
              </w:rPr>
              <w:t>施工过程</w:t>
            </w:r>
          </w:p>
        </w:tc>
        <w:tc>
          <w:tcPr>
            <w:tcW w:w="985" w:type="dxa"/>
            <w:vAlign w:val="center"/>
          </w:tcPr>
          <w:p>
            <w:pPr>
              <w:jc w:val="center"/>
              <w:rPr>
                <w:color w:val="000000" w:themeColor="text1"/>
                <w:szCs w:val="21"/>
              </w:rPr>
            </w:pPr>
            <w:r>
              <w:rPr>
                <w:rFonts w:hint="eastAsia"/>
                <w:color w:val="000000" w:themeColor="text1"/>
                <w:szCs w:val="21"/>
                <w:lang w:val="zh-CN"/>
              </w:rPr>
              <w:t>建筑垃圾</w:t>
            </w:r>
          </w:p>
        </w:tc>
        <w:tc>
          <w:tcPr>
            <w:tcW w:w="3119" w:type="dxa"/>
            <w:vAlign w:val="center"/>
          </w:tcPr>
          <w:p>
            <w:pPr>
              <w:rPr>
                <w:color w:val="000000" w:themeColor="text1"/>
                <w:szCs w:val="21"/>
              </w:rPr>
            </w:pPr>
            <w:r>
              <w:rPr>
                <w:rFonts w:hint="eastAsia"/>
                <w:color w:val="000000" w:themeColor="text1"/>
                <w:szCs w:val="21"/>
              </w:rPr>
              <w:t>能回收利用的进行回收利用，不能回收利用的委托施工单位按照市政要求清运处置。</w:t>
            </w:r>
          </w:p>
        </w:tc>
        <w:tc>
          <w:tcPr>
            <w:tcW w:w="2818" w:type="dxa"/>
            <w:gridSpan w:val="2"/>
            <w:vMerge w:val="restart"/>
            <w:vAlign w:val="center"/>
          </w:tcPr>
          <w:p>
            <w:pPr>
              <w:jc w:val="center"/>
              <w:rPr>
                <w:color w:val="000000" w:themeColor="text1"/>
                <w:szCs w:val="21"/>
              </w:rPr>
            </w:pPr>
            <w:r>
              <w:rPr>
                <w:rFonts w:hAnsi="宋体"/>
                <w:color w:val="000000" w:themeColor="text1"/>
                <w:szCs w:val="21"/>
              </w:rPr>
              <w:t>对环境造成</w:t>
            </w:r>
          </w:p>
          <w:p>
            <w:pPr>
              <w:jc w:val="center"/>
              <w:rPr>
                <w:color w:val="000000" w:themeColor="text1"/>
                <w:szCs w:val="21"/>
              </w:rPr>
            </w:pPr>
            <w:r>
              <w:rPr>
                <w:rFonts w:hAnsi="宋体"/>
                <w:color w:val="000000" w:themeColor="text1"/>
                <w:szCs w:val="21"/>
              </w:rPr>
              <w:t>的影响不大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305" w:hRule="atLeast"/>
          <w:jc w:val="center"/>
        </w:trPr>
        <w:tc>
          <w:tcPr>
            <w:tcW w:w="780" w:type="dxa"/>
            <w:vMerge w:val="continue"/>
            <w:vAlign w:val="center"/>
          </w:tcPr>
          <w:p>
            <w:pPr>
              <w:jc w:val="center"/>
              <w:rPr>
                <w:color w:val="000000" w:themeColor="text1"/>
                <w:szCs w:val="21"/>
              </w:rPr>
            </w:pPr>
          </w:p>
        </w:tc>
        <w:tc>
          <w:tcPr>
            <w:tcW w:w="547" w:type="dxa"/>
            <w:vMerge w:val="continue"/>
            <w:vAlign w:val="center"/>
          </w:tcPr>
          <w:p>
            <w:pPr>
              <w:jc w:val="center"/>
              <w:rPr>
                <w:color w:val="000000" w:themeColor="text1"/>
                <w:szCs w:val="21"/>
              </w:rPr>
            </w:pPr>
          </w:p>
        </w:tc>
        <w:tc>
          <w:tcPr>
            <w:tcW w:w="1392" w:type="dxa"/>
            <w:vAlign w:val="center"/>
          </w:tcPr>
          <w:p>
            <w:pPr>
              <w:jc w:val="center"/>
              <w:rPr>
                <w:color w:val="000000" w:themeColor="text1"/>
                <w:szCs w:val="21"/>
              </w:rPr>
            </w:pPr>
            <w:r>
              <w:rPr>
                <w:rFonts w:hAnsi="宋体"/>
                <w:color w:val="000000" w:themeColor="text1"/>
                <w:szCs w:val="21"/>
              </w:rPr>
              <w:t>施工人员</w:t>
            </w:r>
          </w:p>
        </w:tc>
        <w:tc>
          <w:tcPr>
            <w:tcW w:w="992" w:type="dxa"/>
            <w:gridSpan w:val="2"/>
            <w:vAlign w:val="center"/>
          </w:tcPr>
          <w:p>
            <w:pPr>
              <w:jc w:val="center"/>
              <w:rPr>
                <w:color w:val="000000" w:themeColor="text1"/>
                <w:szCs w:val="21"/>
              </w:rPr>
            </w:pPr>
            <w:r>
              <w:rPr>
                <w:rFonts w:hAnsi="宋体"/>
                <w:snapToGrid w:val="0"/>
                <w:color w:val="000000" w:themeColor="text1"/>
                <w:szCs w:val="21"/>
              </w:rPr>
              <w:t>生活垃圾</w:t>
            </w:r>
          </w:p>
        </w:tc>
        <w:tc>
          <w:tcPr>
            <w:tcW w:w="3119" w:type="dxa"/>
            <w:vAlign w:val="center"/>
          </w:tcPr>
          <w:p>
            <w:pPr>
              <w:rPr>
                <w:color w:val="000000" w:themeColor="text1"/>
                <w:szCs w:val="21"/>
              </w:rPr>
            </w:pPr>
            <w:r>
              <w:rPr>
                <w:rFonts w:hint="eastAsia" w:hAnsi="宋体"/>
                <w:bCs/>
                <w:color w:val="000000" w:themeColor="text1"/>
                <w:szCs w:val="21"/>
              </w:rPr>
              <w:t>项目施工期对生活垃圾进行集中收集后，及时委托当地环卫部门清运处理，禁止在施工区随处堆放，做到日产日清。</w:t>
            </w:r>
          </w:p>
        </w:tc>
        <w:tc>
          <w:tcPr>
            <w:tcW w:w="2818" w:type="dxa"/>
            <w:gridSpan w:val="2"/>
            <w:vMerge w:val="continue"/>
            <w:vAlign w:val="center"/>
          </w:tcPr>
          <w:p>
            <w:pPr>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315" w:hRule="atLeast"/>
          <w:jc w:val="center"/>
        </w:trPr>
        <w:tc>
          <w:tcPr>
            <w:tcW w:w="780" w:type="dxa"/>
            <w:vMerge w:val="continue"/>
            <w:vAlign w:val="center"/>
          </w:tcPr>
          <w:p>
            <w:pPr>
              <w:jc w:val="center"/>
              <w:rPr>
                <w:color w:val="000000" w:themeColor="text1"/>
                <w:szCs w:val="21"/>
              </w:rPr>
            </w:pPr>
          </w:p>
        </w:tc>
        <w:tc>
          <w:tcPr>
            <w:tcW w:w="547" w:type="dxa"/>
            <w:vMerge w:val="restart"/>
            <w:vAlign w:val="center"/>
          </w:tcPr>
          <w:p>
            <w:pPr>
              <w:jc w:val="center"/>
              <w:rPr>
                <w:snapToGrid w:val="0"/>
                <w:color w:val="000000" w:themeColor="text1"/>
                <w:szCs w:val="21"/>
              </w:rPr>
            </w:pPr>
            <w:r>
              <w:rPr>
                <w:rFonts w:hAnsi="宋体"/>
                <w:snapToGrid w:val="0"/>
                <w:color w:val="000000" w:themeColor="text1"/>
                <w:szCs w:val="21"/>
              </w:rPr>
              <w:t>运</w:t>
            </w:r>
          </w:p>
          <w:p>
            <w:pPr>
              <w:jc w:val="center"/>
              <w:rPr>
                <w:snapToGrid w:val="0"/>
                <w:color w:val="000000" w:themeColor="text1"/>
                <w:szCs w:val="21"/>
              </w:rPr>
            </w:pPr>
            <w:r>
              <w:rPr>
                <w:rFonts w:hAnsi="宋体"/>
                <w:snapToGrid w:val="0"/>
                <w:color w:val="000000" w:themeColor="text1"/>
                <w:szCs w:val="21"/>
              </w:rPr>
              <w:t>营</w:t>
            </w:r>
          </w:p>
          <w:p>
            <w:pPr>
              <w:jc w:val="center"/>
              <w:rPr>
                <w:snapToGrid w:val="0"/>
                <w:color w:val="000000" w:themeColor="text1"/>
                <w:szCs w:val="21"/>
              </w:rPr>
            </w:pPr>
            <w:r>
              <w:rPr>
                <w:rFonts w:hAnsi="宋体"/>
                <w:snapToGrid w:val="0"/>
                <w:color w:val="000000" w:themeColor="text1"/>
                <w:szCs w:val="21"/>
              </w:rPr>
              <w:t>期</w:t>
            </w:r>
          </w:p>
        </w:tc>
        <w:tc>
          <w:tcPr>
            <w:tcW w:w="1392" w:type="dxa"/>
            <w:vAlign w:val="center"/>
          </w:tcPr>
          <w:p>
            <w:pPr>
              <w:jc w:val="center"/>
              <w:rPr>
                <w:snapToGrid w:val="0"/>
                <w:color w:val="000000" w:themeColor="text1"/>
                <w:szCs w:val="21"/>
              </w:rPr>
            </w:pPr>
            <w:r>
              <w:rPr>
                <w:rFonts w:hint="eastAsia"/>
                <w:snapToGrid w:val="0"/>
                <w:color w:val="000000" w:themeColor="text1"/>
                <w:szCs w:val="21"/>
              </w:rPr>
              <w:t>工作人员、外来人员</w:t>
            </w:r>
          </w:p>
        </w:tc>
        <w:tc>
          <w:tcPr>
            <w:tcW w:w="992" w:type="dxa"/>
            <w:gridSpan w:val="2"/>
            <w:vAlign w:val="center"/>
          </w:tcPr>
          <w:p>
            <w:pPr>
              <w:jc w:val="center"/>
              <w:rPr>
                <w:snapToGrid w:val="0"/>
                <w:color w:val="000000" w:themeColor="text1"/>
                <w:szCs w:val="21"/>
              </w:rPr>
            </w:pPr>
            <w:r>
              <w:rPr>
                <w:rFonts w:hint="eastAsia"/>
                <w:snapToGrid w:val="0"/>
                <w:color w:val="000000" w:themeColor="text1"/>
                <w:szCs w:val="21"/>
              </w:rPr>
              <w:t>生活垃圾</w:t>
            </w:r>
          </w:p>
        </w:tc>
        <w:tc>
          <w:tcPr>
            <w:tcW w:w="3119" w:type="dxa"/>
            <w:vAlign w:val="center"/>
          </w:tcPr>
          <w:p>
            <w:pPr>
              <w:rPr>
                <w:color w:val="000000" w:themeColor="text1"/>
                <w:kern w:val="0"/>
                <w:szCs w:val="21"/>
              </w:rPr>
            </w:pPr>
            <w:r>
              <w:rPr>
                <w:rFonts w:hint="eastAsia"/>
                <w:color w:val="000000" w:themeColor="text1"/>
                <w:kern w:val="0"/>
                <w:szCs w:val="21"/>
              </w:rPr>
              <w:t>泔水通过设置收集桶收集后外售综合利用，其余生活垃圾设置垃圾收集桶，集中收集后委托环卫部门定期清运处理。</w:t>
            </w:r>
          </w:p>
        </w:tc>
        <w:tc>
          <w:tcPr>
            <w:tcW w:w="2818" w:type="dxa"/>
            <w:gridSpan w:val="2"/>
            <w:vMerge w:val="restart"/>
            <w:vAlign w:val="center"/>
          </w:tcPr>
          <w:p>
            <w:pPr>
              <w:rPr>
                <w:color w:val="000000" w:themeColor="text1"/>
                <w:szCs w:val="21"/>
              </w:rPr>
            </w:pPr>
            <w:r>
              <w:rPr>
                <w:rFonts w:hint="eastAsia"/>
                <w:color w:val="000000" w:themeColor="text1"/>
                <w:szCs w:val="21"/>
              </w:rPr>
              <w:t>达到《一般工业固体废弃物贮存、处置场污染控制标准》（GB18599-2001）及2013年修改单中相关要求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315" w:hRule="atLeast"/>
          <w:jc w:val="center"/>
        </w:trPr>
        <w:tc>
          <w:tcPr>
            <w:tcW w:w="780" w:type="dxa"/>
            <w:vMerge w:val="continue"/>
            <w:vAlign w:val="center"/>
          </w:tcPr>
          <w:p>
            <w:pPr>
              <w:jc w:val="center"/>
              <w:rPr>
                <w:color w:val="000000" w:themeColor="text1"/>
                <w:szCs w:val="21"/>
              </w:rPr>
            </w:pPr>
          </w:p>
        </w:tc>
        <w:tc>
          <w:tcPr>
            <w:tcW w:w="547" w:type="dxa"/>
            <w:vMerge w:val="continue"/>
            <w:vAlign w:val="center"/>
          </w:tcPr>
          <w:p>
            <w:pPr>
              <w:jc w:val="center"/>
              <w:rPr>
                <w:rFonts w:hAnsi="宋体"/>
                <w:snapToGrid w:val="0"/>
                <w:color w:val="000000" w:themeColor="text1"/>
                <w:szCs w:val="21"/>
              </w:rPr>
            </w:pPr>
          </w:p>
        </w:tc>
        <w:tc>
          <w:tcPr>
            <w:tcW w:w="1392" w:type="dxa"/>
            <w:vAlign w:val="center"/>
          </w:tcPr>
          <w:p>
            <w:pPr>
              <w:jc w:val="center"/>
              <w:rPr>
                <w:snapToGrid w:val="0"/>
                <w:color w:val="000000" w:themeColor="text1"/>
                <w:szCs w:val="21"/>
              </w:rPr>
            </w:pPr>
            <w:r>
              <w:rPr>
                <w:rFonts w:hint="eastAsia"/>
                <w:snapToGrid w:val="0"/>
                <w:color w:val="000000" w:themeColor="text1"/>
                <w:szCs w:val="21"/>
              </w:rPr>
              <w:t>化粪池</w:t>
            </w:r>
          </w:p>
        </w:tc>
        <w:tc>
          <w:tcPr>
            <w:tcW w:w="992" w:type="dxa"/>
            <w:gridSpan w:val="2"/>
            <w:vAlign w:val="center"/>
          </w:tcPr>
          <w:p>
            <w:pPr>
              <w:jc w:val="center"/>
              <w:rPr>
                <w:snapToGrid w:val="0"/>
                <w:color w:val="000000" w:themeColor="text1"/>
                <w:szCs w:val="21"/>
              </w:rPr>
            </w:pPr>
            <w:r>
              <w:rPr>
                <w:rFonts w:hint="eastAsia"/>
                <w:snapToGrid w:val="0"/>
                <w:color w:val="000000" w:themeColor="text1"/>
                <w:szCs w:val="21"/>
              </w:rPr>
              <w:t>污泥</w:t>
            </w:r>
          </w:p>
        </w:tc>
        <w:tc>
          <w:tcPr>
            <w:tcW w:w="3119" w:type="dxa"/>
            <w:vAlign w:val="center"/>
          </w:tcPr>
          <w:p>
            <w:pPr>
              <w:rPr>
                <w:color w:val="000000" w:themeColor="text1"/>
                <w:kern w:val="0"/>
                <w:szCs w:val="21"/>
              </w:rPr>
            </w:pPr>
            <w:r>
              <w:rPr>
                <w:rFonts w:hint="eastAsia"/>
                <w:color w:val="000000" w:themeColor="text1"/>
                <w:kern w:val="0"/>
                <w:szCs w:val="21"/>
              </w:rPr>
              <w:t>定期清掏，并委托环卫部门定期清运处置。</w:t>
            </w:r>
          </w:p>
        </w:tc>
        <w:tc>
          <w:tcPr>
            <w:tcW w:w="2818" w:type="dxa"/>
            <w:gridSpan w:val="2"/>
            <w:vMerge w:val="continue"/>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730" w:hRule="atLeast"/>
          <w:jc w:val="center"/>
        </w:trPr>
        <w:tc>
          <w:tcPr>
            <w:tcW w:w="780" w:type="dxa"/>
            <w:vMerge w:val="continue"/>
            <w:tcBorders>
              <w:bottom w:val="single" w:color="auto" w:sz="4" w:space="0"/>
            </w:tcBorders>
            <w:vAlign w:val="center"/>
          </w:tcPr>
          <w:p>
            <w:pPr>
              <w:jc w:val="center"/>
              <w:rPr>
                <w:color w:val="000000" w:themeColor="text1"/>
                <w:szCs w:val="21"/>
              </w:rPr>
            </w:pPr>
          </w:p>
        </w:tc>
        <w:tc>
          <w:tcPr>
            <w:tcW w:w="547" w:type="dxa"/>
            <w:vMerge w:val="continue"/>
            <w:tcBorders>
              <w:bottom w:val="single" w:color="auto" w:sz="4" w:space="0"/>
            </w:tcBorders>
            <w:vAlign w:val="center"/>
          </w:tcPr>
          <w:p>
            <w:pPr>
              <w:jc w:val="center"/>
              <w:rPr>
                <w:rFonts w:hAnsi="宋体"/>
                <w:snapToGrid w:val="0"/>
                <w:color w:val="000000" w:themeColor="text1"/>
                <w:szCs w:val="21"/>
              </w:rPr>
            </w:pPr>
          </w:p>
        </w:tc>
        <w:tc>
          <w:tcPr>
            <w:tcW w:w="1392" w:type="dxa"/>
            <w:tcBorders>
              <w:bottom w:val="single" w:color="auto" w:sz="4" w:space="0"/>
            </w:tcBorders>
            <w:vAlign w:val="center"/>
          </w:tcPr>
          <w:p>
            <w:pPr>
              <w:jc w:val="center"/>
              <w:rPr>
                <w:snapToGrid w:val="0"/>
                <w:color w:val="000000" w:themeColor="text1"/>
                <w:szCs w:val="21"/>
              </w:rPr>
            </w:pPr>
            <w:r>
              <w:rPr>
                <w:rFonts w:hint="eastAsia"/>
                <w:snapToGrid w:val="0"/>
                <w:color w:val="000000" w:themeColor="text1"/>
                <w:szCs w:val="21"/>
              </w:rPr>
              <w:t>加油机等</w:t>
            </w:r>
          </w:p>
        </w:tc>
        <w:tc>
          <w:tcPr>
            <w:tcW w:w="992" w:type="dxa"/>
            <w:gridSpan w:val="2"/>
            <w:tcBorders>
              <w:bottom w:val="single" w:color="auto" w:sz="4" w:space="0"/>
            </w:tcBorders>
            <w:vAlign w:val="center"/>
          </w:tcPr>
          <w:p>
            <w:pPr>
              <w:jc w:val="center"/>
              <w:rPr>
                <w:snapToGrid w:val="0"/>
                <w:color w:val="000000" w:themeColor="text1"/>
                <w:szCs w:val="21"/>
              </w:rPr>
            </w:pPr>
            <w:r>
              <w:rPr>
                <w:rFonts w:hint="eastAsia"/>
                <w:snapToGrid w:val="0"/>
                <w:color w:val="000000" w:themeColor="text1"/>
                <w:szCs w:val="21"/>
              </w:rPr>
              <w:t>废抹布</w:t>
            </w:r>
          </w:p>
        </w:tc>
        <w:tc>
          <w:tcPr>
            <w:tcW w:w="3119" w:type="dxa"/>
            <w:tcBorders>
              <w:bottom w:val="single" w:color="auto" w:sz="4" w:space="0"/>
            </w:tcBorders>
            <w:vAlign w:val="center"/>
          </w:tcPr>
          <w:p>
            <w:pPr>
              <w:rPr>
                <w:color w:val="000000" w:themeColor="text1"/>
                <w:kern w:val="0"/>
                <w:szCs w:val="21"/>
              </w:rPr>
            </w:pPr>
            <w:r>
              <w:rPr>
                <w:rFonts w:hint="eastAsia"/>
                <w:color w:val="000000" w:themeColor="text1"/>
                <w:kern w:val="0"/>
                <w:szCs w:val="21"/>
              </w:rPr>
              <w:t>集中收集后与生活垃圾一同清</w:t>
            </w:r>
          </w:p>
          <w:p>
            <w:pPr>
              <w:rPr>
                <w:color w:val="000000" w:themeColor="text1"/>
                <w:kern w:val="0"/>
                <w:szCs w:val="21"/>
              </w:rPr>
            </w:pPr>
            <w:r>
              <w:rPr>
                <w:rFonts w:hint="eastAsia"/>
                <w:color w:val="000000" w:themeColor="text1"/>
                <w:kern w:val="0"/>
                <w:szCs w:val="21"/>
              </w:rPr>
              <w:t>运处理。</w:t>
            </w:r>
          </w:p>
        </w:tc>
        <w:tc>
          <w:tcPr>
            <w:tcW w:w="2818" w:type="dxa"/>
            <w:gridSpan w:val="2"/>
            <w:vMerge w:val="continue"/>
            <w:tcBorders>
              <w:bottom w:val="single" w:color="auto" w:sz="4" w:space="0"/>
            </w:tcBorders>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315" w:hRule="atLeast"/>
          <w:jc w:val="center"/>
        </w:trPr>
        <w:tc>
          <w:tcPr>
            <w:tcW w:w="780" w:type="dxa"/>
            <w:vMerge w:val="continue"/>
            <w:vAlign w:val="center"/>
          </w:tcPr>
          <w:p>
            <w:pPr>
              <w:jc w:val="center"/>
              <w:rPr>
                <w:color w:val="000000" w:themeColor="text1"/>
                <w:szCs w:val="21"/>
              </w:rPr>
            </w:pPr>
          </w:p>
        </w:tc>
        <w:tc>
          <w:tcPr>
            <w:tcW w:w="547" w:type="dxa"/>
            <w:vMerge w:val="continue"/>
            <w:vAlign w:val="center"/>
          </w:tcPr>
          <w:p>
            <w:pPr>
              <w:jc w:val="center"/>
              <w:rPr>
                <w:rFonts w:hAnsi="宋体"/>
                <w:snapToGrid w:val="0"/>
                <w:color w:val="000000" w:themeColor="text1"/>
                <w:szCs w:val="21"/>
              </w:rPr>
            </w:pPr>
          </w:p>
        </w:tc>
        <w:tc>
          <w:tcPr>
            <w:tcW w:w="1392" w:type="dxa"/>
            <w:vAlign w:val="center"/>
          </w:tcPr>
          <w:p>
            <w:pPr>
              <w:jc w:val="center"/>
              <w:rPr>
                <w:snapToGrid w:val="0"/>
                <w:color w:val="000000" w:themeColor="text1"/>
                <w:szCs w:val="21"/>
              </w:rPr>
            </w:pPr>
            <w:r>
              <w:rPr>
                <w:rFonts w:hint="eastAsia"/>
                <w:snapToGrid w:val="0"/>
                <w:color w:val="000000" w:themeColor="text1"/>
                <w:szCs w:val="21"/>
              </w:rPr>
              <w:t>储油罐、油水分离池、消防砂</w:t>
            </w:r>
          </w:p>
        </w:tc>
        <w:tc>
          <w:tcPr>
            <w:tcW w:w="992" w:type="dxa"/>
            <w:gridSpan w:val="2"/>
            <w:vAlign w:val="center"/>
          </w:tcPr>
          <w:p>
            <w:pPr>
              <w:jc w:val="center"/>
              <w:rPr>
                <w:snapToGrid w:val="0"/>
                <w:color w:val="000000" w:themeColor="text1"/>
                <w:szCs w:val="21"/>
              </w:rPr>
            </w:pPr>
            <w:r>
              <w:rPr>
                <w:rFonts w:hint="eastAsia"/>
                <w:snapToGrid w:val="0"/>
                <w:color w:val="000000" w:themeColor="text1"/>
                <w:szCs w:val="21"/>
              </w:rPr>
              <w:t>废油渣、浮油、含油消防砂</w:t>
            </w:r>
          </w:p>
        </w:tc>
        <w:tc>
          <w:tcPr>
            <w:tcW w:w="3119" w:type="dxa"/>
            <w:vAlign w:val="center"/>
          </w:tcPr>
          <w:p>
            <w:pPr>
              <w:rPr>
                <w:color w:val="000000" w:themeColor="text1"/>
                <w:kern w:val="0"/>
                <w:szCs w:val="21"/>
              </w:rPr>
            </w:pPr>
            <w:r>
              <w:rPr>
                <w:rFonts w:hint="eastAsia"/>
                <w:color w:val="000000" w:themeColor="text1"/>
                <w:kern w:val="0"/>
                <w:szCs w:val="21"/>
              </w:rPr>
              <w:t>由专用收集桶集中收集后，定期交由</w:t>
            </w:r>
            <w:r>
              <w:rPr>
                <w:rFonts w:hint="eastAsia"/>
                <w:color w:val="000000" w:themeColor="text1"/>
                <w:szCs w:val="21"/>
              </w:rPr>
              <w:t>具有处理资质的单位统一收集处理</w:t>
            </w:r>
            <w:r>
              <w:rPr>
                <w:rFonts w:hint="eastAsia"/>
                <w:color w:val="000000" w:themeColor="text1"/>
                <w:kern w:val="0"/>
                <w:szCs w:val="21"/>
              </w:rPr>
              <w:t>。</w:t>
            </w:r>
          </w:p>
        </w:tc>
        <w:tc>
          <w:tcPr>
            <w:tcW w:w="2818" w:type="dxa"/>
            <w:gridSpan w:val="2"/>
            <w:vAlign w:val="center"/>
          </w:tcPr>
          <w:p>
            <w:pPr>
              <w:jc w:val="left"/>
              <w:rPr>
                <w:rFonts w:hAnsi="宋体"/>
                <w:color w:val="000000" w:themeColor="text1"/>
                <w:szCs w:val="21"/>
              </w:rPr>
            </w:pPr>
            <w:r>
              <w:rPr>
                <w:rFonts w:hint="eastAsia"/>
                <w:color w:val="000000" w:themeColor="text1"/>
                <w:szCs w:val="21"/>
              </w:rPr>
              <w:t>达到《危险废弃物贮存污染控制标准》（GB18597-2001）中相关要求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475" w:hRule="atLeast"/>
          <w:jc w:val="center"/>
        </w:trPr>
        <w:tc>
          <w:tcPr>
            <w:tcW w:w="780" w:type="dxa"/>
            <w:vAlign w:val="center"/>
          </w:tcPr>
          <w:p>
            <w:pPr>
              <w:spacing w:line="400" w:lineRule="exact"/>
              <w:jc w:val="center"/>
              <w:rPr>
                <w:b/>
                <w:color w:val="000000" w:themeColor="text1"/>
                <w:sz w:val="24"/>
              </w:rPr>
            </w:pPr>
            <w:r>
              <w:rPr>
                <w:b/>
                <w:color w:val="000000" w:themeColor="text1"/>
                <w:sz w:val="24"/>
              </w:rPr>
              <w:t>其它</w:t>
            </w:r>
          </w:p>
        </w:tc>
        <w:tc>
          <w:tcPr>
            <w:tcW w:w="8868" w:type="dxa"/>
            <w:gridSpan w:val="7"/>
            <w:vAlign w:val="center"/>
          </w:tcPr>
          <w:p>
            <w:pPr>
              <w:jc w:val="left"/>
              <w:rPr>
                <w:rFonts w:hAnsi="宋体"/>
                <w:color w:val="000000" w:themeColor="text1"/>
                <w:szCs w:val="21"/>
              </w:rPr>
            </w:pPr>
            <w:r>
              <w:rPr>
                <w:rFonts w:hAnsi="宋体"/>
                <w:color w:val="000000" w:themeColor="text1"/>
                <w:szCs w:val="21"/>
              </w:rPr>
              <w:t>振动瞬时性影响，</w:t>
            </w:r>
            <w:r>
              <w:rPr>
                <w:rFonts w:hint="eastAsia" w:hAnsi="宋体"/>
                <w:color w:val="000000" w:themeColor="text1"/>
                <w:szCs w:val="21"/>
              </w:rPr>
              <w:t>随施工活动结束即消失，</w:t>
            </w:r>
            <w:r>
              <w:rPr>
                <w:rFonts w:hAnsi="宋体"/>
                <w:color w:val="000000" w:themeColor="text1"/>
                <w:szCs w:val="21"/>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2" w:type="dxa"/>
          <w:trHeight w:val="636" w:hRule="atLeast"/>
          <w:jc w:val="center"/>
        </w:trPr>
        <w:tc>
          <w:tcPr>
            <w:tcW w:w="9648" w:type="dxa"/>
            <w:gridSpan w:val="8"/>
            <w:vAlign w:val="center"/>
          </w:tcPr>
          <w:p>
            <w:pPr>
              <w:adjustRightInd w:val="0"/>
              <w:spacing w:line="360" w:lineRule="auto"/>
              <w:rPr>
                <w:b/>
                <w:color w:val="000000" w:themeColor="text1"/>
                <w:sz w:val="24"/>
              </w:rPr>
            </w:pPr>
            <w:r>
              <w:rPr>
                <w:rFonts w:hAnsi="宋体"/>
                <w:b/>
                <w:color w:val="000000" w:themeColor="text1"/>
                <w:sz w:val="24"/>
              </w:rPr>
              <w:t>生态保护措施及预期效果：</w:t>
            </w:r>
          </w:p>
          <w:p>
            <w:pPr>
              <w:spacing w:line="360" w:lineRule="auto"/>
              <w:ind w:firstLine="482" w:firstLineChars="200"/>
              <w:rPr>
                <w:b/>
                <w:color w:val="000000" w:themeColor="text1"/>
                <w:sz w:val="24"/>
              </w:rPr>
            </w:pPr>
            <w:r>
              <w:rPr>
                <w:rFonts w:hint="eastAsia" w:hAnsi="宋体"/>
                <w:b/>
                <w:color w:val="000000" w:themeColor="text1"/>
                <w:sz w:val="24"/>
              </w:rPr>
              <w:t>2、</w:t>
            </w:r>
            <w:r>
              <w:rPr>
                <w:rFonts w:hAnsi="宋体"/>
                <w:b/>
                <w:color w:val="000000" w:themeColor="text1"/>
                <w:sz w:val="24"/>
              </w:rPr>
              <w:t>施工期</w:t>
            </w:r>
          </w:p>
          <w:p>
            <w:pPr>
              <w:spacing w:line="360" w:lineRule="auto"/>
              <w:ind w:firstLine="480" w:firstLineChars="200"/>
              <w:rPr>
                <w:color w:val="000000" w:themeColor="text1"/>
                <w:sz w:val="24"/>
              </w:rPr>
            </w:pPr>
            <w:r>
              <w:rPr>
                <w:rFonts w:hint="eastAsia" w:hAnsi="宋体"/>
                <w:color w:val="000000" w:themeColor="text1"/>
                <w:sz w:val="24"/>
              </w:rPr>
              <w:t>（1）</w:t>
            </w:r>
            <w:r>
              <w:rPr>
                <w:rFonts w:hAnsi="宋体"/>
                <w:color w:val="000000" w:themeColor="text1"/>
                <w:sz w:val="24"/>
              </w:rPr>
              <w:t>项目建设方应采取一定措施来减小水土流失的影响：合理安排施工程序，加快施工进度，缩短施工时间，易造成水土流失的工程尽量避开雨季</w:t>
            </w:r>
          </w:p>
          <w:p>
            <w:pPr>
              <w:spacing w:line="360" w:lineRule="auto"/>
              <w:ind w:firstLine="480" w:firstLineChars="200"/>
              <w:rPr>
                <w:rFonts w:hAnsi="宋体"/>
                <w:color w:val="000000" w:themeColor="text1"/>
                <w:sz w:val="24"/>
              </w:rPr>
            </w:pPr>
            <w:r>
              <w:rPr>
                <w:rFonts w:hint="eastAsia" w:hAnsi="宋体"/>
                <w:color w:val="000000" w:themeColor="text1"/>
                <w:sz w:val="24"/>
              </w:rPr>
              <w:t>（2）</w:t>
            </w:r>
            <w:r>
              <w:rPr>
                <w:rFonts w:hAnsi="宋体"/>
                <w:color w:val="000000" w:themeColor="text1"/>
                <w:sz w:val="24"/>
              </w:rPr>
              <w:t>在施工过程中要注意文明施工，做到：</w:t>
            </w:r>
            <w:r>
              <w:rPr>
                <w:rFonts w:ascii="宋体" w:hAnsi="宋体"/>
                <w:color w:val="000000" w:themeColor="text1"/>
                <w:sz w:val="24"/>
              </w:rPr>
              <w:t>①</w:t>
            </w:r>
            <w:r>
              <w:rPr>
                <w:rFonts w:hint="eastAsia" w:ascii="宋体" w:hAnsi="宋体"/>
                <w:color w:val="000000" w:themeColor="text1"/>
                <w:sz w:val="24"/>
              </w:rPr>
              <w:t>项目施工场地经</w:t>
            </w:r>
            <w:r>
              <w:rPr>
                <w:rFonts w:hAnsi="宋体"/>
                <w:color w:val="000000" w:themeColor="text1"/>
                <w:sz w:val="24"/>
              </w:rPr>
              <w:t>常洒水</w:t>
            </w:r>
            <w:r>
              <w:rPr>
                <w:rFonts w:hint="eastAsia" w:hAnsi="宋体"/>
                <w:color w:val="000000" w:themeColor="text1"/>
                <w:sz w:val="24"/>
              </w:rPr>
              <w:t>抑尘</w:t>
            </w:r>
            <w:r>
              <w:rPr>
                <w:rFonts w:hAnsi="宋体"/>
                <w:color w:val="000000" w:themeColor="text1"/>
                <w:sz w:val="24"/>
              </w:rPr>
              <w:t>；</w:t>
            </w:r>
            <w:r>
              <w:rPr>
                <w:rFonts w:ascii="宋体" w:hAnsi="宋体"/>
                <w:color w:val="000000" w:themeColor="text1"/>
                <w:sz w:val="24"/>
              </w:rPr>
              <w:t>②</w:t>
            </w:r>
            <w:r>
              <w:rPr>
                <w:rFonts w:hAnsi="宋体"/>
                <w:color w:val="000000" w:themeColor="text1"/>
                <w:sz w:val="24"/>
              </w:rPr>
              <w:t>施工过程产生的施工性废水经过</w:t>
            </w:r>
            <w:r>
              <w:rPr>
                <w:rFonts w:hint="eastAsia"/>
                <w:color w:val="000000" w:themeColor="text1"/>
                <w:sz w:val="24"/>
              </w:rPr>
              <w:t>沉淀</w:t>
            </w:r>
            <w:r>
              <w:rPr>
                <w:color w:val="000000" w:themeColor="text1"/>
                <w:sz w:val="24"/>
              </w:rPr>
              <w:t>池</w:t>
            </w:r>
            <w:r>
              <w:rPr>
                <w:rFonts w:hAnsi="宋体"/>
                <w:color w:val="000000" w:themeColor="text1"/>
                <w:sz w:val="24"/>
              </w:rPr>
              <w:t>处理后回用</w:t>
            </w:r>
            <w:r>
              <w:rPr>
                <w:rFonts w:hint="eastAsia" w:hAnsi="宋体"/>
                <w:color w:val="000000" w:themeColor="text1"/>
                <w:sz w:val="24"/>
              </w:rPr>
              <w:t>作施工用水，</w:t>
            </w:r>
            <w:r>
              <w:rPr>
                <w:rFonts w:hAnsi="宋体"/>
                <w:color w:val="000000" w:themeColor="text1"/>
                <w:sz w:val="24"/>
              </w:rPr>
              <w:t>避免废水的任意排放；</w:t>
            </w:r>
            <w:r>
              <w:rPr>
                <w:rFonts w:ascii="宋体" w:hAnsi="宋体"/>
                <w:color w:val="000000" w:themeColor="text1"/>
                <w:sz w:val="24"/>
              </w:rPr>
              <w:t>③</w:t>
            </w:r>
            <w:r>
              <w:rPr>
                <w:rFonts w:hAnsi="宋体"/>
                <w:color w:val="000000" w:themeColor="text1"/>
                <w:sz w:val="24"/>
              </w:rPr>
              <w:t>施工过程产生的建筑垃圾以及工人日常生活中产生的固体废弃物需妥善处理，不能任意堆放。</w:t>
            </w:r>
          </w:p>
          <w:p>
            <w:pPr>
              <w:spacing w:line="360" w:lineRule="auto"/>
              <w:ind w:firstLine="482" w:firstLineChars="200"/>
              <w:rPr>
                <w:b/>
                <w:color w:val="000000" w:themeColor="text1"/>
                <w:sz w:val="24"/>
              </w:rPr>
            </w:pPr>
            <w:r>
              <w:rPr>
                <w:rFonts w:hint="eastAsia"/>
                <w:b/>
                <w:color w:val="000000" w:themeColor="text1"/>
                <w:sz w:val="24"/>
              </w:rPr>
              <w:t>3</w:t>
            </w:r>
            <w:r>
              <w:rPr>
                <w:rFonts w:hAnsi="宋体"/>
                <w:b/>
                <w:color w:val="000000" w:themeColor="text1"/>
                <w:sz w:val="24"/>
              </w:rPr>
              <w:t>、营运期</w:t>
            </w:r>
          </w:p>
          <w:p>
            <w:pPr>
              <w:spacing w:line="360" w:lineRule="auto"/>
              <w:ind w:firstLine="480" w:firstLineChars="200"/>
              <w:rPr>
                <w:color w:val="000000" w:themeColor="text1"/>
                <w:sz w:val="24"/>
              </w:rPr>
            </w:pPr>
            <w:r>
              <w:rPr>
                <w:rFonts w:hint="eastAsia"/>
                <w:color w:val="000000" w:themeColor="text1"/>
                <w:sz w:val="24"/>
              </w:rPr>
              <w:t>营运期水、大气、噪声和固废污染的防治对策同时也是对生态环境的保护，除此以外，环评认为还有以下措施有利于保护生态环境；对现状已经遭到破坏的地表，通过覆土和植树种草进行修复，尽可能地恢复其原貌；</w:t>
            </w:r>
            <w:r>
              <w:rPr>
                <w:color w:val="000000" w:themeColor="text1"/>
                <w:sz w:val="24"/>
              </w:rPr>
              <w:t>项目</w:t>
            </w:r>
            <w:r>
              <w:rPr>
                <w:rFonts w:hint="eastAsia"/>
                <w:color w:val="000000" w:themeColor="text1"/>
                <w:sz w:val="24"/>
              </w:rPr>
              <w:t>区域周边进行植被恢复，可有效控制区域水土流失，且随着场区内绿化的种植，可起到吸尘降噪的作用，同时，有利于改善区域生态环境。</w:t>
            </w: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ind w:firstLine="480" w:firstLineChars="200"/>
              <w:rPr>
                <w:color w:val="000000" w:themeColor="text1"/>
                <w:sz w:val="24"/>
              </w:rPr>
            </w:pPr>
          </w:p>
          <w:p>
            <w:pPr>
              <w:spacing w:line="360" w:lineRule="auto"/>
              <w:rPr>
                <w:rFonts w:hAnsi="宋体"/>
                <w:color w:val="000000" w:themeColor="text1"/>
                <w:szCs w:val="21"/>
              </w:rPr>
            </w:pPr>
          </w:p>
          <w:p>
            <w:pPr>
              <w:spacing w:line="360" w:lineRule="auto"/>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trHeight w:val="508" w:hRule="atLeast"/>
        </w:trPr>
        <w:tc>
          <w:tcPr>
            <w:tcW w:w="9612" w:type="dxa"/>
            <w:gridSpan w:val="8"/>
            <w:tcBorders>
              <w:top w:val="nil"/>
              <w:left w:val="nil"/>
              <w:right w:val="nil"/>
            </w:tcBorders>
          </w:tcPr>
          <w:p>
            <w:pPr>
              <w:spacing w:line="500" w:lineRule="exact"/>
              <w:rPr>
                <w:b/>
                <w:color w:val="000000" w:themeColor="text1"/>
                <w:sz w:val="32"/>
                <w:szCs w:val="32"/>
              </w:rPr>
            </w:pPr>
            <w:r>
              <w:rPr>
                <w:rFonts w:hint="eastAsia" w:hAnsi="宋体"/>
                <w:b/>
                <w:color w:val="000000" w:themeColor="text1"/>
                <w:sz w:val="32"/>
                <w:szCs w:val="32"/>
              </w:rPr>
              <w:t>九、</w:t>
            </w:r>
            <w:r>
              <w:rPr>
                <w:rFonts w:hAnsi="宋体"/>
                <w:b/>
                <w:color w:val="000000" w:themeColor="text1"/>
                <w:sz w:val="32"/>
                <w:szCs w:val="32"/>
              </w:rPr>
              <w:t>结论和建议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trHeight w:val="13252" w:hRule="atLeast"/>
        </w:trPr>
        <w:tc>
          <w:tcPr>
            <w:tcW w:w="9612" w:type="dxa"/>
            <w:gridSpan w:val="8"/>
            <w:tcMar>
              <w:top w:w="85" w:type="dxa"/>
              <w:bottom w:w="85" w:type="dxa"/>
            </w:tcMar>
          </w:tcPr>
          <w:p>
            <w:pPr>
              <w:spacing w:line="360" w:lineRule="auto"/>
              <w:ind w:firstLine="482" w:firstLineChars="200"/>
              <w:rPr>
                <w:b/>
                <w:color w:val="000000" w:themeColor="text1"/>
                <w:sz w:val="24"/>
              </w:rPr>
            </w:pPr>
            <w:r>
              <w:rPr>
                <w:rFonts w:hint="eastAsia" w:hAnsi="宋体"/>
                <w:b/>
                <w:color w:val="000000" w:themeColor="text1"/>
                <w:sz w:val="24"/>
              </w:rPr>
              <w:t>（一）</w:t>
            </w:r>
            <w:r>
              <w:rPr>
                <w:rFonts w:hAnsi="宋体"/>
                <w:b/>
                <w:color w:val="000000" w:themeColor="text1"/>
                <w:sz w:val="24"/>
              </w:rPr>
              <w:t>结论</w:t>
            </w:r>
          </w:p>
          <w:p>
            <w:pPr>
              <w:spacing w:line="360" w:lineRule="auto"/>
              <w:ind w:firstLine="480" w:firstLineChars="200"/>
              <w:rPr>
                <w:color w:val="000000" w:themeColor="text1"/>
                <w:sz w:val="24"/>
              </w:rPr>
            </w:pPr>
            <w:r>
              <w:rPr>
                <w:color w:val="000000" w:themeColor="text1"/>
                <w:sz w:val="24"/>
              </w:rPr>
              <w:t>1</w:t>
            </w:r>
            <w:r>
              <w:rPr>
                <w:rFonts w:hAnsi="宋体"/>
                <w:color w:val="000000" w:themeColor="text1"/>
                <w:sz w:val="24"/>
              </w:rPr>
              <w:t>、</w:t>
            </w:r>
            <w:r>
              <w:rPr>
                <w:rFonts w:hint="eastAsia" w:hAnsi="宋体"/>
                <w:color w:val="000000" w:themeColor="text1"/>
                <w:sz w:val="24"/>
              </w:rPr>
              <w:t>选址及平面布置</w:t>
            </w:r>
            <w:r>
              <w:rPr>
                <w:rFonts w:hAnsi="宋体"/>
                <w:color w:val="000000" w:themeColor="text1"/>
                <w:sz w:val="24"/>
              </w:rPr>
              <w:t>合理性结论</w:t>
            </w:r>
          </w:p>
          <w:p>
            <w:pPr>
              <w:autoSpaceDE w:val="0"/>
              <w:autoSpaceDN w:val="0"/>
              <w:adjustRightInd w:val="0"/>
              <w:spacing w:line="360" w:lineRule="auto"/>
              <w:ind w:firstLine="480" w:firstLineChars="200"/>
              <w:rPr>
                <w:rFonts w:hAnsi="宋体"/>
                <w:color w:val="000000" w:themeColor="text1"/>
                <w:sz w:val="24"/>
              </w:rPr>
            </w:pPr>
            <w:r>
              <w:rPr>
                <w:color w:val="000000" w:themeColor="text1"/>
                <w:sz w:val="24"/>
              </w:rPr>
              <w:t>项目</w:t>
            </w:r>
            <w:r>
              <w:rPr>
                <w:rFonts w:hint="eastAsia"/>
                <w:color w:val="000000" w:themeColor="text1"/>
                <w:sz w:val="24"/>
              </w:rPr>
              <w:t>建设地点位于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w:t>
            </w:r>
            <w:r>
              <w:rPr>
                <w:color w:val="000000" w:themeColor="text1"/>
                <w:sz w:val="24"/>
              </w:rPr>
              <w:t>项目油品运输方便，</w:t>
            </w:r>
            <w:r>
              <w:rPr>
                <w:rFonts w:hint="eastAsia"/>
                <w:color w:val="000000" w:themeColor="text1"/>
                <w:sz w:val="24"/>
              </w:rPr>
              <w:t>且G</w:t>
            </w:r>
            <w:r>
              <w:rPr>
                <w:rFonts w:hint="eastAsia" w:hAnsi="宋体"/>
                <w:color w:val="000000" w:themeColor="text1"/>
                <w:sz w:val="24"/>
              </w:rPr>
              <w:t>323</w:t>
            </w:r>
            <w:r>
              <w:rPr>
                <w:color w:val="000000" w:themeColor="text1"/>
                <w:sz w:val="24"/>
              </w:rPr>
              <w:t>车流量</w:t>
            </w:r>
            <w:r>
              <w:rPr>
                <w:rFonts w:hint="eastAsia"/>
                <w:color w:val="000000" w:themeColor="text1"/>
                <w:sz w:val="24"/>
              </w:rPr>
              <w:t>不断增大</w:t>
            </w:r>
            <w:r>
              <w:rPr>
                <w:color w:val="000000" w:themeColor="text1"/>
                <w:sz w:val="24"/>
              </w:rPr>
              <w:t>，</w:t>
            </w:r>
            <w:r>
              <w:rPr>
                <w:rFonts w:hint="eastAsia"/>
                <w:color w:val="000000" w:themeColor="text1"/>
                <w:sz w:val="24"/>
              </w:rPr>
              <w:t>对燃油的需求在不断增加，</w:t>
            </w:r>
            <w:r>
              <w:rPr>
                <w:color w:val="000000" w:themeColor="text1"/>
                <w:sz w:val="24"/>
              </w:rPr>
              <w:t>项目建成</w:t>
            </w:r>
            <w:r>
              <w:rPr>
                <w:rFonts w:hint="eastAsia"/>
                <w:color w:val="000000" w:themeColor="text1"/>
                <w:sz w:val="24"/>
              </w:rPr>
              <w:t>后</w:t>
            </w:r>
            <w:r>
              <w:rPr>
                <w:color w:val="000000" w:themeColor="text1"/>
                <w:sz w:val="24"/>
              </w:rPr>
              <w:t>可为过往车辆</w:t>
            </w:r>
            <w:r>
              <w:rPr>
                <w:rFonts w:hint="eastAsia"/>
                <w:color w:val="000000" w:themeColor="text1"/>
                <w:sz w:val="24"/>
              </w:rPr>
              <w:t>加油</w:t>
            </w:r>
            <w:r>
              <w:rPr>
                <w:color w:val="000000" w:themeColor="text1"/>
                <w:sz w:val="24"/>
              </w:rPr>
              <w:t>提供便利</w:t>
            </w:r>
            <w:r>
              <w:rPr>
                <w:rFonts w:hint="eastAsia"/>
                <w:color w:val="000000" w:themeColor="text1"/>
                <w:sz w:val="24"/>
              </w:rPr>
              <w:t>。项目建设用地为砚山县</w:t>
            </w:r>
            <w:r>
              <w:rPr>
                <w:rFonts w:hint="eastAsia" w:hAnsi="宋体"/>
                <w:color w:val="000000" w:themeColor="text1"/>
                <w:sz w:val="24"/>
              </w:rPr>
              <w:t>干河乡规划用地，</w:t>
            </w:r>
            <w:r>
              <w:rPr>
                <w:rFonts w:hint="eastAsia"/>
                <w:color w:val="000000" w:themeColor="text1"/>
                <w:sz w:val="24"/>
              </w:rPr>
              <w:t>且项目用地</w:t>
            </w:r>
            <w:r>
              <w:rPr>
                <w:rFonts w:hint="eastAsia" w:hAnsi="宋体"/>
                <w:color w:val="000000" w:themeColor="text1"/>
                <w:sz w:val="24"/>
              </w:rPr>
              <w:t>不涉及基本农田、自然保护区、风景名胜等环境敏感区。</w:t>
            </w:r>
            <w:r>
              <w:rPr>
                <w:rFonts w:hint="eastAsia"/>
                <w:snapToGrid w:val="0"/>
                <w:color w:val="000000" w:themeColor="text1"/>
                <w:kern w:val="0"/>
                <w:sz w:val="24"/>
              </w:rPr>
              <w:t>故本项目选址具有一定的合理性。</w:t>
            </w:r>
          </w:p>
          <w:p>
            <w:pPr>
              <w:autoSpaceDE w:val="0"/>
              <w:autoSpaceDN w:val="0"/>
              <w:adjustRightInd w:val="0"/>
              <w:spacing w:line="360" w:lineRule="auto"/>
              <w:ind w:firstLine="480" w:firstLineChars="200"/>
              <w:rPr>
                <w:color w:val="000000" w:themeColor="text1"/>
                <w:sz w:val="24"/>
              </w:rPr>
            </w:pPr>
            <w:r>
              <w:rPr>
                <w:rFonts w:hint="eastAsia"/>
                <w:color w:val="000000" w:themeColor="text1"/>
                <w:sz w:val="24"/>
              </w:rPr>
              <w:t>根据现场踏勘，</w:t>
            </w:r>
            <w:r>
              <w:rPr>
                <w:rFonts w:hint="eastAsia" w:hAnsi="宋体"/>
                <w:color w:val="000000" w:themeColor="text1"/>
                <w:sz w:val="24"/>
              </w:rPr>
              <w:t>砚山县宗琳加油站原址改扩建项目</w:t>
            </w:r>
            <w:r>
              <w:rPr>
                <w:rFonts w:hint="eastAsia"/>
                <w:color w:val="000000" w:themeColor="text1"/>
                <w:sz w:val="24"/>
              </w:rPr>
              <w:t>位于</w:t>
            </w:r>
            <w:r>
              <w:rPr>
                <w:rFonts w:hint="eastAsia" w:hAnsi="宋体"/>
                <w:color w:val="000000" w:themeColor="text1"/>
                <w:sz w:val="24"/>
              </w:rPr>
              <w:t>砚山县干河乡距乡</w:t>
            </w:r>
            <w:r>
              <w:rPr>
                <w:rFonts w:hint="eastAsia" w:hAnsi="宋体"/>
                <w:color w:val="000000" w:themeColor="text1"/>
                <w:sz w:val="24"/>
                <w:lang w:eastAsia="zh-CN"/>
              </w:rPr>
              <w:t>政府</w:t>
            </w:r>
            <w:r>
              <w:rPr>
                <w:rFonts w:hint="eastAsia" w:hAnsi="宋体"/>
                <w:color w:val="000000" w:themeColor="text1"/>
                <w:sz w:val="24"/>
              </w:rPr>
              <w:t>500m处。项目东南侧紧邻G323，项目由东北至西南依次布设为4</w:t>
            </w:r>
            <w:r>
              <w:rPr>
                <w:rFonts w:hint="eastAsia" w:hAnsi="宋体"/>
                <w:color w:val="000000" w:themeColor="text1"/>
                <w:sz w:val="24"/>
                <w:vertAlign w:val="superscript"/>
              </w:rPr>
              <w:t>#</w:t>
            </w:r>
            <w:r>
              <w:rPr>
                <w:rFonts w:hint="eastAsia" w:hAnsi="宋体"/>
                <w:color w:val="000000" w:themeColor="text1"/>
                <w:sz w:val="24"/>
              </w:rPr>
              <w:t>辅助用房、3</w:t>
            </w:r>
            <w:r>
              <w:rPr>
                <w:rFonts w:hint="eastAsia" w:hAnsi="宋体"/>
                <w:color w:val="000000" w:themeColor="text1"/>
                <w:sz w:val="24"/>
                <w:vertAlign w:val="superscript"/>
              </w:rPr>
              <w:t>#</w:t>
            </w:r>
            <w:r>
              <w:rPr>
                <w:rFonts w:hint="eastAsia" w:hAnsi="宋体"/>
                <w:color w:val="000000" w:themeColor="text1"/>
                <w:sz w:val="24"/>
              </w:rPr>
              <w:t>辅助用房、2</w:t>
            </w:r>
            <w:r>
              <w:rPr>
                <w:rFonts w:hint="eastAsia" w:hAnsi="宋体"/>
                <w:color w:val="000000" w:themeColor="text1"/>
                <w:sz w:val="24"/>
                <w:vertAlign w:val="superscript"/>
              </w:rPr>
              <w:t>#</w:t>
            </w:r>
            <w:r>
              <w:rPr>
                <w:rFonts w:hint="eastAsia" w:hAnsi="宋体"/>
                <w:color w:val="000000" w:themeColor="text1"/>
                <w:sz w:val="24"/>
              </w:rPr>
              <w:t>辅助用房、站房和罩棚（站房和罩棚为西北-东南布设）、油罐区和1</w:t>
            </w:r>
            <w:r>
              <w:rPr>
                <w:rFonts w:hint="eastAsia" w:hAnsi="宋体"/>
                <w:color w:val="000000" w:themeColor="text1"/>
                <w:sz w:val="24"/>
                <w:vertAlign w:val="superscript"/>
              </w:rPr>
              <w:t>#</w:t>
            </w:r>
            <w:r>
              <w:rPr>
                <w:rFonts w:hint="eastAsia" w:hAnsi="宋体"/>
                <w:color w:val="000000" w:themeColor="text1"/>
                <w:sz w:val="24"/>
              </w:rPr>
              <w:t>辅助用房。项目区四周及构筑物间设有绿化，且项目区道路及场地经过硬化处理，整体布局合理，并符合相关设计要求。</w:t>
            </w:r>
            <w:r>
              <w:rPr>
                <w:rFonts w:hint="eastAsia"/>
                <w:color w:val="000000" w:themeColor="text1"/>
                <w:sz w:val="24"/>
              </w:rPr>
              <w:t>故本项目平面布置具有一定的合理性。</w:t>
            </w:r>
          </w:p>
          <w:p>
            <w:pPr>
              <w:spacing w:line="360" w:lineRule="auto"/>
              <w:ind w:firstLine="480" w:firstLineChars="200"/>
              <w:rPr>
                <w:color w:val="000000" w:themeColor="text1"/>
                <w:sz w:val="24"/>
              </w:rPr>
            </w:pPr>
            <w:r>
              <w:rPr>
                <w:color w:val="000000" w:themeColor="text1"/>
                <w:sz w:val="24"/>
              </w:rPr>
              <w:t>2</w:t>
            </w:r>
            <w:r>
              <w:rPr>
                <w:rFonts w:hAnsi="宋体"/>
                <w:color w:val="000000" w:themeColor="text1"/>
                <w:sz w:val="24"/>
              </w:rPr>
              <w:t>、环境质量现状评价结论</w:t>
            </w:r>
          </w:p>
          <w:p>
            <w:pPr>
              <w:spacing w:line="360" w:lineRule="auto"/>
              <w:ind w:firstLine="480" w:firstLineChars="200"/>
              <w:rPr>
                <w:rFonts w:hAnsi="宋体"/>
                <w:color w:val="000000" w:themeColor="text1"/>
                <w:sz w:val="24"/>
              </w:rPr>
            </w:pPr>
            <w:r>
              <w:rPr>
                <w:rFonts w:hint="eastAsia" w:hAnsi="宋体"/>
                <w:color w:val="000000" w:themeColor="text1"/>
                <w:sz w:val="24"/>
              </w:rPr>
              <w:t>根据环境质量现状章节分析可知，</w:t>
            </w:r>
            <w:r>
              <w:rPr>
                <w:rFonts w:hAnsi="宋体"/>
                <w:color w:val="000000" w:themeColor="text1"/>
                <w:sz w:val="24"/>
              </w:rPr>
              <w:t>项目所处区域</w:t>
            </w:r>
            <w:r>
              <w:rPr>
                <w:rFonts w:hint="eastAsia" w:hAnsi="宋体"/>
                <w:color w:val="000000" w:themeColor="text1"/>
                <w:sz w:val="24"/>
              </w:rPr>
              <w:t>目前环境空气质量较好</w:t>
            </w:r>
            <w:r>
              <w:rPr>
                <w:rFonts w:hAnsi="宋体"/>
                <w:color w:val="000000" w:themeColor="text1"/>
                <w:sz w:val="24"/>
              </w:rPr>
              <w:t>；</w:t>
            </w:r>
            <w:r>
              <w:rPr>
                <w:rFonts w:hint="eastAsia" w:hAnsi="宋体"/>
                <w:color w:val="000000" w:themeColor="text1"/>
                <w:sz w:val="24"/>
              </w:rPr>
              <w:t>项目东侧2100m处的公革河为清水江上游支流，2018年</w:t>
            </w:r>
            <w:r>
              <w:rPr>
                <w:rFonts w:hint="eastAsia"/>
                <w:color w:val="000000" w:themeColor="text1"/>
                <w:sz w:val="24"/>
              </w:rPr>
              <w:t>清水江设置的清水江小学监测断面监测结果为</w:t>
            </w: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xml:space="preserve">= 2 \* ROMAN</w:instrText>
            </w:r>
            <w:r>
              <w:rPr>
                <w:color w:val="000000" w:themeColor="text1"/>
                <w:sz w:val="24"/>
              </w:rPr>
              <w:instrText xml:space="preserve"> </w:instrText>
            </w:r>
            <w:r>
              <w:rPr>
                <w:color w:val="000000" w:themeColor="text1"/>
                <w:sz w:val="24"/>
              </w:rPr>
              <w:fldChar w:fldCharType="separate"/>
            </w:r>
            <w:r>
              <w:rPr>
                <w:color w:val="000000" w:themeColor="text1"/>
                <w:sz w:val="24"/>
              </w:rPr>
              <w:t>II</w:t>
            </w:r>
            <w:r>
              <w:rPr>
                <w:color w:val="000000" w:themeColor="text1"/>
                <w:sz w:val="24"/>
              </w:rPr>
              <w:fldChar w:fldCharType="end"/>
            </w:r>
            <w:r>
              <w:rPr>
                <w:rFonts w:hint="eastAsia"/>
                <w:color w:val="000000" w:themeColor="text1"/>
                <w:sz w:val="24"/>
              </w:rPr>
              <w:t>类水质，</w:t>
            </w:r>
            <w:r>
              <w:rPr>
                <w:rFonts w:hint="eastAsia" w:hAnsi="宋体"/>
                <w:color w:val="000000" w:themeColor="text1"/>
                <w:sz w:val="24"/>
              </w:rPr>
              <w:t>能达到其</w:t>
            </w:r>
            <w:r>
              <w:rPr>
                <w:rFonts w:hint="eastAsia" w:ascii="宋体" w:hAnsi="宋体"/>
                <w:color w:val="000000" w:themeColor="text1"/>
                <w:sz w:val="24"/>
              </w:rPr>
              <w:t>Ⅲ</w:t>
            </w:r>
            <w:r>
              <w:rPr>
                <w:rFonts w:hAnsi="宋体"/>
                <w:color w:val="000000" w:themeColor="text1"/>
                <w:sz w:val="24"/>
              </w:rPr>
              <w:t>类水体水功能类别</w:t>
            </w:r>
            <w:r>
              <w:rPr>
                <w:rFonts w:hint="eastAsia" w:hAnsi="宋体"/>
                <w:color w:val="000000" w:themeColor="text1"/>
                <w:sz w:val="24"/>
              </w:rPr>
              <w:t>要求；项目所处区域地下水环境质量总体较好；</w:t>
            </w:r>
            <w:r>
              <w:rPr>
                <w:color w:val="000000" w:themeColor="text1"/>
                <w:sz w:val="24"/>
              </w:rPr>
              <w:t>项目所在区域目前声环境质量</w:t>
            </w:r>
            <w:r>
              <w:rPr>
                <w:rFonts w:hint="eastAsia"/>
                <w:color w:val="000000" w:themeColor="text1"/>
                <w:sz w:val="24"/>
              </w:rPr>
              <w:t>一般；项目所处区域生态环境质量一般</w:t>
            </w:r>
            <w:r>
              <w:rPr>
                <w:color w:val="000000" w:themeColor="text1"/>
                <w:sz w:val="24"/>
              </w:rPr>
              <w:t>。</w:t>
            </w:r>
          </w:p>
          <w:p>
            <w:pPr>
              <w:spacing w:line="360" w:lineRule="auto"/>
              <w:ind w:firstLine="480" w:firstLineChars="200"/>
              <w:rPr>
                <w:color w:val="000000" w:themeColor="text1"/>
                <w:sz w:val="24"/>
              </w:rPr>
            </w:pPr>
            <w:r>
              <w:rPr>
                <w:rFonts w:hint="eastAsia"/>
                <w:color w:val="000000" w:themeColor="text1"/>
                <w:sz w:val="24"/>
              </w:rPr>
              <w:t>3、</w:t>
            </w:r>
            <w:r>
              <w:rPr>
                <w:rFonts w:hAnsi="宋体"/>
                <w:color w:val="000000" w:themeColor="text1"/>
                <w:sz w:val="24"/>
              </w:rPr>
              <w:t>施工期和运营期环境影响评价结论</w:t>
            </w:r>
          </w:p>
          <w:p>
            <w:pPr>
              <w:snapToGrid w:val="0"/>
              <w:spacing w:line="360" w:lineRule="auto"/>
              <w:ind w:firstLine="480" w:firstLineChars="200"/>
              <w:rPr>
                <w:rFonts w:hAnsi="宋体"/>
                <w:color w:val="000000" w:themeColor="text1"/>
                <w:sz w:val="24"/>
              </w:rPr>
            </w:pPr>
            <w:r>
              <w:rPr>
                <w:rFonts w:hAnsi="宋体"/>
                <w:color w:val="000000" w:themeColor="text1"/>
                <w:sz w:val="24"/>
              </w:rPr>
              <w:t>项目施工期和运营期会对周边的水环境、大气环境、声环境以及生态环境产生一定的不利影响</w:t>
            </w:r>
            <w:r>
              <w:rPr>
                <w:rFonts w:hint="eastAsia" w:hAnsi="宋体"/>
                <w:color w:val="000000" w:themeColor="text1"/>
                <w:sz w:val="24"/>
              </w:rPr>
              <w:t>。</w:t>
            </w:r>
            <w:r>
              <w:rPr>
                <w:rFonts w:hAnsi="宋体"/>
                <w:color w:val="000000" w:themeColor="text1"/>
                <w:sz w:val="24"/>
              </w:rPr>
              <w:t>根据建设方提供的其它资料可知，本项目在确定建设和营运方案时也考虑了上述影响，而且对主要污染物及排放源采取了相应的防治措施，但</w:t>
            </w:r>
            <w:r>
              <w:rPr>
                <w:rFonts w:hint="eastAsia" w:hAnsi="宋体"/>
                <w:color w:val="000000" w:themeColor="text1"/>
                <w:sz w:val="24"/>
              </w:rPr>
              <w:t>为</w:t>
            </w:r>
            <w:r>
              <w:rPr>
                <w:rFonts w:hAnsi="宋体"/>
                <w:color w:val="000000" w:themeColor="text1"/>
                <w:sz w:val="24"/>
              </w:rPr>
              <w:t>了使本项目造成的上述影响得到缓解或尽可能的降低至最低，环评在本报告表中作了相应的补充和要求，在采取相关措施的前提下，项目在施工期和运营期对环境造成的影响不大。</w:t>
            </w:r>
          </w:p>
          <w:p>
            <w:pPr>
              <w:snapToGrid w:val="0"/>
              <w:spacing w:line="360" w:lineRule="auto"/>
              <w:ind w:firstLine="480" w:firstLineChars="200"/>
              <w:rPr>
                <w:color w:val="000000" w:themeColor="text1"/>
                <w:sz w:val="24"/>
              </w:rPr>
            </w:pPr>
            <w:r>
              <w:rPr>
                <w:rFonts w:hint="eastAsia" w:hAnsi="宋体"/>
                <w:color w:val="000000" w:themeColor="text1"/>
                <w:sz w:val="24"/>
              </w:rPr>
              <w:t>4</w:t>
            </w:r>
            <w:r>
              <w:rPr>
                <w:color w:val="000000" w:themeColor="text1"/>
                <w:sz w:val="24"/>
              </w:rPr>
              <w:t>、风险评价结论</w:t>
            </w:r>
          </w:p>
          <w:p>
            <w:pPr>
              <w:snapToGrid w:val="0"/>
              <w:spacing w:line="360" w:lineRule="auto"/>
              <w:ind w:firstLine="480" w:firstLineChars="200"/>
              <w:rPr>
                <w:color w:val="000000" w:themeColor="text1"/>
                <w:sz w:val="24"/>
              </w:rPr>
            </w:pPr>
            <w:r>
              <w:rPr>
                <w:color w:val="000000" w:themeColor="text1"/>
                <w:sz w:val="24"/>
              </w:rPr>
              <w:t>由环境风险分析知，加油站储存系统出现火灾与爆炸的频率和污染处理系统故障造成的事故概率很小，表明不易发生或很难发生</w:t>
            </w:r>
            <w:r>
              <w:rPr>
                <w:rFonts w:hint="eastAsia"/>
                <w:color w:val="000000" w:themeColor="text1"/>
                <w:sz w:val="24"/>
              </w:rPr>
              <w:t>。但</w:t>
            </w:r>
            <w:r>
              <w:rPr>
                <w:color w:val="000000" w:themeColor="text1"/>
                <w:sz w:val="24"/>
              </w:rPr>
              <w:t>项</w:t>
            </w:r>
            <w:r>
              <w:rPr>
                <w:rFonts w:hint="eastAsia"/>
                <w:color w:val="000000" w:themeColor="text1"/>
                <w:sz w:val="24"/>
              </w:rPr>
              <w:t>方也</w:t>
            </w:r>
            <w:r>
              <w:rPr>
                <w:color w:val="000000" w:themeColor="text1"/>
                <w:sz w:val="24"/>
              </w:rPr>
              <w:t>目</w:t>
            </w:r>
            <w:r>
              <w:rPr>
                <w:rFonts w:hint="eastAsia"/>
                <w:color w:val="000000" w:themeColor="text1"/>
                <w:sz w:val="24"/>
              </w:rPr>
              <w:t>应</w:t>
            </w:r>
            <w:r>
              <w:rPr>
                <w:color w:val="000000" w:themeColor="text1"/>
                <w:sz w:val="24"/>
              </w:rPr>
              <w:t>警惕设备容器以及管道破裂泄漏事故的发生，故建设方只要按照《汽车加油加气站设计与施工规范》（GB50156-20</w:t>
            </w:r>
            <w:r>
              <w:rPr>
                <w:rFonts w:hint="eastAsia"/>
                <w:color w:val="000000" w:themeColor="text1"/>
                <w:sz w:val="24"/>
              </w:rPr>
              <w:t>12，2014年版</w:t>
            </w:r>
            <w:r>
              <w:rPr>
                <w:color w:val="000000" w:themeColor="text1"/>
                <w:sz w:val="24"/>
              </w:rPr>
              <w:t>）的要求选用设备、安装设备，一旦发生事故，采取有效的事故防范、减缓措施的情况下，项目环境风险水平是可接受的。</w:t>
            </w:r>
          </w:p>
          <w:p>
            <w:pPr>
              <w:spacing w:line="360" w:lineRule="auto"/>
              <w:ind w:firstLine="480" w:firstLineChars="200"/>
              <w:rPr>
                <w:b/>
                <w:color w:val="000000" w:themeColor="text1"/>
                <w:sz w:val="24"/>
              </w:rPr>
            </w:pPr>
            <w:r>
              <w:rPr>
                <w:rFonts w:hAnsi="宋体"/>
                <w:color w:val="000000" w:themeColor="text1"/>
                <w:sz w:val="24"/>
              </w:rPr>
              <w:t>综上所述，</w:t>
            </w:r>
            <w:r>
              <w:rPr>
                <w:rFonts w:hint="eastAsia" w:hAnsi="宋体"/>
                <w:color w:val="000000" w:themeColor="text1"/>
                <w:sz w:val="24"/>
              </w:rPr>
              <w:t>砚山县宗琳加油站原址改扩建项目</w:t>
            </w:r>
            <w:r>
              <w:rPr>
                <w:rFonts w:hAnsi="宋体"/>
                <w:color w:val="000000" w:themeColor="text1"/>
                <w:sz w:val="24"/>
              </w:rPr>
              <w:t>符合国家和地方的相关政策要求。项目建成后，对产生的废气、</w:t>
            </w:r>
            <w:r>
              <w:rPr>
                <w:rFonts w:hint="eastAsia" w:hAnsi="宋体"/>
                <w:color w:val="000000" w:themeColor="text1"/>
                <w:sz w:val="24"/>
              </w:rPr>
              <w:t>废水</w:t>
            </w:r>
            <w:r>
              <w:rPr>
                <w:rFonts w:hAnsi="宋体"/>
                <w:color w:val="000000" w:themeColor="text1"/>
                <w:sz w:val="24"/>
              </w:rPr>
              <w:t>、噪声、固废采取措施治理后，能够实现污染物的达标排放，不会对环境造成大的影响。在严格执行有关环保法规</w:t>
            </w:r>
            <w:r>
              <w:rPr>
                <w:rFonts w:ascii="宋体" w:hAnsi="宋体"/>
                <w:color w:val="000000" w:themeColor="text1"/>
                <w:sz w:val="24"/>
              </w:rPr>
              <w:t>和“三同时”制度</w:t>
            </w:r>
            <w:r>
              <w:rPr>
                <w:rFonts w:hAnsi="宋体"/>
                <w:color w:val="000000" w:themeColor="text1"/>
                <w:sz w:val="24"/>
              </w:rPr>
              <w:t>，认真落实本报告提出的各项污染防治的基础上，该项目能够实现社会效益、经济效益和环境效益的协调发展。从环保的角度分析，该项目可行。</w:t>
            </w:r>
          </w:p>
          <w:p>
            <w:pPr>
              <w:spacing w:line="360" w:lineRule="auto"/>
              <w:ind w:firstLine="482" w:firstLineChars="200"/>
              <w:rPr>
                <w:rFonts w:hAnsi="宋体"/>
                <w:b/>
                <w:color w:val="000000" w:themeColor="text1"/>
                <w:sz w:val="24"/>
              </w:rPr>
            </w:pPr>
            <w:r>
              <w:rPr>
                <w:rFonts w:hint="eastAsia" w:hAnsi="宋体"/>
                <w:b/>
                <w:color w:val="000000" w:themeColor="text1"/>
                <w:sz w:val="24"/>
              </w:rPr>
              <w:t>（二）</w:t>
            </w:r>
            <w:r>
              <w:rPr>
                <w:rFonts w:hAnsi="宋体"/>
                <w:b/>
                <w:color w:val="000000" w:themeColor="text1"/>
                <w:sz w:val="24"/>
              </w:rPr>
              <w:t>要求</w:t>
            </w:r>
          </w:p>
          <w:p>
            <w:pPr>
              <w:spacing w:line="360" w:lineRule="auto"/>
              <w:ind w:firstLine="480" w:firstLineChars="200"/>
              <w:rPr>
                <w:color w:val="000000" w:themeColor="text1"/>
                <w:sz w:val="24"/>
              </w:rPr>
            </w:pPr>
            <w:r>
              <w:rPr>
                <w:color w:val="000000" w:themeColor="text1"/>
                <w:sz w:val="24"/>
              </w:rPr>
              <w:t>1</w:t>
            </w:r>
            <w:r>
              <w:rPr>
                <w:rFonts w:hAnsi="宋体"/>
                <w:color w:val="000000" w:themeColor="text1"/>
                <w:sz w:val="24"/>
              </w:rPr>
              <w:t>、</w:t>
            </w:r>
            <w:r>
              <w:rPr>
                <w:rFonts w:hint="eastAsia"/>
                <w:color w:val="000000" w:themeColor="text1"/>
                <w:sz w:val="24"/>
              </w:rPr>
              <w:t>初期雨水必须</w:t>
            </w:r>
            <w:r>
              <w:rPr>
                <w:color w:val="000000" w:themeColor="text1"/>
                <w:sz w:val="24"/>
              </w:rPr>
              <w:t>经</w:t>
            </w:r>
            <w:r>
              <w:rPr>
                <w:rFonts w:hint="eastAsia"/>
                <w:color w:val="000000" w:themeColor="text1"/>
                <w:sz w:val="24"/>
              </w:rPr>
              <w:t>油水分离池</w:t>
            </w:r>
            <w:r>
              <w:rPr>
                <w:color w:val="000000" w:themeColor="text1"/>
                <w:sz w:val="24"/>
              </w:rPr>
              <w:t>处理后方可排至</w:t>
            </w:r>
            <w:r>
              <w:rPr>
                <w:rFonts w:hint="eastAsia"/>
                <w:color w:val="000000" w:themeColor="text1"/>
                <w:sz w:val="24"/>
              </w:rPr>
              <w:t>G323一侧排水沟</w:t>
            </w:r>
            <w:r>
              <w:rPr>
                <w:color w:val="000000" w:themeColor="text1"/>
                <w:sz w:val="24"/>
              </w:rPr>
              <w:t>，杜绝直接外排。</w:t>
            </w:r>
          </w:p>
          <w:p>
            <w:pPr>
              <w:spacing w:line="360" w:lineRule="auto"/>
              <w:ind w:firstLine="480" w:firstLineChars="200"/>
              <w:rPr>
                <w:rFonts w:hAnsi="宋体"/>
                <w:color w:val="000000" w:themeColor="text1"/>
                <w:sz w:val="24"/>
              </w:rPr>
            </w:pPr>
            <w:r>
              <w:rPr>
                <w:rFonts w:hint="eastAsia" w:hAnsi="宋体"/>
                <w:color w:val="000000" w:themeColor="text1"/>
                <w:sz w:val="24"/>
              </w:rPr>
              <w:t>2、项目绿化设计严格按照相关规范进行，绿化物种</w:t>
            </w:r>
            <w:r>
              <w:rPr>
                <w:rFonts w:hAnsi="宋体"/>
                <w:color w:val="000000" w:themeColor="text1"/>
                <w:sz w:val="24"/>
              </w:rPr>
              <w:t>宜根据当地自然条件选择枝叶繁茂、生长迅速的常绿植物，</w:t>
            </w:r>
            <w:r>
              <w:rPr>
                <w:rFonts w:hint="eastAsia" w:hAnsi="宋体"/>
                <w:color w:val="000000" w:themeColor="text1"/>
                <w:sz w:val="24"/>
              </w:rPr>
              <w:t>若需选择外来物种，则必须是经过相关部门检验检疫批准进入的物种</w:t>
            </w:r>
            <w:r>
              <w:rPr>
                <w:rFonts w:hint="eastAsia" w:hAnsi="宋体"/>
                <w:color w:val="000000" w:themeColor="text1"/>
                <w:kern w:val="0"/>
                <w:sz w:val="24"/>
              </w:rPr>
              <w:t>，避免外来物种入侵导致生态系统破坏。</w:t>
            </w:r>
          </w:p>
          <w:p>
            <w:pPr>
              <w:spacing w:line="360" w:lineRule="auto"/>
              <w:ind w:firstLine="480" w:firstLineChars="200"/>
              <w:rPr>
                <w:rFonts w:hAnsi="宋体"/>
                <w:color w:val="000000" w:themeColor="text1"/>
                <w:sz w:val="24"/>
                <w:szCs w:val="20"/>
              </w:rPr>
            </w:pPr>
            <w:r>
              <w:rPr>
                <w:rFonts w:hint="eastAsia"/>
                <w:color w:val="000000" w:themeColor="text1"/>
                <w:sz w:val="24"/>
              </w:rPr>
              <w:t>3、</w:t>
            </w:r>
            <w:r>
              <w:rPr>
                <w:rFonts w:hint="eastAsia" w:hAnsi="宋体"/>
                <w:color w:val="000000" w:themeColor="text1"/>
                <w:sz w:val="24"/>
                <w:szCs w:val="20"/>
              </w:rPr>
              <w:t>加强监测，对出现的泄漏要及时采取措施，对隐患要坚决消除，实行以防火为中心的安全管理。</w:t>
            </w:r>
          </w:p>
          <w:p>
            <w:pPr>
              <w:spacing w:line="360" w:lineRule="auto"/>
              <w:ind w:firstLine="480" w:firstLineChars="200"/>
              <w:rPr>
                <w:rFonts w:hAnsi="宋体"/>
                <w:color w:val="000000" w:themeColor="text1"/>
                <w:sz w:val="24"/>
              </w:rPr>
            </w:pPr>
            <w:r>
              <w:rPr>
                <w:rFonts w:hint="eastAsia"/>
                <w:color w:val="000000" w:themeColor="text1"/>
                <w:sz w:val="24"/>
              </w:rPr>
              <w:t>4</w:t>
            </w:r>
            <w:r>
              <w:rPr>
                <w:rFonts w:hAnsi="宋体"/>
                <w:color w:val="000000" w:themeColor="text1"/>
                <w:sz w:val="24"/>
              </w:rPr>
              <w:t>、</w:t>
            </w:r>
            <w:r>
              <w:rPr>
                <w:rFonts w:hint="eastAsia" w:hAnsi="宋体"/>
                <w:color w:val="000000" w:themeColor="text1"/>
                <w:sz w:val="24"/>
              </w:rPr>
              <w:t>地下储油罐区、加油机和输油管线要做好防渗、防漏措施，避免对土壤和地下水产生污染。</w:t>
            </w:r>
          </w:p>
          <w:p>
            <w:pPr>
              <w:spacing w:line="360" w:lineRule="auto"/>
              <w:ind w:firstLine="480" w:firstLineChars="200"/>
              <w:rPr>
                <w:color w:val="000000" w:themeColor="text1"/>
                <w:sz w:val="24"/>
              </w:rPr>
            </w:pPr>
            <w:r>
              <w:rPr>
                <w:rFonts w:hint="eastAsia"/>
                <w:color w:val="000000" w:themeColor="text1"/>
                <w:sz w:val="24"/>
              </w:rPr>
              <w:t>5</w:t>
            </w:r>
            <w:r>
              <w:rPr>
                <w:rFonts w:hAnsi="宋体"/>
                <w:color w:val="000000" w:themeColor="text1"/>
                <w:sz w:val="24"/>
              </w:rPr>
              <w:t>、加强环境保护意识教育，在施工期建立相应环境保护管理制度，且制度必须上墙，同时应设专职的环境管理人员，负责监督环境管理制度的执行和各项污染设施的正常运行，确保各项污染物的达标排放。</w:t>
            </w:r>
          </w:p>
          <w:p>
            <w:pPr>
              <w:spacing w:line="360" w:lineRule="auto"/>
              <w:ind w:firstLine="480" w:firstLineChars="200"/>
              <w:rPr>
                <w:color w:val="000000" w:themeColor="text1"/>
                <w:sz w:val="24"/>
              </w:rPr>
            </w:pPr>
            <w:r>
              <w:rPr>
                <w:rFonts w:hint="eastAsia"/>
                <w:color w:val="000000" w:themeColor="text1"/>
                <w:sz w:val="24"/>
              </w:rPr>
              <w:t>6</w:t>
            </w:r>
            <w:r>
              <w:rPr>
                <w:rFonts w:hAnsi="宋体"/>
                <w:color w:val="000000" w:themeColor="text1"/>
                <w:sz w:val="24"/>
              </w:rPr>
              <w:t>、</w:t>
            </w:r>
            <w:r>
              <w:rPr>
                <w:color w:val="000000" w:themeColor="text1"/>
                <w:sz w:val="24"/>
              </w:rPr>
              <w:t>加强管理，减少跑、冒、滴、漏，同时站方应注意消防工作，杜绝漏油、火灾等恶性事故的发生。</w:t>
            </w:r>
          </w:p>
          <w:p>
            <w:pPr>
              <w:spacing w:line="360" w:lineRule="auto"/>
              <w:ind w:firstLine="480" w:firstLineChars="200"/>
              <w:rPr>
                <w:rFonts w:hAnsi="宋体"/>
                <w:color w:val="000000" w:themeColor="text1"/>
                <w:sz w:val="24"/>
              </w:rPr>
            </w:pPr>
            <w:r>
              <w:rPr>
                <w:rFonts w:hint="eastAsia"/>
                <w:color w:val="000000" w:themeColor="text1"/>
                <w:sz w:val="24"/>
              </w:rPr>
              <w:t>7、加强设备的日常维护和维修的管理工作，确保设备正常运行，减小非甲烷总烃对周边环境的影响。</w:t>
            </w:r>
          </w:p>
          <w:p>
            <w:pPr>
              <w:spacing w:line="360" w:lineRule="auto"/>
              <w:ind w:firstLine="480" w:firstLineChars="200"/>
              <w:rPr>
                <w:color w:val="000000" w:themeColor="text1"/>
                <w:sz w:val="24"/>
              </w:rPr>
            </w:pPr>
            <w:r>
              <w:rPr>
                <w:rFonts w:hint="eastAsia"/>
                <w:color w:val="000000" w:themeColor="text1"/>
                <w:sz w:val="24"/>
              </w:rPr>
              <w:t>7</w:t>
            </w:r>
            <w:r>
              <w:rPr>
                <w:rFonts w:hAnsi="宋体"/>
                <w:color w:val="000000" w:themeColor="text1"/>
                <w:sz w:val="24"/>
              </w:rPr>
              <w:t>、严格执行环保</w:t>
            </w:r>
            <w:r>
              <w:rPr>
                <w:rFonts w:hint="eastAsia"/>
                <w:color w:val="000000" w:themeColor="text1"/>
                <w:sz w:val="24"/>
              </w:rPr>
              <w:t>“</w:t>
            </w:r>
            <w:r>
              <w:rPr>
                <w:rFonts w:hAnsi="宋体"/>
                <w:color w:val="000000" w:themeColor="text1"/>
                <w:sz w:val="24"/>
              </w:rPr>
              <w:t>三同时</w:t>
            </w:r>
            <w:r>
              <w:rPr>
                <w:rFonts w:hint="eastAsia"/>
                <w:color w:val="000000" w:themeColor="text1"/>
                <w:sz w:val="24"/>
              </w:rPr>
              <w:t>”</w:t>
            </w:r>
            <w:r>
              <w:rPr>
                <w:rFonts w:hAnsi="宋体"/>
                <w:color w:val="000000" w:themeColor="text1"/>
                <w:sz w:val="24"/>
              </w:rPr>
              <w:t>制度，即防治污染设施与主体工程同时设计、同时施工、同时投入使用。</w:t>
            </w:r>
          </w:p>
          <w:p>
            <w:pPr>
              <w:spacing w:line="360" w:lineRule="auto"/>
              <w:ind w:firstLine="480" w:firstLineChars="200"/>
              <w:rPr>
                <w:color w:val="000000" w:themeColor="text1"/>
                <w:sz w:val="24"/>
              </w:rPr>
            </w:pPr>
            <w:r>
              <w:rPr>
                <w:rFonts w:hint="eastAsia"/>
                <w:color w:val="000000" w:themeColor="text1"/>
                <w:sz w:val="24"/>
              </w:rPr>
              <w:t>8</w:t>
            </w:r>
            <w:r>
              <w:rPr>
                <w:rFonts w:hAnsi="宋体"/>
                <w:color w:val="000000" w:themeColor="text1"/>
                <w:sz w:val="24"/>
              </w:rPr>
              <w:t>、项目</w:t>
            </w:r>
            <w:r>
              <w:rPr>
                <w:rFonts w:hint="eastAsia" w:hAnsi="宋体"/>
                <w:color w:val="000000" w:themeColor="text1"/>
                <w:sz w:val="24"/>
              </w:rPr>
              <w:t>竣工</w:t>
            </w:r>
            <w:r>
              <w:rPr>
                <w:rFonts w:hAnsi="宋体"/>
                <w:color w:val="000000" w:themeColor="text1"/>
                <w:sz w:val="24"/>
              </w:rPr>
              <w:t>后，</w:t>
            </w:r>
            <w:r>
              <w:rPr>
                <w:rFonts w:hint="eastAsia" w:hAnsi="宋体"/>
                <w:color w:val="000000" w:themeColor="text1"/>
                <w:sz w:val="24"/>
              </w:rPr>
              <w:t>建设单位应当按照国务院环境保护行政主管部门规定的标准和程序，对配套建设的环境保护设施进行验收，编制验收报告，经验收合格后，方可投入生产或者使用。</w:t>
            </w:r>
          </w:p>
          <w:p>
            <w:pPr>
              <w:spacing w:line="360" w:lineRule="auto"/>
              <w:ind w:firstLine="480" w:firstLineChars="200"/>
              <w:rPr>
                <w:color w:val="000000" w:themeColor="text1"/>
                <w:sz w:val="24"/>
              </w:rPr>
            </w:pPr>
            <w:r>
              <w:rPr>
                <w:rFonts w:hint="eastAsia"/>
                <w:color w:val="000000" w:themeColor="text1"/>
                <w:sz w:val="24"/>
              </w:rPr>
              <w:t>9</w:t>
            </w:r>
            <w:r>
              <w:rPr>
                <w:rFonts w:hAnsi="宋体"/>
                <w:color w:val="000000" w:themeColor="text1"/>
                <w:sz w:val="24"/>
              </w:rPr>
              <w:t>、项目实施过程中，必须接受各级环境保护部门的现场监督管理，现场监察资料将做项目竣工验收的有效依据。</w:t>
            </w:r>
          </w:p>
          <w:p>
            <w:pPr>
              <w:tabs>
                <w:tab w:val="center" w:pos="4905"/>
              </w:tabs>
              <w:spacing w:line="360" w:lineRule="auto"/>
              <w:ind w:firstLine="482" w:firstLineChars="200"/>
              <w:rPr>
                <w:b/>
                <w:color w:val="000000" w:themeColor="text1"/>
                <w:sz w:val="24"/>
              </w:rPr>
            </w:pPr>
            <w:r>
              <w:rPr>
                <w:rFonts w:hint="eastAsia" w:hAnsi="宋体"/>
                <w:b/>
                <w:color w:val="000000" w:themeColor="text1"/>
                <w:sz w:val="24"/>
              </w:rPr>
              <w:t>（三）</w:t>
            </w:r>
            <w:r>
              <w:rPr>
                <w:rFonts w:hAnsi="宋体"/>
                <w:b/>
                <w:color w:val="000000" w:themeColor="text1"/>
                <w:sz w:val="24"/>
              </w:rPr>
              <w:t>建议</w:t>
            </w:r>
          </w:p>
          <w:p>
            <w:pPr>
              <w:spacing w:line="360" w:lineRule="auto"/>
              <w:ind w:firstLine="480" w:firstLineChars="200"/>
              <w:rPr>
                <w:rFonts w:hAnsi="宋体"/>
                <w:color w:val="000000" w:themeColor="text1"/>
                <w:sz w:val="24"/>
              </w:rPr>
            </w:pPr>
            <w:r>
              <w:rPr>
                <w:rFonts w:hint="eastAsia" w:hAnsi="宋体"/>
                <w:color w:val="000000" w:themeColor="text1"/>
                <w:sz w:val="24"/>
              </w:rPr>
              <w:t>1、</w:t>
            </w:r>
            <w:r>
              <w:rPr>
                <w:color w:val="000000" w:themeColor="text1"/>
                <w:sz w:val="24"/>
              </w:rPr>
              <w:t>加强宣传教育工作，同时也应加强施工人员的环境知识教育和宣传，使其在生产过程中自觉保护和爱护环境。</w:t>
            </w:r>
          </w:p>
          <w:p>
            <w:pPr>
              <w:spacing w:line="360" w:lineRule="auto"/>
              <w:ind w:firstLine="480" w:firstLineChars="200"/>
              <w:rPr>
                <w:rFonts w:hAnsi="宋体"/>
                <w:color w:val="000000" w:themeColor="text1"/>
                <w:sz w:val="24"/>
              </w:rPr>
            </w:pPr>
            <w:r>
              <w:rPr>
                <w:rFonts w:hint="eastAsia" w:hAnsi="宋体"/>
                <w:color w:val="000000" w:themeColor="text1"/>
                <w:sz w:val="24"/>
              </w:rPr>
              <w:t>2、尽量增加项目区域的绿化建设。</w:t>
            </w: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rFonts w:hAnsi="宋体"/>
                <w:color w:val="000000" w:themeColor="text1"/>
                <w:sz w:val="24"/>
              </w:rPr>
            </w:pPr>
          </w:p>
          <w:p>
            <w:pPr>
              <w:spacing w:line="360" w:lineRule="auto"/>
              <w:ind w:firstLine="480" w:firstLineChars="200"/>
              <w:rPr>
                <w:color w:val="000000" w:themeColor="text1"/>
                <w:sz w:val="24"/>
              </w:rPr>
            </w:pPr>
          </w:p>
        </w:tc>
      </w:tr>
    </w:tbl>
    <w:p>
      <w:pPr>
        <w:spacing w:line="400" w:lineRule="exact"/>
        <w:rPr>
          <w:color w:val="000000" w:themeColor="text1"/>
          <w:sz w:val="24"/>
        </w:rPr>
        <w:sectPr>
          <w:pgSz w:w="11906" w:h="16838"/>
          <w:pgMar w:top="1021" w:right="1332" w:bottom="1247" w:left="1332" w:header="851" w:footer="794" w:gutter="0"/>
          <w:cols w:space="425" w:num="1"/>
          <w:docGrid w:type="lines" w:linePitch="312" w:charSpace="0"/>
        </w:sectPr>
      </w:pPr>
    </w:p>
    <w:tbl>
      <w:tblPr>
        <w:tblStyle w:val="27"/>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8" w:type="dxa"/>
          </w:tcPr>
          <w:p>
            <w:pPr>
              <w:spacing w:line="400" w:lineRule="exact"/>
              <w:rPr>
                <w:rFonts w:ascii="仿宋_GB2312" w:eastAsia="仿宋_GB2312"/>
                <w:color w:val="000000" w:themeColor="text1"/>
                <w:sz w:val="28"/>
                <w:szCs w:val="28"/>
              </w:rPr>
            </w:pPr>
            <w:r>
              <w:rPr>
                <w:rFonts w:hint="eastAsia" w:ascii="仿宋_GB2312" w:hAnsi="宋体" w:eastAsia="仿宋_GB2312"/>
                <w:color w:val="000000" w:themeColor="text1"/>
                <w:sz w:val="28"/>
                <w:szCs w:val="28"/>
              </w:rPr>
              <w:t>预审意见：</w:t>
            </w: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wordWrap w:val="0"/>
              <w:spacing w:line="400" w:lineRule="exact"/>
              <w:jc w:val="right"/>
              <w:rPr>
                <w:rFonts w:ascii="仿宋_GB2312" w:eastAsia="仿宋_GB2312"/>
                <w:color w:val="000000" w:themeColor="text1"/>
                <w:sz w:val="28"/>
                <w:szCs w:val="28"/>
              </w:rPr>
            </w:pPr>
            <w:r>
              <w:rPr>
                <w:rFonts w:hint="eastAsia" w:ascii="仿宋_GB2312" w:hAnsi="宋体" w:eastAsia="仿宋_GB2312"/>
                <w:color w:val="000000" w:themeColor="text1"/>
                <w:sz w:val="28"/>
                <w:szCs w:val="28"/>
              </w:rPr>
              <w:t>公</w:t>
            </w:r>
            <w:r>
              <w:rPr>
                <w:rFonts w:hint="eastAsia" w:ascii="仿宋_GB2312" w:eastAsia="仿宋_GB2312"/>
                <w:color w:val="000000" w:themeColor="text1"/>
                <w:sz w:val="28"/>
                <w:szCs w:val="28"/>
              </w:rPr>
              <w:t xml:space="preserve">    </w:t>
            </w:r>
            <w:r>
              <w:rPr>
                <w:rFonts w:hint="eastAsia" w:ascii="仿宋_GB2312" w:hAnsi="宋体" w:eastAsia="仿宋_GB2312"/>
                <w:color w:val="000000" w:themeColor="text1"/>
                <w:sz w:val="28"/>
                <w:szCs w:val="28"/>
              </w:rPr>
              <w:t>章</w:t>
            </w:r>
            <w:r>
              <w:rPr>
                <w:rFonts w:hint="eastAsia" w:ascii="仿宋_GB2312" w:eastAsia="仿宋_GB2312"/>
                <w:color w:val="000000" w:themeColor="text1"/>
                <w:sz w:val="28"/>
                <w:szCs w:val="28"/>
              </w:rPr>
              <w:t xml:space="preserve">       </w:t>
            </w:r>
          </w:p>
          <w:p>
            <w:pPr>
              <w:spacing w:line="400" w:lineRule="exact"/>
              <w:jc w:val="right"/>
              <w:rPr>
                <w:rFonts w:ascii="仿宋_GB2312" w:eastAsia="仿宋_GB2312"/>
                <w:color w:val="000000" w:themeColor="text1"/>
                <w:sz w:val="28"/>
                <w:szCs w:val="28"/>
              </w:rPr>
            </w:pPr>
          </w:p>
          <w:p>
            <w:pPr>
              <w:wordWrap w:val="0"/>
              <w:spacing w:line="400" w:lineRule="exact"/>
              <w:ind w:right="120"/>
              <w:jc w:val="right"/>
              <w:rPr>
                <w:rFonts w:ascii="仿宋_GB2312" w:eastAsia="仿宋_GB2312"/>
                <w:color w:val="000000" w:themeColor="text1"/>
                <w:sz w:val="28"/>
                <w:szCs w:val="28"/>
              </w:rPr>
            </w:pPr>
            <w:r>
              <w:rPr>
                <w:rFonts w:hint="eastAsia" w:ascii="仿宋_GB2312" w:hAnsi="宋体" w:eastAsia="仿宋_GB2312"/>
                <w:color w:val="000000" w:themeColor="text1"/>
                <w:sz w:val="28"/>
                <w:szCs w:val="28"/>
              </w:rPr>
              <w:t>经办人：</w:t>
            </w:r>
            <w:r>
              <w:rPr>
                <w:rFonts w:hint="eastAsia" w:ascii="仿宋_GB2312" w:eastAsia="仿宋_GB2312"/>
                <w:color w:val="000000" w:themeColor="text1"/>
                <w:sz w:val="28"/>
                <w:szCs w:val="28"/>
              </w:rPr>
              <w:t xml:space="preserve">                                         </w:t>
            </w:r>
            <w:r>
              <w:rPr>
                <w:rFonts w:hint="eastAsia" w:ascii="仿宋_GB2312" w:hAnsi="宋体" w:eastAsia="仿宋_GB2312"/>
                <w:color w:val="000000" w:themeColor="text1"/>
                <w:sz w:val="28"/>
                <w:szCs w:val="28"/>
              </w:rPr>
              <w:t>年</w:t>
            </w:r>
            <w:r>
              <w:rPr>
                <w:rFonts w:hint="eastAsia" w:ascii="仿宋_GB2312" w:eastAsia="仿宋_GB2312"/>
                <w:color w:val="000000" w:themeColor="text1"/>
                <w:sz w:val="28"/>
                <w:szCs w:val="28"/>
              </w:rPr>
              <w:t xml:space="preserve">  </w:t>
            </w:r>
            <w:r>
              <w:rPr>
                <w:rFonts w:hint="eastAsia" w:ascii="仿宋_GB2312" w:hAnsi="宋体" w:eastAsia="仿宋_GB2312"/>
                <w:color w:val="000000" w:themeColor="text1"/>
                <w:sz w:val="28"/>
                <w:szCs w:val="28"/>
              </w:rPr>
              <w:t>月</w:t>
            </w:r>
            <w:r>
              <w:rPr>
                <w:rFonts w:hint="eastAsia" w:ascii="仿宋_GB2312" w:eastAsia="仿宋_GB2312"/>
                <w:color w:val="000000" w:themeColor="text1"/>
                <w:sz w:val="28"/>
                <w:szCs w:val="28"/>
              </w:rPr>
              <w:t xml:space="preserve">     </w:t>
            </w:r>
            <w:r>
              <w:rPr>
                <w:rFonts w:hint="eastAsia" w:ascii="仿宋_GB2312" w:hAnsi="宋体" w:eastAsia="仿宋_GB2312"/>
                <w:color w:val="000000" w:themeColor="text1"/>
                <w:sz w:val="28"/>
                <w:szCs w:val="28"/>
              </w:rPr>
              <w:t>日</w:t>
            </w:r>
            <w:r>
              <w:rPr>
                <w:rFonts w:hint="eastAsia" w:ascii="仿宋_GB2312" w:eastAsia="仿宋_GB2312"/>
                <w:color w:val="000000" w:themeColor="text1"/>
                <w:sz w:val="28"/>
                <w:szCs w:val="28"/>
              </w:rPr>
              <w:t xml:space="preserve">    </w:t>
            </w:r>
          </w:p>
          <w:p>
            <w:pPr>
              <w:spacing w:line="400" w:lineRule="exact"/>
              <w:jc w:val="right"/>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2" w:hRule="atLeast"/>
        </w:trPr>
        <w:tc>
          <w:tcPr>
            <w:tcW w:w="9458" w:type="dxa"/>
          </w:tcPr>
          <w:p>
            <w:pPr>
              <w:spacing w:line="400" w:lineRule="exact"/>
              <w:rPr>
                <w:rFonts w:ascii="仿宋_GB2312" w:eastAsia="仿宋_GB2312"/>
                <w:color w:val="000000" w:themeColor="text1"/>
                <w:sz w:val="28"/>
                <w:szCs w:val="28"/>
              </w:rPr>
            </w:pPr>
            <w:r>
              <w:rPr>
                <w:rFonts w:hint="eastAsia" w:ascii="仿宋_GB2312" w:eastAsia="仿宋_GB2312"/>
                <w:color w:val="000000" w:themeColor="text1"/>
                <w:sz w:val="28"/>
                <w:szCs w:val="28"/>
              </w:rPr>
              <w:t>下一级环境保护行政主管部门审查意见：</w:t>
            </w: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tabs>
                <w:tab w:val="left" w:pos="1695"/>
              </w:tabs>
              <w:spacing w:line="400" w:lineRule="exact"/>
              <w:ind w:right="1120"/>
              <w:jc w:val="righ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公    章       </w:t>
            </w:r>
          </w:p>
          <w:p>
            <w:pPr>
              <w:spacing w:line="400" w:lineRule="exact"/>
              <w:jc w:val="right"/>
              <w:rPr>
                <w:rFonts w:ascii="仿宋_GB2312" w:eastAsia="仿宋_GB2312"/>
                <w:color w:val="000000" w:themeColor="text1"/>
                <w:sz w:val="28"/>
                <w:szCs w:val="28"/>
              </w:rPr>
            </w:pPr>
          </w:p>
          <w:p>
            <w:pPr>
              <w:wordWrap w:val="0"/>
              <w:spacing w:line="400" w:lineRule="exact"/>
              <w:jc w:val="righ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经办人：                                     年    月    日    </w:t>
            </w:r>
          </w:p>
        </w:tc>
      </w:tr>
    </w:tbl>
    <w:p>
      <w:pPr>
        <w:spacing w:line="400" w:lineRule="exact"/>
        <w:rPr>
          <w:color w:val="000000" w:themeColor="text1"/>
          <w:sz w:val="24"/>
        </w:rPr>
        <w:sectPr>
          <w:pgSz w:w="11906" w:h="16838"/>
          <w:pgMar w:top="1021" w:right="1332" w:bottom="1247" w:left="1332" w:header="851" w:footer="794" w:gutter="0"/>
          <w:cols w:space="425" w:num="1"/>
          <w:docGrid w:type="lines" w:linePitch="312" w:charSpace="0"/>
        </w:sectPr>
      </w:pPr>
    </w:p>
    <w:tbl>
      <w:tblPr>
        <w:tblStyle w:val="27"/>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0" w:hRule="atLeast"/>
        </w:trPr>
        <w:tc>
          <w:tcPr>
            <w:tcW w:w="9457" w:type="dxa"/>
            <w:tcBorders>
              <w:bottom w:val="single" w:color="auto" w:sz="4" w:space="0"/>
            </w:tcBorders>
          </w:tcPr>
          <w:p>
            <w:pPr>
              <w:spacing w:line="400" w:lineRule="exact"/>
              <w:rPr>
                <w:rFonts w:ascii="仿宋_GB2312" w:eastAsia="仿宋_GB2312"/>
                <w:color w:val="000000" w:themeColor="text1"/>
                <w:sz w:val="28"/>
                <w:szCs w:val="28"/>
              </w:rPr>
            </w:pPr>
            <w:r>
              <w:rPr>
                <w:rFonts w:hint="eastAsia" w:ascii="仿宋_GB2312" w:eastAsia="仿宋_GB2312"/>
                <w:color w:val="000000" w:themeColor="text1"/>
                <w:sz w:val="28"/>
                <w:szCs w:val="28"/>
              </w:rPr>
              <w:t>审批意见：</w:t>
            </w:r>
          </w:p>
          <w:p>
            <w:pPr>
              <w:spacing w:line="48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经我局研究，同意《报告表》通过审批，请严格按照《报告表》及砚环审〔2019〕     号文件批复要求，做好环境保护工作。</w:t>
            </w:r>
          </w:p>
          <w:p>
            <w:pPr>
              <w:spacing w:line="480" w:lineRule="exact"/>
              <w:ind w:firstLine="560" w:firstLineChars="200"/>
              <w:rPr>
                <w:rFonts w:ascii="仿宋_GB2312" w:eastAsia="仿宋_GB2312"/>
                <w:color w:val="000000" w:themeColor="text1"/>
                <w:sz w:val="28"/>
                <w:szCs w:val="28"/>
              </w:rPr>
            </w:pPr>
          </w:p>
          <w:p>
            <w:pPr>
              <w:spacing w:line="480" w:lineRule="exact"/>
              <w:ind w:firstLine="560" w:firstLineChars="200"/>
              <w:rPr>
                <w:rFonts w:ascii="仿宋_GB2312" w:eastAsia="仿宋_GB2312"/>
                <w:color w:val="000000" w:themeColor="text1"/>
                <w:sz w:val="28"/>
                <w:szCs w:val="28"/>
              </w:rPr>
            </w:pPr>
          </w:p>
          <w:p>
            <w:pPr>
              <w:spacing w:line="480" w:lineRule="exact"/>
              <w:ind w:firstLine="560" w:firstLineChars="200"/>
              <w:rPr>
                <w:rFonts w:ascii="仿宋_GB2312" w:eastAsia="仿宋_GB2312"/>
                <w:color w:val="000000" w:themeColor="text1"/>
                <w:sz w:val="28"/>
                <w:szCs w:val="28"/>
              </w:rPr>
            </w:pPr>
          </w:p>
          <w:p>
            <w:pPr>
              <w:spacing w:line="480" w:lineRule="exact"/>
              <w:ind w:firstLine="560" w:firstLineChars="200"/>
              <w:rPr>
                <w:rFonts w:ascii="仿宋_GB2312" w:eastAsia="仿宋_GB2312"/>
                <w:color w:val="000000" w:themeColor="text1"/>
                <w:sz w:val="28"/>
                <w:szCs w:val="28"/>
              </w:rPr>
            </w:pPr>
          </w:p>
          <w:p>
            <w:pPr>
              <w:spacing w:line="480" w:lineRule="exact"/>
              <w:ind w:firstLine="560" w:firstLineChars="200"/>
              <w:rPr>
                <w:rFonts w:ascii="仿宋_GB2312" w:eastAsia="仿宋_GB2312"/>
                <w:color w:val="000000" w:themeColor="text1"/>
                <w:sz w:val="28"/>
                <w:szCs w:val="28"/>
              </w:rPr>
            </w:pPr>
          </w:p>
          <w:p>
            <w:pPr>
              <w:spacing w:line="480" w:lineRule="exact"/>
              <w:ind w:firstLine="560" w:firstLineChars="200"/>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ind w:right="1120"/>
              <w:jc w:val="righ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公    章       </w:t>
            </w:r>
          </w:p>
          <w:p>
            <w:pPr>
              <w:spacing w:line="400" w:lineRule="exact"/>
              <w:jc w:val="right"/>
              <w:rPr>
                <w:rFonts w:ascii="仿宋_GB2312" w:eastAsia="仿宋_GB2312"/>
                <w:color w:val="000000" w:themeColor="text1"/>
                <w:sz w:val="28"/>
                <w:szCs w:val="28"/>
              </w:rPr>
            </w:pPr>
          </w:p>
          <w:p>
            <w:pPr>
              <w:wordWrap w:val="0"/>
              <w:spacing w:line="400" w:lineRule="exact"/>
              <w:jc w:val="righ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经办人：                                     年    月    日    </w:t>
            </w:r>
          </w:p>
          <w:p>
            <w:pPr>
              <w:spacing w:line="400" w:lineRule="exact"/>
              <w:rPr>
                <w:rFonts w:ascii="仿宋_GB2312" w:eastAsia="仿宋_GB2312"/>
                <w:color w:val="000000" w:themeColor="text1"/>
                <w:sz w:val="28"/>
                <w:szCs w:val="28"/>
              </w:rPr>
            </w:pPr>
          </w:p>
        </w:tc>
      </w:tr>
    </w:tbl>
    <w:p>
      <w:pPr>
        <w:spacing w:line="400" w:lineRule="exact"/>
        <w:rPr>
          <w:color w:val="000000" w:themeColor="text1"/>
          <w:sz w:val="24"/>
        </w:rPr>
        <w:sectPr>
          <w:pgSz w:w="11906" w:h="16838"/>
          <w:pgMar w:top="1021" w:right="1332" w:bottom="1247" w:left="1332" w:header="851" w:footer="794" w:gutter="0"/>
          <w:cols w:space="425" w:num="1"/>
          <w:docGrid w:type="lines" w:linePitch="312" w:charSpace="0"/>
        </w:sectPr>
      </w:pPr>
    </w:p>
    <w:tbl>
      <w:tblPr>
        <w:tblStyle w:val="27"/>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6" w:hRule="atLeast"/>
        </w:trPr>
        <w:tc>
          <w:tcPr>
            <w:tcW w:w="9517" w:type="dxa"/>
            <w:tcBorders>
              <w:bottom w:val="single" w:color="auto" w:sz="4" w:space="0"/>
            </w:tcBorders>
          </w:tcPr>
          <w:p>
            <w:pPr>
              <w:spacing w:line="400" w:lineRule="exac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 </w:t>
            </w:r>
          </w:p>
          <w:p>
            <w:pPr>
              <w:spacing w:line="400" w:lineRule="exact"/>
              <w:jc w:val="center"/>
              <w:rPr>
                <w:rFonts w:ascii="仿宋_GB2312" w:eastAsia="仿宋_GB2312"/>
                <w:color w:val="000000" w:themeColor="text1"/>
                <w:sz w:val="28"/>
                <w:szCs w:val="28"/>
              </w:rPr>
            </w:pPr>
            <w:r>
              <w:rPr>
                <w:rFonts w:hint="eastAsia" w:ascii="仿宋_GB2312" w:hAnsi="宋体" w:eastAsia="仿宋_GB2312"/>
                <w:color w:val="000000" w:themeColor="text1"/>
                <w:sz w:val="28"/>
                <w:szCs w:val="28"/>
              </w:rPr>
              <w:t>注</w:t>
            </w:r>
            <w:r>
              <w:rPr>
                <w:rFonts w:hint="eastAsia" w:ascii="仿宋_GB2312" w:eastAsia="仿宋_GB2312"/>
                <w:color w:val="000000" w:themeColor="text1"/>
                <w:sz w:val="28"/>
                <w:szCs w:val="28"/>
              </w:rPr>
              <w:t xml:space="preserve">      </w:t>
            </w:r>
            <w:r>
              <w:rPr>
                <w:rFonts w:hint="eastAsia" w:ascii="仿宋_GB2312" w:hAnsi="宋体" w:eastAsia="仿宋_GB2312"/>
                <w:color w:val="000000" w:themeColor="text1"/>
                <w:sz w:val="28"/>
                <w:szCs w:val="28"/>
              </w:rPr>
              <w:t>释</w:t>
            </w: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ind w:firstLine="560" w:firstLineChars="200"/>
              <w:rPr>
                <w:rFonts w:ascii="仿宋_GB2312" w:eastAsia="仿宋_GB2312"/>
                <w:color w:val="000000" w:themeColor="text1"/>
                <w:sz w:val="28"/>
                <w:szCs w:val="28"/>
              </w:rPr>
            </w:pPr>
            <w:r>
              <w:rPr>
                <w:rFonts w:hint="eastAsia" w:ascii="仿宋_GB2312" w:hAnsi="宋体" w:eastAsia="仿宋_GB2312"/>
                <w:color w:val="000000" w:themeColor="text1"/>
                <w:sz w:val="28"/>
                <w:szCs w:val="28"/>
              </w:rPr>
              <w:t>一、本报告表应附以下附件、附图：</w:t>
            </w:r>
          </w:p>
          <w:p>
            <w:pPr>
              <w:spacing w:line="400" w:lineRule="exact"/>
              <w:ind w:firstLine="560" w:firstLineChars="200"/>
              <w:rPr>
                <w:rFonts w:ascii="仿宋_GB2312" w:eastAsia="仿宋_GB2312"/>
                <w:color w:val="000000" w:themeColor="text1"/>
                <w:sz w:val="28"/>
                <w:szCs w:val="28"/>
              </w:rPr>
            </w:pPr>
            <w:r>
              <w:rPr>
                <w:rFonts w:hint="eastAsia" w:ascii="仿宋_GB2312" w:hAnsi="宋体" w:eastAsia="仿宋_GB2312"/>
                <w:color w:val="000000" w:themeColor="text1"/>
                <w:sz w:val="28"/>
                <w:szCs w:val="28"/>
              </w:rPr>
              <w:t>附件</w:t>
            </w:r>
            <w:r>
              <w:rPr>
                <w:rFonts w:hint="eastAsia" w:ascii="仿宋_GB2312" w:eastAsia="仿宋_GB2312"/>
                <w:color w:val="000000" w:themeColor="text1"/>
                <w:sz w:val="28"/>
                <w:szCs w:val="28"/>
              </w:rPr>
              <w:t>1</w:t>
            </w:r>
            <w:r>
              <w:rPr>
                <w:rFonts w:hint="eastAsia" w:ascii="仿宋_GB2312" w:hAnsi="宋体" w:eastAsia="仿宋_GB2312"/>
                <w:color w:val="000000" w:themeColor="text1"/>
                <w:sz w:val="28"/>
                <w:szCs w:val="28"/>
              </w:rPr>
              <w:t>：立项批准文件</w:t>
            </w:r>
          </w:p>
          <w:p>
            <w:pPr>
              <w:spacing w:line="400" w:lineRule="exact"/>
              <w:ind w:firstLine="560" w:firstLineChars="200"/>
              <w:rPr>
                <w:rFonts w:ascii="仿宋_GB2312" w:eastAsia="仿宋_GB2312"/>
                <w:color w:val="000000" w:themeColor="text1"/>
                <w:sz w:val="28"/>
                <w:szCs w:val="28"/>
              </w:rPr>
            </w:pPr>
            <w:r>
              <w:rPr>
                <w:rFonts w:hint="eastAsia" w:ascii="仿宋_GB2312" w:hAnsi="宋体" w:eastAsia="仿宋_GB2312"/>
                <w:color w:val="000000" w:themeColor="text1"/>
                <w:sz w:val="28"/>
                <w:szCs w:val="28"/>
              </w:rPr>
              <w:t>附件</w:t>
            </w:r>
            <w:r>
              <w:rPr>
                <w:rFonts w:hint="eastAsia" w:ascii="仿宋_GB2312" w:eastAsia="仿宋_GB2312"/>
                <w:color w:val="000000" w:themeColor="text1"/>
                <w:sz w:val="28"/>
                <w:szCs w:val="28"/>
              </w:rPr>
              <w:t>2</w:t>
            </w:r>
            <w:r>
              <w:rPr>
                <w:rFonts w:hint="eastAsia" w:ascii="仿宋_GB2312" w:hAnsi="宋体" w:eastAsia="仿宋_GB2312"/>
                <w:color w:val="000000" w:themeColor="text1"/>
                <w:sz w:val="28"/>
                <w:szCs w:val="28"/>
              </w:rPr>
              <w:t>：其他与环评有关的行政管理文件</w:t>
            </w:r>
          </w:p>
          <w:p>
            <w:pPr>
              <w:spacing w:line="4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附图</w:t>
            </w:r>
            <w:r>
              <w:rPr>
                <w:rFonts w:hint="eastAsia" w:ascii="仿宋_GB2312" w:eastAsia="仿宋_GB2312"/>
                <w:color w:val="000000" w:themeColor="text1"/>
                <w:sz w:val="28"/>
                <w:szCs w:val="28"/>
              </w:rPr>
              <w:t>1</w:t>
            </w:r>
            <w:r>
              <w:rPr>
                <w:rFonts w:hint="eastAsia" w:ascii="仿宋_GB2312" w:hAnsi="宋体" w:eastAsia="仿宋_GB2312"/>
                <w:color w:val="000000" w:themeColor="text1"/>
                <w:sz w:val="28"/>
                <w:szCs w:val="28"/>
              </w:rPr>
              <w:t>：项目地理位置示意图（应反映行政区划、水系、标明纳污口位置和地形地貌）</w:t>
            </w:r>
          </w:p>
          <w:p>
            <w:pPr>
              <w:spacing w:line="400" w:lineRule="exact"/>
              <w:ind w:firstLine="560" w:firstLineChars="200"/>
              <w:rPr>
                <w:rFonts w:ascii="仿宋_GB2312" w:eastAsia="仿宋_GB2312"/>
                <w:color w:val="000000" w:themeColor="text1"/>
                <w:sz w:val="28"/>
                <w:szCs w:val="28"/>
              </w:rPr>
            </w:pPr>
            <w:r>
              <w:rPr>
                <w:rFonts w:eastAsia="仿宋_GB2312"/>
                <w:color w:val="000000" w:themeColor="text1"/>
                <w:sz w:val="28"/>
                <w:szCs w:val="28"/>
              </w:rPr>
              <w:t>附图</w:t>
            </w:r>
            <w:r>
              <w:rPr>
                <w:rFonts w:ascii="仿宋_GB2312" w:eastAsia="仿宋_GB2312"/>
                <w:color w:val="000000" w:themeColor="text1"/>
                <w:sz w:val="28"/>
                <w:szCs w:val="28"/>
              </w:rPr>
              <w:t>2：</w:t>
            </w:r>
            <w:r>
              <w:rPr>
                <w:rFonts w:hint="eastAsia" w:ascii="仿宋_GB2312" w:eastAsia="仿宋_GB2312"/>
                <w:color w:val="000000" w:themeColor="text1"/>
                <w:sz w:val="28"/>
                <w:szCs w:val="28"/>
              </w:rPr>
              <w:t>项目平面布置示意图</w:t>
            </w:r>
          </w:p>
          <w:p>
            <w:pPr>
              <w:spacing w:line="400" w:lineRule="exact"/>
              <w:ind w:firstLine="560" w:firstLineChars="200"/>
              <w:rPr>
                <w:rFonts w:ascii="仿宋_GB2312" w:eastAsia="仿宋_GB2312"/>
                <w:color w:val="000000" w:themeColor="text1"/>
                <w:sz w:val="28"/>
                <w:szCs w:val="28"/>
              </w:rPr>
            </w:pPr>
            <w:r>
              <w:rPr>
                <w:rFonts w:ascii="仿宋_GB2312" w:eastAsia="仿宋_GB2312"/>
                <w:color w:val="000000" w:themeColor="text1"/>
                <w:sz w:val="28"/>
                <w:szCs w:val="28"/>
              </w:rPr>
              <w:t>附图3：项目环保设施布置示意图</w:t>
            </w:r>
          </w:p>
          <w:p>
            <w:pPr>
              <w:spacing w:line="40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附图4：</w:t>
            </w:r>
            <w:r>
              <w:rPr>
                <w:rFonts w:ascii="仿宋_GB2312" w:eastAsia="仿宋_GB2312"/>
                <w:color w:val="000000" w:themeColor="text1"/>
                <w:sz w:val="28"/>
                <w:szCs w:val="28"/>
              </w:rPr>
              <w:t>项目与周边</w:t>
            </w:r>
            <w:r>
              <w:rPr>
                <w:rFonts w:hint="eastAsia" w:ascii="仿宋_GB2312" w:eastAsia="仿宋_GB2312"/>
                <w:color w:val="000000" w:themeColor="text1"/>
                <w:sz w:val="28"/>
                <w:szCs w:val="28"/>
              </w:rPr>
              <w:t>环境</w:t>
            </w:r>
            <w:r>
              <w:rPr>
                <w:rFonts w:ascii="仿宋_GB2312" w:eastAsia="仿宋_GB2312"/>
                <w:color w:val="000000" w:themeColor="text1"/>
                <w:sz w:val="28"/>
                <w:szCs w:val="28"/>
              </w:rPr>
              <w:t>关系示意图</w:t>
            </w:r>
          </w:p>
          <w:p>
            <w:pPr>
              <w:spacing w:line="400" w:lineRule="exact"/>
              <w:ind w:firstLine="560" w:firstLineChars="200"/>
              <w:rPr>
                <w:rFonts w:eastAsia="仿宋_GB2312"/>
                <w:color w:val="000000" w:themeColor="text1"/>
                <w:sz w:val="28"/>
                <w:szCs w:val="28"/>
              </w:rPr>
            </w:pPr>
            <w:r>
              <w:rPr>
                <w:rFonts w:ascii="仿宋_GB2312" w:eastAsia="仿宋_GB2312"/>
                <w:color w:val="000000" w:themeColor="text1"/>
                <w:sz w:val="28"/>
                <w:szCs w:val="28"/>
              </w:rPr>
              <w:t>附图</w:t>
            </w:r>
            <w:r>
              <w:rPr>
                <w:rFonts w:hint="eastAsia" w:ascii="仿宋_GB2312" w:eastAsia="仿宋_GB2312"/>
                <w:color w:val="000000" w:themeColor="text1"/>
                <w:sz w:val="28"/>
                <w:szCs w:val="28"/>
              </w:rPr>
              <w:t>5</w:t>
            </w:r>
            <w:r>
              <w:rPr>
                <w:rFonts w:ascii="仿宋_GB2312" w:eastAsia="仿宋_GB2312"/>
                <w:color w:val="000000" w:themeColor="text1"/>
                <w:sz w:val="28"/>
                <w:szCs w:val="28"/>
              </w:rPr>
              <w:t>：</w:t>
            </w:r>
            <w:r>
              <w:rPr>
                <w:rFonts w:eastAsia="仿宋_GB2312"/>
                <w:color w:val="000000" w:themeColor="text1"/>
                <w:sz w:val="28"/>
                <w:szCs w:val="28"/>
              </w:rPr>
              <w:t>项目</w:t>
            </w:r>
            <w:r>
              <w:rPr>
                <w:rFonts w:hint="eastAsia" w:eastAsia="仿宋_GB2312"/>
                <w:color w:val="000000" w:themeColor="text1"/>
                <w:sz w:val="28"/>
                <w:szCs w:val="28"/>
              </w:rPr>
              <w:t>区及</w:t>
            </w:r>
            <w:r>
              <w:rPr>
                <w:rFonts w:eastAsia="仿宋_GB2312"/>
                <w:color w:val="000000" w:themeColor="text1"/>
                <w:sz w:val="28"/>
                <w:szCs w:val="28"/>
              </w:rPr>
              <w:t>周边环境现状图</w:t>
            </w:r>
          </w:p>
          <w:p>
            <w:pPr>
              <w:spacing w:line="400" w:lineRule="exact"/>
              <w:ind w:firstLine="560" w:firstLineChars="200"/>
              <w:rPr>
                <w:rFonts w:ascii="仿宋_GB2312" w:eastAsia="仿宋_GB2312"/>
                <w:color w:val="000000" w:themeColor="text1"/>
                <w:sz w:val="28"/>
                <w:szCs w:val="28"/>
              </w:rPr>
            </w:pPr>
            <w:r>
              <w:rPr>
                <w:rFonts w:hint="eastAsia" w:ascii="仿宋_GB2312" w:hAnsi="宋体" w:eastAsia="仿宋_GB2312"/>
                <w:color w:val="000000" w:themeColor="text1"/>
                <w:sz w:val="28"/>
                <w:szCs w:val="28"/>
              </w:rPr>
              <w:t>二、如果本报告表不能说明项目产生的污染及对环境造成的影响，应进行专项评价。根据建设项目的特点和当地环境特征，应选下列</w:t>
            </w:r>
            <w:r>
              <w:rPr>
                <w:rFonts w:hint="eastAsia" w:ascii="仿宋_GB2312" w:eastAsia="仿宋_GB2312"/>
                <w:color w:val="000000" w:themeColor="text1"/>
                <w:sz w:val="28"/>
                <w:szCs w:val="28"/>
              </w:rPr>
              <w:t>1—2</w:t>
            </w:r>
            <w:r>
              <w:rPr>
                <w:rFonts w:hint="eastAsia" w:ascii="仿宋_GB2312" w:hAnsi="宋体" w:eastAsia="仿宋_GB2312"/>
                <w:color w:val="000000" w:themeColor="text1"/>
                <w:sz w:val="28"/>
                <w:szCs w:val="28"/>
              </w:rPr>
              <w:t>项进行专项评价。</w:t>
            </w:r>
          </w:p>
          <w:p>
            <w:pPr>
              <w:spacing w:line="40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1</w:t>
            </w:r>
            <w:r>
              <w:rPr>
                <w:rFonts w:hint="eastAsia" w:ascii="仿宋_GB2312" w:hAnsi="宋体" w:eastAsia="仿宋_GB2312"/>
                <w:color w:val="000000" w:themeColor="text1"/>
                <w:sz w:val="28"/>
                <w:szCs w:val="28"/>
              </w:rPr>
              <w:t>．大气环境影响专项评价</w:t>
            </w:r>
          </w:p>
          <w:p>
            <w:pPr>
              <w:spacing w:line="40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2</w:t>
            </w:r>
            <w:r>
              <w:rPr>
                <w:rFonts w:hint="eastAsia" w:ascii="仿宋_GB2312" w:hAnsi="宋体" w:eastAsia="仿宋_GB2312"/>
                <w:color w:val="000000" w:themeColor="text1"/>
                <w:sz w:val="28"/>
                <w:szCs w:val="28"/>
              </w:rPr>
              <w:t>．水环境影响专项评价（包括地表水和地下水）</w:t>
            </w:r>
          </w:p>
          <w:p>
            <w:pPr>
              <w:spacing w:line="40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3</w:t>
            </w:r>
            <w:r>
              <w:rPr>
                <w:rFonts w:hint="eastAsia" w:ascii="仿宋_GB2312" w:hAnsi="宋体" w:eastAsia="仿宋_GB2312"/>
                <w:color w:val="000000" w:themeColor="text1"/>
                <w:sz w:val="28"/>
                <w:szCs w:val="28"/>
              </w:rPr>
              <w:t>．生态影响专项评价</w:t>
            </w:r>
          </w:p>
          <w:p>
            <w:pPr>
              <w:spacing w:line="40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4</w:t>
            </w:r>
            <w:r>
              <w:rPr>
                <w:rFonts w:hint="eastAsia" w:ascii="仿宋_GB2312" w:hAnsi="宋体" w:eastAsia="仿宋_GB2312"/>
                <w:color w:val="000000" w:themeColor="text1"/>
                <w:sz w:val="28"/>
                <w:szCs w:val="28"/>
              </w:rPr>
              <w:t>．声影响专项评价</w:t>
            </w:r>
          </w:p>
          <w:p>
            <w:pPr>
              <w:spacing w:line="40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5</w:t>
            </w:r>
            <w:r>
              <w:rPr>
                <w:rFonts w:hint="eastAsia" w:ascii="仿宋_GB2312" w:hAnsi="宋体" w:eastAsia="仿宋_GB2312"/>
                <w:color w:val="000000" w:themeColor="text1"/>
                <w:sz w:val="28"/>
                <w:szCs w:val="28"/>
              </w:rPr>
              <w:t>．土壤影响专项评价</w:t>
            </w:r>
          </w:p>
          <w:p>
            <w:pPr>
              <w:spacing w:line="40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6</w:t>
            </w:r>
            <w:r>
              <w:rPr>
                <w:rFonts w:hint="eastAsia" w:ascii="仿宋_GB2312" w:hAnsi="宋体" w:eastAsia="仿宋_GB2312"/>
                <w:color w:val="000000" w:themeColor="text1"/>
                <w:sz w:val="28"/>
                <w:szCs w:val="28"/>
              </w:rPr>
              <w:t>．固体废弃物影响专项评价</w:t>
            </w:r>
          </w:p>
          <w:p>
            <w:pPr>
              <w:spacing w:line="400" w:lineRule="exact"/>
              <w:ind w:firstLine="560" w:firstLineChars="200"/>
              <w:rPr>
                <w:rFonts w:ascii="仿宋_GB2312" w:eastAsia="仿宋_GB2312"/>
                <w:color w:val="000000" w:themeColor="text1"/>
                <w:sz w:val="28"/>
                <w:szCs w:val="28"/>
              </w:rPr>
            </w:pPr>
            <w:r>
              <w:rPr>
                <w:rFonts w:hint="eastAsia" w:ascii="仿宋_GB2312" w:hAnsi="宋体" w:eastAsia="仿宋_GB2312"/>
                <w:color w:val="000000" w:themeColor="text1"/>
                <w:sz w:val="28"/>
                <w:szCs w:val="28"/>
              </w:rPr>
              <w:t>以上专项评价未包括的可另列专项，专项评价按照《环境影响评价技术导则》中的要求进行。</w:t>
            </w: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p>
            <w:pPr>
              <w:spacing w:line="400" w:lineRule="exact"/>
              <w:jc w:val="center"/>
              <w:rPr>
                <w:rFonts w:ascii="仿宋_GB2312" w:eastAsia="仿宋_GB2312"/>
                <w:color w:val="000000" w:themeColor="text1"/>
                <w:sz w:val="28"/>
                <w:szCs w:val="28"/>
              </w:rPr>
            </w:pPr>
          </w:p>
          <w:p>
            <w:pPr>
              <w:spacing w:line="400" w:lineRule="exact"/>
              <w:jc w:val="center"/>
              <w:rPr>
                <w:rFonts w:ascii="仿宋_GB2312" w:eastAsia="仿宋_GB2312"/>
                <w:color w:val="000000" w:themeColor="text1"/>
                <w:sz w:val="28"/>
                <w:szCs w:val="28"/>
              </w:rPr>
            </w:pPr>
          </w:p>
          <w:p>
            <w:pPr>
              <w:spacing w:line="400" w:lineRule="exact"/>
              <w:rPr>
                <w:rFonts w:ascii="仿宋_GB2312" w:eastAsia="仿宋_GB2312"/>
                <w:color w:val="000000" w:themeColor="text1"/>
                <w:sz w:val="28"/>
                <w:szCs w:val="28"/>
              </w:rPr>
            </w:pPr>
          </w:p>
        </w:tc>
      </w:tr>
    </w:tbl>
    <w:p>
      <w:pPr>
        <w:spacing w:line="20" w:lineRule="exact"/>
        <w:rPr>
          <w:color w:val="000000" w:themeColor="text1"/>
          <w:sz w:val="24"/>
        </w:rPr>
      </w:pPr>
      <w:r>
        <w:rPr>
          <w:rFonts w:hint="eastAsia"/>
          <w:color w:val="000000" w:themeColor="text1"/>
          <w:sz w:val="24"/>
        </w:rPr>
        <w:t xml:space="preserve"> </w:t>
      </w:r>
    </w:p>
    <w:sectPr>
      <w:pgSz w:w="11906" w:h="16838"/>
      <w:pgMar w:top="1021" w:right="1332" w:bottom="1247" w:left="1332" w:header="851" w:footer="794"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incho">
    <w:altName w:val="MS Mincho"/>
    <w:panose1 w:val="02020609040305080305"/>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dobe 楷体 Std R">
    <w:panose1 w:val="02020400000000000000"/>
    <w:charset w:val="86"/>
    <w:family w:val="roman"/>
    <w:pitch w:val="default"/>
    <w:sig w:usb0="00000001" w:usb1="0A0F1810" w:usb2="00000016" w:usb3="00000000" w:csb0="00060007" w:csb1="00000000"/>
  </w:font>
  <w:font w:name="Cambria Math">
    <w:panose1 w:val="02040503050406030204"/>
    <w:charset w:val="00"/>
    <w:family w:val="roman"/>
    <w:pitch w:val="default"/>
    <w:sig w:usb0="E00002FF" w:usb1="42002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32E"/>
    <w:rsid w:val="00000347"/>
    <w:rsid w:val="00000382"/>
    <w:rsid w:val="00000400"/>
    <w:rsid w:val="000005D5"/>
    <w:rsid w:val="00000A7E"/>
    <w:rsid w:val="00000BF2"/>
    <w:rsid w:val="0000103F"/>
    <w:rsid w:val="00001102"/>
    <w:rsid w:val="000013AB"/>
    <w:rsid w:val="000014B1"/>
    <w:rsid w:val="0000182A"/>
    <w:rsid w:val="0000185C"/>
    <w:rsid w:val="00001AE3"/>
    <w:rsid w:val="00001F08"/>
    <w:rsid w:val="00002133"/>
    <w:rsid w:val="00002251"/>
    <w:rsid w:val="0000244E"/>
    <w:rsid w:val="0000247F"/>
    <w:rsid w:val="00002A4D"/>
    <w:rsid w:val="00002A81"/>
    <w:rsid w:val="00002CDD"/>
    <w:rsid w:val="000030F2"/>
    <w:rsid w:val="00003BFB"/>
    <w:rsid w:val="0000409F"/>
    <w:rsid w:val="00004788"/>
    <w:rsid w:val="00004BC8"/>
    <w:rsid w:val="00004C60"/>
    <w:rsid w:val="00004ED7"/>
    <w:rsid w:val="00004FBB"/>
    <w:rsid w:val="00005125"/>
    <w:rsid w:val="0000556F"/>
    <w:rsid w:val="00005626"/>
    <w:rsid w:val="00005B13"/>
    <w:rsid w:val="00005DD5"/>
    <w:rsid w:val="00005FA8"/>
    <w:rsid w:val="00005FF5"/>
    <w:rsid w:val="000064F6"/>
    <w:rsid w:val="0000656A"/>
    <w:rsid w:val="000068CA"/>
    <w:rsid w:val="00006B36"/>
    <w:rsid w:val="00006D41"/>
    <w:rsid w:val="00006D83"/>
    <w:rsid w:val="00006DE5"/>
    <w:rsid w:val="00006E83"/>
    <w:rsid w:val="000070B3"/>
    <w:rsid w:val="00007162"/>
    <w:rsid w:val="000071E2"/>
    <w:rsid w:val="00007367"/>
    <w:rsid w:val="000073CA"/>
    <w:rsid w:val="00007537"/>
    <w:rsid w:val="00007BC0"/>
    <w:rsid w:val="00007E4D"/>
    <w:rsid w:val="000100FE"/>
    <w:rsid w:val="00010614"/>
    <w:rsid w:val="0001070C"/>
    <w:rsid w:val="00010888"/>
    <w:rsid w:val="00010C7B"/>
    <w:rsid w:val="00010F18"/>
    <w:rsid w:val="0001112B"/>
    <w:rsid w:val="00011324"/>
    <w:rsid w:val="000114CE"/>
    <w:rsid w:val="000117BF"/>
    <w:rsid w:val="00011852"/>
    <w:rsid w:val="00011B2B"/>
    <w:rsid w:val="00011E93"/>
    <w:rsid w:val="0001202A"/>
    <w:rsid w:val="00012145"/>
    <w:rsid w:val="00012162"/>
    <w:rsid w:val="000121F6"/>
    <w:rsid w:val="00012306"/>
    <w:rsid w:val="000128A4"/>
    <w:rsid w:val="000128A5"/>
    <w:rsid w:val="00012AC9"/>
    <w:rsid w:val="00012D6D"/>
    <w:rsid w:val="00012EAF"/>
    <w:rsid w:val="00013182"/>
    <w:rsid w:val="0001324B"/>
    <w:rsid w:val="000133DB"/>
    <w:rsid w:val="000134C0"/>
    <w:rsid w:val="0001396D"/>
    <w:rsid w:val="00013D28"/>
    <w:rsid w:val="00013E6E"/>
    <w:rsid w:val="000144B6"/>
    <w:rsid w:val="000144D3"/>
    <w:rsid w:val="000145F2"/>
    <w:rsid w:val="000146D7"/>
    <w:rsid w:val="00014941"/>
    <w:rsid w:val="00014A59"/>
    <w:rsid w:val="00014BEE"/>
    <w:rsid w:val="00014D57"/>
    <w:rsid w:val="00014D99"/>
    <w:rsid w:val="00014F85"/>
    <w:rsid w:val="00015290"/>
    <w:rsid w:val="00015B11"/>
    <w:rsid w:val="00015C81"/>
    <w:rsid w:val="000162B6"/>
    <w:rsid w:val="0001644B"/>
    <w:rsid w:val="00016B69"/>
    <w:rsid w:val="00016E81"/>
    <w:rsid w:val="00016F49"/>
    <w:rsid w:val="0001723F"/>
    <w:rsid w:val="000174D4"/>
    <w:rsid w:val="00017584"/>
    <w:rsid w:val="00017D30"/>
    <w:rsid w:val="00017DBF"/>
    <w:rsid w:val="00017DE6"/>
    <w:rsid w:val="00017F70"/>
    <w:rsid w:val="00020064"/>
    <w:rsid w:val="000200D6"/>
    <w:rsid w:val="000200D7"/>
    <w:rsid w:val="0002012F"/>
    <w:rsid w:val="000203A9"/>
    <w:rsid w:val="00020C3D"/>
    <w:rsid w:val="00020E9B"/>
    <w:rsid w:val="00020E9C"/>
    <w:rsid w:val="00021255"/>
    <w:rsid w:val="000213B4"/>
    <w:rsid w:val="000214CF"/>
    <w:rsid w:val="000217AA"/>
    <w:rsid w:val="000217DE"/>
    <w:rsid w:val="00021872"/>
    <w:rsid w:val="00021F94"/>
    <w:rsid w:val="00022463"/>
    <w:rsid w:val="00022650"/>
    <w:rsid w:val="00022A51"/>
    <w:rsid w:val="00022FDB"/>
    <w:rsid w:val="0002319B"/>
    <w:rsid w:val="000232D3"/>
    <w:rsid w:val="0002331D"/>
    <w:rsid w:val="000233AC"/>
    <w:rsid w:val="0002344F"/>
    <w:rsid w:val="00023C31"/>
    <w:rsid w:val="00023D0E"/>
    <w:rsid w:val="00023DFF"/>
    <w:rsid w:val="00023F23"/>
    <w:rsid w:val="00023F84"/>
    <w:rsid w:val="00024795"/>
    <w:rsid w:val="000247A0"/>
    <w:rsid w:val="00024F64"/>
    <w:rsid w:val="00024FB4"/>
    <w:rsid w:val="00025211"/>
    <w:rsid w:val="0002533F"/>
    <w:rsid w:val="00025606"/>
    <w:rsid w:val="000256C3"/>
    <w:rsid w:val="00025A77"/>
    <w:rsid w:val="00025DD6"/>
    <w:rsid w:val="00025EC1"/>
    <w:rsid w:val="0002687B"/>
    <w:rsid w:val="00026B24"/>
    <w:rsid w:val="00026D73"/>
    <w:rsid w:val="00027166"/>
    <w:rsid w:val="00027330"/>
    <w:rsid w:val="0002760A"/>
    <w:rsid w:val="00027DC7"/>
    <w:rsid w:val="0003008B"/>
    <w:rsid w:val="0003058D"/>
    <w:rsid w:val="00030722"/>
    <w:rsid w:val="000307F7"/>
    <w:rsid w:val="000308AD"/>
    <w:rsid w:val="000309E8"/>
    <w:rsid w:val="00030AB3"/>
    <w:rsid w:val="00030BF0"/>
    <w:rsid w:val="00030EC0"/>
    <w:rsid w:val="00031217"/>
    <w:rsid w:val="000312BC"/>
    <w:rsid w:val="000316C1"/>
    <w:rsid w:val="00031B94"/>
    <w:rsid w:val="00031D3C"/>
    <w:rsid w:val="00031DAC"/>
    <w:rsid w:val="000324C7"/>
    <w:rsid w:val="00032684"/>
    <w:rsid w:val="00032948"/>
    <w:rsid w:val="0003295C"/>
    <w:rsid w:val="00032A01"/>
    <w:rsid w:val="00032BCF"/>
    <w:rsid w:val="00032EAF"/>
    <w:rsid w:val="00033750"/>
    <w:rsid w:val="00033999"/>
    <w:rsid w:val="00033A38"/>
    <w:rsid w:val="00033A9B"/>
    <w:rsid w:val="00033E61"/>
    <w:rsid w:val="00033EAF"/>
    <w:rsid w:val="000342EB"/>
    <w:rsid w:val="000347E6"/>
    <w:rsid w:val="000349B2"/>
    <w:rsid w:val="000349FC"/>
    <w:rsid w:val="00034C1C"/>
    <w:rsid w:val="00034C47"/>
    <w:rsid w:val="00034FA2"/>
    <w:rsid w:val="00035123"/>
    <w:rsid w:val="000353C1"/>
    <w:rsid w:val="000356A3"/>
    <w:rsid w:val="0003580E"/>
    <w:rsid w:val="00035A2F"/>
    <w:rsid w:val="00035A9D"/>
    <w:rsid w:val="00035AA8"/>
    <w:rsid w:val="00035F1E"/>
    <w:rsid w:val="00035FD3"/>
    <w:rsid w:val="00036050"/>
    <w:rsid w:val="0003632B"/>
    <w:rsid w:val="000366E5"/>
    <w:rsid w:val="00036801"/>
    <w:rsid w:val="00036AE8"/>
    <w:rsid w:val="00036BE0"/>
    <w:rsid w:val="00036F56"/>
    <w:rsid w:val="000372C0"/>
    <w:rsid w:val="00037560"/>
    <w:rsid w:val="00037637"/>
    <w:rsid w:val="0003765B"/>
    <w:rsid w:val="0003773A"/>
    <w:rsid w:val="00037821"/>
    <w:rsid w:val="00037994"/>
    <w:rsid w:val="00037CD2"/>
    <w:rsid w:val="00040278"/>
    <w:rsid w:val="00040368"/>
    <w:rsid w:val="0004061B"/>
    <w:rsid w:val="0004066F"/>
    <w:rsid w:val="0004094C"/>
    <w:rsid w:val="000409A4"/>
    <w:rsid w:val="000409DD"/>
    <w:rsid w:val="00040A36"/>
    <w:rsid w:val="00040C4C"/>
    <w:rsid w:val="00040E31"/>
    <w:rsid w:val="00040F5F"/>
    <w:rsid w:val="00040FDE"/>
    <w:rsid w:val="000410B9"/>
    <w:rsid w:val="000413C4"/>
    <w:rsid w:val="0004148D"/>
    <w:rsid w:val="00041803"/>
    <w:rsid w:val="0004199F"/>
    <w:rsid w:val="00041A34"/>
    <w:rsid w:val="00041B9A"/>
    <w:rsid w:val="00041CC0"/>
    <w:rsid w:val="00041FFB"/>
    <w:rsid w:val="000422DD"/>
    <w:rsid w:val="00042738"/>
    <w:rsid w:val="0004278C"/>
    <w:rsid w:val="000429A6"/>
    <w:rsid w:val="000429B6"/>
    <w:rsid w:val="000429DF"/>
    <w:rsid w:val="00042E0A"/>
    <w:rsid w:val="00042F4A"/>
    <w:rsid w:val="00042F75"/>
    <w:rsid w:val="0004332A"/>
    <w:rsid w:val="00043437"/>
    <w:rsid w:val="0004350A"/>
    <w:rsid w:val="00043A91"/>
    <w:rsid w:val="00043BA5"/>
    <w:rsid w:val="00043CEE"/>
    <w:rsid w:val="00044069"/>
    <w:rsid w:val="00044A11"/>
    <w:rsid w:val="00044C4C"/>
    <w:rsid w:val="0004503B"/>
    <w:rsid w:val="00045263"/>
    <w:rsid w:val="0004528A"/>
    <w:rsid w:val="00045488"/>
    <w:rsid w:val="00045B05"/>
    <w:rsid w:val="00046165"/>
    <w:rsid w:val="0004620E"/>
    <w:rsid w:val="0004624F"/>
    <w:rsid w:val="00046455"/>
    <w:rsid w:val="0004647F"/>
    <w:rsid w:val="0004685D"/>
    <w:rsid w:val="00046B73"/>
    <w:rsid w:val="00046C0E"/>
    <w:rsid w:val="00046D2E"/>
    <w:rsid w:val="000476AA"/>
    <w:rsid w:val="00047978"/>
    <w:rsid w:val="00050463"/>
    <w:rsid w:val="000505EB"/>
    <w:rsid w:val="00050762"/>
    <w:rsid w:val="000508F2"/>
    <w:rsid w:val="00050A2D"/>
    <w:rsid w:val="00050F1B"/>
    <w:rsid w:val="00051222"/>
    <w:rsid w:val="000512A8"/>
    <w:rsid w:val="000515B7"/>
    <w:rsid w:val="000515FF"/>
    <w:rsid w:val="00051924"/>
    <w:rsid w:val="0005197B"/>
    <w:rsid w:val="00051F0F"/>
    <w:rsid w:val="000522DB"/>
    <w:rsid w:val="00052B87"/>
    <w:rsid w:val="00052FF5"/>
    <w:rsid w:val="00053176"/>
    <w:rsid w:val="00053312"/>
    <w:rsid w:val="000536EE"/>
    <w:rsid w:val="00053CA8"/>
    <w:rsid w:val="00053F6F"/>
    <w:rsid w:val="00053FAB"/>
    <w:rsid w:val="00053FC7"/>
    <w:rsid w:val="0005415F"/>
    <w:rsid w:val="00054619"/>
    <w:rsid w:val="000547FC"/>
    <w:rsid w:val="00054C6F"/>
    <w:rsid w:val="00054DDA"/>
    <w:rsid w:val="00054FB5"/>
    <w:rsid w:val="00054FD9"/>
    <w:rsid w:val="0005507A"/>
    <w:rsid w:val="00055371"/>
    <w:rsid w:val="0005554D"/>
    <w:rsid w:val="000556B2"/>
    <w:rsid w:val="00055799"/>
    <w:rsid w:val="00055882"/>
    <w:rsid w:val="00055AE0"/>
    <w:rsid w:val="00055C84"/>
    <w:rsid w:val="00055F3D"/>
    <w:rsid w:val="000560B9"/>
    <w:rsid w:val="0005614D"/>
    <w:rsid w:val="00056159"/>
    <w:rsid w:val="00056253"/>
    <w:rsid w:val="000562F2"/>
    <w:rsid w:val="000563A6"/>
    <w:rsid w:val="00056E22"/>
    <w:rsid w:val="00056EE6"/>
    <w:rsid w:val="00057007"/>
    <w:rsid w:val="0005739F"/>
    <w:rsid w:val="00057428"/>
    <w:rsid w:val="00057605"/>
    <w:rsid w:val="00057609"/>
    <w:rsid w:val="00057616"/>
    <w:rsid w:val="00057664"/>
    <w:rsid w:val="0005766E"/>
    <w:rsid w:val="00057BE2"/>
    <w:rsid w:val="00057BEB"/>
    <w:rsid w:val="00057E66"/>
    <w:rsid w:val="00057EF7"/>
    <w:rsid w:val="00060574"/>
    <w:rsid w:val="000607C8"/>
    <w:rsid w:val="00060B57"/>
    <w:rsid w:val="00060D57"/>
    <w:rsid w:val="000614D3"/>
    <w:rsid w:val="000615A6"/>
    <w:rsid w:val="00061661"/>
    <w:rsid w:val="0006181E"/>
    <w:rsid w:val="000620C2"/>
    <w:rsid w:val="00062133"/>
    <w:rsid w:val="00062313"/>
    <w:rsid w:val="00062362"/>
    <w:rsid w:val="000624FF"/>
    <w:rsid w:val="0006261F"/>
    <w:rsid w:val="0006285F"/>
    <w:rsid w:val="000628C7"/>
    <w:rsid w:val="00062A2D"/>
    <w:rsid w:val="00062B33"/>
    <w:rsid w:val="00062C56"/>
    <w:rsid w:val="00062D25"/>
    <w:rsid w:val="00062D68"/>
    <w:rsid w:val="00063278"/>
    <w:rsid w:val="000636AB"/>
    <w:rsid w:val="00063798"/>
    <w:rsid w:val="0006396D"/>
    <w:rsid w:val="00063A74"/>
    <w:rsid w:val="00063A96"/>
    <w:rsid w:val="00063CD2"/>
    <w:rsid w:val="00063D7A"/>
    <w:rsid w:val="00064290"/>
    <w:rsid w:val="00064425"/>
    <w:rsid w:val="0006461F"/>
    <w:rsid w:val="0006478D"/>
    <w:rsid w:val="00064A43"/>
    <w:rsid w:val="00064CBB"/>
    <w:rsid w:val="00064E38"/>
    <w:rsid w:val="00064F03"/>
    <w:rsid w:val="00065D5E"/>
    <w:rsid w:val="00065ECE"/>
    <w:rsid w:val="00065EF5"/>
    <w:rsid w:val="0006613C"/>
    <w:rsid w:val="000666EB"/>
    <w:rsid w:val="000669FF"/>
    <w:rsid w:val="00066F8E"/>
    <w:rsid w:val="000673BA"/>
    <w:rsid w:val="000673EE"/>
    <w:rsid w:val="00067637"/>
    <w:rsid w:val="000678F5"/>
    <w:rsid w:val="00067963"/>
    <w:rsid w:val="00067A9C"/>
    <w:rsid w:val="00067ED1"/>
    <w:rsid w:val="00067F22"/>
    <w:rsid w:val="00070112"/>
    <w:rsid w:val="00070189"/>
    <w:rsid w:val="000702E2"/>
    <w:rsid w:val="0007042C"/>
    <w:rsid w:val="0007053A"/>
    <w:rsid w:val="00070586"/>
    <w:rsid w:val="000705A4"/>
    <w:rsid w:val="00070D79"/>
    <w:rsid w:val="00070DD1"/>
    <w:rsid w:val="00070DFC"/>
    <w:rsid w:val="000711EB"/>
    <w:rsid w:val="00071224"/>
    <w:rsid w:val="000712F3"/>
    <w:rsid w:val="00071478"/>
    <w:rsid w:val="00071580"/>
    <w:rsid w:val="00071897"/>
    <w:rsid w:val="000719F8"/>
    <w:rsid w:val="00071C96"/>
    <w:rsid w:val="00071F0D"/>
    <w:rsid w:val="00071F45"/>
    <w:rsid w:val="00071F82"/>
    <w:rsid w:val="000721E7"/>
    <w:rsid w:val="0007244E"/>
    <w:rsid w:val="00072837"/>
    <w:rsid w:val="000728FB"/>
    <w:rsid w:val="00072A27"/>
    <w:rsid w:val="00072B22"/>
    <w:rsid w:val="00072BD6"/>
    <w:rsid w:val="00072D66"/>
    <w:rsid w:val="0007330E"/>
    <w:rsid w:val="000735A1"/>
    <w:rsid w:val="00073A69"/>
    <w:rsid w:val="000742C0"/>
    <w:rsid w:val="00074316"/>
    <w:rsid w:val="00074355"/>
    <w:rsid w:val="0007441B"/>
    <w:rsid w:val="00074444"/>
    <w:rsid w:val="00074535"/>
    <w:rsid w:val="00074580"/>
    <w:rsid w:val="00074662"/>
    <w:rsid w:val="00074BDA"/>
    <w:rsid w:val="00074BE4"/>
    <w:rsid w:val="00074CEB"/>
    <w:rsid w:val="000755C4"/>
    <w:rsid w:val="000756FF"/>
    <w:rsid w:val="00075924"/>
    <w:rsid w:val="00076227"/>
    <w:rsid w:val="000767E1"/>
    <w:rsid w:val="00076941"/>
    <w:rsid w:val="0007698D"/>
    <w:rsid w:val="00076A23"/>
    <w:rsid w:val="00076CF4"/>
    <w:rsid w:val="00076DE5"/>
    <w:rsid w:val="0007708B"/>
    <w:rsid w:val="00077149"/>
    <w:rsid w:val="00077483"/>
    <w:rsid w:val="000774E2"/>
    <w:rsid w:val="000775D9"/>
    <w:rsid w:val="000778C3"/>
    <w:rsid w:val="000778E9"/>
    <w:rsid w:val="00077A5D"/>
    <w:rsid w:val="0008000B"/>
    <w:rsid w:val="00080107"/>
    <w:rsid w:val="0008046E"/>
    <w:rsid w:val="000804ED"/>
    <w:rsid w:val="000804F0"/>
    <w:rsid w:val="00080696"/>
    <w:rsid w:val="000806B6"/>
    <w:rsid w:val="000807F6"/>
    <w:rsid w:val="00080AB5"/>
    <w:rsid w:val="00080AF4"/>
    <w:rsid w:val="00080B59"/>
    <w:rsid w:val="00080D75"/>
    <w:rsid w:val="0008152E"/>
    <w:rsid w:val="00081781"/>
    <w:rsid w:val="000819E1"/>
    <w:rsid w:val="00081A51"/>
    <w:rsid w:val="0008211B"/>
    <w:rsid w:val="0008232A"/>
    <w:rsid w:val="000824A3"/>
    <w:rsid w:val="00082502"/>
    <w:rsid w:val="0008282E"/>
    <w:rsid w:val="00082910"/>
    <w:rsid w:val="00082ADF"/>
    <w:rsid w:val="00082AE0"/>
    <w:rsid w:val="00082B44"/>
    <w:rsid w:val="000830CB"/>
    <w:rsid w:val="00083168"/>
    <w:rsid w:val="00083348"/>
    <w:rsid w:val="000835B6"/>
    <w:rsid w:val="00083844"/>
    <w:rsid w:val="000839E3"/>
    <w:rsid w:val="00083B33"/>
    <w:rsid w:val="00083C68"/>
    <w:rsid w:val="00083C88"/>
    <w:rsid w:val="00083D93"/>
    <w:rsid w:val="00083DA1"/>
    <w:rsid w:val="00083EE5"/>
    <w:rsid w:val="000842D7"/>
    <w:rsid w:val="0008437F"/>
    <w:rsid w:val="00084440"/>
    <w:rsid w:val="0008460F"/>
    <w:rsid w:val="00084944"/>
    <w:rsid w:val="00084946"/>
    <w:rsid w:val="000849D4"/>
    <w:rsid w:val="00084C4C"/>
    <w:rsid w:val="00084F7A"/>
    <w:rsid w:val="00085360"/>
    <w:rsid w:val="00085367"/>
    <w:rsid w:val="00085386"/>
    <w:rsid w:val="00085481"/>
    <w:rsid w:val="00085A38"/>
    <w:rsid w:val="00085DB1"/>
    <w:rsid w:val="00086120"/>
    <w:rsid w:val="0008641E"/>
    <w:rsid w:val="000866AC"/>
    <w:rsid w:val="0008671B"/>
    <w:rsid w:val="000869E3"/>
    <w:rsid w:val="00086B30"/>
    <w:rsid w:val="00086C56"/>
    <w:rsid w:val="00087392"/>
    <w:rsid w:val="00087ACC"/>
    <w:rsid w:val="00087B40"/>
    <w:rsid w:val="00087BA7"/>
    <w:rsid w:val="00087DDF"/>
    <w:rsid w:val="000901F2"/>
    <w:rsid w:val="0009029D"/>
    <w:rsid w:val="000902C3"/>
    <w:rsid w:val="000907B7"/>
    <w:rsid w:val="00090C57"/>
    <w:rsid w:val="0009153F"/>
    <w:rsid w:val="0009164A"/>
    <w:rsid w:val="00091886"/>
    <w:rsid w:val="000918E6"/>
    <w:rsid w:val="000919BF"/>
    <w:rsid w:val="00091BA8"/>
    <w:rsid w:val="00091D9A"/>
    <w:rsid w:val="00091DD7"/>
    <w:rsid w:val="00092028"/>
    <w:rsid w:val="00092584"/>
    <w:rsid w:val="000928F7"/>
    <w:rsid w:val="000941FD"/>
    <w:rsid w:val="00094231"/>
    <w:rsid w:val="00094537"/>
    <w:rsid w:val="000946CD"/>
    <w:rsid w:val="00094A40"/>
    <w:rsid w:val="00094B12"/>
    <w:rsid w:val="00094C60"/>
    <w:rsid w:val="00094DB0"/>
    <w:rsid w:val="00094E45"/>
    <w:rsid w:val="0009515A"/>
    <w:rsid w:val="00095227"/>
    <w:rsid w:val="00095B08"/>
    <w:rsid w:val="00095C30"/>
    <w:rsid w:val="00095E3C"/>
    <w:rsid w:val="00095EDE"/>
    <w:rsid w:val="00096167"/>
    <w:rsid w:val="00096373"/>
    <w:rsid w:val="0009668C"/>
    <w:rsid w:val="000967D1"/>
    <w:rsid w:val="00096A7F"/>
    <w:rsid w:val="00096D27"/>
    <w:rsid w:val="00097C06"/>
    <w:rsid w:val="00097F67"/>
    <w:rsid w:val="000A0173"/>
    <w:rsid w:val="000A0280"/>
    <w:rsid w:val="000A03D0"/>
    <w:rsid w:val="000A0414"/>
    <w:rsid w:val="000A0922"/>
    <w:rsid w:val="000A0A3D"/>
    <w:rsid w:val="000A0EB3"/>
    <w:rsid w:val="000A1651"/>
    <w:rsid w:val="000A1A81"/>
    <w:rsid w:val="000A1C01"/>
    <w:rsid w:val="000A1D8F"/>
    <w:rsid w:val="000A1F89"/>
    <w:rsid w:val="000A23A2"/>
    <w:rsid w:val="000A23BF"/>
    <w:rsid w:val="000A2512"/>
    <w:rsid w:val="000A28BB"/>
    <w:rsid w:val="000A2C13"/>
    <w:rsid w:val="000A2E59"/>
    <w:rsid w:val="000A2FBC"/>
    <w:rsid w:val="000A32EC"/>
    <w:rsid w:val="000A3335"/>
    <w:rsid w:val="000A33E2"/>
    <w:rsid w:val="000A33E4"/>
    <w:rsid w:val="000A356C"/>
    <w:rsid w:val="000A3715"/>
    <w:rsid w:val="000A3773"/>
    <w:rsid w:val="000A378A"/>
    <w:rsid w:val="000A37CA"/>
    <w:rsid w:val="000A3BAB"/>
    <w:rsid w:val="000A4479"/>
    <w:rsid w:val="000A45A8"/>
    <w:rsid w:val="000A4695"/>
    <w:rsid w:val="000A46F5"/>
    <w:rsid w:val="000A4908"/>
    <w:rsid w:val="000A4B4D"/>
    <w:rsid w:val="000A4BD5"/>
    <w:rsid w:val="000A4CA6"/>
    <w:rsid w:val="000A4DF0"/>
    <w:rsid w:val="000A51A8"/>
    <w:rsid w:val="000A51C4"/>
    <w:rsid w:val="000A526D"/>
    <w:rsid w:val="000A5764"/>
    <w:rsid w:val="000A5B76"/>
    <w:rsid w:val="000A5CCE"/>
    <w:rsid w:val="000A5EBD"/>
    <w:rsid w:val="000A64D9"/>
    <w:rsid w:val="000A6725"/>
    <w:rsid w:val="000A6874"/>
    <w:rsid w:val="000A6B8A"/>
    <w:rsid w:val="000A6BF8"/>
    <w:rsid w:val="000A6F60"/>
    <w:rsid w:val="000A72B3"/>
    <w:rsid w:val="000A7576"/>
    <w:rsid w:val="000A765B"/>
    <w:rsid w:val="000A7832"/>
    <w:rsid w:val="000A797D"/>
    <w:rsid w:val="000A7AA0"/>
    <w:rsid w:val="000A7DCE"/>
    <w:rsid w:val="000A7E6F"/>
    <w:rsid w:val="000B016A"/>
    <w:rsid w:val="000B0219"/>
    <w:rsid w:val="000B06FF"/>
    <w:rsid w:val="000B08D6"/>
    <w:rsid w:val="000B08EE"/>
    <w:rsid w:val="000B0A11"/>
    <w:rsid w:val="000B0D96"/>
    <w:rsid w:val="000B0DE8"/>
    <w:rsid w:val="000B0EB3"/>
    <w:rsid w:val="000B0FAA"/>
    <w:rsid w:val="000B1044"/>
    <w:rsid w:val="000B109F"/>
    <w:rsid w:val="000B11CD"/>
    <w:rsid w:val="000B143E"/>
    <w:rsid w:val="000B1569"/>
    <w:rsid w:val="000B160F"/>
    <w:rsid w:val="000B19FE"/>
    <w:rsid w:val="000B201E"/>
    <w:rsid w:val="000B2518"/>
    <w:rsid w:val="000B269C"/>
    <w:rsid w:val="000B26A0"/>
    <w:rsid w:val="000B2745"/>
    <w:rsid w:val="000B2794"/>
    <w:rsid w:val="000B2873"/>
    <w:rsid w:val="000B2B42"/>
    <w:rsid w:val="000B2BC2"/>
    <w:rsid w:val="000B2C8B"/>
    <w:rsid w:val="000B2F2B"/>
    <w:rsid w:val="000B3491"/>
    <w:rsid w:val="000B349B"/>
    <w:rsid w:val="000B357E"/>
    <w:rsid w:val="000B38EA"/>
    <w:rsid w:val="000B3AD8"/>
    <w:rsid w:val="000B3B7D"/>
    <w:rsid w:val="000B3FC8"/>
    <w:rsid w:val="000B3FD7"/>
    <w:rsid w:val="000B4249"/>
    <w:rsid w:val="000B437F"/>
    <w:rsid w:val="000B4533"/>
    <w:rsid w:val="000B4A16"/>
    <w:rsid w:val="000B4A4F"/>
    <w:rsid w:val="000B4B9A"/>
    <w:rsid w:val="000B4E68"/>
    <w:rsid w:val="000B5133"/>
    <w:rsid w:val="000B532B"/>
    <w:rsid w:val="000B5495"/>
    <w:rsid w:val="000B5843"/>
    <w:rsid w:val="000B5C9F"/>
    <w:rsid w:val="000B619F"/>
    <w:rsid w:val="000B6568"/>
    <w:rsid w:val="000B6740"/>
    <w:rsid w:val="000B696B"/>
    <w:rsid w:val="000B6B7C"/>
    <w:rsid w:val="000B6BA9"/>
    <w:rsid w:val="000B6E94"/>
    <w:rsid w:val="000B716D"/>
    <w:rsid w:val="000B75AA"/>
    <w:rsid w:val="000B765B"/>
    <w:rsid w:val="000B79B7"/>
    <w:rsid w:val="000B7BFF"/>
    <w:rsid w:val="000B7ED3"/>
    <w:rsid w:val="000B7F0D"/>
    <w:rsid w:val="000B7FCD"/>
    <w:rsid w:val="000C00FB"/>
    <w:rsid w:val="000C02BC"/>
    <w:rsid w:val="000C0300"/>
    <w:rsid w:val="000C0333"/>
    <w:rsid w:val="000C06F8"/>
    <w:rsid w:val="000C0AE5"/>
    <w:rsid w:val="000C0BF9"/>
    <w:rsid w:val="000C0F6D"/>
    <w:rsid w:val="000C0FB4"/>
    <w:rsid w:val="000C1564"/>
    <w:rsid w:val="000C1BC9"/>
    <w:rsid w:val="000C1C59"/>
    <w:rsid w:val="000C23C0"/>
    <w:rsid w:val="000C23D2"/>
    <w:rsid w:val="000C25FF"/>
    <w:rsid w:val="000C2651"/>
    <w:rsid w:val="000C27A6"/>
    <w:rsid w:val="000C28DA"/>
    <w:rsid w:val="000C290B"/>
    <w:rsid w:val="000C2ADF"/>
    <w:rsid w:val="000C2B40"/>
    <w:rsid w:val="000C30B8"/>
    <w:rsid w:val="000C310C"/>
    <w:rsid w:val="000C3321"/>
    <w:rsid w:val="000C336A"/>
    <w:rsid w:val="000C3540"/>
    <w:rsid w:val="000C415B"/>
    <w:rsid w:val="000C41A1"/>
    <w:rsid w:val="000C42C6"/>
    <w:rsid w:val="000C4342"/>
    <w:rsid w:val="000C457A"/>
    <w:rsid w:val="000C4641"/>
    <w:rsid w:val="000C47FB"/>
    <w:rsid w:val="000C4B59"/>
    <w:rsid w:val="000C4F01"/>
    <w:rsid w:val="000C513E"/>
    <w:rsid w:val="000C53D2"/>
    <w:rsid w:val="000C543C"/>
    <w:rsid w:val="000C5585"/>
    <w:rsid w:val="000C56DB"/>
    <w:rsid w:val="000C583C"/>
    <w:rsid w:val="000C5999"/>
    <w:rsid w:val="000C5A6D"/>
    <w:rsid w:val="000C5C4D"/>
    <w:rsid w:val="000C5C7A"/>
    <w:rsid w:val="000C60A2"/>
    <w:rsid w:val="000C615E"/>
    <w:rsid w:val="000C634B"/>
    <w:rsid w:val="000C654D"/>
    <w:rsid w:val="000C66AE"/>
    <w:rsid w:val="000C6879"/>
    <w:rsid w:val="000C6BBE"/>
    <w:rsid w:val="000C6C41"/>
    <w:rsid w:val="000C6C5E"/>
    <w:rsid w:val="000C6CE3"/>
    <w:rsid w:val="000C6CFB"/>
    <w:rsid w:val="000C6DC2"/>
    <w:rsid w:val="000C709C"/>
    <w:rsid w:val="000C751B"/>
    <w:rsid w:val="000C7899"/>
    <w:rsid w:val="000C7AC5"/>
    <w:rsid w:val="000C7B06"/>
    <w:rsid w:val="000C7D49"/>
    <w:rsid w:val="000D01B2"/>
    <w:rsid w:val="000D02A5"/>
    <w:rsid w:val="000D030B"/>
    <w:rsid w:val="000D05E9"/>
    <w:rsid w:val="000D069D"/>
    <w:rsid w:val="000D06CE"/>
    <w:rsid w:val="000D082E"/>
    <w:rsid w:val="000D09AE"/>
    <w:rsid w:val="000D1007"/>
    <w:rsid w:val="000D107B"/>
    <w:rsid w:val="000D1287"/>
    <w:rsid w:val="000D152A"/>
    <w:rsid w:val="000D17CE"/>
    <w:rsid w:val="000D18BA"/>
    <w:rsid w:val="000D1B24"/>
    <w:rsid w:val="000D1DE0"/>
    <w:rsid w:val="000D1E7F"/>
    <w:rsid w:val="000D1EFC"/>
    <w:rsid w:val="000D2087"/>
    <w:rsid w:val="000D2803"/>
    <w:rsid w:val="000D2C2F"/>
    <w:rsid w:val="000D2E73"/>
    <w:rsid w:val="000D2EDA"/>
    <w:rsid w:val="000D2F2E"/>
    <w:rsid w:val="000D3325"/>
    <w:rsid w:val="000D3AC4"/>
    <w:rsid w:val="000D3D20"/>
    <w:rsid w:val="000D3F1E"/>
    <w:rsid w:val="000D42A3"/>
    <w:rsid w:val="000D4393"/>
    <w:rsid w:val="000D45C5"/>
    <w:rsid w:val="000D4958"/>
    <w:rsid w:val="000D4A7C"/>
    <w:rsid w:val="000D4AFD"/>
    <w:rsid w:val="000D4C19"/>
    <w:rsid w:val="000D5164"/>
    <w:rsid w:val="000D5253"/>
    <w:rsid w:val="000D52C2"/>
    <w:rsid w:val="000D52DD"/>
    <w:rsid w:val="000D5390"/>
    <w:rsid w:val="000D5783"/>
    <w:rsid w:val="000D5883"/>
    <w:rsid w:val="000D5911"/>
    <w:rsid w:val="000D5C2A"/>
    <w:rsid w:val="000D5C59"/>
    <w:rsid w:val="000D60DB"/>
    <w:rsid w:val="000D6483"/>
    <w:rsid w:val="000D652C"/>
    <w:rsid w:val="000D68EE"/>
    <w:rsid w:val="000D6B83"/>
    <w:rsid w:val="000D6C7C"/>
    <w:rsid w:val="000D7002"/>
    <w:rsid w:val="000D702A"/>
    <w:rsid w:val="000D712C"/>
    <w:rsid w:val="000D719F"/>
    <w:rsid w:val="000D71AB"/>
    <w:rsid w:val="000D72E0"/>
    <w:rsid w:val="000D74AF"/>
    <w:rsid w:val="000D7694"/>
    <w:rsid w:val="000D79CA"/>
    <w:rsid w:val="000D79E2"/>
    <w:rsid w:val="000D79FC"/>
    <w:rsid w:val="000D7B61"/>
    <w:rsid w:val="000D7BFB"/>
    <w:rsid w:val="000D7D19"/>
    <w:rsid w:val="000D7ECF"/>
    <w:rsid w:val="000E00D3"/>
    <w:rsid w:val="000E049B"/>
    <w:rsid w:val="000E07C9"/>
    <w:rsid w:val="000E07CE"/>
    <w:rsid w:val="000E0803"/>
    <w:rsid w:val="000E0901"/>
    <w:rsid w:val="000E0AE7"/>
    <w:rsid w:val="000E0BFC"/>
    <w:rsid w:val="000E0C22"/>
    <w:rsid w:val="000E11FF"/>
    <w:rsid w:val="000E1447"/>
    <w:rsid w:val="000E1A96"/>
    <w:rsid w:val="000E1B8E"/>
    <w:rsid w:val="000E1C63"/>
    <w:rsid w:val="000E1DB4"/>
    <w:rsid w:val="000E2008"/>
    <w:rsid w:val="000E20E4"/>
    <w:rsid w:val="000E224C"/>
    <w:rsid w:val="000E2485"/>
    <w:rsid w:val="000E2914"/>
    <w:rsid w:val="000E29FE"/>
    <w:rsid w:val="000E2B6B"/>
    <w:rsid w:val="000E2BF2"/>
    <w:rsid w:val="000E2CCF"/>
    <w:rsid w:val="000E2E3F"/>
    <w:rsid w:val="000E3024"/>
    <w:rsid w:val="000E307B"/>
    <w:rsid w:val="000E30AC"/>
    <w:rsid w:val="000E30C4"/>
    <w:rsid w:val="000E32AB"/>
    <w:rsid w:val="000E34F1"/>
    <w:rsid w:val="000E3641"/>
    <w:rsid w:val="000E3AF9"/>
    <w:rsid w:val="000E3E0C"/>
    <w:rsid w:val="000E3E5E"/>
    <w:rsid w:val="000E3F18"/>
    <w:rsid w:val="000E405C"/>
    <w:rsid w:val="000E4119"/>
    <w:rsid w:val="000E4376"/>
    <w:rsid w:val="000E44B3"/>
    <w:rsid w:val="000E48B1"/>
    <w:rsid w:val="000E48FF"/>
    <w:rsid w:val="000E495E"/>
    <w:rsid w:val="000E4A8A"/>
    <w:rsid w:val="000E4CA7"/>
    <w:rsid w:val="000E513A"/>
    <w:rsid w:val="000E52A7"/>
    <w:rsid w:val="000E56C6"/>
    <w:rsid w:val="000E56CE"/>
    <w:rsid w:val="000E588C"/>
    <w:rsid w:val="000E5CAC"/>
    <w:rsid w:val="000E5E6C"/>
    <w:rsid w:val="000E641B"/>
    <w:rsid w:val="000E6522"/>
    <w:rsid w:val="000E653D"/>
    <w:rsid w:val="000E657D"/>
    <w:rsid w:val="000E658A"/>
    <w:rsid w:val="000E67C8"/>
    <w:rsid w:val="000E685A"/>
    <w:rsid w:val="000E68F7"/>
    <w:rsid w:val="000E6936"/>
    <w:rsid w:val="000E6D0A"/>
    <w:rsid w:val="000E6D7F"/>
    <w:rsid w:val="000E7096"/>
    <w:rsid w:val="000E70AC"/>
    <w:rsid w:val="000E7199"/>
    <w:rsid w:val="000E73D9"/>
    <w:rsid w:val="000E784D"/>
    <w:rsid w:val="000E78E0"/>
    <w:rsid w:val="000E795E"/>
    <w:rsid w:val="000E7A22"/>
    <w:rsid w:val="000E7B3C"/>
    <w:rsid w:val="000E7CAA"/>
    <w:rsid w:val="000F0062"/>
    <w:rsid w:val="000F062D"/>
    <w:rsid w:val="000F0670"/>
    <w:rsid w:val="000F0A6B"/>
    <w:rsid w:val="000F0A95"/>
    <w:rsid w:val="000F0ED2"/>
    <w:rsid w:val="000F145D"/>
    <w:rsid w:val="000F1480"/>
    <w:rsid w:val="000F16B9"/>
    <w:rsid w:val="000F1837"/>
    <w:rsid w:val="000F19BE"/>
    <w:rsid w:val="000F1CCC"/>
    <w:rsid w:val="000F1E83"/>
    <w:rsid w:val="000F1F06"/>
    <w:rsid w:val="000F1FDD"/>
    <w:rsid w:val="000F22D1"/>
    <w:rsid w:val="000F267A"/>
    <w:rsid w:val="000F2A60"/>
    <w:rsid w:val="000F2C8D"/>
    <w:rsid w:val="000F334B"/>
    <w:rsid w:val="000F339B"/>
    <w:rsid w:val="000F3557"/>
    <w:rsid w:val="000F370E"/>
    <w:rsid w:val="000F37E6"/>
    <w:rsid w:val="000F39CB"/>
    <w:rsid w:val="000F3C19"/>
    <w:rsid w:val="000F4094"/>
    <w:rsid w:val="000F40B3"/>
    <w:rsid w:val="000F40E0"/>
    <w:rsid w:val="000F4419"/>
    <w:rsid w:val="000F456B"/>
    <w:rsid w:val="000F48C5"/>
    <w:rsid w:val="000F4926"/>
    <w:rsid w:val="000F4EE4"/>
    <w:rsid w:val="000F53B9"/>
    <w:rsid w:val="000F5F06"/>
    <w:rsid w:val="000F5F41"/>
    <w:rsid w:val="000F64B8"/>
    <w:rsid w:val="000F6901"/>
    <w:rsid w:val="000F6F6E"/>
    <w:rsid w:val="000F7019"/>
    <w:rsid w:val="000F705A"/>
    <w:rsid w:val="000F72CE"/>
    <w:rsid w:val="000F7A65"/>
    <w:rsid w:val="000F7CA3"/>
    <w:rsid w:val="000F7E6D"/>
    <w:rsid w:val="001002A9"/>
    <w:rsid w:val="00100434"/>
    <w:rsid w:val="001004CB"/>
    <w:rsid w:val="00100B3D"/>
    <w:rsid w:val="00100CF2"/>
    <w:rsid w:val="001011E3"/>
    <w:rsid w:val="001012F4"/>
    <w:rsid w:val="00101441"/>
    <w:rsid w:val="001018F6"/>
    <w:rsid w:val="001019A7"/>
    <w:rsid w:val="00101A19"/>
    <w:rsid w:val="00101EE5"/>
    <w:rsid w:val="0010210B"/>
    <w:rsid w:val="00102110"/>
    <w:rsid w:val="00102326"/>
    <w:rsid w:val="0010255A"/>
    <w:rsid w:val="0010268E"/>
    <w:rsid w:val="001028E8"/>
    <w:rsid w:val="0010293B"/>
    <w:rsid w:val="00102AA6"/>
    <w:rsid w:val="00102ABD"/>
    <w:rsid w:val="00102C2A"/>
    <w:rsid w:val="00102C37"/>
    <w:rsid w:val="00102CD1"/>
    <w:rsid w:val="001031E8"/>
    <w:rsid w:val="001033F6"/>
    <w:rsid w:val="00103840"/>
    <w:rsid w:val="00103867"/>
    <w:rsid w:val="00103884"/>
    <w:rsid w:val="0010389A"/>
    <w:rsid w:val="00103D6D"/>
    <w:rsid w:val="00103E8A"/>
    <w:rsid w:val="001040F2"/>
    <w:rsid w:val="001045C6"/>
    <w:rsid w:val="001048C1"/>
    <w:rsid w:val="001049C8"/>
    <w:rsid w:val="00104AA8"/>
    <w:rsid w:val="00104BEE"/>
    <w:rsid w:val="00105322"/>
    <w:rsid w:val="00105362"/>
    <w:rsid w:val="00105551"/>
    <w:rsid w:val="001055B7"/>
    <w:rsid w:val="00105A47"/>
    <w:rsid w:val="00105A55"/>
    <w:rsid w:val="00105AB1"/>
    <w:rsid w:val="00105BC2"/>
    <w:rsid w:val="00105E24"/>
    <w:rsid w:val="001062B3"/>
    <w:rsid w:val="00106315"/>
    <w:rsid w:val="0010637E"/>
    <w:rsid w:val="00106A75"/>
    <w:rsid w:val="00106BDA"/>
    <w:rsid w:val="00107093"/>
    <w:rsid w:val="001074B5"/>
    <w:rsid w:val="00110065"/>
    <w:rsid w:val="00110377"/>
    <w:rsid w:val="00110799"/>
    <w:rsid w:val="00110CE5"/>
    <w:rsid w:val="00110E5B"/>
    <w:rsid w:val="00110E76"/>
    <w:rsid w:val="00111178"/>
    <w:rsid w:val="00111A83"/>
    <w:rsid w:val="00111B33"/>
    <w:rsid w:val="00111BDD"/>
    <w:rsid w:val="0011204A"/>
    <w:rsid w:val="001121B2"/>
    <w:rsid w:val="001121B3"/>
    <w:rsid w:val="001128A0"/>
    <w:rsid w:val="00112AAB"/>
    <w:rsid w:val="00112C52"/>
    <w:rsid w:val="00113468"/>
    <w:rsid w:val="0011350B"/>
    <w:rsid w:val="00113558"/>
    <w:rsid w:val="001138E0"/>
    <w:rsid w:val="0011398E"/>
    <w:rsid w:val="00113B83"/>
    <w:rsid w:val="00113D6C"/>
    <w:rsid w:val="00113FFA"/>
    <w:rsid w:val="00114367"/>
    <w:rsid w:val="0011436B"/>
    <w:rsid w:val="00114735"/>
    <w:rsid w:val="0011488C"/>
    <w:rsid w:val="00114959"/>
    <w:rsid w:val="00114A5D"/>
    <w:rsid w:val="00114D87"/>
    <w:rsid w:val="00114EC6"/>
    <w:rsid w:val="001151CF"/>
    <w:rsid w:val="001152BA"/>
    <w:rsid w:val="001153E5"/>
    <w:rsid w:val="00115860"/>
    <w:rsid w:val="0011593C"/>
    <w:rsid w:val="00115C1B"/>
    <w:rsid w:val="001161EF"/>
    <w:rsid w:val="001165F2"/>
    <w:rsid w:val="001166A9"/>
    <w:rsid w:val="001166F1"/>
    <w:rsid w:val="00116740"/>
    <w:rsid w:val="00116846"/>
    <w:rsid w:val="001168AD"/>
    <w:rsid w:val="001173A8"/>
    <w:rsid w:val="0011763B"/>
    <w:rsid w:val="001176D2"/>
    <w:rsid w:val="00117728"/>
    <w:rsid w:val="001177B1"/>
    <w:rsid w:val="0011788D"/>
    <w:rsid w:val="00117C20"/>
    <w:rsid w:val="00117DC8"/>
    <w:rsid w:val="00117EF7"/>
    <w:rsid w:val="0012004D"/>
    <w:rsid w:val="001206A6"/>
    <w:rsid w:val="00120709"/>
    <w:rsid w:val="00120AA8"/>
    <w:rsid w:val="00120AAB"/>
    <w:rsid w:val="00120BAE"/>
    <w:rsid w:val="00120BB2"/>
    <w:rsid w:val="00120E2C"/>
    <w:rsid w:val="00120EA1"/>
    <w:rsid w:val="00120F73"/>
    <w:rsid w:val="001210F2"/>
    <w:rsid w:val="0012110D"/>
    <w:rsid w:val="00121424"/>
    <w:rsid w:val="001215C6"/>
    <w:rsid w:val="001219C2"/>
    <w:rsid w:val="00121AB5"/>
    <w:rsid w:val="00121C0C"/>
    <w:rsid w:val="00121CF2"/>
    <w:rsid w:val="00121D57"/>
    <w:rsid w:val="00121ED9"/>
    <w:rsid w:val="001220AA"/>
    <w:rsid w:val="001225BB"/>
    <w:rsid w:val="0012280B"/>
    <w:rsid w:val="00122914"/>
    <w:rsid w:val="00122991"/>
    <w:rsid w:val="00122A31"/>
    <w:rsid w:val="00122B1D"/>
    <w:rsid w:val="00122CBF"/>
    <w:rsid w:val="00123005"/>
    <w:rsid w:val="0012336A"/>
    <w:rsid w:val="0012365B"/>
    <w:rsid w:val="0012384B"/>
    <w:rsid w:val="00123996"/>
    <w:rsid w:val="00123A0A"/>
    <w:rsid w:val="00123C1F"/>
    <w:rsid w:val="0012400C"/>
    <w:rsid w:val="00124497"/>
    <w:rsid w:val="001244D3"/>
    <w:rsid w:val="00124573"/>
    <w:rsid w:val="001248D8"/>
    <w:rsid w:val="00124E79"/>
    <w:rsid w:val="001250F8"/>
    <w:rsid w:val="0012525C"/>
    <w:rsid w:val="001252A7"/>
    <w:rsid w:val="001252A9"/>
    <w:rsid w:val="001254AD"/>
    <w:rsid w:val="0012555B"/>
    <w:rsid w:val="001257D1"/>
    <w:rsid w:val="001257E8"/>
    <w:rsid w:val="00125835"/>
    <w:rsid w:val="00125891"/>
    <w:rsid w:val="00125987"/>
    <w:rsid w:val="00125AF4"/>
    <w:rsid w:val="00125BF0"/>
    <w:rsid w:val="00125D16"/>
    <w:rsid w:val="001261CF"/>
    <w:rsid w:val="001268E3"/>
    <w:rsid w:val="00126A80"/>
    <w:rsid w:val="00126FC0"/>
    <w:rsid w:val="001270ED"/>
    <w:rsid w:val="001273A6"/>
    <w:rsid w:val="0012749D"/>
    <w:rsid w:val="00127CE0"/>
    <w:rsid w:val="00127E7D"/>
    <w:rsid w:val="00127F32"/>
    <w:rsid w:val="00127F84"/>
    <w:rsid w:val="00130281"/>
    <w:rsid w:val="00130686"/>
    <w:rsid w:val="001307BC"/>
    <w:rsid w:val="00130A7E"/>
    <w:rsid w:val="00130D72"/>
    <w:rsid w:val="00130DFA"/>
    <w:rsid w:val="00131388"/>
    <w:rsid w:val="001314B0"/>
    <w:rsid w:val="001314CD"/>
    <w:rsid w:val="001315ED"/>
    <w:rsid w:val="001317A6"/>
    <w:rsid w:val="0013182F"/>
    <w:rsid w:val="00131835"/>
    <w:rsid w:val="00131BAC"/>
    <w:rsid w:val="00131D15"/>
    <w:rsid w:val="00131F6C"/>
    <w:rsid w:val="00132039"/>
    <w:rsid w:val="0013212D"/>
    <w:rsid w:val="00132D0E"/>
    <w:rsid w:val="00132E0B"/>
    <w:rsid w:val="00132F49"/>
    <w:rsid w:val="0013313F"/>
    <w:rsid w:val="00133150"/>
    <w:rsid w:val="00133191"/>
    <w:rsid w:val="0013339B"/>
    <w:rsid w:val="00133462"/>
    <w:rsid w:val="00133954"/>
    <w:rsid w:val="00133D68"/>
    <w:rsid w:val="00133D94"/>
    <w:rsid w:val="00133DFF"/>
    <w:rsid w:val="00133E4D"/>
    <w:rsid w:val="00133EBE"/>
    <w:rsid w:val="001342B5"/>
    <w:rsid w:val="001343C7"/>
    <w:rsid w:val="00134486"/>
    <w:rsid w:val="00134741"/>
    <w:rsid w:val="001347D3"/>
    <w:rsid w:val="0013495D"/>
    <w:rsid w:val="00134CDB"/>
    <w:rsid w:val="00134E47"/>
    <w:rsid w:val="001351D2"/>
    <w:rsid w:val="00135398"/>
    <w:rsid w:val="0013560E"/>
    <w:rsid w:val="00135847"/>
    <w:rsid w:val="00135877"/>
    <w:rsid w:val="001358CD"/>
    <w:rsid w:val="00135A59"/>
    <w:rsid w:val="00135B9E"/>
    <w:rsid w:val="001361DB"/>
    <w:rsid w:val="001366CC"/>
    <w:rsid w:val="0013671A"/>
    <w:rsid w:val="00136AAC"/>
    <w:rsid w:val="00136B13"/>
    <w:rsid w:val="00136C10"/>
    <w:rsid w:val="00136D06"/>
    <w:rsid w:val="0013701B"/>
    <w:rsid w:val="001371D3"/>
    <w:rsid w:val="00137467"/>
    <w:rsid w:val="00137480"/>
    <w:rsid w:val="00137612"/>
    <w:rsid w:val="001379DC"/>
    <w:rsid w:val="00137C2F"/>
    <w:rsid w:val="00137D69"/>
    <w:rsid w:val="001401F3"/>
    <w:rsid w:val="00140231"/>
    <w:rsid w:val="00140366"/>
    <w:rsid w:val="00140465"/>
    <w:rsid w:val="00140828"/>
    <w:rsid w:val="00140844"/>
    <w:rsid w:val="00140894"/>
    <w:rsid w:val="00140EF6"/>
    <w:rsid w:val="00141296"/>
    <w:rsid w:val="0014199E"/>
    <w:rsid w:val="001419BF"/>
    <w:rsid w:val="00141A8A"/>
    <w:rsid w:val="00141CD3"/>
    <w:rsid w:val="00141ECC"/>
    <w:rsid w:val="001423B7"/>
    <w:rsid w:val="001427DC"/>
    <w:rsid w:val="00142A47"/>
    <w:rsid w:val="00142D24"/>
    <w:rsid w:val="0014310A"/>
    <w:rsid w:val="00143165"/>
    <w:rsid w:val="001435BA"/>
    <w:rsid w:val="00143662"/>
    <w:rsid w:val="00143944"/>
    <w:rsid w:val="00143A1D"/>
    <w:rsid w:val="00143B79"/>
    <w:rsid w:val="00143C10"/>
    <w:rsid w:val="00143C56"/>
    <w:rsid w:val="00143E29"/>
    <w:rsid w:val="001440BD"/>
    <w:rsid w:val="001445CE"/>
    <w:rsid w:val="00144613"/>
    <w:rsid w:val="00144703"/>
    <w:rsid w:val="0014481C"/>
    <w:rsid w:val="0014487F"/>
    <w:rsid w:val="00144EBD"/>
    <w:rsid w:val="00144F25"/>
    <w:rsid w:val="0014565A"/>
    <w:rsid w:val="00145776"/>
    <w:rsid w:val="00145D6A"/>
    <w:rsid w:val="0014607F"/>
    <w:rsid w:val="00146090"/>
    <w:rsid w:val="00146616"/>
    <w:rsid w:val="00146876"/>
    <w:rsid w:val="00146903"/>
    <w:rsid w:val="00146969"/>
    <w:rsid w:val="00146A97"/>
    <w:rsid w:val="00146B5D"/>
    <w:rsid w:val="00146D92"/>
    <w:rsid w:val="00146E48"/>
    <w:rsid w:val="00146F0E"/>
    <w:rsid w:val="00147019"/>
    <w:rsid w:val="001470DC"/>
    <w:rsid w:val="0014722E"/>
    <w:rsid w:val="00147305"/>
    <w:rsid w:val="0014769A"/>
    <w:rsid w:val="00147859"/>
    <w:rsid w:val="001478FA"/>
    <w:rsid w:val="00147AD7"/>
    <w:rsid w:val="00147C95"/>
    <w:rsid w:val="00147E79"/>
    <w:rsid w:val="001500CF"/>
    <w:rsid w:val="001502A1"/>
    <w:rsid w:val="00150367"/>
    <w:rsid w:val="00150451"/>
    <w:rsid w:val="00150805"/>
    <w:rsid w:val="00150C02"/>
    <w:rsid w:val="00150FC1"/>
    <w:rsid w:val="00151113"/>
    <w:rsid w:val="001513D0"/>
    <w:rsid w:val="00151413"/>
    <w:rsid w:val="00151534"/>
    <w:rsid w:val="00151812"/>
    <w:rsid w:val="00151BC3"/>
    <w:rsid w:val="00151BFD"/>
    <w:rsid w:val="00151FCC"/>
    <w:rsid w:val="001521E1"/>
    <w:rsid w:val="00152205"/>
    <w:rsid w:val="001523AE"/>
    <w:rsid w:val="00152486"/>
    <w:rsid w:val="0015290D"/>
    <w:rsid w:val="00152A7F"/>
    <w:rsid w:val="00152B72"/>
    <w:rsid w:val="00152D54"/>
    <w:rsid w:val="00153051"/>
    <w:rsid w:val="001532A1"/>
    <w:rsid w:val="001537D8"/>
    <w:rsid w:val="0015397D"/>
    <w:rsid w:val="00153A12"/>
    <w:rsid w:val="00153F24"/>
    <w:rsid w:val="00154128"/>
    <w:rsid w:val="00154267"/>
    <w:rsid w:val="0015446E"/>
    <w:rsid w:val="00154524"/>
    <w:rsid w:val="0015454A"/>
    <w:rsid w:val="00154A44"/>
    <w:rsid w:val="00154BBE"/>
    <w:rsid w:val="00154E0F"/>
    <w:rsid w:val="00154EFE"/>
    <w:rsid w:val="00154F78"/>
    <w:rsid w:val="00155037"/>
    <w:rsid w:val="0015525C"/>
    <w:rsid w:val="001552B4"/>
    <w:rsid w:val="00155467"/>
    <w:rsid w:val="001557D2"/>
    <w:rsid w:val="0015584E"/>
    <w:rsid w:val="00155B10"/>
    <w:rsid w:val="001567F2"/>
    <w:rsid w:val="00156B4D"/>
    <w:rsid w:val="00156C7D"/>
    <w:rsid w:val="00156D35"/>
    <w:rsid w:val="00156F42"/>
    <w:rsid w:val="00156FD1"/>
    <w:rsid w:val="001570BE"/>
    <w:rsid w:val="00157CC7"/>
    <w:rsid w:val="00157FC9"/>
    <w:rsid w:val="001600C5"/>
    <w:rsid w:val="00160312"/>
    <w:rsid w:val="00160496"/>
    <w:rsid w:val="001608B6"/>
    <w:rsid w:val="00160C3B"/>
    <w:rsid w:val="00161064"/>
    <w:rsid w:val="0016119D"/>
    <w:rsid w:val="0016129B"/>
    <w:rsid w:val="00161308"/>
    <w:rsid w:val="00161360"/>
    <w:rsid w:val="001613E8"/>
    <w:rsid w:val="001613F7"/>
    <w:rsid w:val="00161A75"/>
    <w:rsid w:val="00161DB1"/>
    <w:rsid w:val="00161E30"/>
    <w:rsid w:val="001622DD"/>
    <w:rsid w:val="0016233D"/>
    <w:rsid w:val="001623D0"/>
    <w:rsid w:val="001623D6"/>
    <w:rsid w:val="00162479"/>
    <w:rsid w:val="001624BC"/>
    <w:rsid w:val="00162609"/>
    <w:rsid w:val="001628C3"/>
    <w:rsid w:val="00162E3B"/>
    <w:rsid w:val="001633EB"/>
    <w:rsid w:val="00163660"/>
    <w:rsid w:val="00163ADA"/>
    <w:rsid w:val="00163EA2"/>
    <w:rsid w:val="00163EB6"/>
    <w:rsid w:val="00163F97"/>
    <w:rsid w:val="0016405D"/>
    <w:rsid w:val="0016423F"/>
    <w:rsid w:val="001643EA"/>
    <w:rsid w:val="001647C3"/>
    <w:rsid w:val="00164905"/>
    <w:rsid w:val="00164946"/>
    <w:rsid w:val="00164C72"/>
    <w:rsid w:val="00164F90"/>
    <w:rsid w:val="001651DD"/>
    <w:rsid w:val="00165253"/>
    <w:rsid w:val="00165602"/>
    <w:rsid w:val="00165660"/>
    <w:rsid w:val="001656E7"/>
    <w:rsid w:val="00165703"/>
    <w:rsid w:val="0016584A"/>
    <w:rsid w:val="001658A5"/>
    <w:rsid w:val="00165B05"/>
    <w:rsid w:val="00165DBF"/>
    <w:rsid w:val="00165FB8"/>
    <w:rsid w:val="00166162"/>
    <w:rsid w:val="001665F8"/>
    <w:rsid w:val="0016661F"/>
    <w:rsid w:val="0016673D"/>
    <w:rsid w:val="00166872"/>
    <w:rsid w:val="001668D2"/>
    <w:rsid w:val="001669E5"/>
    <w:rsid w:val="00166B11"/>
    <w:rsid w:val="00166C53"/>
    <w:rsid w:val="001674AA"/>
    <w:rsid w:val="00167B7C"/>
    <w:rsid w:val="00167C26"/>
    <w:rsid w:val="00170140"/>
    <w:rsid w:val="00170191"/>
    <w:rsid w:val="00170240"/>
    <w:rsid w:val="0017025C"/>
    <w:rsid w:val="001703BC"/>
    <w:rsid w:val="00170633"/>
    <w:rsid w:val="0017082A"/>
    <w:rsid w:val="00170A20"/>
    <w:rsid w:val="00170C0E"/>
    <w:rsid w:val="00170CE7"/>
    <w:rsid w:val="0017112F"/>
    <w:rsid w:val="001711A9"/>
    <w:rsid w:val="00171227"/>
    <w:rsid w:val="00172032"/>
    <w:rsid w:val="001724A1"/>
    <w:rsid w:val="001726CE"/>
    <w:rsid w:val="00172970"/>
    <w:rsid w:val="00172A27"/>
    <w:rsid w:val="00172A31"/>
    <w:rsid w:val="00172A3E"/>
    <w:rsid w:val="00172AA4"/>
    <w:rsid w:val="00172E5B"/>
    <w:rsid w:val="0017332F"/>
    <w:rsid w:val="001733C7"/>
    <w:rsid w:val="001736B2"/>
    <w:rsid w:val="001736F7"/>
    <w:rsid w:val="00173A38"/>
    <w:rsid w:val="00173C04"/>
    <w:rsid w:val="001743AA"/>
    <w:rsid w:val="0017452F"/>
    <w:rsid w:val="001747A9"/>
    <w:rsid w:val="001748C2"/>
    <w:rsid w:val="00174C4F"/>
    <w:rsid w:val="00174D93"/>
    <w:rsid w:val="00174DAE"/>
    <w:rsid w:val="0017502F"/>
    <w:rsid w:val="00175065"/>
    <w:rsid w:val="00175197"/>
    <w:rsid w:val="001754F4"/>
    <w:rsid w:val="001755A1"/>
    <w:rsid w:val="001756E7"/>
    <w:rsid w:val="001758A1"/>
    <w:rsid w:val="0017599E"/>
    <w:rsid w:val="00175B8D"/>
    <w:rsid w:val="00175C40"/>
    <w:rsid w:val="0017613E"/>
    <w:rsid w:val="0017635C"/>
    <w:rsid w:val="00176B2F"/>
    <w:rsid w:val="00176C94"/>
    <w:rsid w:val="00176D11"/>
    <w:rsid w:val="00176F91"/>
    <w:rsid w:val="001775ED"/>
    <w:rsid w:val="001775FE"/>
    <w:rsid w:val="0017769A"/>
    <w:rsid w:val="0017799F"/>
    <w:rsid w:val="00177CD6"/>
    <w:rsid w:val="00177E6D"/>
    <w:rsid w:val="0018031A"/>
    <w:rsid w:val="00180405"/>
    <w:rsid w:val="00180A97"/>
    <w:rsid w:val="00180BB7"/>
    <w:rsid w:val="00180C1D"/>
    <w:rsid w:val="00180CDB"/>
    <w:rsid w:val="00180D92"/>
    <w:rsid w:val="00180E10"/>
    <w:rsid w:val="00180EB2"/>
    <w:rsid w:val="00180F02"/>
    <w:rsid w:val="0018112C"/>
    <w:rsid w:val="00181156"/>
    <w:rsid w:val="00181185"/>
    <w:rsid w:val="0018161F"/>
    <w:rsid w:val="00181753"/>
    <w:rsid w:val="0018193E"/>
    <w:rsid w:val="001819F2"/>
    <w:rsid w:val="00181D44"/>
    <w:rsid w:val="00181E1A"/>
    <w:rsid w:val="0018248B"/>
    <w:rsid w:val="001824B1"/>
    <w:rsid w:val="001828CB"/>
    <w:rsid w:val="00182D77"/>
    <w:rsid w:val="00182F4B"/>
    <w:rsid w:val="00182FBB"/>
    <w:rsid w:val="0018326D"/>
    <w:rsid w:val="001833FA"/>
    <w:rsid w:val="0018345A"/>
    <w:rsid w:val="001838F5"/>
    <w:rsid w:val="00183951"/>
    <w:rsid w:val="00183C1C"/>
    <w:rsid w:val="00183F9F"/>
    <w:rsid w:val="001840F9"/>
    <w:rsid w:val="00184298"/>
    <w:rsid w:val="001842AF"/>
    <w:rsid w:val="00184393"/>
    <w:rsid w:val="00184926"/>
    <w:rsid w:val="00184A6D"/>
    <w:rsid w:val="00184C4A"/>
    <w:rsid w:val="0018550C"/>
    <w:rsid w:val="0018568E"/>
    <w:rsid w:val="00185868"/>
    <w:rsid w:val="00185A5F"/>
    <w:rsid w:val="00185B72"/>
    <w:rsid w:val="001865D7"/>
    <w:rsid w:val="00186679"/>
    <w:rsid w:val="0018674B"/>
    <w:rsid w:val="001867B3"/>
    <w:rsid w:val="001869A2"/>
    <w:rsid w:val="001869FF"/>
    <w:rsid w:val="00186ABE"/>
    <w:rsid w:val="00186C71"/>
    <w:rsid w:val="0018729B"/>
    <w:rsid w:val="001872A2"/>
    <w:rsid w:val="001872A5"/>
    <w:rsid w:val="001872BB"/>
    <w:rsid w:val="00187731"/>
    <w:rsid w:val="001877B6"/>
    <w:rsid w:val="00187973"/>
    <w:rsid w:val="0019044F"/>
    <w:rsid w:val="00190563"/>
    <w:rsid w:val="001907A9"/>
    <w:rsid w:val="00190FAA"/>
    <w:rsid w:val="00190FEC"/>
    <w:rsid w:val="001913AE"/>
    <w:rsid w:val="001916EC"/>
    <w:rsid w:val="001919EB"/>
    <w:rsid w:val="00191B6C"/>
    <w:rsid w:val="00191C81"/>
    <w:rsid w:val="00191F02"/>
    <w:rsid w:val="00191F3A"/>
    <w:rsid w:val="0019204A"/>
    <w:rsid w:val="0019280D"/>
    <w:rsid w:val="00192865"/>
    <w:rsid w:val="00192900"/>
    <w:rsid w:val="00192A14"/>
    <w:rsid w:val="00192C2C"/>
    <w:rsid w:val="00192E2E"/>
    <w:rsid w:val="00192EAB"/>
    <w:rsid w:val="001934E8"/>
    <w:rsid w:val="00193522"/>
    <w:rsid w:val="0019353A"/>
    <w:rsid w:val="00193706"/>
    <w:rsid w:val="0019384E"/>
    <w:rsid w:val="00193C49"/>
    <w:rsid w:val="00193D3A"/>
    <w:rsid w:val="00193D4F"/>
    <w:rsid w:val="00193DAC"/>
    <w:rsid w:val="001941B0"/>
    <w:rsid w:val="001942CA"/>
    <w:rsid w:val="00194530"/>
    <w:rsid w:val="00194731"/>
    <w:rsid w:val="00194751"/>
    <w:rsid w:val="0019483F"/>
    <w:rsid w:val="00194A7F"/>
    <w:rsid w:val="00194AC0"/>
    <w:rsid w:val="00194B17"/>
    <w:rsid w:val="00194B89"/>
    <w:rsid w:val="00194CA2"/>
    <w:rsid w:val="00194CCF"/>
    <w:rsid w:val="001951BD"/>
    <w:rsid w:val="0019527E"/>
    <w:rsid w:val="0019571E"/>
    <w:rsid w:val="00195C39"/>
    <w:rsid w:val="00195EE5"/>
    <w:rsid w:val="001963B5"/>
    <w:rsid w:val="00196496"/>
    <w:rsid w:val="00196529"/>
    <w:rsid w:val="00196A14"/>
    <w:rsid w:val="00196A33"/>
    <w:rsid w:val="00196B33"/>
    <w:rsid w:val="00196C63"/>
    <w:rsid w:val="00196DAD"/>
    <w:rsid w:val="00196F6D"/>
    <w:rsid w:val="0019709B"/>
    <w:rsid w:val="00197171"/>
    <w:rsid w:val="00197240"/>
    <w:rsid w:val="00197494"/>
    <w:rsid w:val="00197588"/>
    <w:rsid w:val="00197726"/>
    <w:rsid w:val="001978DA"/>
    <w:rsid w:val="00197AAD"/>
    <w:rsid w:val="00197C26"/>
    <w:rsid w:val="00197E96"/>
    <w:rsid w:val="001A012E"/>
    <w:rsid w:val="001A0134"/>
    <w:rsid w:val="001A0158"/>
    <w:rsid w:val="001A01BD"/>
    <w:rsid w:val="001A0394"/>
    <w:rsid w:val="001A0437"/>
    <w:rsid w:val="001A04DA"/>
    <w:rsid w:val="001A0788"/>
    <w:rsid w:val="001A08AC"/>
    <w:rsid w:val="001A0C7C"/>
    <w:rsid w:val="001A0CE0"/>
    <w:rsid w:val="001A0F15"/>
    <w:rsid w:val="001A10D6"/>
    <w:rsid w:val="001A1631"/>
    <w:rsid w:val="001A1918"/>
    <w:rsid w:val="001A1970"/>
    <w:rsid w:val="001A1997"/>
    <w:rsid w:val="001A1A11"/>
    <w:rsid w:val="001A1A58"/>
    <w:rsid w:val="001A1BAB"/>
    <w:rsid w:val="001A1C4D"/>
    <w:rsid w:val="001A1EE9"/>
    <w:rsid w:val="001A1F2A"/>
    <w:rsid w:val="001A2185"/>
    <w:rsid w:val="001A2234"/>
    <w:rsid w:val="001A23D5"/>
    <w:rsid w:val="001A2496"/>
    <w:rsid w:val="001A2527"/>
    <w:rsid w:val="001A2A34"/>
    <w:rsid w:val="001A2D8A"/>
    <w:rsid w:val="001A2EAF"/>
    <w:rsid w:val="001A2F0C"/>
    <w:rsid w:val="001A305D"/>
    <w:rsid w:val="001A3097"/>
    <w:rsid w:val="001A3110"/>
    <w:rsid w:val="001A3166"/>
    <w:rsid w:val="001A324D"/>
    <w:rsid w:val="001A3300"/>
    <w:rsid w:val="001A36C0"/>
    <w:rsid w:val="001A3C70"/>
    <w:rsid w:val="001A3D16"/>
    <w:rsid w:val="001A3F23"/>
    <w:rsid w:val="001A3F7A"/>
    <w:rsid w:val="001A3FB7"/>
    <w:rsid w:val="001A4168"/>
    <w:rsid w:val="001A4193"/>
    <w:rsid w:val="001A41EB"/>
    <w:rsid w:val="001A42B3"/>
    <w:rsid w:val="001A4499"/>
    <w:rsid w:val="001A4A07"/>
    <w:rsid w:val="001A4A9B"/>
    <w:rsid w:val="001A4C21"/>
    <w:rsid w:val="001A4D16"/>
    <w:rsid w:val="001A4D44"/>
    <w:rsid w:val="001A4DC1"/>
    <w:rsid w:val="001A4E28"/>
    <w:rsid w:val="001A5088"/>
    <w:rsid w:val="001A584E"/>
    <w:rsid w:val="001A597B"/>
    <w:rsid w:val="001A59A3"/>
    <w:rsid w:val="001A5B7D"/>
    <w:rsid w:val="001A5C41"/>
    <w:rsid w:val="001A5D6C"/>
    <w:rsid w:val="001A5F72"/>
    <w:rsid w:val="001A5FD9"/>
    <w:rsid w:val="001A5FF8"/>
    <w:rsid w:val="001A654A"/>
    <w:rsid w:val="001A683B"/>
    <w:rsid w:val="001A6859"/>
    <w:rsid w:val="001A6BA8"/>
    <w:rsid w:val="001A6D10"/>
    <w:rsid w:val="001A6D25"/>
    <w:rsid w:val="001A712D"/>
    <w:rsid w:val="001A714B"/>
    <w:rsid w:val="001A73CD"/>
    <w:rsid w:val="001A7645"/>
    <w:rsid w:val="001A7C44"/>
    <w:rsid w:val="001A7EB9"/>
    <w:rsid w:val="001A7EEA"/>
    <w:rsid w:val="001A7F40"/>
    <w:rsid w:val="001B095A"/>
    <w:rsid w:val="001B0AB1"/>
    <w:rsid w:val="001B0BB9"/>
    <w:rsid w:val="001B10F5"/>
    <w:rsid w:val="001B151D"/>
    <w:rsid w:val="001B1810"/>
    <w:rsid w:val="001B18B8"/>
    <w:rsid w:val="001B22F8"/>
    <w:rsid w:val="001B2AE5"/>
    <w:rsid w:val="001B2B0A"/>
    <w:rsid w:val="001B2E8C"/>
    <w:rsid w:val="001B32F9"/>
    <w:rsid w:val="001B3337"/>
    <w:rsid w:val="001B366A"/>
    <w:rsid w:val="001B3792"/>
    <w:rsid w:val="001B37E2"/>
    <w:rsid w:val="001B38EA"/>
    <w:rsid w:val="001B390A"/>
    <w:rsid w:val="001B397D"/>
    <w:rsid w:val="001B3A1D"/>
    <w:rsid w:val="001B3A37"/>
    <w:rsid w:val="001B438F"/>
    <w:rsid w:val="001B4509"/>
    <w:rsid w:val="001B4772"/>
    <w:rsid w:val="001B488B"/>
    <w:rsid w:val="001B4983"/>
    <w:rsid w:val="001B49C3"/>
    <w:rsid w:val="001B4B2C"/>
    <w:rsid w:val="001B4EF1"/>
    <w:rsid w:val="001B544C"/>
    <w:rsid w:val="001B57EF"/>
    <w:rsid w:val="001B59B3"/>
    <w:rsid w:val="001B5B10"/>
    <w:rsid w:val="001B5DA9"/>
    <w:rsid w:val="001B5E7B"/>
    <w:rsid w:val="001B615C"/>
    <w:rsid w:val="001B6575"/>
    <w:rsid w:val="001B676D"/>
    <w:rsid w:val="001B68FE"/>
    <w:rsid w:val="001B694E"/>
    <w:rsid w:val="001B69FB"/>
    <w:rsid w:val="001B6B5E"/>
    <w:rsid w:val="001B6B8C"/>
    <w:rsid w:val="001B6F72"/>
    <w:rsid w:val="001B76D9"/>
    <w:rsid w:val="001B7962"/>
    <w:rsid w:val="001B7CB4"/>
    <w:rsid w:val="001B7D1B"/>
    <w:rsid w:val="001B7EBE"/>
    <w:rsid w:val="001B7F48"/>
    <w:rsid w:val="001B7FEA"/>
    <w:rsid w:val="001C0100"/>
    <w:rsid w:val="001C0224"/>
    <w:rsid w:val="001C0551"/>
    <w:rsid w:val="001C0D43"/>
    <w:rsid w:val="001C0E18"/>
    <w:rsid w:val="001C1064"/>
    <w:rsid w:val="001C1243"/>
    <w:rsid w:val="001C139F"/>
    <w:rsid w:val="001C1444"/>
    <w:rsid w:val="001C1664"/>
    <w:rsid w:val="001C17CE"/>
    <w:rsid w:val="001C1A04"/>
    <w:rsid w:val="001C2290"/>
    <w:rsid w:val="001C22EF"/>
    <w:rsid w:val="001C243E"/>
    <w:rsid w:val="001C256A"/>
    <w:rsid w:val="001C26B9"/>
    <w:rsid w:val="001C2726"/>
    <w:rsid w:val="001C2954"/>
    <w:rsid w:val="001C2ACE"/>
    <w:rsid w:val="001C2CB3"/>
    <w:rsid w:val="001C2F30"/>
    <w:rsid w:val="001C30E3"/>
    <w:rsid w:val="001C32D6"/>
    <w:rsid w:val="001C3ABF"/>
    <w:rsid w:val="001C3D8F"/>
    <w:rsid w:val="001C4029"/>
    <w:rsid w:val="001C4219"/>
    <w:rsid w:val="001C4379"/>
    <w:rsid w:val="001C44E7"/>
    <w:rsid w:val="001C4666"/>
    <w:rsid w:val="001C492B"/>
    <w:rsid w:val="001C4A2F"/>
    <w:rsid w:val="001C4E0B"/>
    <w:rsid w:val="001C4EB8"/>
    <w:rsid w:val="001C4EE3"/>
    <w:rsid w:val="001C4FAB"/>
    <w:rsid w:val="001C4FF1"/>
    <w:rsid w:val="001C50C7"/>
    <w:rsid w:val="001C50F0"/>
    <w:rsid w:val="001C52A2"/>
    <w:rsid w:val="001C52D2"/>
    <w:rsid w:val="001C52F8"/>
    <w:rsid w:val="001C5483"/>
    <w:rsid w:val="001C55D8"/>
    <w:rsid w:val="001C576E"/>
    <w:rsid w:val="001C5AA5"/>
    <w:rsid w:val="001C5BFD"/>
    <w:rsid w:val="001C5D9A"/>
    <w:rsid w:val="001C5F52"/>
    <w:rsid w:val="001C643A"/>
    <w:rsid w:val="001C653C"/>
    <w:rsid w:val="001C6573"/>
    <w:rsid w:val="001C6A57"/>
    <w:rsid w:val="001C6A9B"/>
    <w:rsid w:val="001C6AE8"/>
    <w:rsid w:val="001C6BC2"/>
    <w:rsid w:val="001C6DA5"/>
    <w:rsid w:val="001C6EF5"/>
    <w:rsid w:val="001C744E"/>
    <w:rsid w:val="001C76CA"/>
    <w:rsid w:val="001C7D3D"/>
    <w:rsid w:val="001C7E05"/>
    <w:rsid w:val="001D038D"/>
    <w:rsid w:val="001D05E7"/>
    <w:rsid w:val="001D0600"/>
    <w:rsid w:val="001D0CBD"/>
    <w:rsid w:val="001D0D9D"/>
    <w:rsid w:val="001D0DF0"/>
    <w:rsid w:val="001D11DF"/>
    <w:rsid w:val="001D129E"/>
    <w:rsid w:val="001D143E"/>
    <w:rsid w:val="001D14F2"/>
    <w:rsid w:val="001D184F"/>
    <w:rsid w:val="001D1D6A"/>
    <w:rsid w:val="001D1DE6"/>
    <w:rsid w:val="001D1F6B"/>
    <w:rsid w:val="001D20CF"/>
    <w:rsid w:val="001D20EF"/>
    <w:rsid w:val="001D2174"/>
    <w:rsid w:val="001D2255"/>
    <w:rsid w:val="001D239B"/>
    <w:rsid w:val="001D2582"/>
    <w:rsid w:val="001D295F"/>
    <w:rsid w:val="001D3527"/>
    <w:rsid w:val="001D3AC5"/>
    <w:rsid w:val="001D3B33"/>
    <w:rsid w:val="001D3F71"/>
    <w:rsid w:val="001D40CC"/>
    <w:rsid w:val="001D41A3"/>
    <w:rsid w:val="001D42BF"/>
    <w:rsid w:val="001D42C7"/>
    <w:rsid w:val="001D453C"/>
    <w:rsid w:val="001D484A"/>
    <w:rsid w:val="001D48F8"/>
    <w:rsid w:val="001D4B20"/>
    <w:rsid w:val="001D4D8D"/>
    <w:rsid w:val="001D4EB7"/>
    <w:rsid w:val="001D53F1"/>
    <w:rsid w:val="001D6014"/>
    <w:rsid w:val="001D61D4"/>
    <w:rsid w:val="001D61F7"/>
    <w:rsid w:val="001D6236"/>
    <w:rsid w:val="001D662D"/>
    <w:rsid w:val="001D66D3"/>
    <w:rsid w:val="001D6856"/>
    <w:rsid w:val="001D6B5F"/>
    <w:rsid w:val="001D6C2B"/>
    <w:rsid w:val="001D7065"/>
    <w:rsid w:val="001D73B4"/>
    <w:rsid w:val="001D7586"/>
    <w:rsid w:val="001D7603"/>
    <w:rsid w:val="001D7758"/>
    <w:rsid w:val="001D788E"/>
    <w:rsid w:val="001D78FB"/>
    <w:rsid w:val="001D791E"/>
    <w:rsid w:val="001D799B"/>
    <w:rsid w:val="001E000A"/>
    <w:rsid w:val="001E01A1"/>
    <w:rsid w:val="001E03FC"/>
    <w:rsid w:val="001E05A6"/>
    <w:rsid w:val="001E0894"/>
    <w:rsid w:val="001E0AD0"/>
    <w:rsid w:val="001E11C8"/>
    <w:rsid w:val="001E1369"/>
    <w:rsid w:val="001E1441"/>
    <w:rsid w:val="001E166A"/>
    <w:rsid w:val="001E18C6"/>
    <w:rsid w:val="001E19DF"/>
    <w:rsid w:val="001E1AF8"/>
    <w:rsid w:val="001E21FB"/>
    <w:rsid w:val="001E27DE"/>
    <w:rsid w:val="001E2A65"/>
    <w:rsid w:val="001E3479"/>
    <w:rsid w:val="001E34B1"/>
    <w:rsid w:val="001E3598"/>
    <w:rsid w:val="001E3B33"/>
    <w:rsid w:val="001E3F48"/>
    <w:rsid w:val="001E41D7"/>
    <w:rsid w:val="001E44F6"/>
    <w:rsid w:val="001E4633"/>
    <w:rsid w:val="001E538C"/>
    <w:rsid w:val="001E53AE"/>
    <w:rsid w:val="001E5B0F"/>
    <w:rsid w:val="001E61DC"/>
    <w:rsid w:val="001E6789"/>
    <w:rsid w:val="001E68AA"/>
    <w:rsid w:val="001E699C"/>
    <w:rsid w:val="001E6A36"/>
    <w:rsid w:val="001E6B92"/>
    <w:rsid w:val="001E6DDB"/>
    <w:rsid w:val="001E6E0C"/>
    <w:rsid w:val="001E70CE"/>
    <w:rsid w:val="001E711E"/>
    <w:rsid w:val="001E727E"/>
    <w:rsid w:val="001E7408"/>
    <w:rsid w:val="001E7496"/>
    <w:rsid w:val="001E757A"/>
    <w:rsid w:val="001E7641"/>
    <w:rsid w:val="001E768C"/>
    <w:rsid w:val="001E7CF4"/>
    <w:rsid w:val="001E7F9C"/>
    <w:rsid w:val="001E7FD1"/>
    <w:rsid w:val="001F0023"/>
    <w:rsid w:val="001F0122"/>
    <w:rsid w:val="001F01F1"/>
    <w:rsid w:val="001F0515"/>
    <w:rsid w:val="001F0611"/>
    <w:rsid w:val="001F07B2"/>
    <w:rsid w:val="001F07E9"/>
    <w:rsid w:val="001F088F"/>
    <w:rsid w:val="001F0934"/>
    <w:rsid w:val="001F096D"/>
    <w:rsid w:val="001F0AFD"/>
    <w:rsid w:val="001F0BCB"/>
    <w:rsid w:val="001F0F74"/>
    <w:rsid w:val="001F0FAC"/>
    <w:rsid w:val="001F1282"/>
    <w:rsid w:val="001F181C"/>
    <w:rsid w:val="001F198F"/>
    <w:rsid w:val="001F1B4C"/>
    <w:rsid w:val="001F1B61"/>
    <w:rsid w:val="001F1D81"/>
    <w:rsid w:val="001F1E3A"/>
    <w:rsid w:val="001F1EEF"/>
    <w:rsid w:val="001F1F3B"/>
    <w:rsid w:val="001F2014"/>
    <w:rsid w:val="001F2694"/>
    <w:rsid w:val="001F29C3"/>
    <w:rsid w:val="001F2E90"/>
    <w:rsid w:val="001F32B6"/>
    <w:rsid w:val="001F3370"/>
    <w:rsid w:val="001F33BF"/>
    <w:rsid w:val="001F33E5"/>
    <w:rsid w:val="001F37F0"/>
    <w:rsid w:val="001F3B51"/>
    <w:rsid w:val="001F3B80"/>
    <w:rsid w:val="001F3E32"/>
    <w:rsid w:val="001F3F32"/>
    <w:rsid w:val="001F3F41"/>
    <w:rsid w:val="001F4154"/>
    <w:rsid w:val="001F42D6"/>
    <w:rsid w:val="001F4321"/>
    <w:rsid w:val="001F4755"/>
    <w:rsid w:val="001F499A"/>
    <w:rsid w:val="001F4A40"/>
    <w:rsid w:val="001F5152"/>
    <w:rsid w:val="001F566B"/>
    <w:rsid w:val="001F5734"/>
    <w:rsid w:val="001F5803"/>
    <w:rsid w:val="001F5914"/>
    <w:rsid w:val="001F5D48"/>
    <w:rsid w:val="001F5E64"/>
    <w:rsid w:val="001F63F9"/>
    <w:rsid w:val="001F665E"/>
    <w:rsid w:val="001F67B1"/>
    <w:rsid w:val="001F67CC"/>
    <w:rsid w:val="001F689C"/>
    <w:rsid w:val="001F695F"/>
    <w:rsid w:val="001F69B3"/>
    <w:rsid w:val="001F6A9F"/>
    <w:rsid w:val="001F6D0E"/>
    <w:rsid w:val="001F6E85"/>
    <w:rsid w:val="001F6F61"/>
    <w:rsid w:val="001F6F72"/>
    <w:rsid w:val="001F7401"/>
    <w:rsid w:val="001F7510"/>
    <w:rsid w:val="001F76F8"/>
    <w:rsid w:val="001F771D"/>
    <w:rsid w:val="001F7C82"/>
    <w:rsid w:val="001F7CB7"/>
    <w:rsid w:val="001F7D17"/>
    <w:rsid w:val="001F7F5F"/>
    <w:rsid w:val="00200671"/>
    <w:rsid w:val="002006B1"/>
    <w:rsid w:val="002006D8"/>
    <w:rsid w:val="00200822"/>
    <w:rsid w:val="00200842"/>
    <w:rsid w:val="00200A71"/>
    <w:rsid w:val="00200ACE"/>
    <w:rsid w:val="00200AD2"/>
    <w:rsid w:val="00200E98"/>
    <w:rsid w:val="00200FFE"/>
    <w:rsid w:val="002011EA"/>
    <w:rsid w:val="002015A3"/>
    <w:rsid w:val="00201878"/>
    <w:rsid w:val="00201A15"/>
    <w:rsid w:val="00201DEB"/>
    <w:rsid w:val="00202002"/>
    <w:rsid w:val="00202246"/>
    <w:rsid w:val="002022EA"/>
    <w:rsid w:val="00202425"/>
    <w:rsid w:val="0020247B"/>
    <w:rsid w:val="002027FA"/>
    <w:rsid w:val="00202832"/>
    <w:rsid w:val="00202B09"/>
    <w:rsid w:val="00202BFA"/>
    <w:rsid w:val="00202CD6"/>
    <w:rsid w:val="00202F5C"/>
    <w:rsid w:val="00202FEA"/>
    <w:rsid w:val="00203107"/>
    <w:rsid w:val="002031F1"/>
    <w:rsid w:val="002032E3"/>
    <w:rsid w:val="00203358"/>
    <w:rsid w:val="0020344F"/>
    <w:rsid w:val="00203469"/>
    <w:rsid w:val="0020370A"/>
    <w:rsid w:val="002039B4"/>
    <w:rsid w:val="00203DEE"/>
    <w:rsid w:val="002046B2"/>
    <w:rsid w:val="002048C9"/>
    <w:rsid w:val="0020490C"/>
    <w:rsid w:val="00204930"/>
    <w:rsid w:val="00204A44"/>
    <w:rsid w:val="00204E7F"/>
    <w:rsid w:val="00204EE9"/>
    <w:rsid w:val="00205254"/>
    <w:rsid w:val="002052C4"/>
    <w:rsid w:val="002052EE"/>
    <w:rsid w:val="00205356"/>
    <w:rsid w:val="002055C3"/>
    <w:rsid w:val="002055E0"/>
    <w:rsid w:val="00205775"/>
    <w:rsid w:val="0020585B"/>
    <w:rsid w:val="00205B04"/>
    <w:rsid w:val="00205BAF"/>
    <w:rsid w:val="00205D21"/>
    <w:rsid w:val="00205E8B"/>
    <w:rsid w:val="0020635C"/>
    <w:rsid w:val="00206444"/>
    <w:rsid w:val="002064FC"/>
    <w:rsid w:val="0020680E"/>
    <w:rsid w:val="00206C89"/>
    <w:rsid w:val="00206CEE"/>
    <w:rsid w:val="00206DC0"/>
    <w:rsid w:val="00206DE6"/>
    <w:rsid w:val="0020710D"/>
    <w:rsid w:val="00207112"/>
    <w:rsid w:val="00207604"/>
    <w:rsid w:val="00207655"/>
    <w:rsid w:val="00207CF8"/>
    <w:rsid w:val="00207E6C"/>
    <w:rsid w:val="0021010A"/>
    <w:rsid w:val="00210116"/>
    <w:rsid w:val="00210387"/>
    <w:rsid w:val="002103F3"/>
    <w:rsid w:val="00210746"/>
    <w:rsid w:val="002108A0"/>
    <w:rsid w:val="00210C83"/>
    <w:rsid w:val="00210D1F"/>
    <w:rsid w:val="00210EAF"/>
    <w:rsid w:val="00210F72"/>
    <w:rsid w:val="00210FB3"/>
    <w:rsid w:val="00210FBA"/>
    <w:rsid w:val="002110CC"/>
    <w:rsid w:val="002111C3"/>
    <w:rsid w:val="002112E3"/>
    <w:rsid w:val="002112EF"/>
    <w:rsid w:val="00211B4B"/>
    <w:rsid w:val="00211BBE"/>
    <w:rsid w:val="00211FC3"/>
    <w:rsid w:val="00212188"/>
    <w:rsid w:val="0021237C"/>
    <w:rsid w:val="00212893"/>
    <w:rsid w:val="00212E84"/>
    <w:rsid w:val="00213400"/>
    <w:rsid w:val="00213605"/>
    <w:rsid w:val="0021387B"/>
    <w:rsid w:val="00213CB5"/>
    <w:rsid w:val="00213F4F"/>
    <w:rsid w:val="00213FFA"/>
    <w:rsid w:val="002140E4"/>
    <w:rsid w:val="0021413A"/>
    <w:rsid w:val="00214454"/>
    <w:rsid w:val="00214DC8"/>
    <w:rsid w:val="00215468"/>
    <w:rsid w:val="0021570F"/>
    <w:rsid w:val="002158C7"/>
    <w:rsid w:val="00215C2A"/>
    <w:rsid w:val="0021603A"/>
    <w:rsid w:val="00216277"/>
    <w:rsid w:val="002163DA"/>
    <w:rsid w:val="002164FC"/>
    <w:rsid w:val="0021666C"/>
    <w:rsid w:val="002166B6"/>
    <w:rsid w:val="00216898"/>
    <w:rsid w:val="00216C6E"/>
    <w:rsid w:val="00216C78"/>
    <w:rsid w:val="00217AE5"/>
    <w:rsid w:val="00217BE5"/>
    <w:rsid w:val="00217F5A"/>
    <w:rsid w:val="00220345"/>
    <w:rsid w:val="00220B23"/>
    <w:rsid w:val="00220C32"/>
    <w:rsid w:val="00220DA3"/>
    <w:rsid w:val="00220FE7"/>
    <w:rsid w:val="0022114F"/>
    <w:rsid w:val="0022173E"/>
    <w:rsid w:val="00221BA2"/>
    <w:rsid w:val="00221CE9"/>
    <w:rsid w:val="002220D6"/>
    <w:rsid w:val="002221FA"/>
    <w:rsid w:val="0022263C"/>
    <w:rsid w:val="00222860"/>
    <w:rsid w:val="00222955"/>
    <w:rsid w:val="00222A0B"/>
    <w:rsid w:val="00222DC1"/>
    <w:rsid w:val="00222E15"/>
    <w:rsid w:val="00222E7E"/>
    <w:rsid w:val="00222EB2"/>
    <w:rsid w:val="0022333B"/>
    <w:rsid w:val="002233B0"/>
    <w:rsid w:val="002235C7"/>
    <w:rsid w:val="0022363B"/>
    <w:rsid w:val="002237EF"/>
    <w:rsid w:val="00223877"/>
    <w:rsid w:val="00223984"/>
    <w:rsid w:val="002239EC"/>
    <w:rsid w:val="002241C0"/>
    <w:rsid w:val="002246A3"/>
    <w:rsid w:val="00224760"/>
    <w:rsid w:val="00224784"/>
    <w:rsid w:val="002249C3"/>
    <w:rsid w:val="00224A42"/>
    <w:rsid w:val="00224EF5"/>
    <w:rsid w:val="002255CA"/>
    <w:rsid w:val="00225669"/>
    <w:rsid w:val="00225A5B"/>
    <w:rsid w:val="00225D65"/>
    <w:rsid w:val="00225D7C"/>
    <w:rsid w:val="00225EF2"/>
    <w:rsid w:val="00225F5B"/>
    <w:rsid w:val="002262B1"/>
    <w:rsid w:val="002268F0"/>
    <w:rsid w:val="00227279"/>
    <w:rsid w:val="002273D6"/>
    <w:rsid w:val="002273F7"/>
    <w:rsid w:val="00227698"/>
    <w:rsid w:val="00227D88"/>
    <w:rsid w:val="00227D95"/>
    <w:rsid w:val="00230262"/>
    <w:rsid w:val="00230542"/>
    <w:rsid w:val="00230873"/>
    <w:rsid w:val="00230BE0"/>
    <w:rsid w:val="0023115C"/>
    <w:rsid w:val="002311FF"/>
    <w:rsid w:val="00231296"/>
    <w:rsid w:val="00231362"/>
    <w:rsid w:val="00231B52"/>
    <w:rsid w:val="00231B67"/>
    <w:rsid w:val="00231BA0"/>
    <w:rsid w:val="00231BC5"/>
    <w:rsid w:val="00231BF0"/>
    <w:rsid w:val="00231DB3"/>
    <w:rsid w:val="00231FD7"/>
    <w:rsid w:val="002320C5"/>
    <w:rsid w:val="00232126"/>
    <w:rsid w:val="00232199"/>
    <w:rsid w:val="0023249B"/>
    <w:rsid w:val="002327F9"/>
    <w:rsid w:val="00232838"/>
    <w:rsid w:val="00232D40"/>
    <w:rsid w:val="00232DB8"/>
    <w:rsid w:val="00233419"/>
    <w:rsid w:val="00233556"/>
    <w:rsid w:val="00233722"/>
    <w:rsid w:val="00233AF1"/>
    <w:rsid w:val="00233AF3"/>
    <w:rsid w:val="00233C5E"/>
    <w:rsid w:val="00233D61"/>
    <w:rsid w:val="00234142"/>
    <w:rsid w:val="00234226"/>
    <w:rsid w:val="0023425B"/>
    <w:rsid w:val="002343A7"/>
    <w:rsid w:val="00234454"/>
    <w:rsid w:val="002344A7"/>
    <w:rsid w:val="00234967"/>
    <w:rsid w:val="00234AE3"/>
    <w:rsid w:val="002351D0"/>
    <w:rsid w:val="0023530C"/>
    <w:rsid w:val="00235406"/>
    <w:rsid w:val="00235483"/>
    <w:rsid w:val="002354EF"/>
    <w:rsid w:val="0023558E"/>
    <w:rsid w:val="00235FD4"/>
    <w:rsid w:val="00236169"/>
    <w:rsid w:val="00236284"/>
    <w:rsid w:val="0023630E"/>
    <w:rsid w:val="00236464"/>
    <w:rsid w:val="002367B0"/>
    <w:rsid w:val="00236A1D"/>
    <w:rsid w:val="00236A21"/>
    <w:rsid w:val="00236B6E"/>
    <w:rsid w:val="00236C71"/>
    <w:rsid w:val="00236CA1"/>
    <w:rsid w:val="002371DD"/>
    <w:rsid w:val="002371DF"/>
    <w:rsid w:val="0023723F"/>
    <w:rsid w:val="00237350"/>
    <w:rsid w:val="0023769D"/>
    <w:rsid w:val="002378F2"/>
    <w:rsid w:val="00237BA0"/>
    <w:rsid w:val="00237C29"/>
    <w:rsid w:val="0024018E"/>
    <w:rsid w:val="002404D4"/>
    <w:rsid w:val="002407F6"/>
    <w:rsid w:val="00240809"/>
    <w:rsid w:val="00240872"/>
    <w:rsid w:val="00240883"/>
    <w:rsid w:val="00240DAF"/>
    <w:rsid w:val="00240F7A"/>
    <w:rsid w:val="00240FC8"/>
    <w:rsid w:val="002411C2"/>
    <w:rsid w:val="00241285"/>
    <w:rsid w:val="002413D4"/>
    <w:rsid w:val="002415F9"/>
    <w:rsid w:val="00241658"/>
    <w:rsid w:val="00241872"/>
    <w:rsid w:val="0024189E"/>
    <w:rsid w:val="002418A6"/>
    <w:rsid w:val="00241C84"/>
    <w:rsid w:val="00241E80"/>
    <w:rsid w:val="00242655"/>
    <w:rsid w:val="002428C0"/>
    <w:rsid w:val="002429E8"/>
    <w:rsid w:val="00242BDF"/>
    <w:rsid w:val="00242C2C"/>
    <w:rsid w:val="00242CBF"/>
    <w:rsid w:val="0024321D"/>
    <w:rsid w:val="00243287"/>
    <w:rsid w:val="0024332D"/>
    <w:rsid w:val="002436AE"/>
    <w:rsid w:val="00243871"/>
    <w:rsid w:val="00243908"/>
    <w:rsid w:val="00243A3B"/>
    <w:rsid w:val="00243E36"/>
    <w:rsid w:val="0024418D"/>
    <w:rsid w:val="0024425E"/>
    <w:rsid w:val="00244420"/>
    <w:rsid w:val="00244651"/>
    <w:rsid w:val="0024473F"/>
    <w:rsid w:val="00244A38"/>
    <w:rsid w:val="00244A39"/>
    <w:rsid w:val="00245128"/>
    <w:rsid w:val="0024523A"/>
    <w:rsid w:val="00245640"/>
    <w:rsid w:val="0024564E"/>
    <w:rsid w:val="00245703"/>
    <w:rsid w:val="002458F0"/>
    <w:rsid w:val="002459AB"/>
    <w:rsid w:val="002459FB"/>
    <w:rsid w:val="00245C09"/>
    <w:rsid w:val="00245C6F"/>
    <w:rsid w:val="00245DAB"/>
    <w:rsid w:val="00246128"/>
    <w:rsid w:val="002461FD"/>
    <w:rsid w:val="002462A7"/>
    <w:rsid w:val="002464D5"/>
    <w:rsid w:val="002465DB"/>
    <w:rsid w:val="0024660F"/>
    <w:rsid w:val="00246896"/>
    <w:rsid w:val="00246B2F"/>
    <w:rsid w:val="00246B85"/>
    <w:rsid w:val="00246D8A"/>
    <w:rsid w:val="002472E8"/>
    <w:rsid w:val="00247408"/>
    <w:rsid w:val="00247450"/>
    <w:rsid w:val="00247B37"/>
    <w:rsid w:val="00247D2E"/>
    <w:rsid w:val="00250199"/>
    <w:rsid w:val="0025039B"/>
    <w:rsid w:val="002505EE"/>
    <w:rsid w:val="00250796"/>
    <w:rsid w:val="002508AB"/>
    <w:rsid w:val="0025104D"/>
    <w:rsid w:val="0025112E"/>
    <w:rsid w:val="00251330"/>
    <w:rsid w:val="002513D1"/>
    <w:rsid w:val="00251411"/>
    <w:rsid w:val="00251457"/>
    <w:rsid w:val="0025159E"/>
    <w:rsid w:val="00251748"/>
    <w:rsid w:val="002518A2"/>
    <w:rsid w:val="00251AFC"/>
    <w:rsid w:val="00251CA1"/>
    <w:rsid w:val="00251DE5"/>
    <w:rsid w:val="0025215E"/>
    <w:rsid w:val="002521C4"/>
    <w:rsid w:val="002521E8"/>
    <w:rsid w:val="00252650"/>
    <w:rsid w:val="00252ADD"/>
    <w:rsid w:val="00252B95"/>
    <w:rsid w:val="00252C6C"/>
    <w:rsid w:val="0025317A"/>
    <w:rsid w:val="002531C3"/>
    <w:rsid w:val="0025339B"/>
    <w:rsid w:val="0025352D"/>
    <w:rsid w:val="00254090"/>
    <w:rsid w:val="00254431"/>
    <w:rsid w:val="0025469A"/>
    <w:rsid w:val="002548C7"/>
    <w:rsid w:val="00254AB6"/>
    <w:rsid w:val="00254AF9"/>
    <w:rsid w:val="00255074"/>
    <w:rsid w:val="00255287"/>
    <w:rsid w:val="002552AE"/>
    <w:rsid w:val="002553EE"/>
    <w:rsid w:val="00255697"/>
    <w:rsid w:val="002557B9"/>
    <w:rsid w:val="00255930"/>
    <w:rsid w:val="00255989"/>
    <w:rsid w:val="00255DE4"/>
    <w:rsid w:val="00255E80"/>
    <w:rsid w:val="00255F28"/>
    <w:rsid w:val="00256001"/>
    <w:rsid w:val="00256145"/>
    <w:rsid w:val="00256422"/>
    <w:rsid w:val="002564A9"/>
    <w:rsid w:val="00256BB6"/>
    <w:rsid w:val="00256E9D"/>
    <w:rsid w:val="0025705B"/>
    <w:rsid w:val="00257266"/>
    <w:rsid w:val="00257411"/>
    <w:rsid w:val="00257564"/>
    <w:rsid w:val="00257CFE"/>
    <w:rsid w:val="0026008C"/>
    <w:rsid w:val="00260478"/>
    <w:rsid w:val="00260570"/>
    <w:rsid w:val="002606C3"/>
    <w:rsid w:val="00260905"/>
    <w:rsid w:val="00260919"/>
    <w:rsid w:val="0026091C"/>
    <w:rsid w:val="00260BCE"/>
    <w:rsid w:val="00260D54"/>
    <w:rsid w:val="00260DBC"/>
    <w:rsid w:val="00260F2B"/>
    <w:rsid w:val="00261921"/>
    <w:rsid w:val="00261C56"/>
    <w:rsid w:val="00261D6B"/>
    <w:rsid w:val="00261DA2"/>
    <w:rsid w:val="002620B5"/>
    <w:rsid w:val="002622A6"/>
    <w:rsid w:val="002624C9"/>
    <w:rsid w:val="00262692"/>
    <w:rsid w:val="002629A9"/>
    <w:rsid w:val="00262A3E"/>
    <w:rsid w:val="00262CCA"/>
    <w:rsid w:val="00262E2C"/>
    <w:rsid w:val="00262F2E"/>
    <w:rsid w:val="00262F7C"/>
    <w:rsid w:val="00262FDB"/>
    <w:rsid w:val="00263659"/>
    <w:rsid w:val="0026391B"/>
    <w:rsid w:val="00263C65"/>
    <w:rsid w:val="00263D50"/>
    <w:rsid w:val="00263D80"/>
    <w:rsid w:val="002642BA"/>
    <w:rsid w:val="002642CB"/>
    <w:rsid w:val="0026433E"/>
    <w:rsid w:val="002644CA"/>
    <w:rsid w:val="002648A1"/>
    <w:rsid w:val="00264B3F"/>
    <w:rsid w:val="00264B99"/>
    <w:rsid w:val="00265315"/>
    <w:rsid w:val="002653BE"/>
    <w:rsid w:val="00265444"/>
    <w:rsid w:val="002654E8"/>
    <w:rsid w:val="002657EA"/>
    <w:rsid w:val="002658C2"/>
    <w:rsid w:val="00265B16"/>
    <w:rsid w:val="00265B5E"/>
    <w:rsid w:val="00265BFA"/>
    <w:rsid w:val="00265DD0"/>
    <w:rsid w:val="00265E11"/>
    <w:rsid w:val="00265E14"/>
    <w:rsid w:val="00265FB0"/>
    <w:rsid w:val="00266575"/>
    <w:rsid w:val="002668EB"/>
    <w:rsid w:val="002668F0"/>
    <w:rsid w:val="0026694D"/>
    <w:rsid w:val="00266C40"/>
    <w:rsid w:val="00266D20"/>
    <w:rsid w:val="0026716E"/>
    <w:rsid w:val="00267408"/>
    <w:rsid w:val="002677D6"/>
    <w:rsid w:val="00267C52"/>
    <w:rsid w:val="00267F23"/>
    <w:rsid w:val="00270126"/>
    <w:rsid w:val="0027037A"/>
    <w:rsid w:val="00270860"/>
    <w:rsid w:val="00270ABB"/>
    <w:rsid w:val="00270E8A"/>
    <w:rsid w:val="00270F03"/>
    <w:rsid w:val="002711B9"/>
    <w:rsid w:val="002714D2"/>
    <w:rsid w:val="002717BF"/>
    <w:rsid w:val="00271804"/>
    <w:rsid w:val="00271809"/>
    <w:rsid w:val="002718D0"/>
    <w:rsid w:val="00271AD1"/>
    <w:rsid w:val="00271B61"/>
    <w:rsid w:val="00271C4A"/>
    <w:rsid w:val="00272277"/>
    <w:rsid w:val="0027268B"/>
    <w:rsid w:val="00272816"/>
    <w:rsid w:val="00272E67"/>
    <w:rsid w:val="00272EB3"/>
    <w:rsid w:val="00272F57"/>
    <w:rsid w:val="002731D1"/>
    <w:rsid w:val="002735B0"/>
    <w:rsid w:val="00273850"/>
    <w:rsid w:val="00273D72"/>
    <w:rsid w:val="0027443E"/>
    <w:rsid w:val="00274659"/>
    <w:rsid w:val="00274662"/>
    <w:rsid w:val="0027483F"/>
    <w:rsid w:val="00274A3E"/>
    <w:rsid w:val="00274EEF"/>
    <w:rsid w:val="00275183"/>
    <w:rsid w:val="002753F2"/>
    <w:rsid w:val="002754BD"/>
    <w:rsid w:val="002756FA"/>
    <w:rsid w:val="002757AF"/>
    <w:rsid w:val="002759B8"/>
    <w:rsid w:val="00275CF2"/>
    <w:rsid w:val="00275F58"/>
    <w:rsid w:val="00276308"/>
    <w:rsid w:val="002763B2"/>
    <w:rsid w:val="00276450"/>
    <w:rsid w:val="00276586"/>
    <w:rsid w:val="00276656"/>
    <w:rsid w:val="002768DC"/>
    <w:rsid w:val="002769CD"/>
    <w:rsid w:val="00276A13"/>
    <w:rsid w:val="00276CF2"/>
    <w:rsid w:val="00276D21"/>
    <w:rsid w:val="00276DF7"/>
    <w:rsid w:val="00276FB2"/>
    <w:rsid w:val="00276FD1"/>
    <w:rsid w:val="002770C6"/>
    <w:rsid w:val="00277159"/>
    <w:rsid w:val="00277C56"/>
    <w:rsid w:val="00277C79"/>
    <w:rsid w:val="00277D00"/>
    <w:rsid w:val="002800D4"/>
    <w:rsid w:val="0028016D"/>
    <w:rsid w:val="00280197"/>
    <w:rsid w:val="002808D9"/>
    <w:rsid w:val="002808F8"/>
    <w:rsid w:val="00280CDD"/>
    <w:rsid w:val="00280F36"/>
    <w:rsid w:val="00280FB2"/>
    <w:rsid w:val="0028142A"/>
    <w:rsid w:val="0028179C"/>
    <w:rsid w:val="00281AEA"/>
    <w:rsid w:val="00281C58"/>
    <w:rsid w:val="00281FC9"/>
    <w:rsid w:val="00282387"/>
    <w:rsid w:val="002824B9"/>
    <w:rsid w:val="0028282C"/>
    <w:rsid w:val="00282837"/>
    <w:rsid w:val="00282892"/>
    <w:rsid w:val="00283353"/>
    <w:rsid w:val="0028348F"/>
    <w:rsid w:val="002834B8"/>
    <w:rsid w:val="00283505"/>
    <w:rsid w:val="0028389C"/>
    <w:rsid w:val="00283AE2"/>
    <w:rsid w:val="00283B83"/>
    <w:rsid w:val="00283CB0"/>
    <w:rsid w:val="00283FB6"/>
    <w:rsid w:val="00284197"/>
    <w:rsid w:val="0028430C"/>
    <w:rsid w:val="00284340"/>
    <w:rsid w:val="00284792"/>
    <w:rsid w:val="00284817"/>
    <w:rsid w:val="00284912"/>
    <w:rsid w:val="0028493B"/>
    <w:rsid w:val="00284C97"/>
    <w:rsid w:val="00284FB3"/>
    <w:rsid w:val="00285081"/>
    <w:rsid w:val="002853EC"/>
    <w:rsid w:val="00285D41"/>
    <w:rsid w:val="00285F21"/>
    <w:rsid w:val="00286128"/>
    <w:rsid w:val="002861AA"/>
    <w:rsid w:val="002862DD"/>
    <w:rsid w:val="00286476"/>
    <w:rsid w:val="002865C9"/>
    <w:rsid w:val="00286656"/>
    <w:rsid w:val="0028674C"/>
    <w:rsid w:val="002868A4"/>
    <w:rsid w:val="002869CC"/>
    <w:rsid w:val="00286C7D"/>
    <w:rsid w:val="00286FD9"/>
    <w:rsid w:val="0028736D"/>
    <w:rsid w:val="0028737C"/>
    <w:rsid w:val="00287569"/>
    <w:rsid w:val="00287B36"/>
    <w:rsid w:val="00287BFD"/>
    <w:rsid w:val="00290111"/>
    <w:rsid w:val="00290389"/>
    <w:rsid w:val="00290473"/>
    <w:rsid w:val="002908CA"/>
    <w:rsid w:val="00290969"/>
    <w:rsid w:val="00290B86"/>
    <w:rsid w:val="00290D8E"/>
    <w:rsid w:val="00290EDB"/>
    <w:rsid w:val="002912C7"/>
    <w:rsid w:val="002915AF"/>
    <w:rsid w:val="002916A3"/>
    <w:rsid w:val="00291AF0"/>
    <w:rsid w:val="00291D2B"/>
    <w:rsid w:val="00291D9B"/>
    <w:rsid w:val="00291EE9"/>
    <w:rsid w:val="00291F2F"/>
    <w:rsid w:val="00291F6C"/>
    <w:rsid w:val="00292162"/>
    <w:rsid w:val="002921D8"/>
    <w:rsid w:val="0029249F"/>
    <w:rsid w:val="0029263D"/>
    <w:rsid w:val="00292859"/>
    <w:rsid w:val="00292983"/>
    <w:rsid w:val="00292C34"/>
    <w:rsid w:val="00292F68"/>
    <w:rsid w:val="00293091"/>
    <w:rsid w:val="002931B0"/>
    <w:rsid w:val="002932AB"/>
    <w:rsid w:val="0029372C"/>
    <w:rsid w:val="0029377D"/>
    <w:rsid w:val="0029394D"/>
    <w:rsid w:val="002939C7"/>
    <w:rsid w:val="00293AC4"/>
    <w:rsid w:val="00293B0E"/>
    <w:rsid w:val="00293F38"/>
    <w:rsid w:val="0029407B"/>
    <w:rsid w:val="002941CD"/>
    <w:rsid w:val="0029441A"/>
    <w:rsid w:val="0029450D"/>
    <w:rsid w:val="00294519"/>
    <w:rsid w:val="00294DD0"/>
    <w:rsid w:val="00294E19"/>
    <w:rsid w:val="00295B90"/>
    <w:rsid w:val="002962FB"/>
    <w:rsid w:val="002965D8"/>
    <w:rsid w:val="00296657"/>
    <w:rsid w:val="0029673C"/>
    <w:rsid w:val="00296810"/>
    <w:rsid w:val="002968DA"/>
    <w:rsid w:val="0029694E"/>
    <w:rsid w:val="002969A8"/>
    <w:rsid w:val="002969BE"/>
    <w:rsid w:val="00296AB9"/>
    <w:rsid w:val="00296EB2"/>
    <w:rsid w:val="00296F1B"/>
    <w:rsid w:val="00297120"/>
    <w:rsid w:val="002973BF"/>
    <w:rsid w:val="0029741E"/>
    <w:rsid w:val="00297664"/>
    <w:rsid w:val="0029775C"/>
    <w:rsid w:val="002977C3"/>
    <w:rsid w:val="0029789E"/>
    <w:rsid w:val="0029795B"/>
    <w:rsid w:val="00297CD3"/>
    <w:rsid w:val="00297FB6"/>
    <w:rsid w:val="002A0618"/>
    <w:rsid w:val="002A08A7"/>
    <w:rsid w:val="002A0CDA"/>
    <w:rsid w:val="002A13AA"/>
    <w:rsid w:val="002A1637"/>
    <w:rsid w:val="002A17E2"/>
    <w:rsid w:val="002A186B"/>
    <w:rsid w:val="002A1ACB"/>
    <w:rsid w:val="002A2444"/>
    <w:rsid w:val="002A2600"/>
    <w:rsid w:val="002A26CA"/>
    <w:rsid w:val="002A2B4E"/>
    <w:rsid w:val="002A2F55"/>
    <w:rsid w:val="002A3238"/>
    <w:rsid w:val="002A33AC"/>
    <w:rsid w:val="002A3590"/>
    <w:rsid w:val="002A3B75"/>
    <w:rsid w:val="002A3E60"/>
    <w:rsid w:val="002A41DF"/>
    <w:rsid w:val="002A42AF"/>
    <w:rsid w:val="002A4CAA"/>
    <w:rsid w:val="002A4DEE"/>
    <w:rsid w:val="002A4ED3"/>
    <w:rsid w:val="002A5102"/>
    <w:rsid w:val="002A54B7"/>
    <w:rsid w:val="002A557F"/>
    <w:rsid w:val="002A5678"/>
    <w:rsid w:val="002A59FD"/>
    <w:rsid w:val="002A61F5"/>
    <w:rsid w:val="002A653E"/>
    <w:rsid w:val="002A6615"/>
    <w:rsid w:val="002A688F"/>
    <w:rsid w:val="002A68C7"/>
    <w:rsid w:val="002A68EE"/>
    <w:rsid w:val="002A6BFF"/>
    <w:rsid w:val="002A6E67"/>
    <w:rsid w:val="002A715C"/>
    <w:rsid w:val="002A71BC"/>
    <w:rsid w:val="002A72A6"/>
    <w:rsid w:val="002A737F"/>
    <w:rsid w:val="002A747B"/>
    <w:rsid w:val="002A747E"/>
    <w:rsid w:val="002A7730"/>
    <w:rsid w:val="002A7874"/>
    <w:rsid w:val="002A7951"/>
    <w:rsid w:val="002A7A0F"/>
    <w:rsid w:val="002A7C89"/>
    <w:rsid w:val="002A7DA1"/>
    <w:rsid w:val="002B0164"/>
    <w:rsid w:val="002B0943"/>
    <w:rsid w:val="002B095E"/>
    <w:rsid w:val="002B11EB"/>
    <w:rsid w:val="002B1489"/>
    <w:rsid w:val="002B1490"/>
    <w:rsid w:val="002B1CE6"/>
    <w:rsid w:val="002B1FBD"/>
    <w:rsid w:val="002B2B49"/>
    <w:rsid w:val="002B2F89"/>
    <w:rsid w:val="002B324F"/>
    <w:rsid w:val="002B327C"/>
    <w:rsid w:val="002B377D"/>
    <w:rsid w:val="002B38E4"/>
    <w:rsid w:val="002B3EF1"/>
    <w:rsid w:val="002B3FD4"/>
    <w:rsid w:val="002B432D"/>
    <w:rsid w:val="002B447E"/>
    <w:rsid w:val="002B4989"/>
    <w:rsid w:val="002B4C1C"/>
    <w:rsid w:val="002B4C9C"/>
    <w:rsid w:val="002B4D2F"/>
    <w:rsid w:val="002B53FA"/>
    <w:rsid w:val="002B5593"/>
    <w:rsid w:val="002B5957"/>
    <w:rsid w:val="002B5AFA"/>
    <w:rsid w:val="002B5C2A"/>
    <w:rsid w:val="002B61E4"/>
    <w:rsid w:val="002B6390"/>
    <w:rsid w:val="002B64D9"/>
    <w:rsid w:val="002B6642"/>
    <w:rsid w:val="002B6850"/>
    <w:rsid w:val="002B6D61"/>
    <w:rsid w:val="002B7376"/>
    <w:rsid w:val="002B7590"/>
    <w:rsid w:val="002B7716"/>
    <w:rsid w:val="002B779C"/>
    <w:rsid w:val="002B781E"/>
    <w:rsid w:val="002B7A0E"/>
    <w:rsid w:val="002B7A57"/>
    <w:rsid w:val="002B7BC2"/>
    <w:rsid w:val="002B7C17"/>
    <w:rsid w:val="002B7FFB"/>
    <w:rsid w:val="002C01B8"/>
    <w:rsid w:val="002C079F"/>
    <w:rsid w:val="002C08EB"/>
    <w:rsid w:val="002C09D6"/>
    <w:rsid w:val="002C0CAA"/>
    <w:rsid w:val="002C0E9B"/>
    <w:rsid w:val="002C145F"/>
    <w:rsid w:val="002C160D"/>
    <w:rsid w:val="002C166B"/>
    <w:rsid w:val="002C18E6"/>
    <w:rsid w:val="002C194D"/>
    <w:rsid w:val="002C1F68"/>
    <w:rsid w:val="002C21A0"/>
    <w:rsid w:val="002C2408"/>
    <w:rsid w:val="002C2443"/>
    <w:rsid w:val="002C2583"/>
    <w:rsid w:val="002C26B6"/>
    <w:rsid w:val="002C26FA"/>
    <w:rsid w:val="002C2764"/>
    <w:rsid w:val="002C28ED"/>
    <w:rsid w:val="002C296E"/>
    <w:rsid w:val="002C2BD0"/>
    <w:rsid w:val="002C2C29"/>
    <w:rsid w:val="002C2E4A"/>
    <w:rsid w:val="002C2EB0"/>
    <w:rsid w:val="002C2FD0"/>
    <w:rsid w:val="002C3003"/>
    <w:rsid w:val="002C30CF"/>
    <w:rsid w:val="002C33A6"/>
    <w:rsid w:val="002C33FD"/>
    <w:rsid w:val="002C3556"/>
    <w:rsid w:val="002C39F9"/>
    <w:rsid w:val="002C3AE6"/>
    <w:rsid w:val="002C3FA8"/>
    <w:rsid w:val="002C424D"/>
    <w:rsid w:val="002C43EB"/>
    <w:rsid w:val="002C44A2"/>
    <w:rsid w:val="002C4C8B"/>
    <w:rsid w:val="002C4C9E"/>
    <w:rsid w:val="002C4D4C"/>
    <w:rsid w:val="002C4FE7"/>
    <w:rsid w:val="002C51CE"/>
    <w:rsid w:val="002C5215"/>
    <w:rsid w:val="002C5502"/>
    <w:rsid w:val="002C5807"/>
    <w:rsid w:val="002C58CD"/>
    <w:rsid w:val="002C5D23"/>
    <w:rsid w:val="002C6022"/>
    <w:rsid w:val="002C62BC"/>
    <w:rsid w:val="002C67E1"/>
    <w:rsid w:val="002C6A87"/>
    <w:rsid w:val="002C6B3E"/>
    <w:rsid w:val="002C6B7A"/>
    <w:rsid w:val="002C6FF3"/>
    <w:rsid w:val="002C7020"/>
    <w:rsid w:val="002C7156"/>
    <w:rsid w:val="002C7170"/>
    <w:rsid w:val="002C72FF"/>
    <w:rsid w:val="002C774D"/>
    <w:rsid w:val="002C7F7D"/>
    <w:rsid w:val="002D01B2"/>
    <w:rsid w:val="002D07BD"/>
    <w:rsid w:val="002D090D"/>
    <w:rsid w:val="002D09A6"/>
    <w:rsid w:val="002D0A29"/>
    <w:rsid w:val="002D0C97"/>
    <w:rsid w:val="002D15D0"/>
    <w:rsid w:val="002D1783"/>
    <w:rsid w:val="002D18FB"/>
    <w:rsid w:val="002D1C3A"/>
    <w:rsid w:val="002D1F9F"/>
    <w:rsid w:val="002D22ED"/>
    <w:rsid w:val="002D276C"/>
    <w:rsid w:val="002D2B3C"/>
    <w:rsid w:val="002D2B8F"/>
    <w:rsid w:val="002D2DBA"/>
    <w:rsid w:val="002D2E3B"/>
    <w:rsid w:val="002D2F21"/>
    <w:rsid w:val="002D3CE5"/>
    <w:rsid w:val="002D3EE5"/>
    <w:rsid w:val="002D3F60"/>
    <w:rsid w:val="002D445A"/>
    <w:rsid w:val="002D45EB"/>
    <w:rsid w:val="002D4687"/>
    <w:rsid w:val="002D468C"/>
    <w:rsid w:val="002D4A0D"/>
    <w:rsid w:val="002D4F4F"/>
    <w:rsid w:val="002D5552"/>
    <w:rsid w:val="002D5CC2"/>
    <w:rsid w:val="002D640C"/>
    <w:rsid w:val="002D650E"/>
    <w:rsid w:val="002D65C4"/>
    <w:rsid w:val="002D67EE"/>
    <w:rsid w:val="002D6B10"/>
    <w:rsid w:val="002D6B6C"/>
    <w:rsid w:val="002D6CF1"/>
    <w:rsid w:val="002D6F55"/>
    <w:rsid w:val="002D72AD"/>
    <w:rsid w:val="002D7894"/>
    <w:rsid w:val="002D7A3D"/>
    <w:rsid w:val="002D7AAF"/>
    <w:rsid w:val="002D7BC9"/>
    <w:rsid w:val="002D7FE5"/>
    <w:rsid w:val="002E00FC"/>
    <w:rsid w:val="002E04CE"/>
    <w:rsid w:val="002E050D"/>
    <w:rsid w:val="002E0662"/>
    <w:rsid w:val="002E06C6"/>
    <w:rsid w:val="002E07E6"/>
    <w:rsid w:val="002E0B76"/>
    <w:rsid w:val="002E0CE8"/>
    <w:rsid w:val="002E0D27"/>
    <w:rsid w:val="002E0DF8"/>
    <w:rsid w:val="002E0E4A"/>
    <w:rsid w:val="002E1A94"/>
    <w:rsid w:val="002E1B31"/>
    <w:rsid w:val="002E1BA3"/>
    <w:rsid w:val="002E1C18"/>
    <w:rsid w:val="002E1E89"/>
    <w:rsid w:val="002E1F02"/>
    <w:rsid w:val="002E208C"/>
    <w:rsid w:val="002E2095"/>
    <w:rsid w:val="002E265F"/>
    <w:rsid w:val="002E2BFA"/>
    <w:rsid w:val="002E2C78"/>
    <w:rsid w:val="002E2CB5"/>
    <w:rsid w:val="002E2DDC"/>
    <w:rsid w:val="002E2F6B"/>
    <w:rsid w:val="002E2FD4"/>
    <w:rsid w:val="002E33A4"/>
    <w:rsid w:val="002E33D0"/>
    <w:rsid w:val="002E340B"/>
    <w:rsid w:val="002E3682"/>
    <w:rsid w:val="002E3997"/>
    <w:rsid w:val="002E3BC1"/>
    <w:rsid w:val="002E3CD7"/>
    <w:rsid w:val="002E3CDC"/>
    <w:rsid w:val="002E3DA0"/>
    <w:rsid w:val="002E4045"/>
    <w:rsid w:val="002E40F1"/>
    <w:rsid w:val="002E4160"/>
    <w:rsid w:val="002E4573"/>
    <w:rsid w:val="002E4883"/>
    <w:rsid w:val="002E4D27"/>
    <w:rsid w:val="002E4D8D"/>
    <w:rsid w:val="002E52D9"/>
    <w:rsid w:val="002E5482"/>
    <w:rsid w:val="002E5646"/>
    <w:rsid w:val="002E5881"/>
    <w:rsid w:val="002E5C88"/>
    <w:rsid w:val="002E5CB5"/>
    <w:rsid w:val="002E5E3F"/>
    <w:rsid w:val="002E5EAB"/>
    <w:rsid w:val="002E61B5"/>
    <w:rsid w:val="002E6498"/>
    <w:rsid w:val="002E650E"/>
    <w:rsid w:val="002E66E4"/>
    <w:rsid w:val="002E680D"/>
    <w:rsid w:val="002E6E33"/>
    <w:rsid w:val="002E7019"/>
    <w:rsid w:val="002E715C"/>
    <w:rsid w:val="002E72A7"/>
    <w:rsid w:val="002E7414"/>
    <w:rsid w:val="002E7F23"/>
    <w:rsid w:val="002F030A"/>
    <w:rsid w:val="002F0509"/>
    <w:rsid w:val="002F06A9"/>
    <w:rsid w:val="002F0766"/>
    <w:rsid w:val="002F0F63"/>
    <w:rsid w:val="002F14F2"/>
    <w:rsid w:val="002F16E7"/>
    <w:rsid w:val="002F18D4"/>
    <w:rsid w:val="002F1D40"/>
    <w:rsid w:val="002F206C"/>
    <w:rsid w:val="002F2093"/>
    <w:rsid w:val="002F2126"/>
    <w:rsid w:val="002F2716"/>
    <w:rsid w:val="002F296C"/>
    <w:rsid w:val="002F2D08"/>
    <w:rsid w:val="002F2EED"/>
    <w:rsid w:val="002F2F1C"/>
    <w:rsid w:val="002F2F3C"/>
    <w:rsid w:val="002F31A9"/>
    <w:rsid w:val="002F335B"/>
    <w:rsid w:val="002F3764"/>
    <w:rsid w:val="002F381B"/>
    <w:rsid w:val="002F3910"/>
    <w:rsid w:val="002F3ABF"/>
    <w:rsid w:val="002F3BE4"/>
    <w:rsid w:val="002F3D46"/>
    <w:rsid w:val="002F3E84"/>
    <w:rsid w:val="002F4910"/>
    <w:rsid w:val="002F4A0A"/>
    <w:rsid w:val="002F4BE6"/>
    <w:rsid w:val="002F4C30"/>
    <w:rsid w:val="002F4CBD"/>
    <w:rsid w:val="002F4CC0"/>
    <w:rsid w:val="002F4CDA"/>
    <w:rsid w:val="002F53F6"/>
    <w:rsid w:val="002F5476"/>
    <w:rsid w:val="002F5530"/>
    <w:rsid w:val="002F5A84"/>
    <w:rsid w:val="002F5BFC"/>
    <w:rsid w:val="002F5DD6"/>
    <w:rsid w:val="002F5E89"/>
    <w:rsid w:val="002F60F9"/>
    <w:rsid w:val="002F6256"/>
    <w:rsid w:val="002F67BB"/>
    <w:rsid w:val="002F73BD"/>
    <w:rsid w:val="002F767C"/>
    <w:rsid w:val="002F7A2E"/>
    <w:rsid w:val="002F7DCA"/>
    <w:rsid w:val="00300F4C"/>
    <w:rsid w:val="003011A9"/>
    <w:rsid w:val="003011B3"/>
    <w:rsid w:val="0030137A"/>
    <w:rsid w:val="00301726"/>
    <w:rsid w:val="00301A4F"/>
    <w:rsid w:val="00301D78"/>
    <w:rsid w:val="00301D9A"/>
    <w:rsid w:val="00301FE8"/>
    <w:rsid w:val="00302149"/>
    <w:rsid w:val="00302328"/>
    <w:rsid w:val="003025E4"/>
    <w:rsid w:val="003028D9"/>
    <w:rsid w:val="003031B3"/>
    <w:rsid w:val="003032A6"/>
    <w:rsid w:val="0030352C"/>
    <w:rsid w:val="00303802"/>
    <w:rsid w:val="003038D2"/>
    <w:rsid w:val="00303B87"/>
    <w:rsid w:val="003044CA"/>
    <w:rsid w:val="00304815"/>
    <w:rsid w:val="00304BFE"/>
    <w:rsid w:val="00304C33"/>
    <w:rsid w:val="00304F94"/>
    <w:rsid w:val="00305083"/>
    <w:rsid w:val="0030553B"/>
    <w:rsid w:val="003055AA"/>
    <w:rsid w:val="003056D5"/>
    <w:rsid w:val="00305B7C"/>
    <w:rsid w:val="00305D87"/>
    <w:rsid w:val="00305DEE"/>
    <w:rsid w:val="00305E94"/>
    <w:rsid w:val="0030617E"/>
    <w:rsid w:val="003061F6"/>
    <w:rsid w:val="00306294"/>
    <w:rsid w:val="0030641A"/>
    <w:rsid w:val="003065B8"/>
    <w:rsid w:val="00306640"/>
    <w:rsid w:val="0030696F"/>
    <w:rsid w:val="00306B22"/>
    <w:rsid w:val="00306DD0"/>
    <w:rsid w:val="00306E35"/>
    <w:rsid w:val="00306EF4"/>
    <w:rsid w:val="00306F4B"/>
    <w:rsid w:val="003076F1"/>
    <w:rsid w:val="00307850"/>
    <w:rsid w:val="003078CD"/>
    <w:rsid w:val="00307A84"/>
    <w:rsid w:val="00307C0C"/>
    <w:rsid w:val="00307CD5"/>
    <w:rsid w:val="00307DC7"/>
    <w:rsid w:val="00307F9C"/>
    <w:rsid w:val="0031007C"/>
    <w:rsid w:val="003101A0"/>
    <w:rsid w:val="003104BB"/>
    <w:rsid w:val="00310602"/>
    <w:rsid w:val="00310A0A"/>
    <w:rsid w:val="00311130"/>
    <w:rsid w:val="0031114F"/>
    <w:rsid w:val="0031144C"/>
    <w:rsid w:val="0031151B"/>
    <w:rsid w:val="00311626"/>
    <w:rsid w:val="003119AF"/>
    <w:rsid w:val="00311B0E"/>
    <w:rsid w:val="00311B93"/>
    <w:rsid w:val="00311BAD"/>
    <w:rsid w:val="00311CAE"/>
    <w:rsid w:val="00311F74"/>
    <w:rsid w:val="003129EF"/>
    <w:rsid w:val="00312BB2"/>
    <w:rsid w:val="00312BE7"/>
    <w:rsid w:val="00312EC2"/>
    <w:rsid w:val="00312F9F"/>
    <w:rsid w:val="003130A8"/>
    <w:rsid w:val="00313418"/>
    <w:rsid w:val="003138E6"/>
    <w:rsid w:val="00313A18"/>
    <w:rsid w:val="00313A1C"/>
    <w:rsid w:val="00313C4C"/>
    <w:rsid w:val="00313CA9"/>
    <w:rsid w:val="00313F0E"/>
    <w:rsid w:val="003140C6"/>
    <w:rsid w:val="00314200"/>
    <w:rsid w:val="003142BA"/>
    <w:rsid w:val="003144A9"/>
    <w:rsid w:val="00314931"/>
    <w:rsid w:val="00314A13"/>
    <w:rsid w:val="00314BB4"/>
    <w:rsid w:val="00314D68"/>
    <w:rsid w:val="00314DA9"/>
    <w:rsid w:val="00314EFB"/>
    <w:rsid w:val="00314F84"/>
    <w:rsid w:val="00315358"/>
    <w:rsid w:val="0031546B"/>
    <w:rsid w:val="00315473"/>
    <w:rsid w:val="003154CF"/>
    <w:rsid w:val="0031570C"/>
    <w:rsid w:val="00315850"/>
    <w:rsid w:val="00315851"/>
    <w:rsid w:val="0031592C"/>
    <w:rsid w:val="003159A0"/>
    <w:rsid w:val="00315C24"/>
    <w:rsid w:val="00315E8B"/>
    <w:rsid w:val="00315ED8"/>
    <w:rsid w:val="00315F26"/>
    <w:rsid w:val="003161CB"/>
    <w:rsid w:val="00316297"/>
    <w:rsid w:val="003164AE"/>
    <w:rsid w:val="0031650E"/>
    <w:rsid w:val="00316510"/>
    <w:rsid w:val="003165AD"/>
    <w:rsid w:val="00316BC0"/>
    <w:rsid w:val="00316C61"/>
    <w:rsid w:val="00316F18"/>
    <w:rsid w:val="00316FC9"/>
    <w:rsid w:val="00316FD7"/>
    <w:rsid w:val="00317245"/>
    <w:rsid w:val="00317367"/>
    <w:rsid w:val="00317398"/>
    <w:rsid w:val="003175DD"/>
    <w:rsid w:val="00317C17"/>
    <w:rsid w:val="00317D72"/>
    <w:rsid w:val="00317F00"/>
    <w:rsid w:val="0032008E"/>
    <w:rsid w:val="003200D9"/>
    <w:rsid w:val="003202E5"/>
    <w:rsid w:val="003206C7"/>
    <w:rsid w:val="0032072D"/>
    <w:rsid w:val="003207AB"/>
    <w:rsid w:val="00320847"/>
    <w:rsid w:val="00320918"/>
    <w:rsid w:val="00320ADB"/>
    <w:rsid w:val="00320AED"/>
    <w:rsid w:val="00320B31"/>
    <w:rsid w:val="00320DB5"/>
    <w:rsid w:val="00320DF5"/>
    <w:rsid w:val="00321026"/>
    <w:rsid w:val="003214FD"/>
    <w:rsid w:val="003215E2"/>
    <w:rsid w:val="00321984"/>
    <w:rsid w:val="00321C4F"/>
    <w:rsid w:val="00321D68"/>
    <w:rsid w:val="00321E4F"/>
    <w:rsid w:val="003224E2"/>
    <w:rsid w:val="00322544"/>
    <w:rsid w:val="00322736"/>
    <w:rsid w:val="0032277F"/>
    <w:rsid w:val="00322903"/>
    <w:rsid w:val="00322CD3"/>
    <w:rsid w:val="00323534"/>
    <w:rsid w:val="00323692"/>
    <w:rsid w:val="00323977"/>
    <w:rsid w:val="00323ADB"/>
    <w:rsid w:val="00323E7D"/>
    <w:rsid w:val="00324483"/>
    <w:rsid w:val="003246C0"/>
    <w:rsid w:val="00324CCE"/>
    <w:rsid w:val="00325285"/>
    <w:rsid w:val="0032532D"/>
    <w:rsid w:val="00325384"/>
    <w:rsid w:val="0032554B"/>
    <w:rsid w:val="00325762"/>
    <w:rsid w:val="00325908"/>
    <w:rsid w:val="00325B96"/>
    <w:rsid w:val="00325BFC"/>
    <w:rsid w:val="00325C1F"/>
    <w:rsid w:val="00325D82"/>
    <w:rsid w:val="00325E38"/>
    <w:rsid w:val="00325F0F"/>
    <w:rsid w:val="00325FDB"/>
    <w:rsid w:val="00325FF9"/>
    <w:rsid w:val="0032623E"/>
    <w:rsid w:val="003262AE"/>
    <w:rsid w:val="0032633A"/>
    <w:rsid w:val="003265E7"/>
    <w:rsid w:val="00326844"/>
    <w:rsid w:val="003268B2"/>
    <w:rsid w:val="00326BE9"/>
    <w:rsid w:val="003272B0"/>
    <w:rsid w:val="0032734C"/>
    <w:rsid w:val="003275EA"/>
    <w:rsid w:val="0032760E"/>
    <w:rsid w:val="00327680"/>
    <w:rsid w:val="0032798F"/>
    <w:rsid w:val="00327A3A"/>
    <w:rsid w:val="00330005"/>
    <w:rsid w:val="0033002F"/>
    <w:rsid w:val="003300F8"/>
    <w:rsid w:val="00330120"/>
    <w:rsid w:val="0033025A"/>
    <w:rsid w:val="003302E8"/>
    <w:rsid w:val="00330414"/>
    <w:rsid w:val="00330613"/>
    <w:rsid w:val="00330718"/>
    <w:rsid w:val="003308DC"/>
    <w:rsid w:val="00330932"/>
    <w:rsid w:val="00330A54"/>
    <w:rsid w:val="00330DA0"/>
    <w:rsid w:val="00330E3B"/>
    <w:rsid w:val="00331090"/>
    <w:rsid w:val="003311AE"/>
    <w:rsid w:val="003313FB"/>
    <w:rsid w:val="0033193C"/>
    <w:rsid w:val="00331A52"/>
    <w:rsid w:val="00331E3D"/>
    <w:rsid w:val="00332215"/>
    <w:rsid w:val="00332A9E"/>
    <w:rsid w:val="00332DBC"/>
    <w:rsid w:val="003331B7"/>
    <w:rsid w:val="00333230"/>
    <w:rsid w:val="0033340C"/>
    <w:rsid w:val="00333458"/>
    <w:rsid w:val="00333929"/>
    <w:rsid w:val="00333EB4"/>
    <w:rsid w:val="003343A9"/>
    <w:rsid w:val="003345BD"/>
    <w:rsid w:val="003347C0"/>
    <w:rsid w:val="00334835"/>
    <w:rsid w:val="00334C31"/>
    <w:rsid w:val="00335090"/>
    <w:rsid w:val="00335175"/>
    <w:rsid w:val="003354E1"/>
    <w:rsid w:val="00335505"/>
    <w:rsid w:val="003358C4"/>
    <w:rsid w:val="00335C52"/>
    <w:rsid w:val="00335F7F"/>
    <w:rsid w:val="00335FD8"/>
    <w:rsid w:val="00335FE0"/>
    <w:rsid w:val="00336418"/>
    <w:rsid w:val="003364E6"/>
    <w:rsid w:val="003365EA"/>
    <w:rsid w:val="00336674"/>
    <w:rsid w:val="0033693F"/>
    <w:rsid w:val="00336BFC"/>
    <w:rsid w:val="00336DCB"/>
    <w:rsid w:val="00336E4A"/>
    <w:rsid w:val="00336E66"/>
    <w:rsid w:val="00337240"/>
    <w:rsid w:val="003372D2"/>
    <w:rsid w:val="003374CB"/>
    <w:rsid w:val="0033778C"/>
    <w:rsid w:val="0033779E"/>
    <w:rsid w:val="003377A5"/>
    <w:rsid w:val="003377CA"/>
    <w:rsid w:val="00337C40"/>
    <w:rsid w:val="003405D1"/>
    <w:rsid w:val="003409DC"/>
    <w:rsid w:val="003409EB"/>
    <w:rsid w:val="00340ACF"/>
    <w:rsid w:val="00340C8D"/>
    <w:rsid w:val="00340E9E"/>
    <w:rsid w:val="00340EEA"/>
    <w:rsid w:val="003414E7"/>
    <w:rsid w:val="003419E9"/>
    <w:rsid w:val="00341B08"/>
    <w:rsid w:val="00341E8E"/>
    <w:rsid w:val="0034213D"/>
    <w:rsid w:val="00342324"/>
    <w:rsid w:val="0034264C"/>
    <w:rsid w:val="0034283F"/>
    <w:rsid w:val="00342A2C"/>
    <w:rsid w:val="00342F40"/>
    <w:rsid w:val="003431C5"/>
    <w:rsid w:val="00343382"/>
    <w:rsid w:val="00343402"/>
    <w:rsid w:val="003434C7"/>
    <w:rsid w:val="0034374C"/>
    <w:rsid w:val="00343A02"/>
    <w:rsid w:val="00343F62"/>
    <w:rsid w:val="003441F2"/>
    <w:rsid w:val="003444D6"/>
    <w:rsid w:val="0034487C"/>
    <w:rsid w:val="00344A9B"/>
    <w:rsid w:val="00344AF1"/>
    <w:rsid w:val="00344BB1"/>
    <w:rsid w:val="00344D50"/>
    <w:rsid w:val="003454A2"/>
    <w:rsid w:val="00345512"/>
    <w:rsid w:val="003458AC"/>
    <w:rsid w:val="00345A6D"/>
    <w:rsid w:val="00345B54"/>
    <w:rsid w:val="00345C0C"/>
    <w:rsid w:val="00345CA5"/>
    <w:rsid w:val="00345E28"/>
    <w:rsid w:val="00345EA5"/>
    <w:rsid w:val="003464B1"/>
    <w:rsid w:val="0034673D"/>
    <w:rsid w:val="003467C0"/>
    <w:rsid w:val="00346B10"/>
    <w:rsid w:val="00346CD7"/>
    <w:rsid w:val="00346D49"/>
    <w:rsid w:val="0034709E"/>
    <w:rsid w:val="003472A1"/>
    <w:rsid w:val="00347607"/>
    <w:rsid w:val="00347779"/>
    <w:rsid w:val="00347FD7"/>
    <w:rsid w:val="00350128"/>
    <w:rsid w:val="003502E2"/>
    <w:rsid w:val="00350447"/>
    <w:rsid w:val="00350571"/>
    <w:rsid w:val="00350668"/>
    <w:rsid w:val="0035066A"/>
    <w:rsid w:val="00350C04"/>
    <w:rsid w:val="00350C1F"/>
    <w:rsid w:val="00350DD3"/>
    <w:rsid w:val="00350E00"/>
    <w:rsid w:val="00351099"/>
    <w:rsid w:val="003510C9"/>
    <w:rsid w:val="003511BB"/>
    <w:rsid w:val="0035122D"/>
    <w:rsid w:val="00351B24"/>
    <w:rsid w:val="00351D54"/>
    <w:rsid w:val="00351F65"/>
    <w:rsid w:val="00352118"/>
    <w:rsid w:val="003521A6"/>
    <w:rsid w:val="00352250"/>
    <w:rsid w:val="00352719"/>
    <w:rsid w:val="0035285F"/>
    <w:rsid w:val="003528C0"/>
    <w:rsid w:val="003528E4"/>
    <w:rsid w:val="00352968"/>
    <w:rsid w:val="00352973"/>
    <w:rsid w:val="00352E2B"/>
    <w:rsid w:val="00352E52"/>
    <w:rsid w:val="003531D2"/>
    <w:rsid w:val="00353452"/>
    <w:rsid w:val="003535C8"/>
    <w:rsid w:val="00353914"/>
    <w:rsid w:val="0035391F"/>
    <w:rsid w:val="00353987"/>
    <w:rsid w:val="00353A6B"/>
    <w:rsid w:val="00353B40"/>
    <w:rsid w:val="00353C02"/>
    <w:rsid w:val="00353D5F"/>
    <w:rsid w:val="00353DCD"/>
    <w:rsid w:val="00354109"/>
    <w:rsid w:val="003541DA"/>
    <w:rsid w:val="00354377"/>
    <w:rsid w:val="003544DC"/>
    <w:rsid w:val="00354868"/>
    <w:rsid w:val="003549FF"/>
    <w:rsid w:val="00354EE3"/>
    <w:rsid w:val="00355210"/>
    <w:rsid w:val="00355411"/>
    <w:rsid w:val="003555EA"/>
    <w:rsid w:val="00355633"/>
    <w:rsid w:val="00355738"/>
    <w:rsid w:val="00355772"/>
    <w:rsid w:val="00355D3F"/>
    <w:rsid w:val="0035619B"/>
    <w:rsid w:val="00356694"/>
    <w:rsid w:val="00356CD0"/>
    <w:rsid w:val="00356D9C"/>
    <w:rsid w:val="0035705F"/>
    <w:rsid w:val="0035711A"/>
    <w:rsid w:val="0035722D"/>
    <w:rsid w:val="00357372"/>
    <w:rsid w:val="003573B5"/>
    <w:rsid w:val="00357426"/>
    <w:rsid w:val="00357505"/>
    <w:rsid w:val="003575D8"/>
    <w:rsid w:val="00357AED"/>
    <w:rsid w:val="00357F0A"/>
    <w:rsid w:val="003602B8"/>
    <w:rsid w:val="0036065A"/>
    <w:rsid w:val="00361106"/>
    <w:rsid w:val="0036111C"/>
    <w:rsid w:val="0036158C"/>
    <w:rsid w:val="00361656"/>
    <w:rsid w:val="00361D42"/>
    <w:rsid w:val="00361E26"/>
    <w:rsid w:val="00361ED2"/>
    <w:rsid w:val="0036253C"/>
    <w:rsid w:val="003625E6"/>
    <w:rsid w:val="003626AD"/>
    <w:rsid w:val="003626D0"/>
    <w:rsid w:val="003626DE"/>
    <w:rsid w:val="00362B6A"/>
    <w:rsid w:val="00362D76"/>
    <w:rsid w:val="00362F96"/>
    <w:rsid w:val="00362FA9"/>
    <w:rsid w:val="00363061"/>
    <w:rsid w:val="00363073"/>
    <w:rsid w:val="003635EE"/>
    <w:rsid w:val="00363718"/>
    <w:rsid w:val="003637BA"/>
    <w:rsid w:val="00363800"/>
    <w:rsid w:val="003638D4"/>
    <w:rsid w:val="003640E2"/>
    <w:rsid w:val="003645B2"/>
    <w:rsid w:val="00364895"/>
    <w:rsid w:val="00364B36"/>
    <w:rsid w:val="00364C18"/>
    <w:rsid w:val="00364C67"/>
    <w:rsid w:val="00364E99"/>
    <w:rsid w:val="00365130"/>
    <w:rsid w:val="00365449"/>
    <w:rsid w:val="00365501"/>
    <w:rsid w:val="00365506"/>
    <w:rsid w:val="003656AA"/>
    <w:rsid w:val="003657BD"/>
    <w:rsid w:val="00365824"/>
    <w:rsid w:val="00365885"/>
    <w:rsid w:val="00365A5C"/>
    <w:rsid w:val="00365DAC"/>
    <w:rsid w:val="0036602B"/>
    <w:rsid w:val="00366074"/>
    <w:rsid w:val="003660C8"/>
    <w:rsid w:val="00366603"/>
    <w:rsid w:val="00366935"/>
    <w:rsid w:val="003669E2"/>
    <w:rsid w:val="00366A9B"/>
    <w:rsid w:val="00366B8C"/>
    <w:rsid w:val="00367157"/>
    <w:rsid w:val="00367542"/>
    <w:rsid w:val="003702FB"/>
    <w:rsid w:val="00370364"/>
    <w:rsid w:val="00370471"/>
    <w:rsid w:val="00370476"/>
    <w:rsid w:val="0037047C"/>
    <w:rsid w:val="00370573"/>
    <w:rsid w:val="003706CC"/>
    <w:rsid w:val="00370801"/>
    <w:rsid w:val="00370975"/>
    <w:rsid w:val="00371257"/>
    <w:rsid w:val="003713EF"/>
    <w:rsid w:val="003718AE"/>
    <w:rsid w:val="00371C8B"/>
    <w:rsid w:val="00371D96"/>
    <w:rsid w:val="00371ECE"/>
    <w:rsid w:val="003721D7"/>
    <w:rsid w:val="0037222A"/>
    <w:rsid w:val="0037236F"/>
    <w:rsid w:val="003723DF"/>
    <w:rsid w:val="00372546"/>
    <w:rsid w:val="003725B0"/>
    <w:rsid w:val="00372624"/>
    <w:rsid w:val="00372692"/>
    <w:rsid w:val="00372860"/>
    <w:rsid w:val="003729B7"/>
    <w:rsid w:val="00372E3A"/>
    <w:rsid w:val="00372F87"/>
    <w:rsid w:val="003734EA"/>
    <w:rsid w:val="00373610"/>
    <w:rsid w:val="00373651"/>
    <w:rsid w:val="0037373C"/>
    <w:rsid w:val="0037378F"/>
    <w:rsid w:val="003737D7"/>
    <w:rsid w:val="0037397D"/>
    <w:rsid w:val="00373A72"/>
    <w:rsid w:val="00373BE7"/>
    <w:rsid w:val="00373E15"/>
    <w:rsid w:val="00373E5F"/>
    <w:rsid w:val="0037407D"/>
    <w:rsid w:val="003740FB"/>
    <w:rsid w:val="0037430B"/>
    <w:rsid w:val="00374651"/>
    <w:rsid w:val="003748A4"/>
    <w:rsid w:val="00374D41"/>
    <w:rsid w:val="00374DE7"/>
    <w:rsid w:val="00374EB7"/>
    <w:rsid w:val="00374EB9"/>
    <w:rsid w:val="00374EC9"/>
    <w:rsid w:val="003752FC"/>
    <w:rsid w:val="0037533A"/>
    <w:rsid w:val="00375837"/>
    <w:rsid w:val="0037598E"/>
    <w:rsid w:val="00375CF1"/>
    <w:rsid w:val="00375E22"/>
    <w:rsid w:val="00375EB8"/>
    <w:rsid w:val="00375F02"/>
    <w:rsid w:val="00376049"/>
    <w:rsid w:val="00376BDA"/>
    <w:rsid w:val="003778AC"/>
    <w:rsid w:val="00380064"/>
    <w:rsid w:val="003804E7"/>
    <w:rsid w:val="0038054F"/>
    <w:rsid w:val="00380703"/>
    <w:rsid w:val="00380A34"/>
    <w:rsid w:val="00380F23"/>
    <w:rsid w:val="003812CD"/>
    <w:rsid w:val="00381576"/>
    <w:rsid w:val="0038167C"/>
    <w:rsid w:val="00381710"/>
    <w:rsid w:val="00381D20"/>
    <w:rsid w:val="00381E7C"/>
    <w:rsid w:val="00381F3D"/>
    <w:rsid w:val="0038215B"/>
    <w:rsid w:val="00382282"/>
    <w:rsid w:val="0038247F"/>
    <w:rsid w:val="003824AB"/>
    <w:rsid w:val="00382519"/>
    <w:rsid w:val="0038266F"/>
    <w:rsid w:val="00382850"/>
    <w:rsid w:val="00382972"/>
    <w:rsid w:val="0038299E"/>
    <w:rsid w:val="00382B81"/>
    <w:rsid w:val="00382BD8"/>
    <w:rsid w:val="00382D9D"/>
    <w:rsid w:val="003836F1"/>
    <w:rsid w:val="003838C4"/>
    <w:rsid w:val="003839D1"/>
    <w:rsid w:val="00383B2D"/>
    <w:rsid w:val="00383D19"/>
    <w:rsid w:val="003841D3"/>
    <w:rsid w:val="003844AB"/>
    <w:rsid w:val="00384B27"/>
    <w:rsid w:val="00384F86"/>
    <w:rsid w:val="003851B2"/>
    <w:rsid w:val="003854CE"/>
    <w:rsid w:val="00385556"/>
    <w:rsid w:val="003856D0"/>
    <w:rsid w:val="00385703"/>
    <w:rsid w:val="00385899"/>
    <w:rsid w:val="0038599F"/>
    <w:rsid w:val="00385D59"/>
    <w:rsid w:val="00385DF8"/>
    <w:rsid w:val="00385E52"/>
    <w:rsid w:val="00385FD7"/>
    <w:rsid w:val="00386477"/>
    <w:rsid w:val="003864C6"/>
    <w:rsid w:val="0038656C"/>
    <w:rsid w:val="003865F7"/>
    <w:rsid w:val="00386B6C"/>
    <w:rsid w:val="00386D21"/>
    <w:rsid w:val="00386E0D"/>
    <w:rsid w:val="00386E19"/>
    <w:rsid w:val="0038728C"/>
    <w:rsid w:val="0038732C"/>
    <w:rsid w:val="003873AA"/>
    <w:rsid w:val="00387771"/>
    <w:rsid w:val="00387C99"/>
    <w:rsid w:val="00387CDC"/>
    <w:rsid w:val="00387CED"/>
    <w:rsid w:val="00387F2E"/>
    <w:rsid w:val="0039011F"/>
    <w:rsid w:val="0039053E"/>
    <w:rsid w:val="00390598"/>
    <w:rsid w:val="003908F3"/>
    <w:rsid w:val="00390936"/>
    <w:rsid w:val="00390B1C"/>
    <w:rsid w:val="00390FB5"/>
    <w:rsid w:val="0039101D"/>
    <w:rsid w:val="00391028"/>
    <w:rsid w:val="0039117C"/>
    <w:rsid w:val="00391983"/>
    <w:rsid w:val="00391AEE"/>
    <w:rsid w:val="00391E9A"/>
    <w:rsid w:val="00392098"/>
    <w:rsid w:val="00392109"/>
    <w:rsid w:val="003922AD"/>
    <w:rsid w:val="003924B9"/>
    <w:rsid w:val="0039256C"/>
    <w:rsid w:val="003926D7"/>
    <w:rsid w:val="00392A9F"/>
    <w:rsid w:val="00392AFE"/>
    <w:rsid w:val="00392CBC"/>
    <w:rsid w:val="00392E9D"/>
    <w:rsid w:val="0039309A"/>
    <w:rsid w:val="003930F0"/>
    <w:rsid w:val="0039337B"/>
    <w:rsid w:val="003933FB"/>
    <w:rsid w:val="003934F7"/>
    <w:rsid w:val="00393582"/>
    <w:rsid w:val="00393910"/>
    <w:rsid w:val="003939A6"/>
    <w:rsid w:val="00393AAE"/>
    <w:rsid w:val="00393B48"/>
    <w:rsid w:val="00393E2B"/>
    <w:rsid w:val="003940C9"/>
    <w:rsid w:val="003945AD"/>
    <w:rsid w:val="00394BEF"/>
    <w:rsid w:val="00394DA1"/>
    <w:rsid w:val="00394ECC"/>
    <w:rsid w:val="00395130"/>
    <w:rsid w:val="0039547C"/>
    <w:rsid w:val="003956B9"/>
    <w:rsid w:val="003957D2"/>
    <w:rsid w:val="003958FC"/>
    <w:rsid w:val="00395977"/>
    <w:rsid w:val="00395C5F"/>
    <w:rsid w:val="00395CA9"/>
    <w:rsid w:val="00395DE1"/>
    <w:rsid w:val="00395FB5"/>
    <w:rsid w:val="00396088"/>
    <w:rsid w:val="003960A6"/>
    <w:rsid w:val="003961BE"/>
    <w:rsid w:val="003963A5"/>
    <w:rsid w:val="003967A2"/>
    <w:rsid w:val="00396ACB"/>
    <w:rsid w:val="00396F3E"/>
    <w:rsid w:val="00396F4C"/>
    <w:rsid w:val="00396F50"/>
    <w:rsid w:val="00397751"/>
    <w:rsid w:val="00397917"/>
    <w:rsid w:val="00397B5A"/>
    <w:rsid w:val="00397FA4"/>
    <w:rsid w:val="003A079C"/>
    <w:rsid w:val="003A0C31"/>
    <w:rsid w:val="003A16F9"/>
    <w:rsid w:val="003A174B"/>
    <w:rsid w:val="003A1B99"/>
    <w:rsid w:val="003A1E5E"/>
    <w:rsid w:val="003A20B6"/>
    <w:rsid w:val="003A259A"/>
    <w:rsid w:val="003A2921"/>
    <w:rsid w:val="003A2AB6"/>
    <w:rsid w:val="003A2B5C"/>
    <w:rsid w:val="003A2DAD"/>
    <w:rsid w:val="003A2EAE"/>
    <w:rsid w:val="003A2F8D"/>
    <w:rsid w:val="003A2FAF"/>
    <w:rsid w:val="003A39DF"/>
    <w:rsid w:val="003A3A5F"/>
    <w:rsid w:val="003A3B00"/>
    <w:rsid w:val="003A3C10"/>
    <w:rsid w:val="003A3E38"/>
    <w:rsid w:val="003A4182"/>
    <w:rsid w:val="003A4282"/>
    <w:rsid w:val="003A4499"/>
    <w:rsid w:val="003A4638"/>
    <w:rsid w:val="003A4811"/>
    <w:rsid w:val="003A48A2"/>
    <w:rsid w:val="003A4936"/>
    <w:rsid w:val="003A4E1E"/>
    <w:rsid w:val="003A50DE"/>
    <w:rsid w:val="003A53E7"/>
    <w:rsid w:val="003A56D2"/>
    <w:rsid w:val="003A5B9F"/>
    <w:rsid w:val="003A5D30"/>
    <w:rsid w:val="003A6246"/>
    <w:rsid w:val="003A649A"/>
    <w:rsid w:val="003A6A1E"/>
    <w:rsid w:val="003A6B70"/>
    <w:rsid w:val="003A6BFF"/>
    <w:rsid w:val="003A7063"/>
    <w:rsid w:val="003A7448"/>
    <w:rsid w:val="003A7733"/>
    <w:rsid w:val="003A7A07"/>
    <w:rsid w:val="003A7AAD"/>
    <w:rsid w:val="003A7BB0"/>
    <w:rsid w:val="003A7BF8"/>
    <w:rsid w:val="003A7C8C"/>
    <w:rsid w:val="003A7CC0"/>
    <w:rsid w:val="003A7D6E"/>
    <w:rsid w:val="003A7DE0"/>
    <w:rsid w:val="003B0054"/>
    <w:rsid w:val="003B01D3"/>
    <w:rsid w:val="003B0288"/>
    <w:rsid w:val="003B0477"/>
    <w:rsid w:val="003B0619"/>
    <w:rsid w:val="003B0765"/>
    <w:rsid w:val="003B0BD3"/>
    <w:rsid w:val="003B0E1E"/>
    <w:rsid w:val="003B10B4"/>
    <w:rsid w:val="003B1639"/>
    <w:rsid w:val="003B1945"/>
    <w:rsid w:val="003B1D52"/>
    <w:rsid w:val="003B1FC0"/>
    <w:rsid w:val="003B2283"/>
    <w:rsid w:val="003B24BE"/>
    <w:rsid w:val="003B2979"/>
    <w:rsid w:val="003B2BD9"/>
    <w:rsid w:val="003B2C45"/>
    <w:rsid w:val="003B2C79"/>
    <w:rsid w:val="003B2CC8"/>
    <w:rsid w:val="003B2F8E"/>
    <w:rsid w:val="003B30D2"/>
    <w:rsid w:val="003B3113"/>
    <w:rsid w:val="003B3163"/>
    <w:rsid w:val="003B318C"/>
    <w:rsid w:val="003B3232"/>
    <w:rsid w:val="003B3242"/>
    <w:rsid w:val="003B3B58"/>
    <w:rsid w:val="003B3B91"/>
    <w:rsid w:val="003B3CCD"/>
    <w:rsid w:val="003B3CD0"/>
    <w:rsid w:val="003B41FB"/>
    <w:rsid w:val="003B4ABF"/>
    <w:rsid w:val="003B4C92"/>
    <w:rsid w:val="003B4CF4"/>
    <w:rsid w:val="003B520A"/>
    <w:rsid w:val="003B58E3"/>
    <w:rsid w:val="003B5B9A"/>
    <w:rsid w:val="003B5C2B"/>
    <w:rsid w:val="003B5E0E"/>
    <w:rsid w:val="003B5F03"/>
    <w:rsid w:val="003B6078"/>
    <w:rsid w:val="003B6253"/>
    <w:rsid w:val="003B62A9"/>
    <w:rsid w:val="003B677E"/>
    <w:rsid w:val="003B6821"/>
    <w:rsid w:val="003B6A49"/>
    <w:rsid w:val="003B6BBB"/>
    <w:rsid w:val="003B6C71"/>
    <w:rsid w:val="003B70BB"/>
    <w:rsid w:val="003B74D1"/>
    <w:rsid w:val="003B76E2"/>
    <w:rsid w:val="003B77B4"/>
    <w:rsid w:val="003B7D63"/>
    <w:rsid w:val="003B7D67"/>
    <w:rsid w:val="003C00BC"/>
    <w:rsid w:val="003C0189"/>
    <w:rsid w:val="003C048B"/>
    <w:rsid w:val="003C0A1B"/>
    <w:rsid w:val="003C0A90"/>
    <w:rsid w:val="003C0BE0"/>
    <w:rsid w:val="003C1130"/>
    <w:rsid w:val="003C163E"/>
    <w:rsid w:val="003C172B"/>
    <w:rsid w:val="003C179E"/>
    <w:rsid w:val="003C17D9"/>
    <w:rsid w:val="003C19F3"/>
    <w:rsid w:val="003C1AAD"/>
    <w:rsid w:val="003C2032"/>
    <w:rsid w:val="003C248B"/>
    <w:rsid w:val="003C26EA"/>
    <w:rsid w:val="003C26EC"/>
    <w:rsid w:val="003C26FD"/>
    <w:rsid w:val="003C27E9"/>
    <w:rsid w:val="003C28F5"/>
    <w:rsid w:val="003C29AB"/>
    <w:rsid w:val="003C2A98"/>
    <w:rsid w:val="003C33CF"/>
    <w:rsid w:val="003C3ACC"/>
    <w:rsid w:val="003C3EF7"/>
    <w:rsid w:val="003C441E"/>
    <w:rsid w:val="003C4E73"/>
    <w:rsid w:val="003C50CA"/>
    <w:rsid w:val="003C5976"/>
    <w:rsid w:val="003C5F4A"/>
    <w:rsid w:val="003C60B6"/>
    <w:rsid w:val="003C61DB"/>
    <w:rsid w:val="003C6439"/>
    <w:rsid w:val="003C66C9"/>
    <w:rsid w:val="003C6834"/>
    <w:rsid w:val="003C6966"/>
    <w:rsid w:val="003C6D01"/>
    <w:rsid w:val="003C6D69"/>
    <w:rsid w:val="003C6EDA"/>
    <w:rsid w:val="003C6F17"/>
    <w:rsid w:val="003C7087"/>
    <w:rsid w:val="003C745E"/>
    <w:rsid w:val="003C752A"/>
    <w:rsid w:val="003C7717"/>
    <w:rsid w:val="003C7A4A"/>
    <w:rsid w:val="003C7AB5"/>
    <w:rsid w:val="003C7AD4"/>
    <w:rsid w:val="003C7B93"/>
    <w:rsid w:val="003C7C0A"/>
    <w:rsid w:val="003C7D01"/>
    <w:rsid w:val="003C7DEF"/>
    <w:rsid w:val="003C7FD7"/>
    <w:rsid w:val="003C7FFB"/>
    <w:rsid w:val="003D008C"/>
    <w:rsid w:val="003D01FD"/>
    <w:rsid w:val="003D02D8"/>
    <w:rsid w:val="003D031F"/>
    <w:rsid w:val="003D0457"/>
    <w:rsid w:val="003D0549"/>
    <w:rsid w:val="003D0992"/>
    <w:rsid w:val="003D0ED5"/>
    <w:rsid w:val="003D0EE5"/>
    <w:rsid w:val="003D0F01"/>
    <w:rsid w:val="003D12FC"/>
    <w:rsid w:val="003D15E1"/>
    <w:rsid w:val="003D188E"/>
    <w:rsid w:val="003D1926"/>
    <w:rsid w:val="003D1B64"/>
    <w:rsid w:val="003D1D09"/>
    <w:rsid w:val="003D1D3E"/>
    <w:rsid w:val="003D1F04"/>
    <w:rsid w:val="003D2044"/>
    <w:rsid w:val="003D2966"/>
    <w:rsid w:val="003D2B90"/>
    <w:rsid w:val="003D2B91"/>
    <w:rsid w:val="003D2D36"/>
    <w:rsid w:val="003D3268"/>
    <w:rsid w:val="003D3626"/>
    <w:rsid w:val="003D42E2"/>
    <w:rsid w:val="003D447E"/>
    <w:rsid w:val="003D47F2"/>
    <w:rsid w:val="003D4868"/>
    <w:rsid w:val="003D4D3D"/>
    <w:rsid w:val="003D4DED"/>
    <w:rsid w:val="003D529A"/>
    <w:rsid w:val="003D52DB"/>
    <w:rsid w:val="003D538C"/>
    <w:rsid w:val="003D5672"/>
    <w:rsid w:val="003D5724"/>
    <w:rsid w:val="003D5924"/>
    <w:rsid w:val="003D5A45"/>
    <w:rsid w:val="003D5DC7"/>
    <w:rsid w:val="003D616D"/>
    <w:rsid w:val="003D622F"/>
    <w:rsid w:val="003D64B1"/>
    <w:rsid w:val="003D661F"/>
    <w:rsid w:val="003D6B9D"/>
    <w:rsid w:val="003D6E23"/>
    <w:rsid w:val="003D6E5E"/>
    <w:rsid w:val="003D72BD"/>
    <w:rsid w:val="003D76B7"/>
    <w:rsid w:val="003D783F"/>
    <w:rsid w:val="003D7CA8"/>
    <w:rsid w:val="003D7FA5"/>
    <w:rsid w:val="003E005D"/>
    <w:rsid w:val="003E024C"/>
    <w:rsid w:val="003E0383"/>
    <w:rsid w:val="003E0623"/>
    <w:rsid w:val="003E0650"/>
    <w:rsid w:val="003E092C"/>
    <w:rsid w:val="003E0B2A"/>
    <w:rsid w:val="003E0D5B"/>
    <w:rsid w:val="003E1218"/>
    <w:rsid w:val="003E1507"/>
    <w:rsid w:val="003E1860"/>
    <w:rsid w:val="003E1C20"/>
    <w:rsid w:val="003E1E49"/>
    <w:rsid w:val="003E200C"/>
    <w:rsid w:val="003E2049"/>
    <w:rsid w:val="003E22B0"/>
    <w:rsid w:val="003E2517"/>
    <w:rsid w:val="003E2760"/>
    <w:rsid w:val="003E2FC6"/>
    <w:rsid w:val="003E2FD3"/>
    <w:rsid w:val="003E334A"/>
    <w:rsid w:val="003E3353"/>
    <w:rsid w:val="003E35F0"/>
    <w:rsid w:val="003E36E3"/>
    <w:rsid w:val="003E3DAE"/>
    <w:rsid w:val="003E3FA1"/>
    <w:rsid w:val="003E3FDC"/>
    <w:rsid w:val="003E41AB"/>
    <w:rsid w:val="003E4214"/>
    <w:rsid w:val="003E47BB"/>
    <w:rsid w:val="003E499D"/>
    <w:rsid w:val="003E4A5A"/>
    <w:rsid w:val="003E4C81"/>
    <w:rsid w:val="003E4DAC"/>
    <w:rsid w:val="003E4DFA"/>
    <w:rsid w:val="003E5175"/>
    <w:rsid w:val="003E523B"/>
    <w:rsid w:val="003E5253"/>
    <w:rsid w:val="003E5293"/>
    <w:rsid w:val="003E5743"/>
    <w:rsid w:val="003E57A6"/>
    <w:rsid w:val="003E5868"/>
    <w:rsid w:val="003E5ADE"/>
    <w:rsid w:val="003E5C63"/>
    <w:rsid w:val="003E61A7"/>
    <w:rsid w:val="003E6218"/>
    <w:rsid w:val="003E64D3"/>
    <w:rsid w:val="003E6625"/>
    <w:rsid w:val="003E6721"/>
    <w:rsid w:val="003E67E6"/>
    <w:rsid w:val="003E68D2"/>
    <w:rsid w:val="003E6C33"/>
    <w:rsid w:val="003E745E"/>
    <w:rsid w:val="003E750E"/>
    <w:rsid w:val="003E772C"/>
    <w:rsid w:val="003E7851"/>
    <w:rsid w:val="003E7B0A"/>
    <w:rsid w:val="003E7B9A"/>
    <w:rsid w:val="003E7BE8"/>
    <w:rsid w:val="003E7DF6"/>
    <w:rsid w:val="003E7FF1"/>
    <w:rsid w:val="003F02A3"/>
    <w:rsid w:val="003F0356"/>
    <w:rsid w:val="003F05C2"/>
    <w:rsid w:val="003F0860"/>
    <w:rsid w:val="003F09E8"/>
    <w:rsid w:val="003F0D3E"/>
    <w:rsid w:val="003F0F2E"/>
    <w:rsid w:val="003F12E7"/>
    <w:rsid w:val="003F2153"/>
    <w:rsid w:val="003F2540"/>
    <w:rsid w:val="003F2629"/>
    <w:rsid w:val="003F27BA"/>
    <w:rsid w:val="003F2847"/>
    <w:rsid w:val="003F2E68"/>
    <w:rsid w:val="003F331F"/>
    <w:rsid w:val="003F35AF"/>
    <w:rsid w:val="003F3A17"/>
    <w:rsid w:val="003F3B1C"/>
    <w:rsid w:val="003F3B96"/>
    <w:rsid w:val="003F3E98"/>
    <w:rsid w:val="003F40EF"/>
    <w:rsid w:val="003F426C"/>
    <w:rsid w:val="003F42AE"/>
    <w:rsid w:val="003F441F"/>
    <w:rsid w:val="003F4459"/>
    <w:rsid w:val="003F46E7"/>
    <w:rsid w:val="003F4901"/>
    <w:rsid w:val="003F49EF"/>
    <w:rsid w:val="003F4B52"/>
    <w:rsid w:val="003F4FA6"/>
    <w:rsid w:val="003F5832"/>
    <w:rsid w:val="003F5976"/>
    <w:rsid w:val="003F5A84"/>
    <w:rsid w:val="003F5B91"/>
    <w:rsid w:val="003F5CE1"/>
    <w:rsid w:val="003F5E65"/>
    <w:rsid w:val="003F5F26"/>
    <w:rsid w:val="003F61A9"/>
    <w:rsid w:val="003F622C"/>
    <w:rsid w:val="003F6370"/>
    <w:rsid w:val="003F6AE0"/>
    <w:rsid w:val="003F6B5E"/>
    <w:rsid w:val="003F6EA9"/>
    <w:rsid w:val="003F6F8C"/>
    <w:rsid w:val="003F7211"/>
    <w:rsid w:val="003F7231"/>
    <w:rsid w:val="003F761E"/>
    <w:rsid w:val="003F7720"/>
    <w:rsid w:val="003F79C3"/>
    <w:rsid w:val="003F7B54"/>
    <w:rsid w:val="003F7F13"/>
    <w:rsid w:val="00400442"/>
    <w:rsid w:val="004006F1"/>
    <w:rsid w:val="004007AC"/>
    <w:rsid w:val="004016AB"/>
    <w:rsid w:val="0040185A"/>
    <w:rsid w:val="0040188E"/>
    <w:rsid w:val="00401B34"/>
    <w:rsid w:val="00401D69"/>
    <w:rsid w:val="00401DB0"/>
    <w:rsid w:val="00401F1B"/>
    <w:rsid w:val="00402037"/>
    <w:rsid w:val="004024CC"/>
    <w:rsid w:val="0040262A"/>
    <w:rsid w:val="00402695"/>
    <w:rsid w:val="004027E6"/>
    <w:rsid w:val="004029A7"/>
    <w:rsid w:val="00402C11"/>
    <w:rsid w:val="0040357A"/>
    <w:rsid w:val="004039E1"/>
    <w:rsid w:val="00403A43"/>
    <w:rsid w:val="00403CBA"/>
    <w:rsid w:val="00403DC2"/>
    <w:rsid w:val="00403F25"/>
    <w:rsid w:val="00403F70"/>
    <w:rsid w:val="004040FB"/>
    <w:rsid w:val="0040422E"/>
    <w:rsid w:val="0040429C"/>
    <w:rsid w:val="0040435F"/>
    <w:rsid w:val="004048A4"/>
    <w:rsid w:val="00404B07"/>
    <w:rsid w:val="0040545D"/>
    <w:rsid w:val="004055AB"/>
    <w:rsid w:val="0040587B"/>
    <w:rsid w:val="00405A20"/>
    <w:rsid w:val="00405DC6"/>
    <w:rsid w:val="00405EF1"/>
    <w:rsid w:val="00405FC3"/>
    <w:rsid w:val="004060E5"/>
    <w:rsid w:val="00406654"/>
    <w:rsid w:val="00406AB5"/>
    <w:rsid w:val="00406CA2"/>
    <w:rsid w:val="00406D2E"/>
    <w:rsid w:val="00406D47"/>
    <w:rsid w:val="0040771D"/>
    <w:rsid w:val="0040796B"/>
    <w:rsid w:val="00407BB5"/>
    <w:rsid w:val="00407BE3"/>
    <w:rsid w:val="004101DB"/>
    <w:rsid w:val="00410449"/>
    <w:rsid w:val="004107AD"/>
    <w:rsid w:val="00410CFA"/>
    <w:rsid w:val="00410F7E"/>
    <w:rsid w:val="00411366"/>
    <w:rsid w:val="0041148C"/>
    <w:rsid w:val="00411625"/>
    <w:rsid w:val="00411978"/>
    <w:rsid w:val="00411C4B"/>
    <w:rsid w:val="00411C95"/>
    <w:rsid w:val="00411CF8"/>
    <w:rsid w:val="00411EAD"/>
    <w:rsid w:val="00412177"/>
    <w:rsid w:val="004121C5"/>
    <w:rsid w:val="00412303"/>
    <w:rsid w:val="00412623"/>
    <w:rsid w:val="0041291D"/>
    <w:rsid w:val="00412E2B"/>
    <w:rsid w:val="00412FA2"/>
    <w:rsid w:val="004132B1"/>
    <w:rsid w:val="00413361"/>
    <w:rsid w:val="00413468"/>
    <w:rsid w:val="004135A9"/>
    <w:rsid w:val="004138FF"/>
    <w:rsid w:val="00413949"/>
    <w:rsid w:val="00413CF8"/>
    <w:rsid w:val="00413D84"/>
    <w:rsid w:val="00413DF3"/>
    <w:rsid w:val="00413F17"/>
    <w:rsid w:val="004141F5"/>
    <w:rsid w:val="00414462"/>
    <w:rsid w:val="00414524"/>
    <w:rsid w:val="00414758"/>
    <w:rsid w:val="004148E2"/>
    <w:rsid w:val="004151FB"/>
    <w:rsid w:val="00415316"/>
    <w:rsid w:val="0041550D"/>
    <w:rsid w:val="004157BE"/>
    <w:rsid w:val="00415A9C"/>
    <w:rsid w:val="00415B9C"/>
    <w:rsid w:val="00415D0A"/>
    <w:rsid w:val="00415D92"/>
    <w:rsid w:val="00415F22"/>
    <w:rsid w:val="0041614F"/>
    <w:rsid w:val="004161D9"/>
    <w:rsid w:val="0041666F"/>
    <w:rsid w:val="00416795"/>
    <w:rsid w:val="00416A3E"/>
    <w:rsid w:val="00416E21"/>
    <w:rsid w:val="004170A7"/>
    <w:rsid w:val="00417487"/>
    <w:rsid w:val="0041757F"/>
    <w:rsid w:val="004178B3"/>
    <w:rsid w:val="00417B60"/>
    <w:rsid w:val="00417FAE"/>
    <w:rsid w:val="00417FEC"/>
    <w:rsid w:val="00420012"/>
    <w:rsid w:val="004201DF"/>
    <w:rsid w:val="00420317"/>
    <w:rsid w:val="004208E5"/>
    <w:rsid w:val="00420A86"/>
    <w:rsid w:val="00420B2D"/>
    <w:rsid w:val="00420B9C"/>
    <w:rsid w:val="00421320"/>
    <w:rsid w:val="0042155D"/>
    <w:rsid w:val="00421791"/>
    <w:rsid w:val="00421B96"/>
    <w:rsid w:val="00421C07"/>
    <w:rsid w:val="00421E3A"/>
    <w:rsid w:val="00421E8D"/>
    <w:rsid w:val="00421FBB"/>
    <w:rsid w:val="004221A7"/>
    <w:rsid w:val="00422506"/>
    <w:rsid w:val="00422596"/>
    <w:rsid w:val="004226CF"/>
    <w:rsid w:val="00422BDD"/>
    <w:rsid w:val="00422C6F"/>
    <w:rsid w:val="00422E6E"/>
    <w:rsid w:val="00422F23"/>
    <w:rsid w:val="00423017"/>
    <w:rsid w:val="0042305C"/>
    <w:rsid w:val="0042314B"/>
    <w:rsid w:val="0042337B"/>
    <w:rsid w:val="004234EB"/>
    <w:rsid w:val="0042364E"/>
    <w:rsid w:val="004236B9"/>
    <w:rsid w:val="0042381B"/>
    <w:rsid w:val="00423904"/>
    <w:rsid w:val="004239F2"/>
    <w:rsid w:val="00423A4B"/>
    <w:rsid w:val="00423A76"/>
    <w:rsid w:val="00423E6F"/>
    <w:rsid w:val="004240FE"/>
    <w:rsid w:val="004242C5"/>
    <w:rsid w:val="004243A2"/>
    <w:rsid w:val="0042454C"/>
    <w:rsid w:val="004246C2"/>
    <w:rsid w:val="00424759"/>
    <w:rsid w:val="00424CFD"/>
    <w:rsid w:val="00425164"/>
    <w:rsid w:val="004251F3"/>
    <w:rsid w:val="00425280"/>
    <w:rsid w:val="00425482"/>
    <w:rsid w:val="00425AC4"/>
    <w:rsid w:val="00425AEA"/>
    <w:rsid w:val="00425BBC"/>
    <w:rsid w:val="00425CF5"/>
    <w:rsid w:val="00425D3F"/>
    <w:rsid w:val="00425FC6"/>
    <w:rsid w:val="00426701"/>
    <w:rsid w:val="004267D9"/>
    <w:rsid w:val="00426A04"/>
    <w:rsid w:val="00426A22"/>
    <w:rsid w:val="00426A75"/>
    <w:rsid w:val="00426AEC"/>
    <w:rsid w:val="00426C08"/>
    <w:rsid w:val="00426DAA"/>
    <w:rsid w:val="004271F8"/>
    <w:rsid w:val="00427245"/>
    <w:rsid w:val="0042738E"/>
    <w:rsid w:val="00427E4A"/>
    <w:rsid w:val="004300CE"/>
    <w:rsid w:val="0043032F"/>
    <w:rsid w:val="00430499"/>
    <w:rsid w:val="004304D1"/>
    <w:rsid w:val="0043057F"/>
    <w:rsid w:val="004305CE"/>
    <w:rsid w:val="004306A7"/>
    <w:rsid w:val="0043071D"/>
    <w:rsid w:val="004307A3"/>
    <w:rsid w:val="00430B8C"/>
    <w:rsid w:val="00430B9F"/>
    <w:rsid w:val="00430DB9"/>
    <w:rsid w:val="00430E55"/>
    <w:rsid w:val="00430ED4"/>
    <w:rsid w:val="00430FEE"/>
    <w:rsid w:val="00431034"/>
    <w:rsid w:val="0043114E"/>
    <w:rsid w:val="00431357"/>
    <w:rsid w:val="004316D1"/>
    <w:rsid w:val="00431E57"/>
    <w:rsid w:val="00431E7C"/>
    <w:rsid w:val="00431F34"/>
    <w:rsid w:val="0043267B"/>
    <w:rsid w:val="00432862"/>
    <w:rsid w:val="004329BD"/>
    <w:rsid w:val="00432CD7"/>
    <w:rsid w:val="00432D23"/>
    <w:rsid w:val="00432ED6"/>
    <w:rsid w:val="00433159"/>
    <w:rsid w:val="0043347E"/>
    <w:rsid w:val="00433518"/>
    <w:rsid w:val="00433724"/>
    <w:rsid w:val="004338A6"/>
    <w:rsid w:val="00433B8A"/>
    <w:rsid w:val="00433D43"/>
    <w:rsid w:val="00433D45"/>
    <w:rsid w:val="00433DFF"/>
    <w:rsid w:val="00434006"/>
    <w:rsid w:val="0043414D"/>
    <w:rsid w:val="004341D6"/>
    <w:rsid w:val="00434227"/>
    <w:rsid w:val="004342C0"/>
    <w:rsid w:val="004345AC"/>
    <w:rsid w:val="0043469D"/>
    <w:rsid w:val="00434C39"/>
    <w:rsid w:val="00435094"/>
    <w:rsid w:val="004351BF"/>
    <w:rsid w:val="004352B6"/>
    <w:rsid w:val="0043533A"/>
    <w:rsid w:val="00435981"/>
    <w:rsid w:val="00435A31"/>
    <w:rsid w:val="00435E91"/>
    <w:rsid w:val="004362B9"/>
    <w:rsid w:val="00436335"/>
    <w:rsid w:val="0043634D"/>
    <w:rsid w:val="00436654"/>
    <w:rsid w:val="0043678C"/>
    <w:rsid w:val="00436BE4"/>
    <w:rsid w:val="00436C2B"/>
    <w:rsid w:val="00436D66"/>
    <w:rsid w:val="00436F15"/>
    <w:rsid w:val="00436FBA"/>
    <w:rsid w:val="004371FC"/>
    <w:rsid w:val="00437312"/>
    <w:rsid w:val="00437327"/>
    <w:rsid w:val="004373F2"/>
    <w:rsid w:val="0043767C"/>
    <w:rsid w:val="00440198"/>
    <w:rsid w:val="004401DB"/>
    <w:rsid w:val="00440285"/>
    <w:rsid w:val="004403AB"/>
    <w:rsid w:val="0044087C"/>
    <w:rsid w:val="00440B6A"/>
    <w:rsid w:val="004412F2"/>
    <w:rsid w:val="004415A2"/>
    <w:rsid w:val="00441A31"/>
    <w:rsid w:val="00441A9A"/>
    <w:rsid w:val="00441AFC"/>
    <w:rsid w:val="00441BBE"/>
    <w:rsid w:val="00441CB4"/>
    <w:rsid w:val="004421B5"/>
    <w:rsid w:val="004424E9"/>
    <w:rsid w:val="00442531"/>
    <w:rsid w:val="00442792"/>
    <w:rsid w:val="004428B3"/>
    <w:rsid w:val="00442FE5"/>
    <w:rsid w:val="004433E4"/>
    <w:rsid w:val="0044377D"/>
    <w:rsid w:val="004439BE"/>
    <w:rsid w:val="00443D03"/>
    <w:rsid w:val="00444004"/>
    <w:rsid w:val="0044445F"/>
    <w:rsid w:val="00444604"/>
    <w:rsid w:val="004449F4"/>
    <w:rsid w:val="0044501B"/>
    <w:rsid w:val="004452FF"/>
    <w:rsid w:val="0044535D"/>
    <w:rsid w:val="00445406"/>
    <w:rsid w:val="004459C5"/>
    <w:rsid w:val="00445A55"/>
    <w:rsid w:val="00445AFC"/>
    <w:rsid w:val="00445B7E"/>
    <w:rsid w:val="00445BBC"/>
    <w:rsid w:val="00445ECA"/>
    <w:rsid w:val="00445F3E"/>
    <w:rsid w:val="004463BB"/>
    <w:rsid w:val="004466E8"/>
    <w:rsid w:val="00446708"/>
    <w:rsid w:val="00446BCC"/>
    <w:rsid w:val="00446D12"/>
    <w:rsid w:val="00446DE4"/>
    <w:rsid w:val="004473D7"/>
    <w:rsid w:val="0044786B"/>
    <w:rsid w:val="00447994"/>
    <w:rsid w:val="00447E4A"/>
    <w:rsid w:val="00447F56"/>
    <w:rsid w:val="0045008D"/>
    <w:rsid w:val="00450103"/>
    <w:rsid w:val="00450477"/>
    <w:rsid w:val="004504DA"/>
    <w:rsid w:val="00450644"/>
    <w:rsid w:val="004509B0"/>
    <w:rsid w:val="00450A2E"/>
    <w:rsid w:val="00450A69"/>
    <w:rsid w:val="00450B91"/>
    <w:rsid w:val="00450BB8"/>
    <w:rsid w:val="00450BF6"/>
    <w:rsid w:val="00450CD8"/>
    <w:rsid w:val="00450D49"/>
    <w:rsid w:val="00450DC9"/>
    <w:rsid w:val="00450E97"/>
    <w:rsid w:val="00450EE4"/>
    <w:rsid w:val="00451548"/>
    <w:rsid w:val="00451642"/>
    <w:rsid w:val="0045170A"/>
    <w:rsid w:val="00451731"/>
    <w:rsid w:val="0045175D"/>
    <w:rsid w:val="004517AF"/>
    <w:rsid w:val="0045191F"/>
    <w:rsid w:val="004519C8"/>
    <w:rsid w:val="00451BCF"/>
    <w:rsid w:val="004520E7"/>
    <w:rsid w:val="00453321"/>
    <w:rsid w:val="004535DE"/>
    <w:rsid w:val="004536CF"/>
    <w:rsid w:val="00453853"/>
    <w:rsid w:val="00453B28"/>
    <w:rsid w:val="004540B3"/>
    <w:rsid w:val="0045474A"/>
    <w:rsid w:val="00454B4C"/>
    <w:rsid w:val="00454C96"/>
    <w:rsid w:val="00455079"/>
    <w:rsid w:val="00455AF0"/>
    <w:rsid w:val="004564CF"/>
    <w:rsid w:val="00456613"/>
    <w:rsid w:val="004569AE"/>
    <w:rsid w:val="00456A0B"/>
    <w:rsid w:val="00456D70"/>
    <w:rsid w:val="00456ED1"/>
    <w:rsid w:val="004572E7"/>
    <w:rsid w:val="00457355"/>
    <w:rsid w:val="00457A5D"/>
    <w:rsid w:val="00457B5B"/>
    <w:rsid w:val="00457D45"/>
    <w:rsid w:val="0046008C"/>
    <w:rsid w:val="004601FE"/>
    <w:rsid w:val="00460348"/>
    <w:rsid w:val="00460627"/>
    <w:rsid w:val="00460689"/>
    <w:rsid w:val="004607D6"/>
    <w:rsid w:val="00460A7C"/>
    <w:rsid w:val="00460C34"/>
    <w:rsid w:val="00460DCF"/>
    <w:rsid w:val="00460EC8"/>
    <w:rsid w:val="00460F86"/>
    <w:rsid w:val="00460FC0"/>
    <w:rsid w:val="004613F6"/>
    <w:rsid w:val="00461515"/>
    <w:rsid w:val="004616C6"/>
    <w:rsid w:val="00461913"/>
    <w:rsid w:val="00461974"/>
    <w:rsid w:val="00461BC3"/>
    <w:rsid w:val="00462033"/>
    <w:rsid w:val="00462333"/>
    <w:rsid w:val="004623DC"/>
    <w:rsid w:val="00462515"/>
    <w:rsid w:val="0046273D"/>
    <w:rsid w:val="004628E4"/>
    <w:rsid w:val="00462BD6"/>
    <w:rsid w:val="00463201"/>
    <w:rsid w:val="004635C8"/>
    <w:rsid w:val="004639D4"/>
    <w:rsid w:val="00463B6D"/>
    <w:rsid w:val="00463FEE"/>
    <w:rsid w:val="0046406D"/>
    <w:rsid w:val="0046413D"/>
    <w:rsid w:val="004643C2"/>
    <w:rsid w:val="00464422"/>
    <w:rsid w:val="00464576"/>
    <w:rsid w:val="004647D0"/>
    <w:rsid w:val="004648DE"/>
    <w:rsid w:val="00464994"/>
    <w:rsid w:val="00464B8F"/>
    <w:rsid w:val="00464DE9"/>
    <w:rsid w:val="00464DEA"/>
    <w:rsid w:val="00464EF3"/>
    <w:rsid w:val="00464F4C"/>
    <w:rsid w:val="00464F7F"/>
    <w:rsid w:val="0046520D"/>
    <w:rsid w:val="00465283"/>
    <w:rsid w:val="004656A1"/>
    <w:rsid w:val="00465834"/>
    <w:rsid w:val="004665C3"/>
    <w:rsid w:val="0046663E"/>
    <w:rsid w:val="00466AAB"/>
    <w:rsid w:val="00466C9B"/>
    <w:rsid w:val="00466F1A"/>
    <w:rsid w:val="004671F3"/>
    <w:rsid w:val="0046740C"/>
    <w:rsid w:val="00467AD0"/>
    <w:rsid w:val="00467D56"/>
    <w:rsid w:val="00470111"/>
    <w:rsid w:val="0047046F"/>
    <w:rsid w:val="00470715"/>
    <w:rsid w:val="00470ADC"/>
    <w:rsid w:val="00470C13"/>
    <w:rsid w:val="004711A7"/>
    <w:rsid w:val="0047131E"/>
    <w:rsid w:val="00471372"/>
    <w:rsid w:val="004713F0"/>
    <w:rsid w:val="00471814"/>
    <w:rsid w:val="00471826"/>
    <w:rsid w:val="00471E48"/>
    <w:rsid w:val="00471F9A"/>
    <w:rsid w:val="00472269"/>
    <w:rsid w:val="00472479"/>
    <w:rsid w:val="0047277F"/>
    <w:rsid w:val="00472B1F"/>
    <w:rsid w:val="00472C94"/>
    <w:rsid w:val="00472CA3"/>
    <w:rsid w:val="00472DC9"/>
    <w:rsid w:val="00473105"/>
    <w:rsid w:val="00473216"/>
    <w:rsid w:val="004732C0"/>
    <w:rsid w:val="00473321"/>
    <w:rsid w:val="00473339"/>
    <w:rsid w:val="00473612"/>
    <w:rsid w:val="0047366B"/>
    <w:rsid w:val="0047367C"/>
    <w:rsid w:val="00473793"/>
    <w:rsid w:val="00473A1A"/>
    <w:rsid w:val="00473A92"/>
    <w:rsid w:val="00473B4C"/>
    <w:rsid w:val="00473B64"/>
    <w:rsid w:val="00473CAD"/>
    <w:rsid w:val="00473D2C"/>
    <w:rsid w:val="00473DC1"/>
    <w:rsid w:val="00474036"/>
    <w:rsid w:val="00474047"/>
    <w:rsid w:val="0047404F"/>
    <w:rsid w:val="0047410F"/>
    <w:rsid w:val="004741E0"/>
    <w:rsid w:val="0047446A"/>
    <w:rsid w:val="0047446D"/>
    <w:rsid w:val="004745A1"/>
    <w:rsid w:val="00474942"/>
    <w:rsid w:val="00474BAE"/>
    <w:rsid w:val="0047506C"/>
    <w:rsid w:val="004755B7"/>
    <w:rsid w:val="00475AA3"/>
    <w:rsid w:val="00475C6A"/>
    <w:rsid w:val="00475DCC"/>
    <w:rsid w:val="004761A0"/>
    <w:rsid w:val="00476550"/>
    <w:rsid w:val="0047663B"/>
    <w:rsid w:val="004767D3"/>
    <w:rsid w:val="0047698D"/>
    <w:rsid w:val="00476B08"/>
    <w:rsid w:val="00476B57"/>
    <w:rsid w:val="00476C0F"/>
    <w:rsid w:val="00476E81"/>
    <w:rsid w:val="00476F24"/>
    <w:rsid w:val="00476FCA"/>
    <w:rsid w:val="004772BA"/>
    <w:rsid w:val="004776D6"/>
    <w:rsid w:val="00477753"/>
    <w:rsid w:val="004779A8"/>
    <w:rsid w:val="00477DBD"/>
    <w:rsid w:val="00477E23"/>
    <w:rsid w:val="0048011F"/>
    <w:rsid w:val="0048015E"/>
    <w:rsid w:val="00480402"/>
    <w:rsid w:val="00480655"/>
    <w:rsid w:val="0048066A"/>
    <w:rsid w:val="004806AB"/>
    <w:rsid w:val="004807F5"/>
    <w:rsid w:val="004808BF"/>
    <w:rsid w:val="00480BD7"/>
    <w:rsid w:val="0048103B"/>
    <w:rsid w:val="0048139F"/>
    <w:rsid w:val="00481B30"/>
    <w:rsid w:val="00481D4F"/>
    <w:rsid w:val="00481DF4"/>
    <w:rsid w:val="00481FA4"/>
    <w:rsid w:val="00482148"/>
    <w:rsid w:val="00482329"/>
    <w:rsid w:val="0048278E"/>
    <w:rsid w:val="004829CE"/>
    <w:rsid w:val="00482B1A"/>
    <w:rsid w:val="00482D6D"/>
    <w:rsid w:val="00483374"/>
    <w:rsid w:val="00483717"/>
    <w:rsid w:val="00483A2F"/>
    <w:rsid w:val="00483AD1"/>
    <w:rsid w:val="00484419"/>
    <w:rsid w:val="004845C6"/>
    <w:rsid w:val="00484A08"/>
    <w:rsid w:val="00484CEC"/>
    <w:rsid w:val="00484F02"/>
    <w:rsid w:val="00484FD3"/>
    <w:rsid w:val="00484FF9"/>
    <w:rsid w:val="004852D6"/>
    <w:rsid w:val="00485319"/>
    <w:rsid w:val="0048540D"/>
    <w:rsid w:val="0048553F"/>
    <w:rsid w:val="004855F9"/>
    <w:rsid w:val="0048560B"/>
    <w:rsid w:val="00485709"/>
    <w:rsid w:val="00485BF1"/>
    <w:rsid w:val="00485BF9"/>
    <w:rsid w:val="0048647A"/>
    <w:rsid w:val="00486761"/>
    <w:rsid w:val="00486A9E"/>
    <w:rsid w:val="00486AF7"/>
    <w:rsid w:val="00486CA5"/>
    <w:rsid w:val="004873B1"/>
    <w:rsid w:val="004873DB"/>
    <w:rsid w:val="00487440"/>
    <w:rsid w:val="00487615"/>
    <w:rsid w:val="00487986"/>
    <w:rsid w:val="00487A04"/>
    <w:rsid w:val="00487A1A"/>
    <w:rsid w:val="00487A61"/>
    <w:rsid w:val="00487AD6"/>
    <w:rsid w:val="00487B53"/>
    <w:rsid w:val="00487C3E"/>
    <w:rsid w:val="00487C8F"/>
    <w:rsid w:val="00487E98"/>
    <w:rsid w:val="004900B3"/>
    <w:rsid w:val="004900F6"/>
    <w:rsid w:val="00490316"/>
    <w:rsid w:val="004903C3"/>
    <w:rsid w:val="0049097D"/>
    <w:rsid w:val="00490D51"/>
    <w:rsid w:val="00491433"/>
    <w:rsid w:val="004917E7"/>
    <w:rsid w:val="00491E94"/>
    <w:rsid w:val="004920CA"/>
    <w:rsid w:val="0049213F"/>
    <w:rsid w:val="004921E2"/>
    <w:rsid w:val="004922DE"/>
    <w:rsid w:val="00492401"/>
    <w:rsid w:val="004925B5"/>
    <w:rsid w:val="00492714"/>
    <w:rsid w:val="00492A97"/>
    <w:rsid w:val="00492D46"/>
    <w:rsid w:val="00492D74"/>
    <w:rsid w:val="00493281"/>
    <w:rsid w:val="00493456"/>
    <w:rsid w:val="0049360E"/>
    <w:rsid w:val="00493611"/>
    <w:rsid w:val="0049369F"/>
    <w:rsid w:val="00493900"/>
    <w:rsid w:val="00493B4D"/>
    <w:rsid w:val="00493CE1"/>
    <w:rsid w:val="00493CE6"/>
    <w:rsid w:val="004941AD"/>
    <w:rsid w:val="00494338"/>
    <w:rsid w:val="004944EB"/>
    <w:rsid w:val="00494822"/>
    <w:rsid w:val="00494828"/>
    <w:rsid w:val="00494883"/>
    <w:rsid w:val="00494A4D"/>
    <w:rsid w:val="00494BCE"/>
    <w:rsid w:val="00495D30"/>
    <w:rsid w:val="004960D7"/>
    <w:rsid w:val="0049630F"/>
    <w:rsid w:val="00496328"/>
    <w:rsid w:val="004964F1"/>
    <w:rsid w:val="0049655E"/>
    <w:rsid w:val="00496704"/>
    <w:rsid w:val="0049677C"/>
    <w:rsid w:val="004967BC"/>
    <w:rsid w:val="00496AFE"/>
    <w:rsid w:val="00496D6C"/>
    <w:rsid w:val="00496E0F"/>
    <w:rsid w:val="00497063"/>
    <w:rsid w:val="004970C3"/>
    <w:rsid w:val="004971DD"/>
    <w:rsid w:val="00497378"/>
    <w:rsid w:val="0049756E"/>
    <w:rsid w:val="004975C3"/>
    <w:rsid w:val="00497742"/>
    <w:rsid w:val="00497759"/>
    <w:rsid w:val="00497803"/>
    <w:rsid w:val="004978AC"/>
    <w:rsid w:val="00497A77"/>
    <w:rsid w:val="00497E77"/>
    <w:rsid w:val="004A0639"/>
    <w:rsid w:val="004A088F"/>
    <w:rsid w:val="004A0D6E"/>
    <w:rsid w:val="004A0ED9"/>
    <w:rsid w:val="004A1088"/>
    <w:rsid w:val="004A11BD"/>
    <w:rsid w:val="004A1326"/>
    <w:rsid w:val="004A1472"/>
    <w:rsid w:val="004A16E2"/>
    <w:rsid w:val="004A1950"/>
    <w:rsid w:val="004A19FF"/>
    <w:rsid w:val="004A215C"/>
    <w:rsid w:val="004A22BD"/>
    <w:rsid w:val="004A2460"/>
    <w:rsid w:val="004A2724"/>
    <w:rsid w:val="004A2ABC"/>
    <w:rsid w:val="004A2ADD"/>
    <w:rsid w:val="004A2E63"/>
    <w:rsid w:val="004A346F"/>
    <w:rsid w:val="004A3AD3"/>
    <w:rsid w:val="004A3C0F"/>
    <w:rsid w:val="004A3C4D"/>
    <w:rsid w:val="004A40B3"/>
    <w:rsid w:val="004A41B0"/>
    <w:rsid w:val="004A44FB"/>
    <w:rsid w:val="004A45F2"/>
    <w:rsid w:val="004A4E2B"/>
    <w:rsid w:val="004A517F"/>
    <w:rsid w:val="004A543B"/>
    <w:rsid w:val="004A565A"/>
    <w:rsid w:val="004A5F46"/>
    <w:rsid w:val="004A5FAE"/>
    <w:rsid w:val="004A6249"/>
    <w:rsid w:val="004A62B6"/>
    <w:rsid w:val="004A62F0"/>
    <w:rsid w:val="004A63E7"/>
    <w:rsid w:val="004A6F63"/>
    <w:rsid w:val="004A71B1"/>
    <w:rsid w:val="004A7371"/>
    <w:rsid w:val="004A7420"/>
    <w:rsid w:val="004A7844"/>
    <w:rsid w:val="004A78B6"/>
    <w:rsid w:val="004A7904"/>
    <w:rsid w:val="004A7D01"/>
    <w:rsid w:val="004A7D11"/>
    <w:rsid w:val="004A7D14"/>
    <w:rsid w:val="004A7E5C"/>
    <w:rsid w:val="004A7F9D"/>
    <w:rsid w:val="004B0019"/>
    <w:rsid w:val="004B024D"/>
    <w:rsid w:val="004B025B"/>
    <w:rsid w:val="004B0505"/>
    <w:rsid w:val="004B08BB"/>
    <w:rsid w:val="004B0901"/>
    <w:rsid w:val="004B09DD"/>
    <w:rsid w:val="004B0A00"/>
    <w:rsid w:val="004B0D20"/>
    <w:rsid w:val="004B126B"/>
    <w:rsid w:val="004B1447"/>
    <w:rsid w:val="004B14C8"/>
    <w:rsid w:val="004B16B7"/>
    <w:rsid w:val="004B1A96"/>
    <w:rsid w:val="004B2072"/>
    <w:rsid w:val="004B2325"/>
    <w:rsid w:val="004B2411"/>
    <w:rsid w:val="004B2468"/>
    <w:rsid w:val="004B264D"/>
    <w:rsid w:val="004B28C2"/>
    <w:rsid w:val="004B2CFB"/>
    <w:rsid w:val="004B30DA"/>
    <w:rsid w:val="004B3122"/>
    <w:rsid w:val="004B31B0"/>
    <w:rsid w:val="004B32FA"/>
    <w:rsid w:val="004B3828"/>
    <w:rsid w:val="004B3DB4"/>
    <w:rsid w:val="004B401A"/>
    <w:rsid w:val="004B41C0"/>
    <w:rsid w:val="004B4397"/>
    <w:rsid w:val="004B46A2"/>
    <w:rsid w:val="004B488E"/>
    <w:rsid w:val="004B4C66"/>
    <w:rsid w:val="004B4E04"/>
    <w:rsid w:val="004B4F6B"/>
    <w:rsid w:val="004B5022"/>
    <w:rsid w:val="004B545B"/>
    <w:rsid w:val="004B59F2"/>
    <w:rsid w:val="004B5B6C"/>
    <w:rsid w:val="004B5D10"/>
    <w:rsid w:val="004B5E7C"/>
    <w:rsid w:val="004B5F5F"/>
    <w:rsid w:val="004B60B7"/>
    <w:rsid w:val="004B6186"/>
    <w:rsid w:val="004B6200"/>
    <w:rsid w:val="004B648F"/>
    <w:rsid w:val="004B64C3"/>
    <w:rsid w:val="004B6B7E"/>
    <w:rsid w:val="004B6BBD"/>
    <w:rsid w:val="004B6C47"/>
    <w:rsid w:val="004B6EAE"/>
    <w:rsid w:val="004B7169"/>
    <w:rsid w:val="004B72D4"/>
    <w:rsid w:val="004B7491"/>
    <w:rsid w:val="004B74C7"/>
    <w:rsid w:val="004B78CB"/>
    <w:rsid w:val="004B78E9"/>
    <w:rsid w:val="004B7A98"/>
    <w:rsid w:val="004B7AD3"/>
    <w:rsid w:val="004B7B00"/>
    <w:rsid w:val="004C00E0"/>
    <w:rsid w:val="004C0494"/>
    <w:rsid w:val="004C0D4B"/>
    <w:rsid w:val="004C0ED9"/>
    <w:rsid w:val="004C0F3F"/>
    <w:rsid w:val="004C10F6"/>
    <w:rsid w:val="004C12F1"/>
    <w:rsid w:val="004C1307"/>
    <w:rsid w:val="004C1376"/>
    <w:rsid w:val="004C16DA"/>
    <w:rsid w:val="004C17A7"/>
    <w:rsid w:val="004C19CE"/>
    <w:rsid w:val="004C1B2F"/>
    <w:rsid w:val="004C1D82"/>
    <w:rsid w:val="004C21A9"/>
    <w:rsid w:val="004C2298"/>
    <w:rsid w:val="004C2591"/>
    <w:rsid w:val="004C269D"/>
    <w:rsid w:val="004C289F"/>
    <w:rsid w:val="004C2ED2"/>
    <w:rsid w:val="004C2F29"/>
    <w:rsid w:val="004C35A7"/>
    <w:rsid w:val="004C3707"/>
    <w:rsid w:val="004C38BE"/>
    <w:rsid w:val="004C4050"/>
    <w:rsid w:val="004C4052"/>
    <w:rsid w:val="004C4314"/>
    <w:rsid w:val="004C4402"/>
    <w:rsid w:val="004C449E"/>
    <w:rsid w:val="004C44AA"/>
    <w:rsid w:val="004C4562"/>
    <w:rsid w:val="004C47ED"/>
    <w:rsid w:val="004C4933"/>
    <w:rsid w:val="004C4981"/>
    <w:rsid w:val="004C498F"/>
    <w:rsid w:val="004C4C97"/>
    <w:rsid w:val="004C4CA9"/>
    <w:rsid w:val="004C54C9"/>
    <w:rsid w:val="004C56BF"/>
    <w:rsid w:val="004C5760"/>
    <w:rsid w:val="004C57BA"/>
    <w:rsid w:val="004C59C8"/>
    <w:rsid w:val="004C5B30"/>
    <w:rsid w:val="004C5B50"/>
    <w:rsid w:val="004C5B76"/>
    <w:rsid w:val="004C5BD7"/>
    <w:rsid w:val="004C6225"/>
    <w:rsid w:val="004C6327"/>
    <w:rsid w:val="004C64FF"/>
    <w:rsid w:val="004C6623"/>
    <w:rsid w:val="004C704A"/>
    <w:rsid w:val="004C70B0"/>
    <w:rsid w:val="004C7204"/>
    <w:rsid w:val="004C728B"/>
    <w:rsid w:val="004C73F6"/>
    <w:rsid w:val="004C7582"/>
    <w:rsid w:val="004C7A2C"/>
    <w:rsid w:val="004C7A38"/>
    <w:rsid w:val="004D0224"/>
    <w:rsid w:val="004D04AE"/>
    <w:rsid w:val="004D04D6"/>
    <w:rsid w:val="004D089E"/>
    <w:rsid w:val="004D0D54"/>
    <w:rsid w:val="004D0D64"/>
    <w:rsid w:val="004D1073"/>
    <w:rsid w:val="004D119B"/>
    <w:rsid w:val="004D1FDA"/>
    <w:rsid w:val="004D2033"/>
    <w:rsid w:val="004D22E0"/>
    <w:rsid w:val="004D2416"/>
    <w:rsid w:val="004D2509"/>
    <w:rsid w:val="004D26AC"/>
    <w:rsid w:val="004D2743"/>
    <w:rsid w:val="004D2754"/>
    <w:rsid w:val="004D2B17"/>
    <w:rsid w:val="004D2DE8"/>
    <w:rsid w:val="004D2F6D"/>
    <w:rsid w:val="004D306E"/>
    <w:rsid w:val="004D3288"/>
    <w:rsid w:val="004D3486"/>
    <w:rsid w:val="004D37CA"/>
    <w:rsid w:val="004D3A95"/>
    <w:rsid w:val="004D3F6D"/>
    <w:rsid w:val="004D430E"/>
    <w:rsid w:val="004D4776"/>
    <w:rsid w:val="004D4B4A"/>
    <w:rsid w:val="004D4BBC"/>
    <w:rsid w:val="004D4E37"/>
    <w:rsid w:val="004D4E9E"/>
    <w:rsid w:val="004D5780"/>
    <w:rsid w:val="004D5859"/>
    <w:rsid w:val="004D5A9C"/>
    <w:rsid w:val="004D5DC8"/>
    <w:rsid w:val="004D5E52"/>
    <w:rsid w:val="004D5F3F"/>
    <w:rsid w:val="004D63C3"/>
    <w:rsid w:val="004D6401"/>
    <w:rsid w:val="004D6576"/>
    <w:rsid w:val="004D691C"/>
    <w:rsid w:val="004D6C4A"/>
    <w:rsid w:val="004D6F66"/>
    <w:rsid w:val="004D700E"/>
    <w:rsid w:val="004D70BC"/>
    <w:rsid w:val="004D734F"/>
    <w:rsid w:val="004D7398"/>
    <w:rsid w:val="004D7443"/>
    <w:rsid w:val="004D7447"/>
    <w:rsid w:val="004D754E"/>
    <w:rsid w:val="004D7636"/>
    <w:rsid w:val="004D7779"/>
    <w:rsid w:val="004D7856"/>
    <w:rsid w:val="004D7878"/>
    <w:rsid w:val="004D7931"/>
    <w:rsid w:val="004D7A99"/>
    <w:rsid w:val="004D7B48"/>
    <w:rsid w:val="004D7CE4"/>
    <w:rsid w:val="004D7DB6"/>
    <w:rsid w:val="004E00B6"/>
    <w:rsid w:val="004E00D4"/>
    <w:rsid w:val="004E03E7"/>
    <w:rsid w:val="004E071F"/>
    <w:rsid w:val="004E088F"/>
    <w:rsid w:val="004E0ABC"/>
    <w:rsid w:val="004E0ACF"/>
    <w:rsid w:val="004E0B35"/>
    <w:rsid w:val="004E0C58"/>
    <w:rsid w:val="004E0E37"/>
    <w:rsid w:val="004E0F4F"/>
    <w:rsid w:val="004E10C0"/>
    <w:rsid w:val="004E11CC"/>
    <w:rsid w:val="004E11F6"/>
    <w:rsid w:val="004E146A"/>
    <w:rsid w:val="004E151A"/>
    <w:rsid w:val="004E16DD"/>
    <w:rsid w:val="004E1B38"/>
    <w:rsid w:val="004E1E90"/>
    <w:rsid w:val="004E2258"/>
    <w:rsid w:val="004E279E"/>
    <w:rsid w:val="004E27E2"/>
    <w:rsid w:val="004E2861"/>
    <w:rsid w:val="004E2B02"/>
    <w:rsid w:val="004E2B2C"/>
    <w:rsid w:val="004E2B95"/>
    <w:rsid w:val="004E2BCE"/>
    <w:rsid w:val="004E3283"/>
    <w:rsid w:val="004E35D8"/>
    <w:rsid w:val="004E3654"/>
    <w:rsid w:val="004E38DE"/>
    <w:rsid w:val="004E3E15"/>
    <w:rsid w:val="004E3FEC"/>
    <w:rsid w:val="004E4187"/>
    <w:rsid w:val="004E43B6"/>
    <w:rsid w:val="004E4AA9"/>
    <w:rsid w:val="004E4BAE"/>
    <w:rsid w:val="004E4BD8"/>
    <w:rsid w:val="004E4C19"/>
    <w:rsid w:val="004E5531"/>
    <w:rsid w:val="004E5650"/>
    <w:rsid w:val="004E56DE"/>
    <w:rsid w:val="004E5960"/>
    <w:rsid w:val="004E5B15"/>
    <w:rsid w:val="004E5CD7"/>
    <w:rsid w:val="004E5D80"/>
    <w:rsid w:val="004E6376"/>
    <w:rsid w:val="004E63F7"/>
    <w:rsid w:val="004E6435"/>
    <w:rsid w:val="004E6A16"/>
    <w:rsid w:val="004E6E11"/>
    <w:rsid w:val="004E6E1B"/>
    <w:rsid w:val="004E7190"/>
    <w:rsid w:val="004E726C"/>
    <w:rsid w:val="004E7A64"/>
    <w:rsid w:val="004E7FBC"/>
    <w:rsid w:val="004F0186"/>
    <w:rsid w:val="004F0291"/>
    <w:rsid w:val="004F04BF"/>
    <w:rsid w:val="004F0691"/>
    <w:rsid w:val="004F0767"/>
    <w:rsid w:val="004F08D7"/>
    <w:rsid w:val="004F0980"/>
    <w:rsid w:val="004F0BD9"/>
    <w:rsid w:val="004F0CB2"/>
    <w:rsid w:val="004F0EA2"/>
    <w:rsid w:val="004F10A8"/>
    <w:rsid w:val="004F138A"/>
    <w:rsid w:val="004F177B"/>
    <w:rsid w:val="004F188C"/>
    <w:rsid w:val="004F1BCB"/>
    <w:rsid w:val="004F1DAA"/>
    <w:rsid w:val="004F1EAC"/>
    <w:rsid w:val="004F23F7"/>
    <w:rsid w:val="004F2773"/>
    <w:rsid w:val="004F290D"/>
    <w:rsid w:val="004F2BC8"/>
    <w:rsid w:val="004F2E06"/>
    <w:rsid w:val="004F308F"/>
    <w:rsid w:val="004F3242"/>
    <w:rsid w:val="004F3375"/>
    <w:rsid w:val="004F3541"/>
    <w:rsid w:val="004F38C4"/>
    <w:rsid w:val="004F3E32"/>
    <w:rsid w:val="004F3E56"/>
    <w:rsid w:val="004F3E7B"/>
    <w:rsid w:val="004F41C6"/>
    <w:rsid w:val="004F47C0"/>
    <w:rsid w:val="004F484A"/>
    <w:rsid w:val="004F4B39"/>
    <w:rsid w:val="004F4BAF"/>
    <w:rsid w:val="004F4C44"/>
    <w:rsid w:val="004F4D3E"/>
    <w:rsid w:val="004F50C1"/>
    <w:rsid w:val="004F5609"/>
    <w:rsid w:val="004F61D4"/>
    <w:rsid w:val="004F6257"/>
    <w:rsid w:val="004F6A09"/>
    <w:rsid w:val="004F6BBF"/>
    <w:rsid w:val="004F6E11"/>
    <w:rsid w:val="004F6EC6"/>
    <w:rsid w:val="004F74CE"/>
    <w:rsid w:val="004F79A3"/>
    <w:rsid w:val="004F79C7"/>
    <w:rsid w:val="004F7A39"/>
    <w:rsid w:val="004F7C2E"/>
    <w:rsid w:val="004F7EAE"/>
    <w:rsid w:val="0050014A"/>
    <w:rsid w:val="00500A74"/>
    <w:rsid w:val="00500C89"/>
    <w:rsid w:val="005010C5"/>
    <w:rsid w:val="00501619"/>
    <w:rsid w:val="005016AD"/>
    <w:rsid w:val="00501746"/>
    <w:rsid w:val="00501B35"/>
    <w:rsid w:val="00501EEB"/>
    <w:rsid w:val="0050233D"/>
    <w:rsid w:val="00502576"/>
    <w:rsid w:val="005026AB"/>
    <w:rsid w:val="00502B0B"/>
    <w:rsid w:val="00502C38"/>
    <w:rsid w:val="00502CEE"/>
    <w:rsid w:val="00502DEF"/>
    <w:rsid w:val="00502E88"/>
    <w:rsid w:val="005030DB"/>
    <w:rsid w:val="00503113"/>
    <w:rsid w:val="005032E7"/>
    <w:rsid w:val="00503398"/>
    <w:rsid w:val="00503702"/>
    <w:rsid w:val="005039D3"/>
    <w:rsid w:val="00503C71"/>
    <w:rsid w:val="00503DC1"/>
    <w:rsid w:val="00503EAD"/>
    <w:rsid w:val="00503FA3"/>
    <w:rsid w:val="00504158"/>
    <w:rsid w:val="00504377"/>
    <w:rsid w:val="005043DE"/>
    <w:rsid w:val="00504902"/>
    <w:rsid w:val="00504939"/>
    <w:rsid w:val="00504A61"/>
    <w:rsid w:val="0050506F"/>
    <w:rsid w:val="005052C2"/>
    <w:rsid w:val="005052CD"/>
    <w:rsid w:val="0050531D"/>
    <w:rsid w:val="0050534A"/>
    <w:rsid w:val="00505575"/>
    <w:rsid w:val="005056F8"/>
    <w:rsid w:val="005057A2"/>
    <w:rsid w:val="00505CC8"/>
    <w:rsid w:val="00505E25"/>
    <w:rsid w:val="00505F50"/>
    <w:rsid w:val="00505FCE"/>
    <w:rsid w:val="00506789"/>
    <w:rsid w:val="005069A9"/>
    <w:rsid w:val="00506A6C"/>
    <w:rsid w:val="00506C7D"/>
    <w:rsid w:val="00506DEB"/>
    <w:rsid w:val="00506E73"/>
    <w:rsid w:val="00507791"/>
    <w:rsid w:val="00507A70"/>
    <w:rsid w:val="00507C25"/>
    <w:rsid w:val="00507DD4"/>
    <w:rsid w:val="00507E1E"/>
    <w:rsid w:val="00507E27"/>
    <w:rsid w:val="00507E90"/>
    <w:rsid w:val="00510072"/>
    <w:rsid w:val="00510114"/>
    <w:rsid w:val="005103B3"/>
    <w:rsid w:val="0051043F"/>
    <w:rsid w:val="005104B2"/>
    <w:rsid w:val="00510AF5"/>
    <w:rsid w:val="00510CEB"/>
    <w:rsid w:val="00510D5B"/>
    <w:rsid w:val="00511174"/>
    <w:rsid w:val="00511346"/>
    <w:rsid w:val="00511764"/>
    <w:rsid w:val="005118C6"/>
    <w:rsid w:val="00511CFD"/>
    <w:rsid w:val="00511F6F"/>
    <w:rsid w:val="00511FBB"/>
    <w:rsid w:val="005123BA"/>
    <w:rsid w:val="005124B7"/>
    <w:rsid w:val="00512559"/>
    <w:rsid w:val="005125F0"/>
    <w:rsid w:val="00512614"/>
    <w:rsid w:val="00512D7C"/>
    <w:rsid w:val="005136A9"/>
    <w:rsid w:val="005137C3"/>
    <w:rsid w:val="005139E4"/>
    <w:rsid w:val="005139E6"/>
    <w:rsid w:val="00513A5A"/>
    <w:rsid w:val="00513B35"/>
    <w:rsid w:val="00513CAF"/>
    <w:rsid w:val="00513D81"/>
    <w:rsid w:val="00513DBE"/>
    <w:rsid w:val="00513DBF"/>
    <w:rsid w:val="00514006"/>
    <w:rsid w:val="005140A2"/>
    <w:rsid w:val="00514519"/>
    <w:rsid w:val="0051461A"/>
    <w:rsid w:val="005146E9"/>
    <w:rsid w:val="005149A7"/>
    <w:rsid w:val="00514AC9"/>
    <w:rsid w:val="00514AD9"/>
    <w:rsid w:val="00515120"/>
    <w:rsid w:val="005154EB"/>
    <w:rsid w:val="0051561A"/>
    <w:rsid w:val="005157C3"/>
    <w:rsid w:val="005158FE"/>
    <w:rsid w:val="0051595B"/>
    <w:rsid w:val="00515CCC"/>
    <w:rsid w:val="00515EA0"/>
    <w:rsid w:val="00515FD5"/>
    <w:rsid w:val="0051664B"/>
    <w:rsid w:val="005166B1"/>
    <w:rsid w:val="00516850"/>
    <w:rsid w:val="00516C9D"/>
    <w:rsid w:val="00516EA4"/>
    <w:rsid w:val="00516EBE"/>
    <w:rsid w:val="00516FDD"/>
    <w:rsid w:val="005170E9"/>
    <w:rsid w:val="00517193"/>
    <w:rsid w:val="0051741E"/>
    <w:rsid w:val="005175DE"/>
    <w:rsid w:val="00517621"/>
    <w:rsid w:val="00517905"/>
    <w:rsid w:val="00517B7C"/>
    <w:rsid w:val="00517BD4"/>
    <w:rsid w:val="005200C8"/>
    <w:rsid w:val="0052053C"/>
    <w:rsid w:val="00520931"/>
    <w:rsid w:val="00520A12"/>
    <w:rsid w:val="00520C35"/>
    <w:rsid w:val="00520DD6"/>
    <w:rsid w:val="005213FC"/>
    <w:rsid w:val="005214F1"/>
    <w:rsid w:val="00521D7A"/>
    <w:rsid w:val="00521E76"/>
    <w:rsid w:val="00522099"/>
    <w:rsid w:val="00522118"/>
    <w:rsid w:val="00522318"/>
    <w:rsid w:val="00522741"/>
    <w:rsid w:val="00522793"/>
    <w:rsid w:val="005227E5"/>
    <w:rsid w:val="00522821"/>
    <w:rsid w:val="00522C69"/>
    <w:rsid w:val="00522C74"/>
    <w:rsid w:val="00522EAA"/>
    <w:rsid w:val="005231D2"/>
    <w:rsid w:val="005233CA"/>
    <w:rsid w:val="0052397D"/>
    <w:rsid w:val="00523D92"/>
    <w:rsid w:val="00523FF0"/>
    <w:rsid w:val="0052416D"/>
    <w:rsid w:val="005241DF"/>
    <w:rsid w:val="005241E8"/>
    <w:rsid w:val="005241ED"/>
    <w:rsid w:val="00524210"/>
    <w:rsid w:val="005244D8"/>
    <w:rsid w:val="0052458B"/>
    <w:rsid w:val="005245CD"/>
    <w:rsid w:val="00524652"/>
    <w:rsid w:val="00524B6B"/>
    <w:rsid w:val="00524FCD"/>
    <w:rsid w:val="00524FFE"/>
    <w:rsid w:val="0052567C"/>
    <w:rsid w:val="005258F2"/>
    <w:rsid w:val="00525EB0"/>
    <w:rsid w:val="00526657"/>
    <w:rsid w:val="00526C50"/>
    <w:rsid w:val="00527538"/>
    <w:rsid w:val="0052754A"/>
    <w:rsid w:val="00527550"/>
    <w:rsid w:val="00527626"/>
    <w:rsid w:val="00527FF9"/>
    <w:rsid w:val="0053015E"/>
    <w:rsid w:val="0053037B"/>
    <w:rsid w:val="005303F7"/>
    <w:rsid w:val="00530986"/>
    <w:rsid w:val="00530B0E"/>
    <w:rsid w:val="00530C36"/>
    <w:rsid w:val="00530C65"/>
    <w:rsid w:val="00530F1A"/>
    <w:rsid w:val="005316C2"/>
    <w:rsid w:val="00531753"/>
    <w:rsid w:val="00531809"/>
    <w:rsid w:val="00531BE2"/>
    <w:rsid w:val="00531D9E"/>
    <w:rsid w:val="00532376"/>
    <w:rsid w:val="00532522"/>
    <w:rsid w:val="00532721"/>
    <w:rsid w:val="00532732"/>
    <w:rsid w:val="005328AB"/>
    <w:rsid w:val="00532A77"/>
    <w:rsid w:val="00532AE8"/>
    <w:rsid w:val="00532CF8"/>
    <w:rsid w:val="00532E2E"/>
    <w:rsid w:val="00533136"/>
    <w:rsid w:val="00533250"/>
    <w:rsid w:val="005332E1"/>
    <w:rsid w:val="00533941"/>
    <w:rsid w:val="00533A5D"/>
    <w:rsid w:val="00533D7C"/>
    <w:rsid w:val="00533EDD"/>
    <w:rsid w:val="00533F55"/>
    <w:rsid w:val="00533F89"/>
    <w:rsid w:val="00533FFC"/>
    <w:rsid w:val="005340F2"/>
    <w:rsid w:val="005341B1"/>
    <w:rsid w:val="00534463"/>
    <w:rsid w:val="0053449E"/>
    <w:rsid w:val="00534508"/>
    <w:rsid w:val="00534823"/>
    <w:rsid w:val="005348A9"/>
    <w:rsid w:val="00534CD8"/>
    <w:rsid w:val="00534DEE"/>
    <w:rsid w:val="0053540E"/>
    <w:rsid w:val="00535749"/>
    <w:rsid w:val="00535EC9"/>
    <w:rsid w:val="005363FA"/>
    <w:rsid w:val="00536777"/>
    <w:rsid w:val="00536BD2"/>
    <w:rsid w:val="00536CAD"/>
    <w:rsid w:val="00536DCE"/>
    <w:rsid w:val="00536EEA"/>
    <w:rsid w:val="0053705D"/>
    <w:rsid w:val="005371B5"/>
    <w:rsid w:val="005374BA"/>
    <w:rsid w:val="00537687"/>
    <w:rsid w:val="00537731"/>
    <w:rsid w:val="00537A2C"/>
    <w:rsid w:val="00537A90"/>
    <w:rsid w:val="00537BD7"/>
    <w:rsid w:val="00537DB0"/>
    <w:rsid w:val="00537DC2"/>
    <w:rsid w:val="00537E20"/>
    <w:rsid w:val="00540160"/>
    <w:rsid w:val="00540442"/>
    <w:rsid w:val="00540527"/>
    <w:rsid w:val="00540710"/>
    <w:rsid w:val="00540825"/>
    <w:rsid w:val="00540A83"/>
    <w:rsid w:val="00540E1F"/>
    <w:rsid w:val="00541346"/>
    <w:rsid w:val="00541357"/>
    <w:rsid w:val="005413B7"/>
    <w:rsid w:val="0054154C"/>
    <w:rsid w:val="00541612"/>
    <w:rsid w:val="00541818"/>
    <w:rsid w:val="005418F4"/>
    <w:rsid w:val="00542756"/>
    <w:rsid w:val="00542833"/>
    <w:rsid w:val="0054287B"/>
    <w:rsid w:val="005429B1"/>
    <w:rsid w:val="00542EB9"/>
    <w:rsid w:val="0054302F"/>
    <w:rsid w:val="005430C1"/>
    <w:rsid w:val="00543412"/>
    <w:rsid w:val="00543517"/>
    <w:rsid w:val="00543DCB"/>
    <w:rsid w:val="00543DFF"/>
    <w:rsid w:val="00543F6B"/>
    <w:rsid w:val="005443B7"/>
    <w:rsid w:val="0054443A"/>
    <w:rsid w:val="0054455D"/>
    <w:rsid w:val="005447CB"/>
    <w:rsid w:val="00544AB6"/>
    <w:rsid w:val="005451C9"/>
    <w:rsid w:val="00545336"/>
    <w:rsid w:val="005453A7"/>
    <w:rsid w:val="00545ADA"/>
    <w:rsid w:val="00545B54"/>
    <w:rsid w:val="00545B90"/>
    <w:rsid w:val="00545CC3"/>
    <w:rsid w:val="00545E62"/>
    <w:rsid w:val="00545F60"/>
    <w:rsid w:val="00545FB3"/>
    <w:rsid w:val="0054649F"/>
    <w:rsid w:val="005465DB"/>
    <w:rsid w:val="00546698"/>
    <w:rsid w:val="00546837"/>
    <w:rsid w:val="00546A51"/>
    <w:rsid w:val="00546DEA"/>
    <w:rsid w:val="00546EDD"/>
    <w:rsid w:val="00547083"/>
    <w:rsid w:val="005470D8"/>
    <w:rsid w:val="0054749F"/>
    <w:rsid w:val="00547726"/>
    <w:rsid w:val="00547E21"/>
    <w:rsid w:val="00547EE3"/>
    <w:rsid w:val="00547F61"/>
    <w:rsid w:val="0055063B"/>
    <w:rsid w:val="00550D54"/>
    <w:rsid w:val="005510A7"/>
    <w:rsid w:val="005510D0"/>
    <w:rsid w:val="00551227"/>
    <w:rsid w:val="00551471"/>
    <w:rsid w:val="00551681"/>
    <w:rsid w:val="005517CC"/>
    <w:rsid w:val="00551C6A"/>
    <w:rsid w:val="00551DA3"/>
    <w:rsid w:val="00551DEF"/>
    <w:rsid w:val="00552472"/>
    <w:rsid w:val="0055291D"/>
    <w:rsid w:val="0055298D"/>
    <w:rsid w:val="0055306B"/>
    <w:rsid w:val="005533AB"/>
    <w:rsid w:val="005534D5"/>
    <w:rsid w:val="00553B53"/>
    <w:rsid w:val="00553BC7"/>
    <w:rsid w:val="00553CAA"/>
    <w:rsid w:val="0055415A"/>
    <w:rsid w:val="00554231"/>
    <w:rsid w:val="0055430E"/>
    <w:rsid w:val="0055464A"/>
    <w:rsid w:val="00554712"/>
    <w:rsid w:val="0055471E"/>
    <w:rsid w:val="00554786"/>
    <w:rsid w:val="005549B2"/>
    <w:rsid w:val="00554DB9"/>
    <w:rsid w:val="00554F19"/>
    <w:rsid w:val="00555282"/>
    <w:rsid w:val="00555825"/>
    <w:rsid w:val="005558B7"/>
    <w:rsid w:val="00555C00"/>
    <w:rsid w:val="00555C08"/>
    <w:rsid w:val="00555CDF"/>
    <w:rsid w:val="005561E6"/>
    <w:rsid w:val="0055654C"/>
    <w:rsid w:val="00556624"/>
    <w:rsid w:val="0055665D"/>
    <w:rsid w:val="00556706"/>
    <w:rsid w:val="00556C52"/>
    <w:rsid w:val="00557107"/>
    <w:rsid w:val="0055767D"/>
    <w:rsid w:val="00557A2B"/>
    <w:rsid w:val="00557C3B"/>
    <w:rsid w:val="00557FA3"/>
    <w:rsid w:val="0056014E"/>
    <w:rsid w:val="0056015D"/>
    <w:rsid w:val="0056087F"/>
    <w:rsid w:val="00560F84"/>
    <w:rsid w:val="0056104A"/>
    <w:rsid w:val="005610FE"/>
    <w:rsid w:val="00561299"/>
    <w:rsid w:val="005614D3"/>
    <w:rsid w:val="00561519"/>
    <w:rsid w:val="00561690"/>
    <w:rsid w:val="00561C3B"/>
    <w:rsid w:val="0056246A"/>
    <w:rsid w:val="00562718"/>
    <w:rsid w:val="0056274D"/>
    <w:rsid w:val="005628DF"/>
    <w:rsid w:val="00562B6D"/>
    <w:rsid w:val="00562BDA"/>
    <w:rsid w:val="00562C8F"/>
    <w:rsid w:val="00562D59"/>
    <w:rsid w:val="005633FD"/>
    <w:rsid w:val="005634DF"/>
    <w:rsid w:val="00563A6D"/>
    <w:rsid w:val="00563C97"/>
    <w:rsid w:val="00563F96"/>
    <w:rsid w:val="0056419C"/>
    <w:rsid w:val="00565117"/>
    <w:rsid w:val="0056515C"/>
    <w:rsid w:val="005655E6"/>
    <w:rsid w:val="00566031"/>
    <w:rsid w:val="0056604E"/>
    <w:rsid w:val="00566159"/>
    <w:rsid w:val="0056653F"/>
    <w:rsid w:val="00566778"/>
    <w:rsid w:val="005668D1"/>
    <w:rsid w:val="005668DE"/>
    <w:rsid w:val="005669E8"/>
    <w:rsid w:val="00566B4E"/>
    <w:rsid w:val="00566EB9"/>
    <w:rsid w:val="0056728E"/>
    <w:rsid w:val="00567396"/>
    <w:rsid w:val="005679FC"/>
    <w:rsid w:val="00567E76"/>
    <w:rsid w:val="005707E3"/>
    <w:rsid w:val="00570969"/>
    <w:rsid w:val="00570C42"/>
    <w:rsid w:val="00570D67"/>
    <w:rsid w:val="00570FED"/>
    <w:rsid w:val="00571154"/>
    <w:rsid w:val="005711AF"/>
    <w:rsid w:val="005713EC"/>
    <w:rsid w:val="005713ED"/>
    <w:rsid w:val="0057149C"/>
    <w:rsid w:val="005715E1"/>
    <w:rsid w:val="00571B1A"/>
    <w:rsid w:val="00571C81"/>
    <w:rsid w:val="00571DEB"/>
    <w:rsid w:val="00572401"/>
    <w:rsid w:val="005725ED"/>
    <w:rsid w:val="00572A0D"/>
    <w:rsid w:val="00572B5A"/>
    <w:rsid w:val="00572E3C"/>
    <w:rsid w:val="00572E8B"/>
    <w:rsid w:val="00572FC1"/>
    <w:rsid w:val="005733B9"/>
    <w:rsid w:val="00573A6C"/>
    <w:rsid w:val="00573EF3"/>
    <w:rsid w:val="00573F33"/>
    <w:rsid w:val="00574BB5"/>
    <w:rsid w:val="00574BB9"/>
    <w:rsid w:val="00574BCE"/>
    <w:rsid w:val="00574CB6"/>
    <w:rsid w:val="00574CC8"/>
    <w:rsid w:val="00575315"/>
    <w:rsid w:val="00575326"/>
    <w:rsid w:val="005755EF"/>
    <w:rsid w:val="00575C05"/>
    <w:rsid w:val="00575D5A"/>
    <w:rsid w:val="00575E64"/>
    <w:rsid w:val="00575F1D"/>
    <w:rsid w:val="0057602D"/>
    <w:rsid w:val="00576107"/>
    <w:rsid w:val="00576271"/>
    <w:rsid w:val="005763C8"/>
    <w:rsid w:val="00576431"/>
    <w:rsid w:val="005769D4"/>
    <w:rsid w:val="00576ED5"/>
    <w:rsid w:val="00576FA0"/>
    <w:rsid w:val="0057727F"/>
    <w:rsid w:val="0057789F"/>
    <w:rsid w:val="00577BFA"/>
    <w:rsid w:val="00580077"/>
    <w:rsid w:val="00580373"/>
    <w:rsid w:val="0058040D"/>
    <w:rsid w:val="005805A8"/>
    <w:rsid w:val="00580603"/>
    <w:rsid w:val="005807EA"/>
    <w:rsid w:val="00580847"/>
    <w:rsid w:val="005809F2"/>
    <w:rsid w:val="00580A4D"/>
    <w:rsid w:val="00580FD3"/>
    <w:rsid w:val="005810FE"/>
    <w:rsid w:val="005812B2"/>
    <w:rsid w:val="005817D6"/>
    <w:rsid w:val="005818BD"/>
    <w:rsid w:val="005818CE"/>
    <w:rsid w:val="0058190B"/>
    <w:rsid w:val="00581DB8"/>
    <w:rsid w:val="00581E05"/>
    <w:rsid w:val="00581EB5"/>
    <w:rsid w:val="0058232E"/>
    <w:rsid w:val="005825E6"/>
    <w:rsid w:val="00582AB7"/>
    <w:rsid w:val="00582CF0"/>
    <w:rsid w:val="00583053"/>
    <w:rsid w:val="00583143"/>
    <w:rsid w:val="00583151"/>
    <w:rsid w:val="005831C6"/>
    <w:rsid w:val="0058330F"/>
    <w:rsid w:val="005833AD"/>
    <w:rsid w:val="00583427"/>
    <w:rsid w:val="00583690"/>
    <w:rsid w:val="00583881"/>
    <w:rsid w:val="00583EE6"/>
    <w:rsid w:val="00584105"/>
    <w:rsid w:val="005841A8"/>
    <w:rsid w:val="005844EB"/>
    <w:rsid w:val="0058475F"/>
    <w:rsid w:val="00584966"/>
    <w:rsid w:val="00584C8F"/>
    <w:rsid w:val="00584F2C"/>
    <w:rsid w:val="00584F54"/>
    <w:rsid w:val="00585039"/>
    <w:rsid w:val="00585170"/>
    <w:rsid w:val="0058547B"/>
    <w:rsid w:val="00585B98"/>
    <w:rsid w:val="00585BAD"/>
    <w:rsid w:val="00585E80"/>
    <w:rsid w:val="00586143"/>
    <w:rsid w:val="00586269"/>
    <w:rsid w:val="00586404"/>
    <w:rsid w:val="005865C8"/>
    <w:rsid w:val="00586C9F"/>
    <w:rsid w:val="00586EB2"/>
    <w:rsid w:val="0058716E"/>
    <w:rsid w:val="005871A0"/>
    <w:rsid w:val="0058724E"/>
    <w:rsid w:val="005876BF"/>
    <w:rsid w:val="0058780B"/>
    <w:rsid w:val="00587A5B"/>
    <w:rsid w:val="00587BE8"/>
    <w:rsid w:val="00587DD7"/>
    <w:rsid w:val="0059008F"/>
    <w:rsid w:val="00590457"/>
    <w:rsid w:val="00590640"/>
    <w:rsid w:val="0059070C"/>
    <w:rsid w:val="0059079B"/>
    <w:rsid w:val="00590A6C"/>
    <w:rsid w:val="00590B5E"/>
    <w:rsid w:val="00590BA4"/>
    <w:rsid w:val="0059111D"/>
    <w:rsid w:val="00591289"/>
    <w:rsid w:val="00591463"/>
    <w:rsid w:val="005914D7"/>
    <w:rsid w:val="005916D3"/>
    <w:rsid w:val="005916ED"/>
    <w:rsid w:val="00591737"/>
    <w:rsid w:val="00591B77"/>
    <w:rsid w:val="0059227C"/>
    <w:rsid w:val="005924AF"/>
    <w:rsid w:val="00592727"/>
    <w:rsid w:val="005928D4"/>
    <w:rsid w:val="00592C24"/>
    <w:rsid w:val="00592E4B"/>
    <w:rsid w:val="00592E68"/>
    <w:rsid w:val="005930F2"/>
    <w:rsid w:val="005930F7"/>
    <w:rsid w:val="0059310F"/>
    <w:rsid w:val="00593127"/>
    <w:rsid w:val="005933DE"/>
    <w:rsid w:val="00593405"/>
    <w:rsid w:val="0059343A"/>
    <w:rsid w:val="00593C1D"/>
    <w:rsid w:val="00593D09"/>
    <w:rsid w:val="00593D30"/>
    <w:rsid w:val="00593D68"/>
    <w:rsid w:val="0059405B"/>
    <w:rsid w:val="005940FE"/>
    <w:rsid w:val="005944C1"/>
    <w:rsid w:val="005946C5"/>
    <w:rsid w:val="005947CF"/>
    <w:rsid w:val="00594A15"/>
    <w:rsid w:val="00594B2E"/>
    <w:rsid w:val="00594CB8"/>
    <w:rsid w:val="005955EC"/>
    <w:rsid w:val="00595763"/>
    <w:rsid w:val="0059588D"/>
    <w:rsid w:val="00596011"/>
    <w:rsid w:val="00596184"/>
    <w:rsid w:val="005963F1"/>
    <w:rsid w:val="0059648B"/>
    <w:rsid w:val="00596541"/>
    <w:rsid w:val="005965C0"/>
    <w:rsid w:val="00596618"/>
    <w:rsid w:val="00596897"/>
    <w:rsid w:val="00596A8E"/>
    <w:rsid w:val="00596C1F"/>
    <w:rsid w:val="00596D39"/>
    <w:rsid w:val="00596E0C"/>
    <w:rsid w:val="00596E69"/>
    <w:rsid w:val="00596F9F"/>
    <w:rsid w:val="00597295"/>
    <w:rsid w:val="005974A1"/>
    <w:rsid w:val="005974F3"/>
    <w:rsid w:val="005975D2"/>
    <w:rsid w:val="00597772"/>
    <w:rsid w:val="00597938"/>
    <w:rsid w:val="00597A57"/>
    <w:rsid w:val="00597E26"/>
    <w:rsid w:val="00597EFA"/>
    <w:rsid w:val="005A0278"/>
    <w:rsid w:val="005A0CBB"/>
    <w:rsid w:val="005A0ECC"/>
    <w:rsid w:val="005A0FD5"/>
    <w:rsid w:val="005A1330"/>
    <w:rsid w:val="005A1484"/>
    <w:rsid w:val="005A162A"/>
    <w:rsid w:val="005A1A8D"/>
    <w:rsid w:val="005A1B31"/>
    <w:rsid w:val="005A1CBE"/>
    <w:rsid w:val="005A1CD1"/>
    <w:rsid w:val="005A1E9A"/>
    <w:rsid w:val="005A1FAB"/>
    <w:rsid w:val="005A2197"/>
    <w:rsid w:val="005A2382"/>
    <w:rsid w:val="005A23F5"/>
    <w:rsid w:val="005A2603"/>
    <w:rsid w:val="005A261A"/>
    <w:rsid w:val="005A280E"/>
    <w:rsid w:val="005A28E1"/>
    <w:rsid w:val="005A29C4"/>
    <w:rsid w:val="005A2EDB"/>
    <w:rsid w:val="005A3568"/>
    <w:rsid w:val="005A36AA"/>
    <w:rsid w:val="005A3833"/>
    <w:rsid w:val="005A3902"/>
    <w:rsid w:val="005A3A11"/>
    <w:rsid w:val="005A3A13"/>
    <w:rsid w:val="005A3A98"/>
    <w:rsid w:val="005A3E66"/>
    <w:rsid w:val="005A42F2"/>
    <w:rsid w:val="005A44F8"/>
    <w:rsid w:val="005A4500"/>
    <w:rsid w:val="005A450B"/>
    <w:rsid w:val="005A4608"/>
    <w:rsid w:val="005A46E8"/>
    <w:rsid w:val="005A4771"/>
    <w:rsid w:val="005A4AF7"/>
    <w:rsid w:val="005A4B17"/>
    <w:rsid w:val="005A4E31"/>
    <w:rsid w:val="005A5067"/>
    <w:rsid w:val="005A510D"/>
    <w:rsid w:val="005A5191"/>
    <w:rsid w:val="005A522C"/>
    <w:rsid w:val="005A5231"/>
    <w:rsid w:val="005A5524"/>
    <w:rsid w:val="005A56A0"/>
    <w:rsid w:val="005A56AB"/>
    <w:rsid w:val="005A588D"/>
    <w:rsid w:val="005A58E7"/>
    <w:rsid w:val="005A5AC5"/>
    <w:rsid w:val="005A5BC3"/>
    <w:rsid w:val="005A5DAC"/>
    <w:rsid w:val="005A5EB1"/>
    <w:rsid w:val="005A60D1"/>
    <w:rsid w:val="005A62C6"/>
    <w:rsid w:val="005A62FD"/>
    <w:rsid w:val="005A645C"/>
    <w:rsid w:val="005A7135"/>
    <w:rsid w:val="005A72D7"/>
    <w:rsid w:val="005A73BA"/>
    <w:rsid w:val="005A73DF"/>
    <w:rsid w:val="005A7486"/>
    <w:rsid w:val="005A74F3"/>
    <w:rsid w:val="005A79F0"/>
    <w:rsid w:val="005A7A71"/>
    <w:rsid w:val="005A7FC2"/>
    <w:rsid w:val="005B04EA"/>
    <w:rsid w:val="005B0607"/>
    <w:rsid w:val="005B0947"/>
    <w:rsid w:val="005B09C3"/>
    <w:rsid w:val="005B0A09"/>
    <w:rsid w:val="005B0AE7"/>
    <w:rsid w:val="005B0EB3"/>
    <w:rsid w:val="005B151D"/>
    <w:rsid w:val="005B15DD"/>
    <w:rsid w:val="005B1657"/>
    <w:rsid w:val="005B1658"/>
    <w:rsid w:val="005B1B3B"/>
    <w:rsid w:val="005B1CFC"/>
    <w:rsid w:val="005B212D"/>
    <w:rsid w:val="005B243C"/>
    <w:rsid w:val="005B2DCC"/>
    <w:rsid w:val="005B2F12"/>
    <w:rsid w:val="005B34C3"/>
    <w:rsid w:val="005B3787"/>
    <w:rsid w:val="005B38DF"/>
    <w:rsid w:val="005B3999"/>
    <w:rsid w:val="005B3A0A"/>
    <w:rsid w:val="005B3A33"/>
    <w:rsid w:val="005B3E88"/>
    <w:rsid w:val="005B3F44"/>
    <w:rsid w:val="005B4025"/>
    <w:rsid w:val="005B4639"/>
    <w:rsid w:val="005B493B"/>
    <w:rsid w:val="005B49A4"/>
    <w:rsid w:val="005B49FD"/>
    <w:rsid w:val="005B4B19"/>
    <w:rsid w:val="005B4BA0"/>
    <w:rsid w:val="005B4C72"/>
    <w:rsid w:val="005B4CCA"/>
    <w:rsid w:val="005B4E99"/>
    <w:rsid w:val="005B56DA"/>
    <w:rsid w:val="005B59D2"/>
    <w:rsid w:val="005B5FED"/>
    <w:rsid w:val="005B64F3"/>
    <w:rsid w:val="005B65C5"/>
    <w:rsid w:val="005B66BF"/>
    <w:rsid w:val="005B672F"/>
    <w:rsid w:val="005B689C"/>
    <w:rsid w:val="005B6C9C"/>
    <w:rsid w:val="005B6D53"/>
    <w:rsid w:val="005B6E79"/>
    <w:rsid w:val="005B6F33"/>
    <w:rsid w:val="005B7DC1"/>
    <w:rsid w:val="005C0020"/>
    <w:rsid w:val="005C002F"/>
    <w:rsid w:val="005C00EE"/>
    <w:rsid w:val="005C01DC"/>
    <w:rsid w:val="005C045D"/>
    <w:rsid w:val="005C060A"/>
    <w:rsid w:val="005C0823"/>
    <w:rsid w:val="005C1244"/>
    <w:rsid w:val="005C146A"/>
    <w:rsid w:val="005C1A8B"/>
    <w:rsid w:val="005C1AE5"/>
    <w:rsid w:val="005C1F72"/>
    <w:rsid w:val="005C1FD4"/>
    <w:rsid w:val="005C2130"/>
    <w:rsid w:val="005C229A"/>
    <w:rsid w:val="005C23EE"/>
    <w:rsid w:val="005C24EB"/>
    <w:rsid w:val="005C2577"/>
    <w:rsid w:val="005C2692"/>
    <w:rsid w:val="005C2827"/>
    <w:rsid w:val="005C2D57"/>
    <w:rsid w:val="005C2FDD"/>
    <w:rsid w:val="005C3059"/>
    <w:rsid w:val="005C34A2"/>
    <w:rsid w:val="005C34A5"/>
    <w:rsid w:val="005C38C1"/>
    <w:rsid w:val="005C3BEB"/>
    <w:rsid w:val="005C3E87"/>
    <w:rsid w:val="005C409F"/>
    <w:rsid w:val="005C434E"/>
    <w:rsid w:val="005C4691"/>
    <w:rsid w:val="005C46DA"/>
    <w:rsid w:val="005C5045"/>
    <w:rsid w:val="005C5134"/>
    <w:rsid w:val="005C54B3"/>
    <w:rsid w:val="005C56DC"/>
    <w:rsid w:val="005C57AA"/>
    <w:rsid w:val="005C5823"/>
    <w:rsid w:val="005C5A06"/>
    <w:rsid w:val="005C5B9C"/>
    <w:rsid w:val="005C5C37"/>
    <w:rsid w:val="005C5D7F"/>
    <w:rsid w:val="005C5F1C"/>
    <w:rsid w:val="005C60EB"/>
    <w:rsid w:val="005C62C9"/>
    <w:rsid w:val="005C63A3"/>
    <w:rsid w:val="005C6574"/>
    <w:rsid w:val="005C66FD"/>
    <w:rsid w:val="005C68AD"/>
    <w:rsid w:val="005C6D0E"/>
    <w:rsid w:val="005C6FB8"/>
    <w:rsid w:val="005C7175"/>
    <w:rsid w:val="005C7CEF"/>
    <w:rsid w:val="005C7FA3"/>
    <w:rsid w:val="005D0016"/>
    <w:rsid w:val="005D029B"/>
    <w:rsid w:val="005D036C"/>
    <w:rsid w:val="005D0565"/>
    <w:rsid w:val="005D0781"/>
    <w:rsid w:val="005D085F"/>
    <w:rsid w:val="005D08E7"/>
    <w:rsid w:val="005D0B8C"/>
    <w:rsid w:val="005D132F"/>
    <w:rsid w:val="005D180E"/>
    <w:rsid w:val="005D1DB0"/>
    <w:rsid w:val="005D1F05"/>
    <w:rsid w:val="005D23B6"/>
    <w:rsid w:val="005D25A4"/>
    <w:rsid w:val="005D28C4"/>
    <w:rsid w:val="005D296C"/>
    <w:rsid w:val="005D3389"/>
    <w:rsid w:val="005D356E"/>
    <w:rsid w:val="005D392F"/>
    <w:rsid w:val="005D3CF7"/>
    <w:rsid w:val="005D4489"/>
    <w:rsid w:val="005D4775"/>
    <w:rsid w:val="005D4A42"/>
    <w:rsid w:val="005D4D65"/>
    <w:rsid w:val="005D4DE0"/>
    <w:rsid w:val="005D50B3"/>
    <w:rsid w:val="005D5108"/>
    <w:rsid w:val="005D55A2"/>
    <w:rsid w:val="005D5680"/>
    <w:rsid w:val="005D56ED"/>
    <w:rsid w:val="005D5A2D"/>
    <w:rsid w:val="005D5F72"/>
    <w:rsid w:val="005D6187"/>
    <w:rsid w:val="005D6406"/>
    <w:rsid w:val="005D670F"/>
    <w:rsid w:val="005D6AC4"/>
    <w:rsid w:val="005D6C34"/>
    <w:rsid w:val="005D6C6F"/>
    <w:rsid w:val="005D6EA6"/>
    <w:rsid w:val="005D6EFD"/>
    <w:rsid w:val="005D6F1B"/>
    <w:rsid w:val="005D72ED"/>
    <w:rsid w:val="005D77E2"/>
    <w:rsid w:val="005D79C8"/>
    <w:rsid w:val="005D7B53"/>
    <w:rsid w:val="005D7BC4"/>
    <w:rsid w:val="005D7E75"/>
    <w:rsid w:val="005E0008"/>
    <w:rsid w:val="005E0222"/>
    <w:rsid w:val="005E0261"/>
    <w:rsid w:val="005E0318"/>
    <w:rsid w:val="005E03B0"/>
    <w:rsid w:val="005E03C1"/>
    <w:rsid w:val="005E04C3"/>
    <w:rsid w:val="005E04EB"/>
    <w:rsid w:val="005E05E7"/>
    <w:rsid w:val="005E0989"/>
    <w:rsid w:val="005E0EAD"/>
    <w:rsid w:val="005E0FE3"/>
    <w:rsid w:val="005E1052"/>
    <w:rsid w:val="005E140F"/>
    <w:rsid w:val="005E169B"/>
    <w:rsid w:val="005E1BDA"/>
    <w:rsid w:val="005E1FCE"/>
    <w:rsid w:val="005E2193"/>
    <w:rsid w:val="005E253E"/>
    <w:rsid w:val="005E26AF"/>
    <w:rsid w:val="005E2907"/>
    <w:rsid w:val="005E291E"/>
    <w:rsid w:val="005E2E5E"/>
    <w:rsid w:val="005E2F51"/>
    <w:rsid w:val="005E3208"/>
    <w:rsid w:val="005E3724"/>
    <w:rsid w:val="005E3778"/>
    <w:rsid w:val="005E3845"/>
    <w:rsid w:val="005E3AE8"/>
    <w:rsid w:val="005E3B0B"/>
    <w:rsid w:val="005E43E3"/>
    <w:rsid w:val="005E4425"/>
    <w:rsid w:val="005E446A"/>
    <w:rsid w:val="005E47DF"/>
    <w:rsid w:val="005E49E1"/>
    <w:rsid w:val="005E4C03"/>
    <w:rsid w:val="005E4D7D"/>
    <w:rsid w:val="005E4DE9"/>
    <w:rsid w:val="005E4E82"/>
    <w:rsid w:val="005E4F99"/>
    <w:rsid w:val="005E51E4"/>
    <w:rsid w:val="005E53FF"/>
    <w:rsid w:val="005E5A02"/>
    <w:rsid w:val="005E5BA9"/>
    <w:rsid w:val="005E5C58"/>
    <w:rsid w:val="005E5E7F"/>
    <w:rsid w:val="005E5ECA"/>
    <w:rsid w:val="005E604F"/>
    <w:rsid w:val="005E6521"/>
    <w:rsid w:val="005E65A7"/>
    <w:rsid w:val="005E6622"/>
    <w:rsid w:val="005E6678"/>
    <w:rsid w:val="005E672D"/>
    <w:rsid w:val="005E675A"/>
    <w:rsid w:val="005E6786"/>
    <w:rsid w:val="005E6874"/>
    <w:rsid w:val="005E6BAC"/>
    <w:rsid w:val="005E6C1C"/>
    <w:rsid w:val="005E6CCD"/>
    <w:rsid w:val="005E6D8D"/>
    <w:rsid w:val="005E6E2E"/>
    <w:rsid w:val="005E6F4F"/>
    <w:rsid w:val="005E71D0"/>
    <w:rsid w:val="005E7370"/>
    <w:rsid w:val="005E741D"/>
    <w:rsid w:val="005E7AE4"/>
    <w:rsid w:val="005E7BC0"/>
    <w:rsid w:val="005F0487"/>
    <w:rsid w:val="005F0731"/>
    <w:rsid w:val="005F0741"/>
    <w:rsid w:val="005F103A"/>
    <w:rsid w:val="005F1303"/>
    <w:rsid w:val="005F13F7"/>
    <w:rsid w:val="005F1734"/>
    <w:rsid w:val="005F1A96"/>
    <w:rsid w:val="005F1B31"/>
    <w:rsid w:val="005F1F1D"/>
    <w:rsid w:val="005F211C"/>
    <w:rsid w:val="005F23D9"/>
    <w:rsid w:val="005F2729"/>
    <w:rsid w:val="005F2762"/>
    <w:rsid w:val="005F2828"/>
    <w:rsid w:val="005F2D3A"/>
    <w:rsid w:val="005F31FD"/>
    <w:rsid w:val="005F3288"/>
    <w:rsid w:val="005F3353"/>
    <w:rsid w:val="005F3568"/>
    <w:rsid w:val="005F35A8"/>
    <w:rsid w:val="005F3812"/>
    <w:rsid w:val="005F39D4"/>
    <w:rsid w:val="005F3A5F"/>
    <w:rsid w:val="005F3CAD"/>
    <w:rsid w:val="005F40FA"/>
    <w:rsid w:val="005F464D"/>
    <w:rsid w:val="005F4A1F"/>
    <w:rsid w:val="005F4D54"/>
    <w:rsid w:val="005F5240"/>
    <w:rsid w:val="005F5F88"/>
    <w:rsid w:val="005F6530"/>
    <w:rsid w:val="005F6A20"/>
    <w:rsid w:val="005F6AD5"/>
    <w:rsid w:val="005F6D8E"/>
    <w:rsid w:val="005F6DFD"/>
    <w:rsid w:val="005F6E03"/>
    <w:rsid w:val="005F7012"/>
    <w:rsid w:val="005F7139"/>
    <w:rsid w:val="005F7222"/>
    <w:rsid w:val="005F7589"/>
    <w:rsid w:val="005F75A8"/>
    <w:rsid w:val="005F7FEF"/>
    <w:rsid w:val="00600830"/>
    <w:rsid w:val="00600860"/>
    <w:rsid w:val="0060094D"/>
    <w:rsid w:val="0060112E"/>
    <w:rsid w:val="0060121C"/>
    <w:rsid w:val="00601273"/>
    <w:rsid w:val="0060131C"/>
    <w:rsid w:val="006014DE"/>
    <w:rsid w:val="00601655"/>
    <w:rsid w:val="0060168A"/>
    <w:rsid w:val="006018D0"/>
    <w:rsid w:val="006018EB"/>
    <w:rsid w:val="00602170"/>
    <w:rsid w:val="006021C7"/>
    <w:rsid w:val="006022ED"/>
    <w:rsid w:val="006025F5"/>
    <w:rsid w:val="00602635"/>
    <w:rsid w:val="006028F7"/>
    <w:rsid w:val="00602A3A"/>
    <w:rsid w:val="00602D3F"/>
    <w:rsid w:val="00602F73"/>
    <w:rsid w:val="00603634"/>
    <w:rsid w:val="00603662"/>
    <w:rsid w:val="00603B25"/>
    <w:rsid w:val="00604234"/>
    <w:rsid w:val="006046E8"/>
    <w:rsid w:val="00604711"/>
    <w:rsid w:val="00605185"/>
    <w:rsid w:val="006052AD"/>
    <w:rsid w:val="00605328"/>
    <w:rsid w:val="006056C3"/>
    <w:rsid w:val="00605879"/>
    <w:rsid w:val="00605902"/>
    <w:rsid w:val="00605930"/>
    <w:rsid w:val="006059D6"/>
    <w:rsid w:val="00605DA1"/>
    <w:rsid w:val="00605FE5"/>
    <w:rsid w:val="00606062"/>
    <w:rsid w:val="006060E3"/>
    <w:rsid w:val="00606357"/>
    <w:rsid w:val="006067FD"/>
    <w:rsid w:val="006069D1"/>
    <w:rsid w:val="00606B38"/>
    <w:rsid w:val="00606B7F"/>
    <w:rsid w:val="006072C6"/>
    <w:rsid w:val="00607984"/>
    <w:rsid w:val="00607CC7"/>
    <w:rsid w:val="00610011"/>
    <w:rsid w:val="006103AB"/>
    <w:rsid w:val="006103FF"/>
    <w:rsid w:val="006105C5"/>
    <w:rsid w:val="006106B0"/>
    <w:rsid w:val="006107EF"/>
    <w:rsid w:val="00610F83"/>
    <w:rsid w:val="0061102B"/>
    <w:rsid w:val="00611136"/>
    <w:rsid w:val="0061129A"/>
    <w:rsid w:val="00611328"/>
    <w:rsid w:val="00611496"/>
    <w:rsid w:val="00611531"/>
    <w:rsid w:val="00611778"/>
    <w:rsid w:val="0061184A"/>
    <w:rsid w:val="00611944"/>
    <w:rsid w:val="00611A28"/>
    <w:rsid w:val="00611A49"/>
    <w:rsid w:val="00611D30"/>
    <w:rsid w:val="00611DF1"/>
    <w:rsid w:val="00612403"/>
    <w:rsid w:val="00612608"/>
    <w:rsid w:val="00612615"/>
    <w:rsid w:val="006128E2"/>
    <w:rsid w:val="006128FB"/>
    <w:rsid w:val="00613227"/>
    <w:rsid w:val="00613308"/>
    <w:rsid w:val="0061338B"/>
    <w:rsid w:val="006133B4"/>
    <w:rsid w:val="006133E7"/>
    <w:rsid w:val="006134FC"/>
    <w:rsid w:val="00613619"/>
    <w:rsid w:val="00613B84"/>
    <w:rsid w:val="006146F3"/>
    <w:rsid w:val="00614AA1"/>
    <w:rsid w:val="00614DFC"/>
    <w:rsid w:val="00614FED"/>
    <w:rsid w:val="00615297"/>
    <w:rsid w:val="00615798"/>
    <w:rsid w:val="00615829"/>
    <w:rsid w:val="006158EC"/>
    <w:rsid w:val="00615C1B"/>
    <w:rsid w:val="00615CEE"/>
    <w:rsid w:val="00616105"/>
    <w:rsid w:val="006162EC"/>
    <w:rsid w:val="006164AC"/>
    <w:rsid w:val="00616515"/>
    <w:rsid w:val="00616950"/>
    <w:rsid w:val="00616CAB"/>
    <w:rsid w:val="00616D96"/>
    <w:rsid w:val="00616F13"/>
    <w:rsid w:val="00617227"/>
    <w:rsid w:val="00617504"/>
    <w:rsid w:val="00617515"/>
    <w:rsid w:val="00617B6D"/>
    <w:rsid w:val="00617CB0"/>
    <w:rsid w:val="00617D4D"/>
    <w:rsid w:val="00617D98"/>
    <w:rsid w:val="006200DE"/>
    <w:rsid w:val="00620153"/>
    <w:rsid w:val="00620283"/>
    <w:rsid w:val="00620288"/>
    <w:rsid w:val="006207A0"/>
    <w:rsid w:val="00620AF5"/>
    <w:rsid w:val="00620DB7"/>
    <w:rsid w:val="00620EDB"/>
    <w:rsid w:val="00621065"/>
    <w:rsid w:val="006211F1"/>
    <w:rsid w:val="006217D9"/>
    <w:rsid w:val="00621D93"/>
    <w:rsid w:val="00622041"/>
    <w:rsid w:val="006220B3"/>
    <w:rsid w:val="006220CA"/>
    <w:rsid w:val="006221D1"/>
    <w:rsid w:val="006223EB"/>
    <w:rsid w:val="006224EB"/>
    <w:rsid w:val="00622713"/>
    <w:rsid w:val="006228E8"/>
    <w:rsid w:val="006229BC"/>
    <w:rsid w:val="00622F0A"/>
    <w:rsid w:val="00623059"/>
    <w:rsid w:val="006233DF"/>
    <w:rsid w:val="00623597"/>
    <w:rsid w:val="00623739"/>
    <w:rsid w:val="0062382C"/>
    <w:rsid w:val="00623B39"/>
    <w:rsid w:val="00623C08"/>
    <w:rsid w:val="00624345"/>
    <w:rsid w:val="00624383"/>
    <w:rsid w:val="0062487B"/>
    <w:rsid w:val="00624AB8"/>
    <w:rsid w:val="0062526D"/>
    <w:rsid w:val="006252C2"/>
    <w:rsid w:val="00625734"/>
    <w:rsid w:val="006257DE"/>
    <w:rsid w:val="0062582A"/>
    <w:rsid w:val="00625888"/>
    <w:rsid w:val="00625AD7"/>
    <w:rsid w:val="00625C8D"/>
    <w:rsid w:val="00625CF8"/>
    <w:rsid w:val="00625E02"/>
    <w:rsid w:val="00625E42"/>
    <w:rsid w:val="0062627D"/>
    <w:rsid w:val="00626349"/>
    <w:rsid w:val="00626422"/>
    <w:rsid w:val="00626780"/>
    <w:rsid w:val="006268DE"/>
    <w:rsid w:val="00626C25"/>
    <w:rsid w:val="00626D32"/>
    <w:rsid w:val="00626EE1"/>
    <w:rsid w:val="006270D6"/>
    <w:rsid w:val="00627556"/>
    <w:rsid w:val="0062789D"/>
    <w:rsid w:val="006278E2"/>
    <w:rsid w:val="00627B00"/>
    <w:rsid w:val="00627C87"/>
    <w:rsid w:val="00627E64"/>
    <w:rsid w:val="006302A6"/>
    <w:rsid w:val="00630646"/>
    <w:rsid w:val="00630872"/>
    <w:rsid w:val="00630EAF"/>
    <w:rsid w:val="00630EC6"/>
    <w:rsid w:val="00631271"/>
    <w:rsid w:val="006318F5"/>
    <w:rsid w:val="00631AE8"/>
    <w:rsid w:val="00631C06"/>
    <w:rsid w:val="00631C1C"/>
    <w:rsid w:val="00631FF0"/>
    <w:rsid w:val="006324C4"/>
    <w:rsid w:val="006324D1"/>
    <w:rsid w:val="00632645"/>
    <w:rsid w:val="00632649"/>
    <w:rsid w:val="00632ED6"/>
    <w:rsid w:val="0063313F"/>
    <w:rsid w:val="006331DC"/>
    <w:rsid w:val="006331F4"/>
    <w:rsid w:val="0063340F"/>
    <w:rsid w:val="006336A5"/>
    <w:rsid w:val="0063383C"/>
    <w:rsid w:val="00633862"/>
    <w:rsid w:val="006338CD"/>
    <w:rsid w:val="006339F8"/>
    <w:rsid w:val="00633C80"/>
    <w:rsid w:val="00633E6F"/>
    <w:rsid w:val="00633E77"/>
    <w:rsid w:val="006340DE"/>
    <w:rsid w:val="00634312"/>
    <w:rsid w:val="0063458C"/>
    <w:rsid w:val="006346CE"/>
    <w:rsid w:val="0063478C"/>
    <w:rsid w:val="00634B29"/>
    <w:rsid w:val="00634E06"/>
    <w:rsid w:val="00634EF8"/>
    <w:rsid w:val="00634FF0"/>
    <w:rsid w:val="0063501D"/>
    <w:rsid w:val="006350D8"/>
    <w:rsid w:val="006350E2"/>
    <w:rsid w:val="006351FE"/>
    <w:rsid w:val="00635355"/>
    <w:rsid w:val="00635429"/>
    <w:rsid w:val="006354A2"/>
    <w:rsid w:val="00635655"/>
    <w:rsid w:val="00635842"/>
    <w:rsid w:val="006359BB"/>
    <w:rsid w:val="00635C78"/>
    <w:rsid w:val="00635CE1"/>
    <w:rsid w:val="00635DA9"/>
    <w:rsid w:val="0063609F"/>
    <w:rsid w:val="0063635E"/>
    <w:rsid w:val="006364D3"/>
    <w:rsid w:val="006365BC"/>
    <w:rsid w:val="0063683C"/>
    <w:rsid w:val="00636BFC"/>
    <w:rsid w:val="00636FF5"/>
    <w:rsid w:val="00637066"/>
    <w:rsid w:val="0063731A"/>
    <w:rsid w:val="00637500"/>
    <w:rsid w:val="006400BC"/>
    <w:rsid w:val="00640B9F"/>
    <w:rsid w:val="00640F5F"/>
    <w:rsid w:val="00640FD5"/>
    <w:rsid w:val="006410DA"/>
    <w:rsid w:val="0064128E"/>
    <w:rsid w:val="00641955"/>
    <w:rsid w:val="00642197"/>
    <w:rsid w:val="00642205"/>
    <w:rsid w:val="00642244"/>
    <w:rsid w:val="006423FB"/>
    <w:rsid w:val="00642DB8"/>
    <w:rsid w:val="00642F51"/>
    <w:rsid w:val="00642FF9"/>
    <w:rsid w:val="006431BB"/>
    <w:rsid w:val="00643A34"/>
    <w:rsid w:val="00643E8F"/>
    <w:rsid w:val="00643EE4"/>
    <w:rsid w:val="00643F34"/>
    <w:rsid w:val="00644276"/>
    <w:rsid w:val="00644303"/>
    <w:rsid w:val="006445D7"/>
    <w:rsid w:val="00644647"/>
    <w:rsid w:val="006446DA"/>
    <w:rsid w:val="00644838"/>
    <w:rsid w:val="00644AB7"/>
    <w:rsid w:val="00644C31"/>
    <w:rsid w:val="00645055"/>
    <w:rsid w:val="006454CF"/>
    <w:rsid w:val="006458D6"/>
    <w:rsid w:val="00645A25"/>
    <w:rsid w:val="00645B64"/>
    <w:rsid w:val="00645B87"/>
    <w:rsid w:val="00645D3C"/>
    <w:rsid w:val="00645E83"/>
    <w:rsid w:val="00645E84"/>
    <w:rsid w:val="00645FA8"/>
    <w:rsid w:val="006460E0"/>
    <w:rsid w:val="006462DE"/>
    <w:rsid w:val="006465E7"/>
    <w:rsid w:val="0064662B"/>
    <w:rsid w:val="00646717"/>
    <w:rsid w:val="006467B7"/>
    <w:rsid w:val="006473DF"/>
    <w:rsid w:val="00647485"/>
    <w:rsid w:val="006475D0"/>
    <w:rsid w:val="00647920"/>
    <w:rsid w:val="00647C91"/>
    <w:rsid w:val="006503B2"/>
    <w:rsid w:val="00650419"/>
    <w:rsid w:val="006506E0"/>
    <w:rsid w:val="00650BBF"/>
    <w:rsid w:val="00651048"/>
    <w:rsid w:val="00651244"/>
    <w:rsid w:val="00651260"/>
    <w:rsid w:val="006516E3"/>
    <w:rsid w:val="00651746"/>
    <w:rsid w:val="0065191F"/>
    <w:rsid w:val="00651C2E"/>
    <w:rsid w:val="00651C32"/>
    <w:rsid w:val="00651DBB"/>
    <w:rsid w:val="006521EA"/>
    <w:rsid w:val="00652611"/>
    <w:rsid w:val="00652847"/>
    <w:rsid w:val="00652BAA"/>
    <w:rsid w:val="00652D86"/>
    <w:rsid w:val="006530C0"/>
    <w:rsid w:val="0065340C"/>
    <w:rsid w:val="0065346C"/>
    <w:rsid w:val="006535FE"/>
    <w:rsid w:val="0065389B"/>
    <w:rsid w:val="006538EA"/>
    <w:rsid w:val="00653A32"/>
    <w:rsid w:val="00653A6B"/>
    <w:rsid w:val="00653CF9"/>
    <w:rsid w:val="00653CFE"/>
    <w:rsid w:val="00654075"/>
    <w:rsid w:val="006540BF"/>
    <w:rsid w:val="00654549"/>
    <w:rsid w:val="00654ABC"/>
    <w:rsid w:val="00654AE3"/>
    <w:rsid w:val="00654C61"/>
    <w:rsid w:val="00654EE7"/>
    <w:rsid w:val="0065549C"/>
    <w:rsid w:val="0065551B"/>
    <w:rsid w:val="0065553A"/>
    <w:rsid w:val="00655754"/>
    <w:rsid w:val="0065588C"/>
    <w:rsid w:val="00655B62"/>
    <w:rsid w:val="00655CCF"/>
    <w:rsid w:val="00655DFD"/>
    <w:rsid w:val="0065601A"/>
    <w:rsid w:val="00656029"/>
    <w:rsid w:val="006560A7"/>
    <w:rsid w:val="006562D6"/>
    <w:rsid w:val="006563B4"/>
    <w:rsid w:val="00656491"/>
    <w:rsid w:val="00656793"/>
    <w:rsid w:val="00656C5B"/>
    <w:rsid w:val="0065734B"/>
    <w:rsid w:val="0065734E"/>
    <w:rsid w:val="00657372"/>
    <w:rsid w:val="006573CC"/>
    <w:rsid w:val="0065741E"/>
    <w:rsid w:val="00657DD6"/>
    <w:rsid w:val="0066000D"/>
    <w:rsid w:val="006600A0"/>
    <w:rsid w:val="0066046E"/>
    <w:rsid w:val="0066060F"/>
    <w:rsid w:val="00660D3B"/>
    <w:rsid w:val="006611C0"/>
    <w:rsid w:val="00661938"/>
    <w:rsid w:val="00661D06"/>
    <w:rsid w:val="00661DEA"/>
    <w:rsid w:val="0066207D"/>
    <w:rsid w:val="00662106"/>
    <w:rsid w:val="006621BB"/>
    <w:rsid w:val="0066230A"/>
    <w:rsid w:val="00662DF8"/>
    <w:rsid w:val="00663175"/>
    <w:rsid w:val="00663184"/>
    <w:rsid w:val="0066324A"/>
    <w:rsid w:val="00663878"/>
    <w:rsid w:val="0066388A"/>
    <w:rsid w:val="00663A06"/>
    <w:rsid w:val="00663D5E"/>
    <w:rsid w:val="00663DE4"/>
    <w:rsid w:val="00663F3F"/>
    <w:rsid w:val="006643EB"/>
    <w:rsid w:val="006643F7"/>
    <w:rsid w:val="006644A1"/>
    <w:rsid w:val="0066465B"/>
    <w:rsid w:val="00664701"/>
    <w:rsid w:val="00664856"/>
    <w:rsid w:val="00664ACE"/>
    <w:rsid w:val="00664C02"/>
    <w:rsid w:val="006651C1"/>
    <w:rsid w:val="006659F2"/>
    <w:rsid w:val="00665CA0"/>
    <w:rsid w:val="00665D81"/>
    <w:rsid w:val="0066604F"/>
    <w:rsid w:val="0066620B"/>
    <w:rsid w:val="0066637F"/>
    <w:rsid w:val="006665B6"/>
    <w:rsid w:val="006666EA"/>
    <w:rsid w:val="0066682D"/>
    <w:rsid w:val="00666952"/>
    <w:rsid w:val="00666997"/>
    <w:rsid w:val="006669D7"/>
    <w:rsid w:val="00666C21"/>
    <w:rsid w:val="006670FC"/>
    <w:rsid w:val="006679EE"/>
    <w:rsid w:val="00667A31"/>
    <w:rsid w:val="00667B45"/>
    <w:rsid w:val="00667BB3"/>
    <w:rsid w:val="00667BDE"/>
    <w:rsid w:val="00667DDF"/>
    <w:rsid w:val="00670297"/>
    <w:rsid w:val="006703D0"/>
    <w:rsid w:val="006704D0"/>
    <w:rsid w:val="00670733"/>
    <w:rsid w:val="00670786"/>
    <w:rsid w:val="00670821"/>
    <w:rsid w:val="00670B49"/>
    <w:rsid w:val="00670E37"/>
    <w:rsid w:val="0067101E"/>
    <w:rsid w:val="0067102A"/>
    <w:rsid w:val="0067103F"/>
    <w:rsid w:val="0067148B"/>
    <w:rsid w:val="006715B6"/>
    <w:rsid w:val="006715D4"/>
    <w:rsid w:val="00671702"/>
    <w:rsid w:val="0067180B"/>
    <w:rsid w:val="0067187E"/>
    <w:rsid w:val="00671ABE"/>
    <w:rsid w:val="00671EE6"/>
    <w:rsid w:val="00671FE9"/>
    <w:rsid w:val="0067200B"/>
    <w:rsid w:val="00672432"/>
    <w:rsid w:val="00672B60"/>
    <w:rsid w:val="00672D14"/>
    <w:rsid w:val="0067317B"/>
    <w:rsid w:val="006731E3"/>
    <w:rsid w:val="006734E7"/>
    <w:rsid w:val="0067379F"/>
    <w:rsid w:val="00673880"/>
    <w:rsid w:val="0067389B"/>
    <w:rsid w:val="00673B89"/>
    <w:rsid w:val="00673F59"/>
    <w:rsid w:val="00673F5B"/>
    <w:rsid w:val="006740C0"/>
    <w:rsid w:val="00674452"/>
    <w:rsid w:val="0067460F"/>
    <w:rsid w:val="006747D9"/>
    <w:rsid w:val="00674A02"/>
    <w:rsid w:val="00674C54"/>
    <w:rsid w:val="006750D1"/>
    <w:rsid w:val="0067532C"/>
    <w:rsid w:val="00675333"/>
    <w:rsid w:val="0067553C"/>
    <w:rsid w:val="00675636"/>
    <w:rsid w:val="0067585E"/>
    <w:rsid w:val="006758B3"/>
    <w:rsid w:val="006759E8"/>
    <w:rsid w:val="00675C38"/>
    <w:rsid w:val="00675CE4"/>
    <w:rsid w:val="00675F2D"/>
    <w:rsid w:val="00676029"/>
    <w:rsid w:val="0067621F"/>
    <w:rsid w:val="006762D1"/>
    <w:rsid w:val="006762DC"/>
    <w:rsid w:val="006767FA"/>
    <w:rsid w:val="00676840"/>
    <w:rsid w:val="006768E1"/>
    <w:rsid w:val="00676AA4"/>
    <w:rsid w:val="00676DD2"/>
    <w:rsid w:val="00676E3C"/>
    <w:rsid w:val="00677119"/>
    <w:rsid w:val="00677276"/>
    <w:rsid w:val="00677480"/>
    <w:rsid w:val="006774B8"/>
    <w:rsid w:val="00677EB6"/>
    <w:rsid w:val="00677F28"/>
    <w:rsid w:val="00677F53"/>
    <w:rsid w:val="00677F64"/>
    <w:rsid w:val="006800F2"/>
    <w:rsid w:val="006801DF"/>
    <w:rsid w:val="00680878"/>
    <w:rsid w:val="006808D2"/>
    <w:rsid w:val="00680A2E"/>
    <w:rsid w:val="00680D28"/>
    <w:rsid w:val="00680D39"/>
    <w:rsid w:val="00680E20"/>
    <w:rsid w:val="006812AE"/>
    <w:rsid w:val="0068155C"/>
    <w:rsid w:val="006816F4"/>
    <w:rsid w:val="00681852"/>
    <w:rsid w:val="00681C85"/>
    <w:rsid w:val="00681EA3"/>
    <w:rsid w:val="0068203C"/>
    <w:rsid w:val="0068272D"/>
    <w:rsid w:val="00682948"/>
    <w:rsid w:val="0068299D"/>
    <w:rsid w:val="00682B45"/>
    <w:rsid w:val="0068332C"/>
    <w:rsid w:val="00683A33"/>
    <w:rsid w:val="00683EC8"/>
    <w:rsid w:val="00683FC5"/>
    <w:rsid w:val="00684144"/>
    <w:rsid w:val="006841A9"/>
    <w:rsid w:val="00684676"/>
    <w:rsid w:val="00684748"/>
    <w:rsid w:val="00684CE1"/>
    <w:rsid w:val="0068507C"/>
    <w:rsid w:val="006851DC"/>
    <w:rsid w:val="0068566F"/>
    <w:rsid w:val="0068568A"/>
    <w:rsid w:val="006856F5"/>
    <w:rsid w:val="00685A2D"/>
    <w:rsid w:val="00685C92"/>
    <w:rsid w:val="00685DB3"/>
    <w:rsid w:val="00686154"/>
    <w:rsid w:val="006863D7"/>
    <w:rsid w:val="006866D9"/>
    <w:rsid w:val="00686E53"/>
    <w:rsid w:val="0068705D"/>
    <w:rsid w:val="0068724A"/>
    <w:rsid w:val="006873EB"/>
    <w:rsid w:val="0068771C"/>
    <w:rsid w:val="006878A2"/>
    <w:rsid w:val="00687A08"/>
    <w:rsid w:val="00687A51"/>
    <w:rsid w:val="00687F69"/>
    <w:rsid w:val="0069010A"/>
    <w:rsid w:val="00690269"/>
    <w:rsid w:val="006902DB"/>
    <w:rsid w:val="00690730"/>
    <w:rsid w:val="00690A53"/>
    <w:rsid w:val="00690BF1"/>
    <w:rsid w:val="00690D43"/>
    <w:rsid w:val="00690F83"/>
    <w:rsid w:val="006910D1"/>
    <w:rsid w:val="00691170"/>
    <w:rsid w:val="006911D4"/>
    <w:rsid w:val="006917B0"/>
    <w:rsid w:val="00691CF5"/>
    <w:rsid w:val="00692015"/>
    <w:rsid w:val="00692052"/>
    <w:rsid w:val="006922F1"/>
    <w:rsid w:val="00692402"/>
    <w:rsid w:val="006925E3"/>
    <w:rsid w:val="006928E5"/>
    <w:rsid w:val="00692A21"/>
    <w:rsid w:val="00692C95"/>
    <w:rsid w:val="00693130"/>
    <w:rsid w:val="006931C1"/>
    <w:rsid w:val="0069331B"/>
    <w:rsid w:val="006934CC"/>
    <w:rsid w:val="00693698"/>
    <w:rsid w:val="00693A39"/>
    <w:rsid w:val="00693AA6"/>
    <w:rsid w:val="00693C99"/>
    <w:rsid w:val="00694378"/>
    <w:rsid w:val="006945B9"/>
    <w:rsid w:val="006945D5"/>
    <w:rsid w:val="00694615"/>
    <w:rsid w:val="0069480E"/>
    <w:rsid w:val="00694B47"/>
    <w:rsid w:val="00694CDB"/>
    <w:rsid w:val="00694D3C"/>
    <w:rsid w:val="00695850"/>
    <w:rsid w:val="006959A7"/>
    <w:rsid w:val="00696093"/>
    <w:rsid w:val="006961A5"/>
    <w:rsid w:val="00696251"/>
    <w:rsid w:val="006965BF"/>
    <w:rsid w:val="00696824"/>
    <w:rsid w:val="00696B1A"/>
    <w:rsid w:val="00696CC9"/>
    <w:rsid w:val="00696EF4"/>
    <w:rsid w:val="006971F5"/>
    <w:rsid w:val="006A00C3"/>
    <w:rsid w:val="006A0333"/>
    <w:rsid w:val="006A04DA"/>
    <w:rsid w:val="006A05A0"/>
    <w:rsid w:val="006A0BA4"/>
    <w:rsid w:val="006A0D7D"/>
    <w:rsid w:val="006A0E06"/>
    <w:rsid w:val="006A0ECC"/>
    <w:rsid w:val="006A0F3D"/>
    <w:rsid w:val="006A1193"/>
    <w:rsid w:val="006A12A4"/>
    <w:rsid w:val="006A1333"/>
    <w:rsid w:val="006A133F"/>
    <w:rsid w:val="006A163F"/>
    <w:rsid w:val="006A1B0E"/>
    <w:rsid w:val="006A1B13"/>
    <w:rsid w:val="006A1B95"/>
    <w:rsid w:val="006A21D2"/>
    <w:rsid w:val="006A2631"/>
    <w:rsid w:val="006A273C"/>
    <w:rsid w:val="006A2822"/>
    <w:rsid w:val="006A28A0"/>
    <w:rsid w:val="006A28D2"/>
    <w:rsid w:val="006A2C5D"/>
    <w:rsid w:val="006A2DB1"/>
    <w:rsid w:val="006A2DD5"/>
    <w:rsid w:val="006A2F82"/>
    <w:rsid w:val="006A34B7"/>
    <w:rsid w:val="006A358B"/>
    <w:rsid w:val="006A3DB0"/>
    <w:rsid w:val="006A3E36"/>
    <w:rsid w:val="006A4270"/>
    <w:rsid w:val="006A42BB"/>
    <w:rsid w:val="006A4A7B"/>
    <w:rsid w:val="006A4B50"/>
    <w:rsid w:val="006A4D88"/>
    <w:rsid w:val="006A4E6E"/>
    <w:rsid w:val="006A5824"/>
    <w:rsid w:val="006A59C7"/>
    <w:rsid w:val="006A5A29"/>
    <w:rsid w:val="006A5A5A"/>
    <w:rsid w:val="006A5E08"/>
    <w:rsid w:val="006A6034"/>
    <w:rsid w:val="006A66A5"/>
    <w:rsid w:val="006A680D"/>
    <w:rsid w:val="006A693D"/>
    <w:rsid w:val="006A6948"/>
    <w:rsid w:val="006A6988"/>
    <w:rsid w:val="006A6B76"/>
    <w:rsid w:val="006A6CF8"/>
    <w:rsid w:val="006A6E3F"/>
    <w:rsid w:val="006A6E80"/>
    <w:rsid w:val="006A6FF2"/>
    <w:rsid w:val="006A718B"/>
    <w:rsid w:val="006A7242"/>
    <w:rsid w:val="006A7456"/>
    <w:rsid w:val="006A760B"/>
    <w:rsid w:val="006A780C"/>
    <w:rsid w:val="006A7A11"/>
    <w:rsid w:val="006A7A6E"/>
    <w:rsid w:val="006A7A73"/>
    <w:rsid w:val="006A7AD0"/>
    <w:rsid w:val="006A7C1B"/>
    <w:rsid w:val="006A7D7E"/>
    <w:rsid w:val="006B0149"/>
    <w:rsid w:val="006B0196"/>
    <w:rsid w:val="006B02C9"/>
    <w:rsid w:val="006B030F"/>
    <w:rsid w:val="006B0556"/>
    <w:rsid w:val="006B060E"/>
    <w:rsid w:val="006B09B2"/>
    <w:rsid w:val="006B0AF1"/>
    <w:rsid w:val="006B0CAD"/>
    <w:rsid w:val="006B0FD4"/>
    <w:rsid w:val="006B11FD"/>
    <w:rsid w:val="006B15E8"/>
    <w:rsid w:val="006B171F"/>
    <w:rsid w:val="006B173F"/>
    <w:rsid w:val="006B1833"/>
    <w:rsid w:val="006B1840"/>
    <w:rsid w:val="006B190D"/>
    <w:rsid w:val="006B1C84"/>
    <w:rsid w:val="006B1D63"/>
    <w:rsid w:val="006B1FD8"/>
    <w:rsid w:val="006B20C5"/>
    <w:rsid w:val="006B2A09"/>
    <w:rsid w:val="006B2B2F"/>
    <w:rsid w:val="006B2EA4"/>
    <w:rsid w:val="006B2EF8"/>
    <w:rsid w:val="006B2FB0"/>
    <w:rsid w:val="006B31F9"/>
    <w:rsid w:val="006B35B7"/>
    <w:rsid w:val="006B36B3"/>
    <w:rsid w:val="006B3848"/>
    <w:rsid w:val="006B393A"/>
    <w:rsid w:val="006B3AD0"/>
    <w:rsid w:val="006B3B51"/>
    <w:rsid w:val="006B3F91"/>
    <w:rsid w:val="006B3FD1"/>
    <w:rsid w:val="006B4040"/>
    <w:rsid w:val="006B4368"/>
    <w:rsid w:val="006B4415"/>
    <w:rsid w:val="006B447F"/>
    <w:rsid w:val="006B4503"/>
    <w:rsid w:val="006B455E"/>
    <w:rsid w:val="006B491C"/>
    <w:rsid w:val="006B4952"/>
    <w:rsid w:val="006B4A51"/>
    <w:rsid w:val="006B4BAC"/>
    <w:rsid w:val="006B52AA"/>
    <w:rsid w:val="006B556C"/>
    <w:rsid w:val="006B598C"/>
    <w:rsid w:val="006B5B81"/>
    <w:rsid w:val="006B5E0E"/>
    <w:rsid w:val="006B676F"/>
    <w:rsid w:val="006B68B5"/>
    <w:rsid w:val="006B6919"/>
    <w:rsid w:val="006B6A54"/>
    <w:rsid w:val="006B6B00"/>
    <w:rsid w:val="006B6C9C"/>
    <w:rsid w:val="006B6CDC"/>
    <w:rsid w:val="006B6F3B"/>
    <w:rsid w:val="006B7317"/>
    <w:rsid w:val="006B7333"/>
    <w:rsid w:val="006B75DC"/>
    <w:rsid w:val="006B7721"/>
    <w:rsid w:val="006B7958"/>
    <w:rsid w:val="006B7D0F"/>
    <w:rsid w:val="006B7F12"/>
    <w:rsid w:val="006C023A"/>
    <w:rsid w:val="006C06D8"/>
    <w:rsid w:val="006C09B4"/>
    <w:rsid w:val="006C09EF"/>
    <w:rsid w:val="006C0AF1"/>
    <w:rsid w:val="006C0C42"/>
    <w:rsid w:val="006C10B6"/>
    <w:rsid w:val="006C1622"/>
    <w:rsid w:val="006C1CF6"/>
    <w:rsid w:val="006C1F24"/>
    <w:rsid w:val="006C1F25"/>
    <w:rsid w:val="006C2251"/>
    <w:rsid w:val="006C237C"/>
    <w:rsid w:val="006C2397"/>
    <w:rsid w:val="006C2402"/>
    <w:rsid w:val="006C26AC"/>
    <w:rsid w:val="006C2764"/>
    <w:rsid w:val="006C2820"/>
    <w:rsid w:val="006C286D"/>
    <w:rsid w:val="006C315E"/>
    <w:rsid w:val="006C3209"/>
    <w:rsid w:val="006C3486"/>
    <w:rsid w:val="006C37CA"/>
    <w:rsid w:val="006C3922"/>
    <w:rsid w:val="006C40BB"/>
    <w:rsid w:val="006C43BC"/>
    <w:rsid w:val="006C445D"/>
    <w:rsid w:val="006C46BB"/>
    <w:rsid w:val="006C46C0"/>
    <w:rsid w:val="006C48D5"/>
    <w:rsid w:val="006C4999"/>
    <w:rsid w:val="006C4AAB"/>
    <w:rsid w:val="006C4FCD"/>
    <w:rsid w:val="006C54CB"/>
    <w:rsid w:val="006C5704"/>
    <w:rsid w:val="006C5828"/>
    <w:rsid w:val="006C5A76"/>
    <w:rsid w:val="006C5B27"/>
    <w:rsid w:val="006C5CA0"/>
    <w:rsid w:val="006C5DAD"/>
    <w:rsid w:val="006C5FEA"/>
    <w:rsid w:val="006C5FFB"/>
    <w:rsid w:val="006C6017"/>
    <w:rsid w:val="006C60CE"/>
    <w:rsid w:val="006C6257"/>
    <w:rsid w:val="006C6321"/>
    <w:rsid w:val="006C64F4"/>
    <w:rsid w:val="006C66A6"/>
    <w:rsid w:val="006C6A3B"/>
    <w:rsid w:val="006C6AAF"/>
    <w:rsid w:val="006C6B23"/>
    <w:rsid w:val="006C6D70"/>
    <w:rsid w:val="006C6EF4"/>
    <w:rsid w:val="006C70D9"/>
    <w:rsid w:val="006C7443"/>
    <w:rsid w:val="006C77F8"/>
    <w:rsid w:val="006C798B"/>
    <w:rsid w:val="006C7B88"/>
    <w:rsid w:val="006C7B89"/>
    <w:rsid w:val="006C7BEC"/>
    <w:rsid w:val="006C7C77"/>
    <w:rsid w:val="006D02F7"/>
    <w:rsid w:val="006D0621"/>
    <w:rsid w:val="006D06B5"/>
    <w:rsid w:val="006D073D"/>
    <w:rsid w:val="006D0C08"/>
    <w:rsid w:val="006D0D69"/>
    <w:rsid w:val="006D11B3"/>
    <w:rsid w:val="006D11E5"/>
    <w:rsid w:val="006D14DD"/>
    <w:rsid w:val="006D167B"/>
    <w:rsid w:val="006D178A"/>
    <w:rsid w:val="006D17E2"/>
    <w:rsid w:val="006D189D"/>
    <w:rsid w:val="006D1973"/>
    <w:rsid w:val="006D19D6"/>
    <w:rsid w:val="006D1B08"/>
    <w:rsid w:val="006D1DD9"/>
    <w:rsid w:val="006D1E2B"/>
    <w:rsid w:val="006D20BD"/>
    <w:rsid w:val="006D2138"/>
    <w:rsid w:val="006D22A2"/>
    <w:rsid w:val="006D2423"/>
    <w:rsid w:val="006D248C"/>
    <w:rsid w:val="006D2490"/>
    <w:rsid w:val="006D2888"/>
    <w:rsid w:val="006D2F67"/>
    <w:rsid w:val="006D2FA4"/>
    <w:rsid w:val="006D3580"/>
    <w:rsid w:val="006D3CC7"/>
    <w:rsid w:val="006D3F1B"/>
    <w:rsid w:val="006D3F20"/>
    <w:rsid w:val="006D3F52"/>
    <w:rsid w:val="006D4180"/>
    <w:rsid w:val="006D41A7"/>
    <w:rsid w:val="006D429B"/>
    <w:rsid w:val="006D4714"/>
    <w:rsid w:val="006D4A5C"/>
    <w:rsid w:val="006D4ADA"/>
    <w:rsid w:val="006D4DCF"/>
    <w:rsid w:val="006D54FA"/>
    <w:rsid w:val="006D59A3"/>
    <w:rsid w:val="006D5CE0"/>
    <w:rsid w:val="006D5F19"/>
    <w:rsid w:val="006D6118"/>
    <w:rsid w:val="006D6139"/>
    <w:rsid w:val="006D66A2"/>
    <w:rsid w:val="006D6707"/>
    <w:rsid w:val="006D6AE9"/>
    <w:rsid w:val="006D6C61"/>
    <w:rsid w:val="006D6F55"/>
    <w:rsid w:val="006D7375"/>
    <w:rsid w:val="006D75FC"/>
    <w:rsid w:val="006D7963"/>
    <w:rsid w:val="006D7F82"/>
    <w:rsid w:val="006D7F9A"/>
    <w:rsid w:val="006D7FA3"/>
    <w:rsid w:val="006E04A0"/>
    <w:rsid w:val="006E0561"/>
    <w:rsid w:val="006E0686"/>
    <w:rsid w:val="006E0747"/>
    <w:rsid w:val="006E0ADB"/>
    <w:rsid w:val="006E0D11"/>
    <w:rsid w:val="006E0D27"/>
    <w:rsid w:val="006E0E68"/>
    <w:rsid w:val="006E0FCC"/>
    <w:rsid w:val="006E1245"/>
    <w:rsid w:val="006E12E0"/>
    <w:rsid w:val="006E1BFB"/>
    <w:rsid w:val="006E1C32"/>
    <w:rsid w:val="006E1F9C"/>
    <w:rsid w:val="006E2106"/>
    <w:rsid w:val="006E226D"/>
    <w:rsid w:val="006E2473"/>
    <w:rsid w:val="006E24D6"/>
    <w:rsid w:val="006E288D"/>
    <w:rsid w:val="006E2A5E"/>
    <w:rsid w:val="006E2F65"/>
    <w:rsid w:val="006E3798"/>
    <w:rsid w:val="006E3A5B"/>
    <w:rsid w:val="006E3D68"/>
    <w:rsid w:val="006E3FBA"/>
    <w:rsid w:val="006E4010"/>
    <w:rsid w:val="006E414B"/>
    <w:rsid w:val="006E448C"/>
    <w:rsid w:val="006E4651"/>
    <w:rsid w:val="006E47F9"/>
    <w:rsid w:val="006E491F"/>
    <w:rsid w:val="006E4999"/>
    <w:rsid w:val="006E4A21"/>
    <w:rsid w:val="006E4B20"/>
    <w:rsid w:val="006E5831"/>
    <w:rsid w:val="006E5886"/>
    <w:rsid w:val="006E5A4E"/>
    <w:rsid w:val="006E5B3F"/>
    <w:rsid w:val="006E61DE"/>
    <w:rsid w:val="006E6501"/>
    <w:rsid w:val="006E68E0"/>
    <w:rsid w:val="006E6929"/>
    <w:rsid w:val="006E6A72"/>
    <w:rsid w:val="006E6BC7"/>
    <w:rsid w:val="006E72D5"/>
    <w:rsid w:val="006E749F"/>
    <w:rsid w:val="006E782C"/>
    <w:rsid w:val="006E7BF6"/>
    <w:rsid w:val="006E7C01"/>
    <w:rsid w:val="006E7D16"/>
    <w:rsid w:val="006E7EEF"/>
    <w:rsid w:val="006E7F36"/>
    <w:rsid w:val="006F030C"/>
    <w:rsid w:val="006F041F"/>
    <w:rsid w:val="006F0891"/>
    <w:rsid w:val="006F0E20"/>
    <w:rsid w:val="006F1364"/>
    <w:rsid w:val="006F1456"/>
    <w:rsid w:val="006F1469"/>
    <w:rsid w:val="006F1523"/>
    <w:rsid w:val="006F173E"/>
    <w:rsid w:val="006F1A8C"/>
    <w:rsid w:val="006F1DA8"/>
    <w:rsid w:val="006F22AE"/>
    <w:rsid w:val="006F22F5"/>
    <w:rsid w:val="006F2554"/>
    <w:rsid w:val="006F2657"/>
    <w:rsid w:val="006F26B5"/>
    <w:rsid w:val="006F28A4"/>
    <w:rsid w:val="006F2C54"/>
    <w:rsid w:val="006F2CB9"/>
    <w:rsid w:val="006F3454"/>
    <w:rsid w:val="006F359B"/>
    <w:rsid w:val="006F3654"/>
    <w:rsid w:val="006F3676"/>
    <w:rsid w:val="006F39CD"/>
    <w:rsid w:val="006F3D68"/>
    <w:rsid w:val="006F3D73"/>
    <w:rsid w:val="006F3D87"/>
    <w:rsid w:val="006F4089"/>
    <w:rsid w:val="006F429D"/>
    <w:rsid w:val="006F464F"/>
    <w:rsid w:val="006F4689"/>
    <w:rsid w:val="006F46F6"/>
    <w:rsid w:val="006F4BE5"/>
    <w:rsid w:val="006F4E1A"/>
    <w:rsid w:val="006F508C"/>
    <w:rsid w:val="006F55FE"/>
    <w:rsid w:val="006F5CA2"/>
    <w:rsid w:val="006F5CC8"/>
    <w:rsid w:val="006F5E85"/>
    <w:rsid w:val="006F5E8F"/>
    <w:rsid w:val="006F5FD7"/>
    <w:rsid w:val="006F6465"/>
    <w:rsid w:val="006F69F1"/>
    <w:rsid w:val="006F6EDA"/>
    <w:rsid w:val="006F708A"/>
    <w:rsid w:val="006F76F3"/>
    <w:rsid w:val="006F7827"/>
    <w:rsid w:val="00700290"/>
    <w:rsid w:val="00700777"/>
    <w:rsid w:val="0070082F"/>
    <w:rsid w:val="007008E8"/>
    <w:rsid w:val="00700A61"/>
    <w:rsid w:val="007013F8"/>
    <w:rsid w:val="007014A6"/>
    <w:rsid w:val="0070164E"/>
    <w:rsid w:val="00701B28"/>
    <w:rsid w:val="00701E0A"/>
    <w:rsid w:val="00702054"/>
    <w:rsid w:val="007020E9"/>
    <w:rsid w:val="0070252D"/>
    <w:rsid w:val="00702563"/>
    <w:rsid w:val="00702651"/>
    <w:rsid w:val="007028A7"/>
    <w:rsid w:val="00702998"/>
    <w:rsid w:val="007033F6"/>
    <w:rsid w:val="00703443"/>
    <w:rsid w:val="00703479"/>
    <w:rsid w:val="0070371F"/>
    <w:rsid w:val="0070387F"/>
    <w:rsid w:val="00703B0B"/>
    <w:rsid w:val="00703CBA"/>
    <w:rsid w:val="00703CF3"/>
    <w:rsid w:val="00704251"/>
    <w:rsid w:val="00704408"/>
    <w:rsid w:val="00704868"/>
    <w:rsid w:val="00704B7C"/>
    <w:rsid w:val="00704CC8"/>
    <w:rsid w:val="00704F5E"/>
    <w:rsid w:val="007054EE"/>
    <w:rsid w:val="00705667"/>
    <w:rsid w:val="00705931"/>
    <w:rsid w:val="00705AD2"/>
    <w:rsid w:val="00705CA9"/>
    <w:rsid w:val="00705CEE"/>
    <w:rsid w:val="0070630F"/>
    <w:rsid w:val="00706912"/>
    <w:rsid w:val="007069BB"/>
    <w:rsid w:val="00706A44"/>
    <w:rsid w:val="00706B82"/>
    <w:rsid w:val="00706B92"/>
    <w:rsid w:val="00707149"/>
    <w:rsid w:val="00707194"/>
    <w:rsid w:val="0070719A"/>
    <w:rsid w:val="007071B4"/>
    <w:rsid w:val="007071D5"/>
    <w:rsid w:val="007071E8"/>
    <w:rsid w:val="007073E1"/>
    <w:rsid w:val="00707629"/>
    <w:rsid w:val="0070797E"/>
    <w:rsid w:val="00707BB6"/>
    <w:rsid w:val="00707DA1"/>
    <w:rsid w:val="007100ED"/>
    <w:rsid w:val="007103ED"/>
    <w:rsid w:val="00710482"/>
    <w:rsid w:val="0071050F"/>
    <w:rsid w:val="00710574"/>
    <w:rsid w:val="007106D8"/>
    <w:rsid w:val="0071079B"/>
    <w:rsid w:val="007107C5"/>
    <w:rsid w:val="00710915"/>
    <w:rsid w:val="00710B0C"/>
    <w:rsid w:val="00710B21"/>
    <w:rsid w:val="007110F3"/>
    <w:rsid w:val="007116AB"/>
    <w:rsid w:val="007116D2"/>
    <w:rsid w:val="0071174C"/>
    <w:rsid w:val="0071175E"/>
    <w:rsid w:val="007117C5"/>
    <w:rsid w:val="00711B0C"/>
    <w:rsid w:val="00711D17"/>
    <w:rsid w:val="00711E25"/>
    <w:rsid w:val="0071216B"/>
    <w:rsid w:val="0071219A"/>
    <w:rsid w:val="007122F0"/>
    <w:rsid w:val="007125E1"/>
    <w:rsid w:val="00712851"/>
    <w:rsid w:val="00712D2E"/>
    <w:rsid w:val="00712FFC"/>
    <w:rsid w:val="00713079"/>
    <w:rsid w:val="007130E7"/>
    <w:rsid w:val="007134FF"/>
    <w:rsid w:val="007136A2"/>
    <w:rsid w:val="0071381E"/>
    <w:rsid w:val="00713A60"/>
    <w:rsid w:val="00713B3E"/>
    <w:rsid w:val="00713B85"/>
    <w:rsid w:val="00713F5E"/>
    <w:rsid w:val="0071408E"/>
    <w:rsid w:val="00714186"/>
    <w:rsid w:val="00714561"/>
    <w:rsid w:val="00714786"/>
    <w:rsid w:val="007147D7"/>
    <w:rsid w:val="007148F6"/>
    <w:rsid w:val="0071492F"/>
    <w:rsid w:val="007152D0"/>
    <w:rsid w:val="00715543"/>
    <w:rsid w:val="007157BB"/>
    <w:rsid w:val="00715E63"/>
    <w:rsid w:val="00715EE0"/>
    <w:rsid w:val="00715FB9"/>
    <w:rsid w:val="00716263"/>
    <w:rsid w:val="007166F3"/>
    <w:rsid w:val="007169D5"/>
    <w:rsid w:val="00716AB3"/>
    <w:rsid w:val="00716BD0"/>
    <w:rsid w:val="00716BE8"/>
    <w:rsid w:val="00716C1E"/>
    <w:rsid w:val="00716C22"/>
    <w:rsid w:val="00717107"/>
    <w:rsid w:val="0071719F"/>
    <w:rsid w:val="00717200"/>
    <w:rsid w:val="00717557"/>
    <w:rsid w:val="007179E4"/>
    <w:rsid w:val="00717A2F"/>
    <w:rsid w:val="00717B29"/>
    <w:rsid w:val="00717BFF"/>
    <w:rsid w:val="00717F88"/>
    <w:rsid w:val="00720260"/>
    <w:rsid w:val="0072035D"/>
    <w:rsid w:val="00720855"/>
    <w:rsid w:val="007209EF"/>
    <w:rsid w:val="00720A2B"/>
    <w:rsid w:val="00720DC7"/>
    <w:rsid w:val="00721163"/>
    <w:rsid w:val="007211D7"/>
    <w:rsid w:val="00721478"/>
    <w:rsid w:val="007215C1"/>
    <w:rsid w:val="007217A6"/>
    <w:rsid w:val="00721A09"/>
    <w:rsid w:val="00722408"/>
    <w:rsid w:val="007224B5"/>
    <w:rsid w:val="00722575"/>
    <w:rsid w:val="00722761"/>
    <w:rsid w:val="00722A76"/>
    <w:rsid w:val="00722C46"/>
    <w:rsid w:val="00722CAD"/>
    <w:rsid w:val="00723422"/>
    <w:rsid w:val="0072344B"/>
    <w:rsid w:val="007236B0"/>
    <w:rsid w:val="00723952"/>
    <w:rsid w:val="00723F68"/>
    <w:rsid w:val="0072401F"/>
    <w:rsid w:val="007240B0"/>
    <w:rsid w:val="007243AA"/>
    <w:rsid w:val="0072469C"/>
    <w:rsid w:val="0072476A"/>
    <w:rsid w:val="007247A5"/>
    <w:rsid w:val="007248B9"/>
    <w:rsid w:val="00724BD8"/>
    <w:rsid w:val="00724E89"/>
    <w:rsid w:val="00724F84"/>
    <w:rsid w:val="00725004"/>
    <w:rsid w:val="007251F1"/>
    <w:rsid w:val="007251F3"/>
    <w:rsid w:val="0072564C"/>
    <w:rsid w:val="00725812"/>
    <w:rsid w:val="00725816"/>
    <w:rsid w:val="00725B97"/>
    <w:rsid w:val="0072633C"/>
    <w:rsid w:val="00726904"/>
    <w:rsid w:val="00726A9B"/>
    <w:rsid w:val="00726AF6"/>
    <w:rsid w:val="00726BFD"/>
    <w:rsid w:val="00726FB4"/>
    <w:rsid w:val="007270C3"/>
    <w:rsid w:val="00727408"/>
    <w:rsid w:val="0072760A"/>
    <w:rsid w:val="00727702"/>
    <w:rsid w:val="007279CA"/>
    <w:rsid w:val="00727DF6"/>
    <w:rsid w:val="00727EB4"/>
    <w:rsid w:val="0073032F"/>
    <w:rsid w:val="0073037C"/>
    <w:rsid w:val="00730609"/>
    <w:rsid w:val="0073085E"/>
    <w:rsid w:val="00730A4D"/>
    <w:rsid w:val="00730BFB"/>
    <w:rsid w:val="00730CC8"/>
    <w:rsid w:val="00731063"/>
    <w:rsid w:val="007311C5"/>
    <w:rsid w:val="007311FA"/>
    <w:rsid w:val="007314B0"/>
    <w:rsid w:val="007314E8"/>
    <w:rsid w:val="0073162B"/>
    <w:rsid w:val="007316EB"/>
    <w:rsid w:val="007317FC"/>
    <w:rsid w:val="00731BF0"/>
    <w:rsid w:val="00731BF3"/>
    <w:rsid w:val="00731F2A"/>
    <w:rsid w:val="007320DE"/>
    <w:rsid w:val="0073270F"/>
    <w:rsid w:val="0073286C"/>
    <w:rsid w:val="0073295F"/>
    <w:rsid w:val="00732998"/>
    <w:rsid w:val="0073326E"/>
    <w:rsid w:val="00733514"/>
    <w:rsid w:val="0073354D"/>
    <w:rsid w:val="0073370E"/>
    <w:rsid w:val="00733B0B"/>
    <w:rsid w:val="00733B72"/>
    <w:rsid w:val="00733CE5"/>
    <w:rsid w:val="0073408E"/>
    <w:rsid w:val="007340DA"/>
    <w:rsid w:val="00734105"/>
    <w:rsid w:val="00734609"/>
    <w:rsid w:val="00734621"/>
    <w:rsid w:val="0073465B"/>
    <w:rsid w:val="00734A3B"/>
    <w:rsid w:val="00734B5B"/>
    <w:rsid w:val="00734B91"/>
    <w:rsid w:val="00734BF8"/>
    <w:rsid w:val="0073534E"/>
    <w:rsid w:val="007356E3"/>
    <w:rsid w:val="007357DE"/>
    <w:rsid w:val="0073581A"/>
    <w:rsid w:val="007359DD"/>
    <w:rsid w:val="00735C35"/>
    <w:rsid w:val="00735DC2"/>
    <w:rsid w:val="007360A0"/>
    <w:rsid w:val="007362FB"/>
    <w:rsid w:val="007363E5"/>
    <w:rsid w:val="00736CE5"/>
    <w:rsid w:val="00736EA8"/>
    <w:rsid w:val="00736F76"/>
    <w:rsid w:val="007370FA"/>
    <w:rsid w:val="007371EF"/>
    <w:rsid w:val="00737303"/>
    <w:rsid w:val="0073754C"/>
    <w:rsid w:val="007375E1"/>
    <w:rsid w:val="00737674"/>
    <w:rsid w:val="00737683"/>
    <w:rsid w:val="00737B3B"/>
    <w:rsid w:val="00737BD2"/>
    <w:rsid w:val="00737BDA"/>
    <w:rsid w:val="00737D47"/>
    <w:rsid w:val="00737D5C"/>
    <w:rsid w:val="00737FB5"/>
    <w:rsid w:val="00740300"/>
    <w:rsid w:val="0074037F"/>
    <w:rsid w:val="00740464"/>
    <w:rsid w:val="007407F1"/>
    <w:rsid w:val="00740ADA"/>
    <w:rsid w:val="00740FD9"/>
    <w:rsid w:val="00741267"/>
    <w:rsid w:val="007414EA"/>
    <w:rsid w:val="0074186A"/>
    <w:rsid w:val="00741C8A"/>
    <w:rsid w:val="00741C93"/>
    <w:rsid w:val="00741D02"/>
    <w:rsid w:val="00741DE5"/>
    <w:rsid w:val="007421F3"/>
    <w:rsid w:val="00742495"/>
    <w:rsid w:val="00742F2E"/>
    <w:rsid w:val="007431F2"/>
    <w:rsid w:val="007432DD"/>
    <w:rsid w:val="007433F1"/>
    <w:rsid w:val="007436BE"/>
    <w:rsid w:val="00743A55"/>
    <w:rsid w:val="00743C6B"/>
    <w:rsid w:val="00744556"/>
    <w:rsid w:val="007446E5"/>
    <w:rsid w:val="007448D3"/>
    <w:rsid w:val="00745348"/>
    <w:rsid w:val="00745373"/>
    <w:rsid w:val="00745BEE"/>
    <w:rsid w:val="00745C0E"/>
    <w:rsid w:val="0074608F"/>
    <w:rsid w:val="0074626C"/>
    <w:rsid w:val="0074643F"/>
    <w:rsid w:val="00746532"/>
    <w:rsid w:val="0074698D"/>
    <w:rsid w:val="00746C6B"/>
    <w:rsid w:val="00746D90"/>
    <w:rsid w:val="00746E56"/>
    <w:rsid w:val="00746F96"/>
    <w:rsid w:val="0074764E"/>
    <w:rsid w:val="00747D0B"/>
    <w:rsid w:val="00747D1B"/>
    <w:rsid w:val="00747E30"/>
    <w:rsid w:val="007500F0"/>
    <w:rsid w:val="00750171"/>
    <w:rsid w:val="0075045F"/>
    <w:rsid w:val="00750672"/>
    <w:rsid w:val="007507A9"/>
    <w:rsid w:val="007508BD"/>
    <w:rsid w:val="00750A22"/>
    <w:rsid w:val="00750B89"/>
    <w:rsid w:val="0075108E"/>
    <w:rsid w:val="00751763"/>
    <w:rsid w:val="0075193F"/>
    <w:rsid w:val="00751B2E"/>
    <w:rsid w:val="007521DC"/>
    <w:rsid w:val="007522D5"/>
    <w:rsid w:val="0075265E"/>
    <w:rsid w:val="007527A8"/>
    <w:rsid w:val="00752AD9"/>
    <w:rsid w:val="00752B87"/>
    <w:rsid w:val="00752C0A"/>
    <w:rsid w:val="00752ED9"/>
    <w:rsid w:val="00752F33"/>
    <w:rsid w:val="00752F60"/>
    <w:rsid w:val="00752FD7"/>
    <w:rsid w:val="0075320B"/>
    <w:rsid w:val="00753226"/>
    <w:rsid w:val="007532FC"/>
    <w:rsid w:val="007537E4"/>
    <w:rsid w:val="00753ABD"/>
    <w:rsid w:val="00753CAE"/>
    <w:rsid w:val="0075406D"/>
    <w:rsid w:val="007541C5"/>
    <w:rsid w:val="00754609"/>
    <w:rsid w:val="00754964"/>
    <w:rsid w:val="00754AD9"/>
    <w:rsid w:val="00754B31"/>
    <w:rsid w:val="00754BF9"/>
    <w:rsid w:val="00754D09"/>
    <w:rsid w:val="007553E6"/>
    <w:rsid w:val="00755523"/>
    <w:rsid w:val="0075562C"/>
    <w:rsid w:val="00755804"/>
    <w:rsid w:val="00755A01"/>
    <w:rsid w:val="00755C68"/>
    <w:rsid w:val="00755F3A"/>
    <w:rsid w:val="00755F90"/>
    <w:rsid w:val="00756068"/>
    <w:rsid w:val="00756206"/>
    <w:rsid w:val="00756747"/>
    <w:rsid w:val="007568CE"/>
    <w:rsid w:val="00756911"/>
    <w:rsid w:val="00756BE8"/>
    <w:rsid w:val="00756C78"/>
    <w:rsid w:val="00756E38"/>
    <w:rsid w:val="00756E75"/>
    <w:rsid w:val="00757038"/>
    <w:rsid w:val="00757773"/>
    <w:rsid w:val="007577E9"/>
    <w:rsid w:val="00757BA2"/>
    <w:rsid w:val="00757D56"/>
    <w:rsid w:val="00757EDF"/>
    <w:rsid w:val="00757EEA"/>
    <w:rsid w:val="00757F34"/>
    <w:rsid w:val="007600AB"/>
    <w:rsid w:val="00760186"/>
    <w:rsid w:val="007603B5"/>
    <w:rsid w:val="007603F6"/>
    <w:rsid w:val="00760682"/>
    <w:rsid w:val="0076070E"/>
    <w:rsid w:val="0076073F"/>
    <w:rsid w:val="0076095C"/>
    <w:rsid w:val="0076109D"/>
    <w:rsid w:val="0076120E"/>
    <w:rsid w:val="007612BF"/>
    <w:rsid w:val="00761685"/>
    <w:rsid w:val="00761E5E"/>
    <w:rsid w:val="00761E78"/>
    <w:rsid w:val="00762062"/>
    <w:rsid w:val="0076248F"/>
    <w:rsid w:val="007624BE"/>
    <w:rsid w:val="00762818"/>
    <w:rsid w:val="00762862"/>
    <w:rsid w:val="007629BC"/>
    <w:rsid w:val="007629FC"/>
    <w:rsid w:val="00762BDF"/>
    <w:rsid w:val="00762C93"/>
    <w:rsid w:val="00762CB8"/>
    <w:rsid w:val="00762DCE"/>
    <w:rsid w:val="00762EB0"/>
    <w:rsid w:val="007634BA"/>
    <w:rsid w:val="0076387B"/>
    <w:rsid w:val="00763D46"/>
    <w:rsid w:val="0076423E"/>
    <w:rsid w:val="007642CC"/>
    <w:rsid w:val="007644CA"/>
    <w:rsid w:val="00764523"/>
    <w:rsid w:val="00764810"/>
    <w:rsid w:val="00764AB3"/>
    <w:rsid w:val="00764CFD"/>
    <w:rsid w:val="00764D82"/>
    <w:rsid w:val="00764FA7"/>
    <w:rsid w:val="007651A2"/>
    <w:rsid w:val="00765280"/>
    <w:rsid w:val="0076552E"/>
    <w:rsid w:val="007655AA"/>
    <w:rsid w:val="007657C0"/>
    <w:rsid w:val="00765B1A"/>
    <w:rsid w:val="00765C24"/>
    <w:rsid w:val="00765D31"/>
    <w:rsid w:val="00765DF5"/>
    <w:rsid w:val="00766125"/>
    <w:rsid w:val="007663AE"/>
    <w:rsid w:val="007665F5"/>
    <w:rsid w:val="00766619"/>
    <w:rsid w:val="007668D3"/>
    <w:rsid w:val="00766937"/>
    <w:rsid w:val="00766B36"/>
    <w:rsid w:val="00766ED5"/>
    <w:rsid w:val="0076743D"/>
    <w:rsid w:val="00767524"/>
    <w:rsid w:val="00767809"/>
    <w:rsid w:val="00767E2C"/>
    <w:rsid w:val="0077026E"/>
    <w:rsid w:val="00770311"/>
    <w:rsid w:val="00770347"/>
    <w:rsid w:val="0077059B"/>
    <w:rsid w:val="007705F2"/>
    <w:rsid w:val="0077080C"/>
    <w:rsid w:val="0077090E"/>
    <w:rsid w:val="007709A0"/>
    <w:rsid w:val="00770AEB"/>
    <w:rsid w:val="00770BBE"/>
    <w:rsid w:val="00770BC8"/>
    <w:rsid w:val="00770F07"/>
    <w:rsid w:val="00771420"/>
    <w:rsid w:val="00771692"/>
    <w:rsid w:val="0077181F"/>
    <w:rsid w:val="00772203"/>
    <w:rsid w:val="007722F7"/>
    <w:rsid w:val="007727BD"/>
    <w:rsid w:val="007729AD"/>
    <w:rsid w:val="00772A51"/>
    <w:rsid w:val="00772A5A"/>
    <w:rsid w:val="00772E0E"/>
    <w:rsid w:val="007730C2"/>
    <w:rsid w:val="007730DB"/>
    <w:rsid w:val="0077348F"/>
    <w:rsid w:val="007735CA"/>
    <w:rsid w:val="00773984"/>
    <w:rsid w:val="007739F3"/>
    <w:rsid w:val="00773ABC"/>
    <w:rsid w:val="00773BCA"/>
    <w:rsid w:val="0077410D"/>
    <w:rsid w:val="007742B5"/>
    <w:rsid w:val="007743AF"/>
    <w:rsid w:val="00774656"/>
    <w:rsid w:val="00774708"/>
    <w:rsid w:val="00774FED"/>
    <w:rsid w:val="00775139"/>
    <w:rsid w:val="007751F6"/>
    <w:rsid w:val="007752AD"/>
    <w:rsid w:val="007752FD"/>
    <w:rsid w:val="0077594E"/>
    <w:rsid w:val="00775B26"/>
    <w:rsid w:val="00775D6A"/>
    <w:rsid w:val="00775E9C"/>
    <w:rsid w:val="00775F06"/>
    <w:rsid w:val="00776120"/>
    <w:rsid w:val="007761D1"/>
    <w:rsid w:val="007763F9"/>
    <w:rsid w:val="007764CA"/>
    <w:rsid w:val="00776615"/>
    <w:rsid w:val="00776691"/>
    <w:rsid w:val="00776984"/>
    <w:rsid w:val="0077702E"/>
    <w:rsid w:val="00777125"/>
    <w:rsid w:val="00777214"/>
    <w:rsid w:val="0077735B"/>
    <w:rsid w:val="00777567"/>
    <w:rsid w:val="007779D3"/>
    <w:rsid w:val="00777A36"/>
    <w:rsid w:val="00777A79"/>
    <w:rsid w:val="00777B06"/>
    <w:rsid w:val="00777BAF"/>
    <w:rsid w:val="00777BC3"/>
    <w:rsid w:val="0078006A"/>
    <w:rsid w:val="0078025C"/>
    <w:rsid w:val="007803E3"/>
    <w:rsid w:val="0078043D"/>
    <w:rsid w:val="0078052E"/>
    <w:rsid w:val="0078076B"/>
    <w:rsid w:val="007808EB"/>
    <w:rsid w:val="00780937"/>
    <w:rsid w:val="00780956"/>
    <w:rsid w:val="00780B28"/>
    <w:rsid w:val="00780B3C"/>
    <w:rsid w:val="00780B89"/>
    <w:rsid w:val="007811B0"/>
    <w:rsid w:val="0078123E"/>
    <w:rsid w:val="00781258"/>
    <w:rsid w:val="0078142B"/>
    <w:rsid w:val="00781444"/>
    <w:rsid w:val="00781451"/>
    <w:rsid w:val="0078165B"/>
    <w:rsid w:val="00781759"/>
    <w:rsid w:val="0078183A"/>
    <w:rsid w:val="00781E71"/>
    <w:rsid w:val="00782230"/>
    <w:rsid w:val="00782241"/>
    <w:rsid w:val="0078226E"/>
    <w:rsid w:val="0078239A"/>
    <w:rsid w:val="007823F8"/>
    <w:rsid w:val="00782912"/>
    <w:rsid w:val="00782AB1"/>
    <w:rsid w:val="00782B1B"/>
    <w:rsid w:val="00782DE5"/>
    <w:rsid w:val="00782EA3"/>
    <w:rsid w:val="00783038"/>
    <w:rsid w:val="00783054"/>
    <w:rsid w:val="0078318C"/>
    <w:rsid w:val="007834E6"/>
    <w:rsid w:val="00783B36"/>
    <w:rsid w:val="00783B6F"/>
    <w:rsid w:val="00783C96"/>
    <w:rsid w:val="00783CC6"/>
    <w:rsid w:val="00783D3A"/>
    <w:rsid w:val="00784303"/>
    <w:rsid w:val="00784727"/>
    <w:rsid w:val="007848C2"/>
    <w:rsid w:val="0078491D"/>
    <w:rsid w:val="007849DA"/>
    <w:rsid w:val="00784B94"/>
    <w:rsid w:val="00784DA1"/>
    <w:rsid w:val="00785040"/>
    <w:rsid w:val="007850A7"/>
    <w:rsid w:val="0078518A"/>
    <w:rsid w:val="0078522D"/>
    <w:rsid w:val="00785534"/>
    <w:rsid w:val="00785672"/>
    <w:rsid w:val="007859D6"/>
    <w:rsid w:val="00785B49"/>
    <w:rsid w:val="00785B63"/>
    <w:rsid w:val="00785E04"/>
    <w:rsid w:val="0078630A"/>
    <w:rsid w:val="00786326"/>
    <w:rsid w:val="0078650B"/>
    <w:rsid w:val="0078658A"/>
    <w:rsid w:val="007868F0"/>
    <w:rsid w:val="0078691F"/>
    <w:rsid w:val="00786B51"/>
    <w:rsid w:val="00786DFC"/>
    <w:rsid w:val="007876E3"/>
    <w:rsid w:val="007879AE"/>
    <w:rsid w:val="00787A1F"/>
    <w:rsid w:val="00787B1E"/>
    <w:rsid w:val="00787BEC"/>
    <w:rsid w:val="00787C4F"/>
    <w:rsid w:val="0079054E"/>
    <w:rsid w:val="007906AC"/>
    <w:rsid w:val="007908D0"/>
    <w:rsid w:val="0079109B"/>
    <w:rsid w:val="00791244"/>
    <w:rsid w:val="007914C8"/>
    <w:rsid w:val="00791624"/>
    <w:rsid w:val="007919A7"/>
    <w:rsid w:val="00791C2E"/>
    <w:rsid w:val="00791DC0"/>
    <w:rsid w:val="00791EB5"/>
    <w:rsid w:val="0079200B"/>
    <w:rsid w:val="00792065"/>
    <w:rsid w:val="007926D1"/>
    <w:rsid w:val="00792726"/>
    <w:rsid w:val="0079288D"/>
    <w:rsid w:val="007928A3"/>
    <w:rsid w:val="00792B14"/>
    <w:rsid w:val="00792BE2"/>
    <w:rsid w:val="00792E2E"/>
    <w:rsid w:val="00792E9F"/>
    <w:rsid w:val="00792EEA"/>
    <w:rsid w:val="00793002"/>
    <w:rsid w:val="00793033"/>
    <w:rsid w:val="00793389"/>
    <w:rsid w:val="007933FD"/>
    <w:rsid w:val="0079375A"/>
    <w:rsid w:val="00793B5F"/>
    <w:rsid w:val="00793CD1"/>
    <w:rsid w:val="00794035"/>
    <w:rsid w:val="007948B4"/>
    <w:rsid w:val="007948C7"/>
    <w:rsid w:val="00794955"/>
    <w:rsid w:val="00794DDF"/>
    <w:rsid w:val="00794E1A"/>
    <w:rsid w:val="007954C9"/>
    <w:rsid w:val="007957C0"/>
    <w:rsid w:val="00796274"/>
    <w:rsid w:val="00796361"/>
    <w:rsid w:val="00796377"/>
    <w:rsid w:val="007964FE"/>
    <w:rsid w:val="007968B4"/>
    <w:rsid w:val="00796DD4"/>
    <w:rsid w:val="00796F2C"/>
    <w:rsid w:val="00797093"/>
    <w:rsid w:val="00797460"/>
    <w:rsid w:val="0079752F"/>
    <w:rsid w:val="0079797E"/>
    <w:rsid w:val="00797BA2"/>
    <w:rsid w:val="00797E62"/>
    <w:rsid w:val="007A03DB"/>
    <w:rsid w:val="007A0514"/>
    <w:rsid w:val="007A06B0"/>
    <w:rsid w:val="007A07A2"/>
    <w:rsid w:val="007A09DD"/>
    <w:rsid w:val="007A101A"/>
    <w:rsid w:val="007A1068"/>
    <w:rsid w:val="007A12FD"/>
    <w:rsid w:val="007A1441"/>
    <w:rsid w:val="007A1571"/>
    <w:rsid w:val="007A1777"/>
    <w:rsid w:val="007A196E"/>
    <w:rsid w:val="007A1A4D"/>
    <w:rsid w:val="007A1A9F"/>
    <w:rsid w:val="007A1C33"/>
    <w:rsid w:val="007A1CC8"/>
    <w:rsid w:val="007A1E3D"/>
    <w:rsid w:val="007A27FA"/>
    <w:rsid w:val="007A28D6"/>
    <w:rsid w:val="007A2906"/>
    <w:rsid w:val="007A2CF5"/>
    <w:rsid w:val="007A318D"/>
    <w:rsid w:val="007A3231"/>
    <w:rsid w:val="007A3315"/>
    <w:rsid w:val="007A342A"/>
    <w:rsid w:val="007A373C"/>
    <w:rsid w:val="007A37BA"/>
    <w:rsid w:val="007A39D8"/>
    <w:rsid w:val="007A3A93"/>
    <w:rsid w:val="007A3B2E"/>
    <w:rsid w:val="007A3FF4"/>
    <w:rsid w:val="007A4144"/>
    <w:rsid w:val="007A4726"/>
    <w:rsid w:val="007A48BD"/>
    <w:rsid w:val="007A5066"/>
    <w:rsid w:val="007A5373"/>
    <w:rsid w:val="007A59D1"/>
    <w:rsid w:val="007A5B1C"/>
    <w:rsid w:val="007A6081"/>
    <w:rsid w:val="007A60F3"/>
    <w:rsid w:val="007A630E"/>
    <w:rsid w:val="007A660B"/>
    <w:rsid w:val="007A6660"/>
    <w:rsid w:val="007A6A72"/>
    <w:rsid w:val="007A6E5B"/>
    <w:rsid w:val="007A70A8"/>
    <w:rsid w:val="007A72FC"/>
    <w:rsid w:val="007A7376"/>
    <w:rsid w:val="007B01D7"/>
    <w:rsid w:val="007B02CA"/>
    <w:rsid w:val="007B06D4"/>
    <w:rsid w:val="007B087A"/>
    <w:rsid w:val="007B09C1"/>
    <w:rsid w:val="007B0ABC"/>
    <w:rsid w:val="007B0CAE"/>
    <w:rsid w:val="007B0E51"/>
    <w:rsid w:val="007B121E"/>
    <w:rsid w:val="007B15AF"/>
    <w:rsid w:val="007B1AA3"/>
    <w:rsid w:val="007B1AC3"/>
    <w:rsid w:val="007B1F94"/>
    <w:rsid w:val="007B29CB"/>
    <w:rsid w:val="007B2C03"/>
    <w:rsid w:val="007B2FFD"/>
    <w:rsid w:val="007B382E"/>
    <w:rsid w:val="007B3876"/>
    <w:rsid w:val="007B395F"/>
    <w:rsid w:val="007B398B"/>
    <w:rsid w:val="007B3F47"/>
    <w:rsid w:val="007B3F69"/>
    <w:rsid w:val="007B41D0"/>
    <w:rsid w:val="007B421E"/>
    <w:rsid w:val="007B439F"/>
    <w:rsid w:val="007B43E5"/>
    <w:rsid w:val="007B4BF7"/>
    <w:rsid w:val="007B4E5F"/>
    <w:rsid w:val="007B4ED3"/>
    <w:rsid w:val="007B4F0F"/>
    <w:rsid w:val="007B4F70"/>
    <w:rsid w:val="007B5087"/>
    <w:rsid w:val="007B5114"/>
    <w:rsid w:val="007B53FF"/>
    <w:rsid w:val="007B56E6"/>
    <w:rsid w:val="007B57E3"/>
    <w:rsid w:val="007B59D1"/>
    <w:rsid w:val="007B5B13"/>
    <w:rsid w:val="007B5B2D"/>
    <w:rsid w:val="007B5B35"/>
    <w:rsid w:val="007B5EC7"/>
    <w:rsid w:val="007B624F"/>
    <w:rsid w:val="007B63C6"/>
    <w:rsid w:val="007B64E8"/>
    <w:rsid w:val="007B6660"/>
    <w:rsid w:val="007B68A5"/>
    <w:rsid w:val="007B6CEC"/>
    <w:rsid w:val="007B6CF9"/>
    <w:rsid w:val="007B6D5C"/>
    <w:rsid w:val="007B6D6E"/>
    <w:rsid w:val="007B6DF2"/>
    <w:rsid w:val="007B70AE"/>
    <w:rsid w:val="007B7191"/>
    <w:rsid w:val="007B762B"/>
    <w:rsid w:val="007B7A15"/>
    <w:rsid w:val="007B7AE1"/>
    <w:rsid w:val="007B7D24"/>
    <w:rsid w:val="007C0057"/>
    <w:rsid w:val="007C017D"/>
    <w:rsid w:val="007C021D"/>
    <w:rsid w:val="007C0541"/>
    <w:rsid w:val="007C0728"/>
    <w:rsid w:val="007C08C4"/>
    <w:rsid w:val="007C0A3B"/>
    <w:rsid w:val="007C0C4E"/>
    <w:rsid w:val="007C0C8D"/>
    <w:rsid w:val="007C0DB3"/>
    <w:rsid w:val="007C0E0E"/>
    <w:rsid w:val="007C11B9"/>
    <w:rsid w:val="007C1C33"/>
    <w:rsid w:val="007C1DEA"/>
    <w:rsid w:val="007C1F4C"/>
    <w:rsid w:val="007C20E7"/>
    <w:rsid w:val="007C229E"/>
    <w:rsid w:val="007C22B4"/>
    <w:rsid w:val="007C2330"/>
    <w:rsid w:val="007C25F2"/>
    <w:rsid w:val="007C27AA"/>
    <w:rsid w:val="007C28DE"/>
    <w:rsid w:val="007C2C6F"/>
    <w:rsid w:val="007C2DF4"/>
    <w:rsid w:val="007C31C7"/>
    <w:rsid w:val="007C34ED"/>
    <w:rsid w:val="007C35DE"/>
    <w:rsid w:val="007C39EA"/>
    <w:rsid w:val="007C3A06"/>
    <w:rsid w:val="007C3D07"/>
    <w:rsid w:val="007C4068"/>
    <w:rsid w:val="007C47BF"/>
    <w:rsid w:val="007C48B8"/>
    <w:rsid w:val="007C4A2E"/>
    <w:rsid w:val="007C4C31"/>
    <w:rsid w:val="007C4E6C"/>
    <w:rsid w:val="007C4F20"/>
    <w:rsid w:val="007C540E"/>
    <w:rsid w:val="007C5421"/>
    <w:rsid w:val="007C551D"/>
    <w:rsid w:val="007C58AE"/>
    <w:rsid w:val="007C5A57"/>
    <w:rsid w:val="007C5DDE"/>
    <w:rsid w:val="007C6000"/>
    <w:rsid w:val="007C62DF"/>
    <w:rsid w:val="007C6313"/>
    <w:rsid w:val="007C63AD"/>
    <w:rsid w:val="007C656B"/>
    <w:rsid w:val="007C6938"/>
    <w:rsid w:val="007C6A76"/>
    <w:rsid w:val="007C6D05"/>
    <w:rsid w:val="007C6DAD"/>
    <w:rsid w:val="007C6F23"/>
    <w:rsid w:val="007C6F55"/>
    <w:rsid w:val="007C72FE"/>
    <w:rsid w:val="007C7832"/>
    <w:rsid w:val="007C7A1D"/>
    <w:rsid w:val="007C7D9A"/>
    <w:rsid w:val="007C7DD4"/>
    <w:rsid w:val="007C7DF9"/>
    <w:rsid w:val="007C7F33"/>
    <w:rsid w:val="007C7FED"/>
    <w:rsid w:val="007D079E"/>
    <w:rsid w:val="007D0AB1"/>
    <w:rsid w:val="007D0DA5"/>
    <w:rsid w:val="007D1052"/>
    <w:rsid w:val="007D1154"/>
    <w:rsid w:val="007D1506"/>
    <w:rsid w:val="007D1697"/>
    <w:rsid w:val="007D1E07"/>
    <w:rsid w:val="007D1E70"/>
    <w:rsid w:val="007D24AF"/>
    <w:rsid w:val="007D26F6"/>
    <w:rsid w:val="007D284D"/>
    <w:rsid w:val="007D2F6A"/>
    <w:rsid w:val="007D30D5"/>
    <w:rsid w:val="007D318D"/>
    <w:rsid w:val="007D32C1"/>
    <w:rsid w:val="007D333B"/>
    <w:rsid w:val="007D33CE"/>
    <w:rsid w:val="007D35C0"/>
    <w:rsid w:val="007D396B"/>
    <w:rsid w:val="007D3AA2"/>
    <w:rsid w:val="007D3AED"/>
    <w:rsid w:val="007D3FD7"/>
    <w:rsid w:val="007D4094"/>
    <w:rsid w:val="007D42B4"/>
    <w:rsid w:val="007D4324"/>
    <w:rsid w:val="007D438D"/>
    <w:rsid w:val="007D46A5"/>
    <w:rsid w:val="007D46A6"/>
    <w:rsid w:val="007D4983"/>
    <w:rsid w:val="007D4B7B"/>
    <w:rsid w:val="007D4D66"/>
    <w:rsid w:val="007D4F38"/>
    <w:rsid w:val="007D4FDB"/>
    <w:rsid w:val="007D51E2"/>
    <w:rsid w:val="007D5319"/>
    <w:rsid w:val="007D54AA"/>
    <w:rsid w:val="007D5529"/>
    <w:rsid w:val="007D5632"/>
    <w:rsid w:val="007D5744"/>
    <w:rsid w:val="007D583B"/>
    <w:rsid w:val="007D5889"/>
    <w:rsid w:val="007D588E"/>
    <w:rsid w:val="007D5A6B"/>
    <w:rsid w:val="007D5B26"/>
    <w:rsid w:val="007D5B33"/>
    <w:rsid w:val="007D5BB2"/>
    <w:rsid w:val="007D5C74"/>
    <w:rsid w:val="007D5E6D"/>
    <w:rsid w:val="007D5FA0"/>
    <w:rsid w:val="007D605C"/>
    <w:rsid w:val="007D629F"/>
    <w:rsid w:val="007D64B4"/>
    <w:rsid w:val="007D6521"/>
    <w:rsid w:val="007D6531"/>
    <w:rsid w:val="007D65C5"/>
    <w:rsid w:val="007D68BF"/>
    <w:rsid w:val="007D6985"/>
    <w:rsid w:val="007D6AD6"/>
    <w:rsid w:val="007D6FCC"/>
    <w:rsid w:val="007D73CB"/>
    <w:rsid w:val="007D76E0"/>
    <w:rsid w:val="007D7D65"/>
    <w:rsid w:val="007D7D9D"/>
    <w:rsid w:val="007D7F18"/>
    <w:rsid w:val="007E01EE"/>
    <w:rsid w:val="007E107F"/>
    <w:rsid w:val="007E11D1"/>
    <w:rsid w:val="007E1366"/>
    <w:rsid w:val="007E1B49"/>
    <w:rsid w:val="007E1BC8"/>
    <w:rsid w:val="007E2033"/>
    <w:rsid w:val="007E226D"/>
    <w:rsid w:val="007E236F"/>
    <w:rsid w:val="007E23AB"/>
    <w:rsid w:val="007E2415"/>
    <w:rsid w:val="007E2516"/>
    <w:rsid w:val="007E26A1"/>
    <w:rsid w:val="007E273C"/>
    <w:rsid w:val="007E289B"/>
    <w:rsid w:val="007E2ECD"/>
    <w:rsid w:val="007E31EC"/>
    <w:rsid w:val="007E32A3"/>
    <w:rsid w:val="007E366A"/>
    <w:rsid w:val="007E3786"/>
    <w:rsid w:val="007E39F1"/>
    <w:rsid w:val="007E3BD8"/>
    <w:rsid w:val="007E3C2D"/>
    <w:rsid w:val="007E3EDA"/>
    <w:rsid w:val="007E450B"/>
    <w:rsid w:val="007E478E"/>
    <w:rsid w:val="007E482A"/>
    <w:rsid w:val="007E4940"/>
    <w:rsid w:val="007E4A40"/>
    <w:rsid w:val="007E4E91"/>
    <w:rsid w:val="007E4F95"/>
    <w:rsid w:val="007E506D"/>
    <w:rsid w:val="007E5078"/>
    <w:rsid w:val="007E5080"/>
    <w:rsid w:val="007E5101"/>
    <w:rsid w:val="007E54AA"/>
    <w:rsid w:val="007E54E2"/>
    <w:rsid w:val="007E5944"/>
    <w:rsid w:val="007E5B7A"/>
    <w:rsid w:val="007E5BD4"/>
    <w:rsid w:val="007E5D74"/>
    <w:rsid w:val="007E5E9B"/>
    <w:rsid w:val="007E5ECD"/>
    <w:rsid w:val="007E6234"/>
    <w:rsid w:val="007E6396"/>
    <w:rsid w:val="007E63DF"/>
    <w:rsid w:val="007E6557"/>
    <w:rsid w:val="007E6787"/>
    <w:rsid w:val="007E684F"/>
    <w:rsid w:val="007E6868"/>
    <w:rsid w:val="007E69BA"/>
    <w:rsid w:val="007E6EDE"/>
    <w:rsid w:val="007E6FC3"/>
    <w:rsid w:val="007E7069"/>
    <w:rsid w:val="007E7306"/>
    <w:rsid w:val="007E74FD"/>
    <w:rsid w:val="007E751E"/>
    <w:rsid w:val="007E782B"/>
    <w:rsid w:val="007E7A1C"/>
    <w:rsid w:val="007E7D3E"/>
    <w:rsid w:val="007F0088"/>
    <w:rsid w:val="007F0096"/>
    <w:rsid w:val="007F06E9"/>
    <w:rsid w:val="007F09C2"/>
    <w:rsid w:val="007F0BF7"/>
    <w:rsid w:val="007F10EA"/>
    <w:rsid w:val="007F1116"/>
    <w:rsid w:val="007F1177"/>
    <w:rsid w:val="007F14B8"/>
    <w:rsid w:val="007F1526"/>
    <w:rsid w:val="007F15ED"/>
    <w:rsid w:val="007F180C"/>
    <w:rsid w:val="007F1815"/>
    <w:rsid w:val="007F1B50"/>
    <w:rsid w:val="007F1B74"/>
    <w:rsid w:val="007F21F6"/>
    <w:rsid w:val="007F248D"/>
    <w:rsid w:val="007F2BA6"/>
    <w:rsid w:val="007F2DB2"/>
    <w:rsid w:val="007F2EE0"/>
    <w:rsid w:val="007F2FE1"/>
    <w:rsid w:val="007F34C0"/>
    <w:rsid w:val="007F35B6"/>
    <w:rsid w:val="007F3988"/>
    <w:rsid w:val="007F3A69"/>
    <w:rsid w:val="007F3CDF"/>
    <w:rsid w:val="007F3CF0"/>
    <w:rsid w:val="007F415C"/>
    <w:rsid w:val="007F4209"/>
    <w:rsid w:val="007F43FC"/>
    <w:rsid w:val="007F4834"/>
    <w:rsid w:val="007F4CCC"/>
    <w:rsid w:val="007F4DC1"/>
    <w:rsid w:val="007F5116"/>
    <w:rsid w:val="007F527D"/>
    <w:rsid w:val="007F54F5"/>
    <w:rsid w:val="007F5C12"/>
    <w:rsid w:val="007F6001"/>
    <w:rsid w:val="007F6268"/>
    <w:rsid w:val="007F62AC"/>
    <w:rsid w:val="007F636D"/>
    <w:rsid w:val="007F68D3"/>
    <w:rsid w:val="007F6A5B"/>
    <w:rsid w:val="007F6A67"/>
    <w:rsid w:val="007F70CE"/>
    <w:rsid w:val="007F7335"/>
    <w:rsid w:val="007F74F1"/>
    <w:rsid w:val="007F7500"/>
    <w:rsid w:val="007F7581"/>
    <w:rsid w:val="007F7772"/>
    <w:rsid w:val="007F77A4"/>
    <w:rsid w:val="007F78A4"/>
    <w:rsid w:val="007F7DBE"/>
    <w:rsid w:val="00800089"/>
    <w:rsid w:val="008003C1"/>
    <w:rsid w:val="008006B2"/>
    <w:rsid w:val="00800924"/>
    <w:rsid w:val="00800A84"/>
    <w:rsid w:val="00800CD3"/>
    <w:rsid w:val="00800ED4"/>
    <w:rsid w:val="00801208"/>
    <w:rsid w:val="00801241"/>
    <w:rsid w:val="008013B2"/>
    <w:rsid w:val="00801861"/>
    <w:rsid w:val="00801A06"/>
    <w:rsid w:val="00801D79"/>
    <w:rsid w:val="008022E0"/>
    <w:rsid w:val="008022E3"/>
    <w:rsid w:val="008023FC"/>
    <w:rsid w:val="008024B6"/>
    <w:rsid w:val="008025C8"/>
    <w:rsid w:val="00802882"/>
    <w:rsid w:val="00802A48"/>
    <w:rsid w:val="008034F5"/>
    <w:rsid w:val="008036FB"/>
    <w:rsid w:val="00803C71"/>
    <w:rsid w:val="00804360"/>
    <w:rsid w:val="008044A3"/>
    <w:rsid w:val="008044FF"/>
    <w:rsid w:val="0080457A"/>
    <w:rsid w:val="00804C78"/>
    <w:rsid w:val="00804F9A"/>
    <w:rsid w:val="00805115"/>
    <w:rsid w:val="0080525B"/>
    <w:rsid w:val="00805407"/>
    <w:rsid w:val="008055D8"/>
    <w:rsid w:val="00805B89"/>
    <w:rsid w:val="00805D66"/>
    <w:rsid w:val="00805D82"/>
    <w:rsid w:val="008061AC"/>
    <w:rsid w:val="0080643C"/>
    <w:rsid w:val="00806AB8"/>
    <w:rsid w:val="00806B57"/>
    <w:rsid w:val="00806BF9"/>
    <w:rsid w:val="00806C6B"/>
    <w:rsid w:val="00806D54"/>
    <w:rsid w:val="00806D80"/>
    <w:rsid w:val="00806E30"/>
    <w:rsid w:val="00806EC4"/>
    <w:rsid w:val="00807322"/>
    <w:rsid w:val="008074D1"/>
    <w:rsid w:val="00807535"/>
    <w:rsid w:val="008075EF"/>
    <w:rsid w:val="00807A10"/>
    <w:rsid w:val="00807AB8"/>
    <w:rsid w:val="00807D06"/>
    <w:rsid w:val="00807D64"/>
    <w:rsid w:val="00807DBF"/>
    <w:rsid w:val="00807E37"/>
    <w:rsid w:val="00807EBF"/>
    <w:rsid w:val="00807FA1"/>
    <w:rsid w:val="0081000F"/>
    <w:rsid w:val="0081016B"/>
    <w:rsid w:val="0081084E"/>
    <w:rsid w:val="00810921"/>
    <w:rsid w:val="008109DA"/>
    <w:rsid w:val="00810B52"/>
    <w:rsid w:val="00810EDD"/>
    <w:rsid w:val="0081136F"/>
    <w:rsid w:val="00811372"/>
    <w:rsid w:val="008115DF"/>
    <w:rsid w:val="00811B0E"/>
    <w:rsid w:val="00811BFA"/>
    <w:rsid w:val="00811D44"/>
    <w:rsid w:val="00811D5C"/>
    <w:rsid w:val="00812292"/>
    <w:rsid w:val="00812817"/>
    <w:rsid w:val="00812C34"/>
    <w:rsid w:val="00812CFD"/>
    <w:rsid w:val="00812E45"/>
    <w:rsid w:val="00812FEA"/>
    <w:rsid w:val="00813169"/>
    <w:rsid w:val="00813870"/>
    <w:rsid w:val="00813B5B"/>
    <w:rsid w:val="00813BF3"/>
    <w:rsid w:val="008142DD"/>
    <w:rsid w:val="008142F8"/>
    <w:rsid w:val="00814341"/>
    <w:rsid w:val="008145DF"/>
    <w:rsid w:val="0081472B"/>
    <w:rsid w:val="008147BB"/>
    <w:rsid w:val="00814886"/>
    <w:rsid w:val="00814A59"/>
    <w:rsid w:val="00814DF7"/>
    <w:rsid w:val="00814E27"/>
    <w:rsid w:val="00814E50"/>
    <w:rsid w:val="00815A63"/>
    <w:rsid w:val="00815B59"/>
    <w:rsid w:val="00815C4F"/>
    <w:rsid w:val="008161C6"/>
    <w:rsid w:val="0081631B"/>
    <w:rsid w:val="00816651"/>
    <w:rsid w:val="008166CB"/>
    <w:rsid w:val="00816727"/>
    <w:rsid w:val="0081682A"/>
    <w:rsid w:val="00816906"/>
    <w:rsid w:val="00816AEB"/>
    <w:rsid w:val="00816D70"/>
    <w:rsid w:val="008170F4"/>
    <w:rsid w:val="00817354"/>
    <w:rsid w:val="00817594"/>
    <w:rsid w:val="00817834"/>
    <w:rsid w:val="008179AE"/>
    <w:rsid w:val="00817B0C"/>
    <w:rsid w:val="00817B8C"/>
    <w:rsid w:val="00817B93"/>
    <w:rsid w:val="00817D1A"/>
    <w:rsid w:val="00817DA9"/>
    <w:rsid w:val="00817F66"/>
    <w:rsid w:val="00817F7B"/>
    <w:rsid w:val="00820161"/>
    <w:rsid w:val="00820620"/>
    <w:rsid w:val="00820634"/>
    <w:rsid w:val="008206E6"/>
    <w:rsid w:val="008208EE"/>
    <w:rsid w:val="00820937"/>
    <w:rsid w:val="00820993"/>
    <w:rsid w:val="00820AF9"/>
    <w:rsid w:val="00820BCC"/>
    <w:rsid w:val="00820C77"/>
    <w:rsid w:val="00820D61"/>
    <w:rsid w:val="00820F83"/>
    <w:rsid w:val="00821195"/>
    <w:rsid w:val="0082162A"/>
    <w:rsid w:val="008216CF"/>
    <w:rsid w:val="00821788"/>
    <w:rsid w:val="00821950"/>
    <w:rsid w:val="00821A36"/>
    <w:rsid w:val="00821B39"/>
    <w:rsid w:val="00821B60"/>
    <w:rsid w:val="00821CA7"/>
    <w:rsid w:val="00821CB9"/>
    <w:rsid w:val="00821DF0"/>
    <w:rsid w:val="00821FED"/>
    <w:rsid w:val="0082218D"/>
    <w:rsid w:val="0082247D"/>
    <w:rsid w:val="008225A2"/>
    <w:rsid w:val="0082274B"/>
    <w:rsid w:val="00822A7E"/>
    <w:rsid w:val="0082303E"/>
    <w:rsid w:val="0082310F"/>
    <w:rsid w:val="00823115"/>
    <w:rsid w:val="008232D3"/>
    <w:rsid w:val="00823458"/>
    <w:rsid w:val="008234DB"/>
    <w:rsid w:val="00823725"/>
    <w:rsid w:val="008237D7"/>
    <w:rsid w:val="008238C7"/>
    <w:rsid w:val="008239B7"/>
    <w:rsid w:val="008239F0"/>
    <w:rsid w:val="00823DF4"/>
    <w:rsid w:val="008240DF"/>
    <w:rsid w:val="00824108"/>
    <w:rsid w:val="008248AA"/>
    <w:rsid w:val="008248B2"/>
    <w:rsid w:val="00824935"/>
    <w:rsid w:val="00824A5A"/>
    <w:rsid w:val="00824B80"/>
    <w:rsid w:val="00824DA5"/>
    <w:rsid w:val="00825086"/>
    <w:rsid w:val="00825268"/>
    <w:rsid w:val="0082529C"/>
    <w:rsid w:val="00825543"/>
    <w:rsid w:val="008255DD"/>
    <w:rsid w:val="00825A62"/>
    <w:rsid w:val="00825B47"/>
    <w:rsid w:val="00825E7B"/>
    <w:rsid w:val="0082672A"/>
    <w:rsid w:val="0082687B"/>
    <w:rsid w:val="00826DF7"/>
    <w:rsid w:val="00826E6A"/>
    <w:rsid w:val="00827231"/>
    <w:rsid w:val="008275FF"/>
    <w:rsid w:val="008277F8"/>
    <w:rsid w:val="00827D00"/>
    <w:rsid w:val="0083034F"/>
    <w:rsid w:val="00830382"/>
    <w:rsid w:val="0083076F"/>
    <w:rsid w:val="0083088A"/>
    <w:rsid w:val="00830A28"/>
    <w:rsid w:val="0083117E"/>
    <w:rsid w:val="00831344"/>
    <w:rsid w:val="0083136E"/>
    <w:rsid w:val="0083141B"/>
    <w:rsid w:val="00831657"/>
    <w:rsid w:val="00831A95"/>
    <w:rsid w:val="00831B12"/>
    <w:rsid w:val="00831C81"/>
    <w:rsid w:val="00831D0D"/>
    <w:rsid w:val="0083266C"/>
    <w:rsid w:val="00832823"/>
    <w:rsid w:val="0083299F"/>
    <w:rsid w:val="00832A02"/>
    <w:rsid w:val="00832A74"/>
    <w:rsid w:val="00832BFC"/>
    <w:rsid w:val="00832ED1"/>
    <w:rsid w:val="00832F92"/>
    <w:rsid w:val="008331AA"/>
    <w:rsid w:val="00833250"/>
    <w:rsid w:val="008332D1"/>
    <w:rsid w:val="008334D8"/>
    <w:rsid w:val="008338C5"/>
    <w:rsid w:val="00833C9E"/>
    <w:rsid w:val="00833DEB"/>
    <w:rsid w:val="00833F28"/>
    <w:rsid w:val="00833F61"/>
    <w:rsid w:val="00834036"/>
    <w:rsid w:val="008343E9"/>
    <w:rsid w:val="008345DE"/>
    <w:rsid w:val="008349AF"/>
    <w:rsid w:val="008349C0"/>
    <w:rsid w:val="00834B46"/>
    <w:rsid w:val="00834CEE"/>
    <w:rsid w:val="00834F89"/>
    <w:rsid w:val="00834FE8"/>
    <w:rsid w:val="00835135"/>
    <w:rsid w:val="00835490"/>
    <w:rsid w:val="00835591"/>
    <w:rsid w:val="0083583C"/>
    <w:rsid w:val="00835888"/>
    <w:rsid w:val="008359A6"/>
    <w:rsid w:val="00835A4A"/>
    <w:rsid w:val="00835B54"/>
    <w:rsid w:val="0083657C"/>
    <w:rsid w:val="00836698"/>
    <w:rsid w:val="008368B0"/>
    <w:rsid w:val="0083698B"/>
    <w:rsid w:val="00836BF8"/>
    <w:rsid w:val="0083761C"/>
    <w:rsid w:val="0083777B"/>
    <w:rsid w:val="00837A75"/>
    <w:rsid w:val="00837DAA"/>
    <w:rsid w:val="00837DE2"/>
    <w:rsid w:val="00840026"/>
    <w:rsid w:val="008400B7"/>
    <w:rsid w:val="00840102"/>
    <w:rsid w:val="008401A3"/>
    <w:rsid w:val="00840398"/>
    <w:rsid w:val="008404DE"/>
    <w:rsid w:val="008409ED"/>
    <w:rsid w:val="00840D89"/>
    <w:rsid w:val="008412B2"/>
    <w:rsid w:val="00841437"/>
    <w:rsid w:val="00841743"/>
    <w:rsid w:val="008418AA"/>
    <w:rsid w:val="00841C22"/>
    <w:rsid w:val="00841C41"/>
    <w:rsid w:val="00841D82"/>
    <w:rsid w:val="00841F50"/>
    <w:rsid w:val="00841F51"/>
    <w:rsid w:val="00841F53"/>
    <w:rsid w:val="008422B3"/>
    <w:rsid w:val="008424A2"/>
    <w:rsid w:val="008426C7"/>
    <w:rsid w:val="00842AF4"/>
    <w:rsid w:val="00842FD0"/>
    <w:rsid w:val="008431BE"/>
    <w:rsid w:val="00843317"/>
    <w:rsid w:val="0084339E"/>
    <w:rsid w:val="008433DD"/>
    <w:rsid w:val="00843640"/>
    <w:rsid w:val="008438C9"/>
    <w:rsid w:val="008439B0"/>
    <w:rsid w:val="0084420F"/>
    <w:rsid w:val="008448EE"/>
    <w:rsid w:val="00844B53"/>
    <w:rsid w:val="00844CE0"/>
    <w:rsid w:val="00845176"/>
    <w:rsid w:val="00845432"/>
    <w:rsid w:val="008458AE"/>
    <w:rsid w:val="00845ABD"/>
    <w:rsid w:val="00845CFA"/>
    <w:rsid w:val="00845DF3"/>
    <w:rsid w:val="008461E8"/>
    <w:rsid w:val="008469EB"/>
    <w:rsid w:val="008469F8"/>
    <w:rsid w:val="00846B8D"/>
    <w:rsid w:val="00846F62"/>
    <w:rsid w:val="00847067"/>
    <w:rsid w:val="00847666"/>
    <w:rsid w:val="00847BD7"/>
    <w:rsid w:val="00847D58"/>
    <w:rsid w:val="00847DF5"/>
    <w:rsid w:val="00850065"/>
    <w:rsid w:val="0085011F"/>
    <w:rsid w:val="00850121"/>
    <w:rsid w:val="008505C1"/>
    <w:rsid w:val="00850A5E"/>
    <w:rsid w:val="00850A95"/>
    <w:rsid w:val="00850D06"/>
    <w:rsid w:val="0085103C"/>
    <w:rsid w:val="00851091"/>
    <w:rsid w:val="008511C4"/>
    <w:rsid w:val="00851203"/>
    <w:rsid w:val="00851297"/>
    <w:rsid w:val="00851814"/>
    <w:rsid w:val="008518A4"/>
    <w:rsid w:val="008518EE"/>
    <w:rsid w:val="00851A06"/>
    <w:rsid w:val="00851B10"/>
    <w:rsid w:val="00851E9D"/>
    <w:rsid w:val="00851F5D"/>
    <w:rsid w:val="008521C6"/>
    <w:rsid w:val="008522BA"/>
    <w:rsid w:val="008526DF"/>
    <w:rsid w:val="0085277A"/>
    <w:rsid w:val="00852A82"/>
    <w:rsid w:val="00852AA1"/>
    <w:rsid w:val="00852AC6"/>
    <w:rsid w:val="00852BD6"/>
    <w:rsid w:val="00852CE8"/>
    <w:rsid w:val="00852E8B"/>
    <w:rsid w:val="00852EAB"/>
    <w:rsid w:val="008531EC"/>
    <w:rsid w:val="0085345B"/>
    <w:rsid w:val="008534C7"/>
    <w:rsid w:val="008539E8"/>
    <w:rsid w:val="00853B08"/>
    <w:rsid w:val="00853C23"/>
    <w:rsid w:val="00853C66"/>
    <w:rsid w:val="00854019"/>
    <w:rsid w:val="0085444D"/>
    <w:rsid w:val="008544F2"/>
    <w:rsid w:val="008546FB"/>
    <w:rsid w:val="00854719"/>
    <w:rsid w:val="008547EB"/>
    <w:rsid w:val="00854937"/>
    <w:rsid w:val="008556D3"/>
    <w:rsid w:val="008557B0"/>
    <w:rsid w:val="00855CEF"/>
    <w:rsid w:val="00855D29"/>
    <w:rsid w:val="00855D38"/>
    <w:rsid w:val="0085627F"/>
    <w:rsid w:val="00856439"/>
    <w:rsid w:val="00856615"/>
    <w:rsid w:val="00856685"/>
    <w:rsid w:val="008567C2"/>
    <w:rsid w:val="00856853"/>
    <w:rsid w:val="008569AB"/>
    <w:rsid w:val="00856BBF"/>
    <w:rsid w:val="00856BD0"/>
    <w:rsid w:val="008577B6"/>
    <w:rsid w:val="008577C7"/>
    <w:rsid w:val="00857B96"/>
    <w:rsid w:val="00857F85"/>
    <w:rsid w:val="008602E9"/>
    <w:rsid w:val="00860820"/>
    <w:rsid w:val="0086084C"/>
    <w:rsid w:val="00860A95"/>
    <w:rsid w:val="00860BF7"/>
    <w:rsid w:val="00860C14"/>
    <w:rsid w:val="00860FA0"/>
    <w:rsid w:val="008619A6"/>
    <w:rsid w:val="00861AAD"/>
    <w:rsid w:val="00861B14"/>
    <w:rsid w:val="00861B78"/>
    <w:rsid w:val="00861C1B"/>
    <w:rsid w:val="008621A9"/>
    <w:rsid w:val="00862720"/>
    <w:rsid w:val="0086297F"/>
    <w:rsid w:val="00862C23"/>
    <w:rsid w:val="008631F4"/>
    <w:rsid w:val="0086359C"/>
    <w:rsid w:val="008635A8"/>
    <w:rsid w:val="008635D7"/>
    <w:rsid w:val="00863AF6"/>
    <w:rsid w:val="00863BBE"/>
    <w:rsid w:val="00863EBC"/>
    <w:rsid w:val="00864187"/>
    <w:rsid w:val="008641B1"/>
    <w:rsid w:val="0086432B"/>
    <w:rsid w:val="00864B28"/>
    <w:rsid w:val="00865410"/>
    <w:rsid w:val="00865B47"/>
    <w:rsid w:val="00865C03"/>
    <w:rsid w:val="008663C0"/>
    <w:rsid w:val="00866401"/>
    <w:rsid w:val="00866412"/>
    <w:rsid w:val="0086655C"/>
    <w:rsid w:val="008665B8"/>
    <w:rsid w:val="008666E7"/>
    <w:rsid w:val="008668A7"/>
    <w:rsid w:val="00866A57"/>
    <w:rsid w:val="00866EAF"/>
    <w:rsid w:val="00867187"/>
    <w:rsid w:val="00867332"/>
    <w:rsid w:val="0086742C"/>
    <w:rsid w:val="008676F0"/>
    <w:rsid w:val="00867708"/>
    <w:rsid w:val="00867751"/>
    <w:rsid w:val="00867B3A"/>
    <w:rsid w:val="00867BB3"/>
    <w:rsid w:val="00867E3B"/>
    <w:rsid w:val="008700EE"/>
    <w:rsid w:val="008701B1"/>
    <w:rsid w:val="00870752"/>
    <w:rsid w:val="00870951"/>
    <w:rsid w:val="00870C52"/>
    <w:rsid w:val="00871408"/>
    <w:rsid w:val="00872137"/>
    <w:rsid w:val="008721A2"/>
    <w:rsid w:val="008725AB"/>
    <w:rsid w:val="00872FAC"/>
    <w:rsid w:val="00873229"/>
    <w:rsid w:val="008736F2"/>
    <w:rsid w:val="00873B92"/>
    <w:rsid w:val="00873CA6"/>
    <w:rsid w:val="00873CBE"/>
    <w:rsid w:val="00873E76"/>
    <w:rsid w:val="00874033"/>
    <w:rsid w:val="00874409"/>
    <w:rsid w:val="00874EBE"/>
    <w:rsid w:val="00874EC3"/>
    <w:rsid w:val="008750D4"/>
    <w:rsid w:val="0087522C"/>
    <w:rsid w:val="008752A9"/>
    <w:rsid w:val="008753D4"/>
    <w:rsid w:val="00875850"/>
    <w:rsid w:val="00876245"/>
    <w:rsid w:val="0087644F"/>
    <w:rsid w:val="00876772"/>
    <w:rsid w:val="0087685F"/>
    <w:rsid w:val="008768A9"/>
    <w:rsid w:val="00876BA2"/>
    <w:rsid w:val="00876C70"/>
    <w:rsid w:val="00876D2C"/>
    <w:rsid w:val="00876DAA"/>
    <w:rsid w:val="00877696"/>
    <w:rsid w:val="00877853"/>
    <w:rsid w:val="0087799E"/>
    <w:rsid w:val="00877D74"/>
    <w:rsid w:val="00880CA6"/>
    <w:rsid w:val="00880E81"/>
    <w:rsid w:val="00881151"/>
    <w:rsid w:val="008812C5"/>
    <w:rsid w:val="008812D9"/>
    <w:rsid w:val="00881461"/>
    <w:rsid w:val="00881EB4"/>
    <w:rsid w:val="00881F51"/>
    <w:rsid w:val="00882002"/>
    <w:rsid w:val="00882047"/>
    <w:rsid w:val="00882104"/>
    <w:rsid w:val="0088230B"/>
    <w:rsid w:val="008827CD"/>
    <w:rsid w:val="00882D70"/>
    <w:rsid w:val="00882EA3"/>
    <w:rsid w:val="00882FD2"/>
    <w:rsid w:val="008831AA"/>
    <w:rsid w:val="008837B5"/>
    <w:rsid w:val="008837CD"/>
    <w:rsid w:val="0088384F"/>
    <w:rsid w:val="0088386E"/>
    <w:rsid w:val="00883C36"/>
    <w:rsid w:val="00883D89"/>
    <w:rsid w:val="008845C9"/>
    <w:rsid w:val="00884652"/>
    <w:rsid w:val="00884775"/>
    <w:rsid w:val="00884975"/>
    <w:rsid w:val="00884B40"/>
    <w:rsid w:val="00884CE0"/>
    <w:rsid w:val="008850B1"/>
    <w:rsid w:val="008850E7"/>
    <w:rsid w:val="0088528C"/>
    <w:rsid w:val="00885692"/>
    <w:rsid w:val="00885710"/>
    <w:rsid w:val="0088632C"/>
    <w:rsid w:val="0088634E"/>
    <w:rsid w:val="0088645B"/>
    <w:rsid w:val="0088658D"/>
    <w:rsid w:val="008865F5"/>
    <w:rsid w:val="0088689D"/>
    <w:rsid w:val="00886A34"/>
    <w:rsid w:val="00886D40"/>
    <w:rsid w:val="00886F27"/>
    <w:rsid w:val="0088731F"/>
    <w:rsid w:val="00887470"/>
    <w:rsid w:val="00887536"/>
    <w:rsid w:val="00887D9D"/>
    <w:rsid w:val="008909E7"/>
    <w:rsid w:val="00890A70"/>
    <w:rsid w:val="00890B6A"/>
    <w:rsid w:val="00890C1E"/>
    <w:rsid w:val="00890FE8"/>
    <w:rsid w:val="008911B7"/>
    <w:rsid w:val="0089136E"/>
    <w:rsid w:val="008913A1"/>
    <w:rsid w:val="00891531"/>
    <w:rsid w:val="00891629"/>
    <w:rsid w:val="00891633"/>
    <w:rsid w:val="00891635"/>
    <w:rsid w:val="00891719"/>
    <w:rsid w:val="00891A31"/>
    <w:rsid w:val="00891A33"/>
    <w:rsid w:val="00891B12"/>
    <w:rsid w:val="00891C0D"/>
    <w:rsid w:val="00891E78"/>
    <w:rsid w:val="00891F89"/>
    <w:rsid w:val="0089210A"/>
    <w:rsid w:val="0089210C"/>
    <w:rsid w:val="0089263C"/>
    <w:rsid w:val="00892707"/>
    <w:rsid w:val="0089286B"/>
    <w:rsid w:val="00892AF0"/>
    <w:rsid w:val="00892B7F"/>
    <w:rsid w:val="00892BC8"/>
    <w:rsid w:val="00893043"/>
    <w:rsid w:val="00893263"/>
    <w:rsid w:val="008933AC"/>
    <w:rsid w:val="008933F6"/>
    <w:rsid w:val="00893749"/>
    <w:rsid w:val="00893831"/>
    <w:rsid w:val="00893BD3"/>
    <w:rsid w:val="00893CCA"/>
    <w:rsid w:val="00894117"/>
    <w:rsid w:val="00894701"/>
    <w:rsid w:val="00894823"/>
    <w:rsid w:val="00894978"/>
    <w:rsid w:val="00894B33"/>
    <w:rsid w:val="00894E12"/>
    <w:rsid w:val="008951AA"/>
    <w:rsid w:val="00895212"/>
    <w:rsid w:val="00895C74"/>
    <w:rsid w:val="00895EA0"/>
    <w:rsid w:val="00896066"/>
    <w:rsid w:val="00896067"/>
    <w:rsid w:val="008961AB"/>
    <w:rsid w:val="008961C7"/>
    <w:rsid w:val="00896850"/>
    <w:rsid w:val="0089689E"/>
    <w:rsid w:val="008968B2"/>
    <w:rsid w:val="00896C15"/>
    <w:rsid w:val="00896E0C"/>
    <w:rsid w:val="0089700D"/>
    <w:rsid w:val="00897219"/>
    <w:rsid w:val="00897237"/>
    <w:rsid w:val="0089735C"/>
    <w:rsid w:val="00897588"/>
    <w:rsid w:val="00897834"/>
    <w:rsid w:val="00897898"/>
    <w:rsid w:val="00897C49"/>
    <w:rsid w:val="00897CF8"/>
    <w:rsid w:val="00897D0C"/>
    <w:rsid w:val="008A0075"/>
    <w:rsid w:val="008A0398"/>
    <w:rsid w:val="008A07DE"/>
    <w:rsid w:val="008A0924"/>
    <w:rsid w:val="008A0984"/>
    <w:rsid w:val="008A0ADE"/>
    <w:rsid w:val="008A0B6D"/>
    <w:rsid w:val="008A0E43"/>
    <w:rsid w:val="008A1125"/>
    <w:rsid w:val="008A131A"/>
    <w:rsid w:val="008A1740"/>
    <w:rsid w:val="008A18AD"/>
    <w:rsid w:val="008A1AE9"/>
    <w:rsid w:val="008A1E08"/>
    <w:rsid w:val="008A1EC0"/>
    <w:rsid w:val="008A1F06"/>
    <w:rsid w:val="008A1FD1"/>
    <w:rsid w:val="008A24F5"/>
    <w:rsid w:val="008A2569"/>
    <w:rsid w:val="008A2BCC"/>
    <w:rsid w:val="008A2CD0"/>
    <w:rsid w:val="008A2E3F"/>
    <w:rsid w:val="008A2E45"/>
    <w:rsid w:val="008A342D"/>
    <w:rsid w:val="008A346F"/>
    <w:rsid w:val="008A374C"/>
    <w:rsid w:val="008A38B7"/>
    <w:rsid w:val="008A3B1F"/>
    <w:rsid w:val="008A3C38"/>
    <w:rsid w:val="008A3CE2"/>
    <w:rsid w:val="008A3CE4"/>
    <w:rsid w:val="008A3F06"/>
    <w:rsid w:val="008A40E8"/>
    <w:rsid w:val="008A4462"/>
    <w:rsid w:val="008A4AE0"/>
    <w:rsid w:val="008A4BFD"/>
    <w:rsid w:val="008A4E1E"/>
    <w:rsid w:val="008A4E85"/>
    <w:rsid w:val="008A4F6E"/>
    <w:rsid w:val="008A528D"/>
    <w:rsid w:val="008A536A"/>
    <w:rsid w:val="008A5643"/>
    <w:rsid w:val="008A56BE"/>
    <w:rsid w:val="008A59B6"/>
    <w:rsid w:val="008A5A50"/>
    <w:rsid w:val="008A5AC4"/>
    <w:rsid w:val="008A5D5E"/>
    <w:rsid w:val="008A5ECE"/>
    <w:rsid w:val="008A5FB7"/>
    <w:rsid w:val="008A5FCC"/>
    <w:rsid w:val="008A618E"/>
    <w:rsid w:val="008A632C"/>
    <w:rsid w:val="008A6537"/>
    <w:rsid w:val="008A68CE"/>
    <w:rsid w:val="008A69C3"/>
    <w:rsid w:val="008A6A36"/>
    <w:rsid w:val="008A6D8D"/>
    <w:rsid w:val="008A7084"/>
    <w:rsid w:val="008A72C9"/>
    <w:rsid w:val="008A7344"/>
    <w:rsid w:val="008A753C"/>
    <w:rsid w:val="008A757F"/>
    <w:rsid w:val="008A7785"/>
    <w:rsid w:val="008A7922"/>
    <w:rsid w:val="008A7D95"/>
    <w:rsid w:val="008A7F53"/>
    <w:rsid w:val="008B03D4"/>
    <w:rsid w:val="008B04A1"/>
    <w:rsid w:val="008B0A94"/>
    <w:rsid w:val="008B0AD2"/>
    <w:rsid w:val="008B0BC5"/>
    <w:rsid w:val="008B0D40"/>
    <w:rsid w:val="008B0D78"/>
    <w:rsid w:val="008B10D3"/>
    <w:rsid w:val="008B1304"/>
    <w:rsid w:val="008B13B9"/>
    <w:rsid w:val="008B1498"/>
    <w:rsid w:val="008B14A1"/>
    <w:rsid w:val="008B150E"/>
    <w:rsid w:val="008B1746"/>
    <w:rsid w:val="008B1A4C"/>
    <w:rsid w:val="008B1D67"/>
    <w:rsid w:val="008B1F9E"/>
    <w:rsid w:val="008B1FFA"/>
    <w:rsid w:val="008B20F6"/>
    <w:rsid w:val="008B24E1"/>
    <w:rsid w:val="008B27CC"/>
    <w:rsid w:val="008B2AB6"/>
    <w:rsid w:val="008B2D11"/>
    <w:rsid w:val="008B2FB3"/>
    <w:rsid w:val="008B32AA"/>
    <w:rsid w:val="008B3774"/>
    <w:rsid w:val="008B3776"/>
    <w:rsid w:val="008B38CE"/>
    <w:rsid w:val="008B3AC6"/>
    <w:rsid w:val="008B3BBF"/>
    <w:rsid w:val="008B3D31"/>
    <w:rsid w:val="008B429C"/>
    <w:rsid w:val="008B4301"/>
    <w:rsid w:val="008B4399"/>
    <w:rsid w:val="008B43B2"/>
    <w:rsid w:val="008B4E6E"/>
    <w:rsid w:val="008B50EF"/>
    <w:rsid w:val="008B568C"/>
    <w:rsid w:val="008B5EB7"/>
    <w:rsid w:val="008B60BD"/>
    <w:rsid w:val="008B60F0"/>
    <w:rsid w:val="008B6444"/>
    <w:rsid w:val="008B65D2"/>
    <w:rsid w:val="008B6777"/>
    <w:rsid w:val="008B680B"/>
    <w:rsid w:val="008B6963"/>
    <w:rsid w:val="008B6996"/>
    <w:rsid w:val="008B718C"/>
    <w:rsid w:val="008B72D7"/>
    <w:rsid w:val="008B73DB"/>
    <w:rsid w:val="008B7410"/>
    <w:rsid w:val="008B749A"/>
    <w:rsid w:val="008B74EA"/>
    <w:rsid w:val="008B77F3"/>
    <w:rsid w:val="008B7850"/>
    <w:rsid w:val="008B78F0"/>
    <w:rsid w:val="008B7AA6"/>
    <w:rsid w:val="008B7CBC"/>
    <w:rsid w:val="008B7FFC"/>
    <w:rsid w:val="008C03F1"/>
    <w:rsid w:val="008C052C"/>
    <w:rsid w:val="008C06F0"/>
    <w:rsid w:val="008C0CA2"/>
    <w:rsid w:val="008C0FEE"/>
    <w:rsid w:val="008C12A6"/>
    <w:rsid w:val="008C13B6"/>
    <w:rsid w:val="008C14C8"/>
    <w:rsid w:val="008C19BB"/>
    <w:rsid w:val="008C1A5F"/>
    <w:rsid w:val="008C1B91"/>
    <w:rsid w:val="008C1F1D"/>
    <w:rsid w:val="008C25C0"/>
    <w:rsid w:val="008C263D"/>
    <w:rsid w:val="008C2926"/>
    <w:rsid w:val="008C2AD4"/>
    <w:rsid w:val="008C2B58"/>
    <w:rsid w:val="008C2D09"/>
    <w:rsid w:val="008C2DCF"/>
    <w:rsid w:val="008C2E76"/>
    <w:rsid w:val="008C2EBA"/>
    <w:rsid w:val="008C323E"/>
    <w:rsid w:val="008C333D"/>
    <w:rsid w:val="008C33DC"/>
    <w:rsid w:val="008C3638"/>
    <w:rsid w:val="008C3910"/>
    <w:rsid w:val="008C3A5A"/>
    <w:rsid w:val="008C3AFA"/>
    <w:rsid w:val="008C3EB7"/>
    <w:rsid w:val="008C3EE9"/>
    <w:rsid w:val="008C4057"/>
    <w:rsid w:val="008C40EC"/>
    <w:rsid w:val="008C4248"/>
    <w:rsid w:val="008C44F8"/>
    <w:rsid w:val="008C464F"/>
    <w:rsid w:val="008C479B"/>
    <w:rsid w:val="008C48FD"/>
    <w:rsid w:val="008C4FB0"/>
    <w:rsid w:val="008C52DA"/>
    <w:rsid w:val="008C5444"/>
    <w:rsid w:val="008C5456"/>
    <w:rsid w:val="008C5457"/>
    <w:rsid w:val="008C5864"/>
    <w:rsid w:val="008C5AAD"/>
    <w:rsid w:val="008C5DE5"/>
    <w:rsid w:val="008C5F66"/>
    <w:rsid w:val="008C5FF1"/>
    <w:rsid w:val="008C6034"/>
    <w:rsid w:val="008C622F"/>
    <w:rsid w:val="008C632D"/>
    <w:rsid w:val="008C6460"/>
    <w:rsid w:val="008C6719"/>
    <w:rsid w:val="008C7205"/>
    <w:rsid w:val="008C728D"/>
    <w:rsid w:val="008C734B"/>
    <w:rsid w:val="008C7783"/>
    <w:rsid w:val="008C7C40"/>
    <w:rsid w:val="008C7D0A"/>
    <w:rsid w:val="008C7DC5"/>
    <w:rsid w:val="008D0132"/>
    <w:rsid w:val="008D01AF"/>
    <w:rsid w:val="008D0310"/>
    <w:rsid w:val="008D03DA"/>
    <w:rsid w:val="008D0787"/>
    <w:rsid w:val="008D0E42"/>
    <w:rsid w:val="008D113E"/>
    <w:rsid w:val="008D12A7"/>
    <w:rsid w:val="008D1415"/>
    <w:rsid w:val="008D158B"/>
    <w:rsid w:val="008D189E"/>
    <w:rsid w:val="008D1D0E"/>
    <w:rsid w:val="008D23C2"/>
    <w:rsid w:val="008D2618"/>
    <w:rsid w:val="008D2899"/>
    <w:rsid w:val="008D2C43"/>
    <w:rsid w:val="008D37A3"/>
    <w:rsid w:val="008D3A53"/>
    <w:rsid w:val="008D3A65"/>
    <w:rsid w:val="008D4285"/>
    <w:rsid w:val="008D4322"/>
    <w:rsid w:val="008D4523"/>
    <w:rsid w:val="008D4532"/>
    <w:rsid w:val="008D460F"/>
    <w:rsid w:val="008D4769"/>
    <w:rsid w:val="008D496B"/>
    <w:rsid w:val="008D4A17"/>
    <w:rsid w:val="008D4D74"/>
    <w:rsid w:val="008D5018"/>
    <w:rsid w:val="008D576F"/>
    <w:rsid w:val="008D58BF"/>
    <w:rsid w:val="008D6436"/>
    <w:rsid w:val="008D67F5"/>
    <w:rsid w:val="008D69C9"/>
    <w:rsid w:val="008D6AD6"/>
    <w:rsid w:val="008D7033"/>
    <w:rsid w:val="008D71F0"/>
    <w:rsid w:val="008D7442"/>
    <w:rsid w:val="008D759E"/>
    <w:rsid w:val="008D7729"/>
    <w:rsid w:val="008D790E"/>
    <w:rsid w:val="008D7986"/>
    <w:rsid w:val="008D79AE"/>
    <w:rsid w:val="008D7CD5"/>
    <w:rsid w:val="008E01B2"/>
    <w:rsid w:val="008E01C9"/>
    <w:rsid w:val="008E081C"/>
    <w:rsid w:val="008E08F7"/>
    <w:rsid w:val="008E0F02"/>
    <w:rsid w:val="008E0F60"/>
    <w:rsid w:val="008E1126"/>
    <w:rsid w:val="008E1288"/>
    <w:rsid w:val="008E13D6"/>
    <w:rsid w:val="008E13EA"/>
    <w:rsid w:val="008E178A"/>
    <w:rsid w:val="008E187F"/>
    <w:rsid w:val="008E1890"/>
    <w:rsid w:val="008E1894"/>
    <w:rsid w:val="008E1A6E"/>
    <w:rsid w:val="008E1B1C"/>
    <w:rsid w:val="008E222D"/>
    <w:rsid w:val="008E223A"/>
    <w:rsid w:val="008E223E"/>
    <w:rsid w:val="008E234A"/>
    <w:rsid w:val="008E284D"/>
    <w:rsid w:val="008E2ADF"/>
    <w:rsid w:val="008E2C30"/>
    <w:rsid w:val="008E2E9D"/>
    <w:rsid w:val="008E30CA"/>
    <w:rsid w:val="008E33EB"/>
    <w:rsid w:val="008E3745"/>
    <w:rsid w:val="008E38E3"/>
    <w:rsid w:val="008E38EA"/>
    <w:rsid w:val="008E3981"/>
    <w:rsid w:val="008E3DE2"/>
    <w:rsid w:val="008E3E50"/>
    <w:rsid w:val="008E3E5C"/>
    <w:rsid w:val="008E3EE7"/>
    <w:rsid w:val="008E4FD4"/>
    <w:rsid w:val="008E58EC"/>
    <w:rsid w:val="008E5C31"/>
    <w:rsid w:val="008E5E5D"/>
    <w:rsid w:val="008E5FE0"/>
    <w:rsid w:val="008E6010"/>
    <w:rsid w:val="008E604F"/>
    <w:rsid w:val="008E6342"/>
    <w:rsid w:val="008E6483"/>
    <w:rsid w:val="008E6A65"/>
    <w:rsid w:val="008E6E12"/>
    <w:rsid w:val="008E71A1"/>
    <w:rsid w:val="008E71EB"/>
    <w:rsid w:val="008E7471"/>
    <w:rsid w:val="008E7551"/>
    <w:rsid w:val="008E7613"/>
    <w:rsid w:val="008E77E9"/>
    <w:rsid w:val="008E7A34"/>
    <w:rsid w:val="008E7CF2"/>
    <w:rsid w:val="008E7FAB"/>
    <w:rsid w:val="008F0143"/>
    <w:rsid w:val="008F0786"/>
    <w:rsid w:val="008F08B0"/>
    <w:rsid w:val="008F09F8"/>
    <w:rsid w:val="008F0BA0"/>
    <w:rsid w:val="008F0BBB"/>
    <w:rsid w:val="008F0C75"/>
    <w:rsid w:val="008F160F"/>
    <w:rsid w:val="008F1AFD"/>
    <w:rsid w:val="008F1C9A"/>
    <w:rsid w:val="008F1CEB"/>
    <w:rsid w:val="008F1F7F"/>
    <w:rsid w:val="008F2C0E"/>
    <w:rsid w:val="008F2D81"/>
    <w:rsid w:val="008F3138"/>
    <w:rsid w:val="008F313B"/>
    <w:rsid w:val="008F33CA"/>
    <w:rsid w:val="008F3A30"/>
    <w:rsid w:val="008F3A34"/>
    <w:rsid w:val="008F3B8A"/>
    <w:rsid w:val="008F405F"/>
    <w:rsid w:val="008F40BA"/>
    <w:rsid w:val="008F40D0"/>
    <w:rsid w:val="008F4DBE"/>
    <w:rsid w:val="008F4EB7"/>
    <w:rsid w:val="008F5026"/>
    <w:rsid w:val="008F5062"/>
    <w:rsid w:val="008F50D2"/>
    <w:rsid w:val="008F51D9"/>
    <w:rsid w:val="008F544B"/>
    <w:rsid w:val="008F593B"/>
    <w:rsid w:val="008F5CB8"/>
    <w:rsid w:val="008F5F02"/>
    <w:rsid w:val="008F5F22"/>
    <w:rsid w:val="008F5F2B"/>
    <w:rsid w:val="008F6005"/>
    <w:rsid w:val="008F60BE"/>
    <w:rsid w:val="008F6621"/>
    <w:rsid w:val="008F66E4"/>
    <w:rsid w:val="008F67EE"/>
    <w:rsid w:val="008F67F4"/>
    <w:rsid w:val="008F6A15"/>
    <w:rsid w:val="008F6CB4"/>
    <w:rsid w:val="008F6E24"/>
    <w:rsid w:val="008F6F96"/>
    <w:rsid w:val="008F6FED"/>
    <w:rsid w:val="008F71D3"/>
    <w:rsid w:val="008F755B"/>
    <w:rsid w:val="008F7B53"/>
    <w:rsid w:val="008F7C42"/>
    <w:rsid w:val="008F7CAE"/>
    <w:rsid w:val="008F7D72"/>
    <w:rsid w:val="008F7E0B"/>
    <w:rsid w:val="008F7EDA"/>
    <w:rsid w:val="008F7F53"/>
    <w:rsid w:val="00900F08"/>
    <w:rsid w:val="0090110A"/>
    <w:rsid w:val="009011B8"/>
    <w:rsid w:val="0090138E"/>
    <w:rsid w:val="00901654"/>
    <w:rsid w:val="00901802"/>
    <w:rsid w:val="009019DB"/>
    <w:rsid w:val="00901A3D"/>
    <w:rsid w:val="00901ACF"/>
    <w:rsid w:val="00901C60"/>
    <w:rsid w:val="00901E30"/>
    <w:rsid w:val="0090276B"/>
    <w:rsid w:val="00902812"/>
    <w:rsid w:val="00902B35"/>
    <w:rsid w:val="009030B7"/>
    <w:rsid w:val="0090338A"/>
    <w:rsid w:val="0090338D"/>
    <w:rsid w:val="0090350B"/>
    <w:rsid w:val="00903900"/>
    <w:rsid w:val="00903968"/>
    <w:rsid w:val="00903B2F"/>
    <w:rsid w:val="00903C1B"/>
    <w:rsid w:val="00903C2B"/>
    <w:rsid w:val="00903C4E"/>
    <w:rsid w:val="00903C64"/>
    <w:rsid w:val="00903E93"/>
    <w:rsid w:val="00904109"/>
    <w:rsid w:val="0090477F"/>
    <w:rsid w:val="009047DC"/>
    <w:rsid w:val="00904FF0"/>
    <w:rsid w:val="00905061"/>
    <w:rsid w:val="009050DE"/>
    <w:rsid w:val="00905685"/>
    <w:rsid w:val="0090575E"/>
    <w:rsid w:val="009057DE"/>
    <w:rsid w:val="00905871"/>
    <w:rsid w:val="00905896"/>
    <w:rsid w:val="009058FE"/>
    <w:rsid w:val="00905CDE"/>
    <w:rsid w:val="00905F28"/>
    <w:rsid w:val="00905FD1"/>
    <w:rsid w:val="00906382"/>
    <w:rsid w:val="0090639D"/>
    <w:rsid w:val="009063B3"/>
    <w:rsid w:val="00906545"/>
    <w:rsid w:val="00906AE0"/>
    <w:rsid w:val="00906FBB"/>
    <w:rsid w:val="00907D60"/>
    <w:rsid w:val="00907DB6"/>
    <w:rsid w:val="00907F0C"/>
    <w:rsid w:val="00907F5C"/>
    <w:rsid w:val="00910067"/>
    <w:rsid w:val="00910443"/>
    <w:rsid w:val="009105DF"/>
    <w:rsid w:val="00910637"/>
    <w:rsid w:val="00910838"/>
    <w:rsid w:val="009108EE"/>
    <w:rsid w:val="009108FD"/>
    <w:rsid w:val="00910B6C"/>
    <w:rsid w:val="00910DA9"/>
    <w:rsid w:val="0091134E"/>
    <w:rsid w:val="00911E87"/>
    <w:rsid w:val="0091216E"/>
    <w:rsid w:val="00912359"/>
    <w:rsid w:val="009123D8"/>
    <w:rsid w:val="009126FF"/>
    <w:rsid w:val="009129C2"/>
    <w:rsid w:val="00912EB5"/>
    <w:rsid w:val="0091311F"/>
    <w:rsid w:val="0091380E"/>
    <w:rsid w:val="009139FF"/>
    <w:rsid w:val="00913D29"/>
    <w:rsid w:val="009142F1"/>
    <w:rsid w:val="0091448A"/>
    <w:rsid w:val="009145DC"/>
    <w:rsid w:val="0091495C"/>
    <w:rsid w:val="0091497A"/>
    <w:rsid w:val="00914DA7"/>
    <w:rsid w:val="0091503C"/>
    <w:rsid w:val="00915327"/>
    <w:rsid w:val="00915408"/>
    <w:rsid w:val="00915760"/>
    <w:rsid w:val="00915888"/>
    <w:rsid w:val="00915B15"/>
    <w:rsid w:val="00915CB8"/>
    <w:rsid w:val="00916016"/>
    <w:rsid w:val="00916554"/>
    <w:rsid w:val="00916593"/>
    <w:rsid w:val="0091667D"/>
    <w:rsid w:val="0091676B"/>
    <w:rsid w:val="009168A4"/>
    <w:rsid w:val="00916D81"/>
    <w:rsid w:val="00916F6A"/>
    <w:rsid w:val="00917142"/>
    <w:rsid w:val="00917965"/>
    <w:rsid w:val="00917B06"/>
    <w:rsid w:val="009201EB"/>
    <w:rsid w:val="0092021F"/>
    <w:rsid w:val="00920B22"/>
    <w:rsid w:val="009210B3"/>
    <w:rsid w:val="009214DC"/>
    <w:rsid w:val="009216E0"/>
    <w:rsid w:val="00921AEC"/>
    <w:rsid w:val="00921B27"/>
    <w:rsid w:val="00921D2F"/>
    <w:rsid w:val="00921EA0"/>
    <w:rsid w:val="00921F26"/>
    <w:rsid w:val="009221DB"/>
    <w:rsid w:val="00922309"/>
    <w:rsid w:val="00922398"/>
    <w:rsid w:val="0092264F"/>
    <w:rsid w:val="0092271D"/>
    <w:rsid w:val="00922900"/>
    <w:rsid w:val="00922A07"/>
    <w:rsid w:val="00922C88"/>
    <w:rsid w:val="00922DF3"/>
    <w:rsid w:val="009230A5"/>
    <w:rsid w:val="00923228"/>
    <w:rsid w:val="009232DC"/>
    <w:rsid w:val="00923558"/>
    <w:rsid w:val="0092358A"/>
    <w:rsid w:val="00923620"/>
    <w:rsid w:val="009236E9"/>
    <w:rsid w:val="00923CC9"/>
    <w:rsid w:val="00923DB9"/>
    <w:rsid w:val="00923F82"/>
    <w:rsid w:val="00923FD6"/>
    <w:rsid w:val="00924369"/>
    <w:rsid w:val="00924420"/>
    <w:rsid w:val="0092458F"/>
    <w:rsid w:val="00924A6F"/>
    <w:rsid w:val="00925546"/>
    <w:rsid w:val="0092573D"/>
    <w:rsid w:val="00925904"/>
    <w:rsid w:val="00925909"/>
    <w:rsid w:val="00925B4E"/>
    <w:rsid w:val="00925C3F"/>
    <w:rsid w:val="00925C80"/>
    <w:rsid w:val="00925D0B"/>
    <w:rsid w:val="00925E7A"/>
    <w:rsid w:val="00926036"/>
    <w:rsid w:val="009260BE"/>
    <w:rsid w:val="009266C3"/>
    <w:rsid w:val="009269A3"/>
    <w:rsid w:val="00926C4B"/>
    <w:rsid w:val="00926D37"/>
    <w:rsid w:val="00926FAE"/>
    <w:rsid w:val="00927110"/>
    <w:rsid w:val="009275ED"/>
    <w:rsid w:val="0092761D"/>
    <w:rsid w:val="00927980"/>
    <w:rsid w:val="00927A4D"/>
    <w:rsid w:val="00927E2C"/>
    <w:rsid w:val="00930202"/>
    <w:rsid w:val="009303F4"/>
    <w:rsid w:val="0093054F"/>
    <w:rsid w:val="0093068B"/>
    <w:rsid w:val="00930691"/>
    <w:rsid w:val="009308C6"/>
    <w:rsid w:val="00930E6A"/>
    <w:rsid w:val="00930F2A"/>
    <w:rsid w:val="00931055"/>
    <w:rsid w:val="009312CC"/>
    <w:rsid w:val="00931488"/>
    <w:rsid w:val="0093157F"/>
    <w:rsid w:val="009315BF"/>
    <w:rsid w:val="009315C8"/>
    <w:rsid w:val="009315D8"/>
    <w:rsid w:val="009316A6"/>
    <w:rsid w:val="009316A8"/>
    <w:rsid w:val="009316D4"/>
    <w:rsid w:val="00931BDF"/>
    <w:rsid w:val="00932272"/>
    <w:rsid w:val="0093230F"/>
    <w:rsid w:val="009325F9"/>
    <w:rsid w:val="00932628"/>
    <w:rsid w:val="009327AC"/>
    <w:rsid w:val="009327B4"/>
    <w:rsid w:val="009328C6"/>
    <w:rsid w:val="0093328F"/>
    <w:rsid w:val="009333A8"/>
    <w:rsid w:val="009334DD"/>
    <w:rsid w:val="00933AE2"/>
    <w:rsid w:val="00933AE6"/>
    <w:rsid w:val="00933B07"/>
    <w:rsid w:val="00933C13"/>
    <w:rsid w:val="00933EEE"/>
    <w:rsid w:val="00933FB5"/>
    <w:rsid w:val="00934229"/>
    <w:rsid w:val="00934268"/>
    <w:rsid w:val="0093432E"/>
    <w:rsid w:val="009343E1"/>
    <w:rsid w:val="0093445B"/>
    <w:rsid w:val="00934519"/>
    <w:rsid w:val="0093474A"/>
    <w:rsid w:val="0093487F"/>
    <w:rsid w:val="00934A0E"/>
    <w:rsid w:val="00934B28"/>
    <w:rsid w:val="009350FC"/>
    <w:rsid w:val="0093576C"/>
    <w:rsid w:val="0093582D"/>
    <w:rsid w:val="00935951"/>
    <w:rsid w:val="00935C22"/>
    <w:rsid w:val="00935CD0"/>
    <w:rsid w:val="0093613A"/>
    <w:rsid w:val="00936DC8"/>
    <w:rsid w:val="009371BD"/>
    <w:rsid w:val="0093766B"/>
    <w:rsid w:val="00937B16"/>
    <w:rsid w:val="00937C2C"/>
    <w:rsid w:val="00937C64"/>
    <w:rsid w:val="00937D1D"/>
    <w:rsid w:val="00937E5B"/>
    <w:rsid w:val="00937F36"/>
    <w:rsid w:val="00937FB1"/>
    <w:rsid w:val="00940293"/>
    <w:rsid w:val="00940679"/>
    <w:rsid w:val="009406C1"/>
    <w:rsid w:val="00940895"/>
    <w:rsid w:val="009408EC"/>
    <w:rsid w:val="00940B29"/>
    <w:rsid w:val="00940BE5"/>
    <w:rsid w:val="00940CD9"/>
    <w:rsid w:val="00941530"/>
    <w:rsid w:val="0094157C"/>
    <w:rsid w:val="009415ED"/>
    <w:rsid w:val="0094177E"/>
    <w:rsid w:val="009418C3"/>
    <w:rsid w:val="00941B90"/>
    <w:rsid w:val="00941CFE"/>
    <w:rsid w:val="00942059"/>
    <w:rsid w:val="0094224D"/>
    <w:rsid w:val="00942258"/>
    <w:rsid w:val="009425DB"/>
    <w:rsid w:val="009428C4"/>
    <w:rsid w:val="00942B08"/>
    <w:rsid w:val="00942EF1"/>
    <w:rsid w:val="009430D1"/>
    <w:rsid w:val="00943834"/>
    <w:rsid w:val="0094384F"/>
    <w:rsid w:val="00943A77"/>
    <w:rsid w:val="00943AF0"/>
    <w:rsid w:val="00943E88"/>
    <w:rsid w:val="00944255"/>
    <w:rsid w:val="0094429B"/>
    <w:rsid w:val="00944302"/>
    <w:rsid w:val="00944B79"/>
    <w:rsid w:val="00944E8C"/>
    <w:rsid w:val="00944F84"/>
    <w:rsid w:val="00944FD6"/>
    <w:rsid w:val="0094508E"/>
    <w:rsid w:val="00945742"/>
    <w:rsid w:val="0094578B"/>
    <w:rsid w:val="00945C21"/>
    <w:rsid w:val="00945E81"/>
    <w:rsid w:val="00946076"/>
    <w:rsid w:val="00946230"/>
    <w:rsid w:val="00946756"/>
    <w:rsid w:val="00946BD9"/>
    <w:rsid w:val="00946D83"/>
    <w:rsid w:val="00946D88"/>
    <w:rsid w:val="00947035"/>
    <w:rsid w:val="009470F2"/>
    <w:rsid w:val="009472D2"/>
    <w:rsid w:val="00947362"/>
    <w:rsid w:val="009473E1"/>
    <w:rsid w:val="009476B1"/>
    <w:rsid w:val="009478EB"/>
    <w:rsid w:val="00947C39"/>
    <w:rsid w:val="00947D9D"/>
    <w:rsid w:val="00947FA4"/>
    <w:rsid w:val="0095010A"/>
    <w:rsid w:val="00950144"/>
    <w:rsid w:val="009507F8"/>
    <w:rsid w:val="00950997"/>
    <w:rsid w:val="00950A45"/>
    <w:rsid w:val="00950B69"/>
    <w:rsid w:val="00950C1C"/>
    <w:rsid w:val="00950CF6"/>
    <w:rsid w:val="00950F15"/>
    <w:rsid w:val="0095102D"/>
    <w:rsid w:val="009514F4"/>
    <w:rsid w:val="00951544"/>
    <w:rsid w:val="009515B7"/>
    <w:rsid w:val="00951635"/>
    <w:rsid w:val="009518DD"/>
    <w:rsid w:val="00951AFE"/>
    <w:rsid w:val="00951C75"/>
    <w:rsid w:val="00952557"/>
    <w:rsid w:val="00952673"/>
    <w:rsid w:val="00952A41"/>
    <w:rsid w:val="00952ADA"/>
    <w:rsid w:val="00952BFC"/>
    <w:rsid w:val="00952C40"/>
    <w:rsid w:val="00953116"/>
    <w:rsid w:val="00953253"/>
    <w:rsid w:val="0095374B"/>
    <w:rsid w:val="009537B0"/>
    <w:rsid w:val="00953BB2"/>
    <w:rsid w:val="00953D69"/>
    <w:rsid w:val="00953D7E"/>
    <w:rsid w:val="00953DD6"/>
    <w:rsid w:val="00953E84"/>
    <w:rsid w:val="009544CC"/>
    <w:rsid w:val="00954883"/>
    <w:rsid w:val="00954AD4"/>
    <w:rsid w:val="00954B6E"/>
    <w:rsid w:val="00955429"/>
    <w:rsid w:val="0095580F"/>
    <w:rsid w:val="00956359"/>
    <w:rsid w:val="00956538"/>
    <w:rsid w:val="0095672D"/>
    <w:rsid w:val="009567F2"/>
    <w:rsid w:val="0095682F"/>
    <w:rsid w:val="00956905"/>
    <w:rsid w:val="0095694E"/>
    <w:rsid w:val="00956B27"/>
    <w:rsid w:val="00956C8B"/>
    <w:rsid w:val="0095722B"/>
    <w:rsid w:val="009572A6"/>
    <w:rsid w:val="00957625"/>
    <w:rsid w:val="009578BF"/>
    <w:rsid w:val="00957BE1"/>
    <w:rsid w:val="0096001C"/>
    <w:rsid w:val="00960082"/>
    <w:rsid w:val="009600C7"/>
    <w:rsid w:val="00960127"/>
    <w:rsid w:val="009603D4"/>
    <w:rsid w:val="0096050B"/>
    <w:rsid w:val="0096059E"/>
    <w:rsid w:val="009607CA"/>
    <w:rsid w:val="00960818"/>
    <w:rsid w:val="00960885"/>
    <w:rsid w:val="009609E6"/>
    <w:rsid w:val="00960A8F"/>
    <w:rsid w:val="00961476"/>
    <w:rsid w:val="00961554"/>
    <w:rsid w:val="0096157E"/>
    <w:rsid w:val="0096165D"/>
    <w:rsid w:val="00961AB3"/>
    <w:rsid w:val="00961AE1"/>
    <w:rsid w:val="00961B9D"/>
    <w:rsid w:val="00961BC8"/>
    <w:rsid w:val="00961BEA"/>
    <w:rsid w:val="00961D88"/>
    <w:rsid w:val="00961EFF"/>
    <w:rsid w:val="00961F13"/>
    <w:rsid w:val="0096202D"/>
    <w:rsid w:val="00962194"/>
    <w:rsid w:val="009625CD"/>
    <w:rsid w:val="009625E3"/>
    <w:rsid w:val="00962741"/>
    <w:rsid w:val="0096277E"/>
    <w:rsid w:val="0096296A"/>
    <w:rsid w:val="00962AA2"/>
    <w:rsid w:val="00962E94"/>
    <w:rsid w:val="00962F83"/>
    <w:rsid w:val="00963555"/>
    <w:rsid w:val="00963566"/>
    <w:rsid w:val="00963768"/>
    <w:rsid w:val="00963A70"/>
    <w:rsid w:val="00963AB6"/>
    <w:rsid w:val="00963BAC"/>
    <w:rsid w:val="009640CA"/>
    <w:rsid w:val="00964B8A"/>
    <w:rsid w:val="00964F39"/>
    <w:rsid w:val="0096507B"/>
    <w:rsid w:val="009650DA"/>
    <w:rsid w:val="0096528E"/>
    <w:rsid w:val="009652D8"/>
    <w:rsid w:val="00965496"/>
    <w:rsid w:val="0096562E"/>
    <w:rsid w:val="009657B3"/>
    <w:rsid w:val="0096599C"/>
    <w:rsid w:val="00965A36"/>
    <w:rsid w:val="00965C74"/>
    <w:rsid w:val="00965D36"/>
    <w:rsid w:val="00966152"/>
    <w:rsid w:val="0096632C"/>
    <w:rsid w:val="009664AB"/>
    <w:rsid w:val="00966A44"/>
    <w:rsid w:val="00966BDF"/>
    <w:rsid w:val="00966E78"/>
    <w:rsid w:val="00966EC1"/>
    <w:rsid w:val="00966F5D"/>
    <w:rsid w:val="00966F96"/>
    <w:rsid w:val="00967009"/>
    <w:rsid w:val="009672B6"/>
    <w:rsid w:val="00967476"/>
    <w:rsid w:val="0096750F"/>
    <w:rsid w:val="0096766F"/>
    <w:rsid w:val="00967857"/>
    <w:rsid w:val="009678F0"/>
    <w:rsid w:val="00967DAA"/>
    <w:rsid w:val="0097010B"/>
    <w:rsid w:val="009702FA"/>
    <w:rsid w:val="00970404"/>
    <w:rsid w:val="00970984"/>
    <w:rsid w:val="00970DA4"/>
    <w:rsid w:val="00970E54"/>
    <w:rsid w:val="00970FE7"/>
    <w:rsid w:val="00971032"/>
    <w:rsid w:val="009710FE"/>
    <w:rsid w:val="00971273"/>
    <w:rsid w:val="00971283"/>
    <w:rsid w:val="009712A7"/>
    <w:rsid w:val="0097142A"/>
    <w:rsid w:val="009718D3"/>
    <w:rsid w:val="00971FB2"/>
    <w:rsid w:val="00972011"/>
    <w:rsid w:val="009720E5"/>
    <w:rsid w:val="009725F8"/>
    <w:rsid w:val="0097273F"/>
    <w:rsid w:val="00972B12"/>
    <w:rsid w:val="00972B37"/>
    <w:rsid w:val="00972E0D"/>
    <w:rsid w:val="00973375"/>
    <w:rsid w:val="009733CA"/>
    <w:rsid w:val="00973457"/>
    <w:rsid w:val="009737BD"/>
    <w:rsid w:val="00973CF6"/>
    <w:rsid w:val="00973E63"/>
    <w:rsid w:val="00973F42"/>
    <w:rsid w:val="0097444F"/>
    <w:rsid w:val="00974AE2"/>
    <w:rsid w:val="0097515A"/>
    <w:rsid w:val="0097559B"/>
    <w:rsid w:val="00975643"/>
    <w:rsid w:val="00975676"/>
    <w:rsid w:val="00975762"/>
    <w:rsid w:val="00975910"/>
    <w:rsid w:val="00975AE8"/>
    <w:rsid w:val="00975CEE"/>
    <w:rsid w:val="00975FF6"/>
    <w:rsid w:val="009761D9"/>
    <w:rsid w:val="00976289"/>
    <w:rsid w:val="0097663C"/>
    <w:rsid w:val="00976B7D"/>
    <w:rsid w:val="00976F89"/>
    <w:rsid w:val="00977066"/>
    <w:rsid w:val="009773B7"/>
    <w:rsid w:val="009774DE"/>
    <w:rsid w:val="00977A8D"/>
    <w:rsid w:val="00980042"/>
    <w:rsid w:val="00980CA7"/>
    <w:rsid w:val="00980DC1"/>
    <w:rsid w:val="00981191"/>
    <w:rsid w:val="009811BF"/>
    <w:rsid w:val="00981380"/>
    <w:rsid w:val="0098152A"/>
    <w:rsid w:val="009815EA"/>
    <w:rsid w:val="009816BC"/>
    <w:rsid w:val="00981BBB"/>
    <w:rsid w:val="009823E0"/>
    <w:rsid w:val="009824D2"/>
    <w:rsid w:val="009824D5"/>
    <w:rsid w:val="00982774"/>
    <w:rsid w:val="0098290B"/>
    <w:rsid w:val="00982A87"/>
    <w:rsid w:val="00982B9E"/>
    <w:rsid w:val="00982DDE"/>
    <w:rsid w:val="00983493"/>
    <w:rsid w:val="00983B03"/>
    <w:rsid w:val="00983D53"/>
    <w:rsid w:val="00983EF5"/>
    <w:rsid w:val="00983F3C"/>
    <w:rsid w:val="0098451B"/>
    <w:rsid w:val="00984754"/>
    <w:rsid w:val="009847F3"/>
    <w:rsid w:val="0098499E"/>
    <w:rsid w:val="009849C1"/>
    <w:rsid w:val="00984EA4"/>
    <w:rsid w:val="00984F63"/>
    <w:rsid w:val="0098556F"/>
    <w:rsid w:val="00985672"/>
    <w:rsid w:val="0098592C"/>
    <w:rsid w:val="009859BB"/>
    <w:rsid w:val="00985B0F"/>
    <w:rsid w:val="0098641E"/>
    <w:rsid w:val="00986581"/>
    <w:rsid w:val="009865DB"/>
    <w:rsid w:val="00986676"/>
    <w:rsid w:val="009866FD"/>
    <w:rsid w:val="00987287"/>
    <w:rsid w:val="009872F4"/>
    <w:rsid w:val="00987317"/>
    <w:rsid w:val="00987366"/>
    <w:rsid w:val="009876FA"/>
    <w:rsid w:val="00987896"/>
    <w:rsid w:val="00987A2A"/>
    <w:rsid w:val="00987CB8"/>
    <w:rsid w:val="00987DF8"/>
    <w:rsid w:val="00990060"/>
    <w:rsid w:val="009902F1"/>
    <w:rsid w:val="009904DA"/>
    <w:rsid w:val="00990512"/>
    <w:rsid w:val="009908B2"/>
    <w:rsid w:val="009908DA"/>
    <w:rsid w:val="009909B1"/>
    <w:rsid w:val="00990A0C"/>
    <w:rsid w:val="00990B12"/>
    <w:rsid w:val="00990B5A"/>
    <w:rsid w:val="00990B68"/>
    <w:rsid w:val="00990C57"/>
    <w:rsid w:val="00990ED1"/>
    <w:rsid w:val="00990F79"/>
    <w:rsid w:val="00991315"/>
    <w:rsid w:val="00991733"/>
    <w:rsid w:val="0099175E"/>
    <w:rsid w:val="0099188E"/>
    <w:rsid w:val="00991CDA"/>
    <w:rsid w:val="00991E0C"/>
    <w:rsid w:val="0099268E"/>
    <w:rsid w:val="00992767"/>
    <w:rsid w:val="0099289B"/>
    <w:rsid w:val="00992970"/>
    <w:rsid w:val="009929E3"/>
    <w:rsid w:val="00992AA3"/>
    <w:rsid w:val="00992B4D"/>
    <w:rsid w:val="009930B6"/>
    <w:rsid w:val="009932E9"/>
    <w:rsid w:val="009935AC"/>
    <w:rsid w:val="00993689"/>
    <w:rsid w:val="00993725"/>
    <w:rsid w:val="009938AF"/>
    <w:rsid w:val="0099395D"/>
    <w:rsid w:val="00993D8E"/>
    <w:rsid w:val="00993E95"/>
    <w:rsid w:val="00993FC1"/>
    <w:rsid w:val="00994164"/>
    <w:rsid w:val="00994468"/>
    <w:rsid w:val="00994643"/>
    <w:rsid w:val="00994664"/>
    <w:rsid w:val="00994721"/>
    <w:rsid w:val="00994B04"/>
    <w:rsid w:val="00994D60"/>
    <w:rsid w:val="00994EC1"/>
    <w:rsid w:val="00995152"/>
    <w:rsid w:val="0099556B"/>
    <w:rsid w:val="00995779"/>
    <w:rsid w:val="00995935"/>
    <w:rsid w:val="00995D5B"/>
    <w:rsid w:val="00995E3C"/>
    <w:rsid w:val="00995F0E"/>
    <w:rsid w:val="00995FCD"/>
    <w:rsid w:val="009960D4"/>
    <w:rsid w:val="009964BE"/>
    <w:rsid w:val="009965D8"/>
    <w:rsid w:val="0099671E"/>
    <w:rsid w:val="0099692C"/>
    <w:rsid w:val="00996AA1"/>
    <w:rsid w:val="00996B02"/>
    <w:rsid w:val="00996D39"/>
    <w:rsid w:val="00997084"/>
    <w:rsid w:val="009975D7"/>
    <w:rsid w:val="009976CE"/>
    <w:rsid w:val="009976E6"/>
    <w:rsid w:val="009977B1"/>
    <w:rsid w:val="009977F2"/>
    <w:rsid w:val="009979CD"/>
    <w:rsid w:val="00997B0B"/>
    <w:rsid w:val="00997B43"/>
    <w:rsid w:val="00997C13"/>
    <w:rsid w:val="00997C9D"/>
    <w:rsid w:val="00997CF9"/>
    <w:rsid w:val="00997F53"/>
    <w:rsid w:val="009A00E2"/>
    <w:rsid w:val="009A00FB"/>
    <w:rsid w:val="009A029C"/>
    <w:rsid w:val="009A037A"/>
    <w:rsid w:val="009A0418"/>
    <w:rsid w:val="009A0429"/>
    <w:rsid w:val="009A0997"/>
    <w:rsid w:val="009A0B81"/>
    <w:rsid w:val="009A0CAB"/>
    <w:rsid w:val="009A0D31"/>
    <w:rsid w:val="009A0F4C"/>
    <w:rsid w:val="009A0F6A"/>
    <w:rsid w:val="009A10C8"/>
    <w:rsid w:val="009A1637"/>
    <w:rsid w:val="009A1960"/>
    <w:rsid w:val="009A1A2B"/>
    <w:rsid w:val="009A1A7D"/>
    <w:rsid w:val="009A1FB4"/>
    <w:rsid w:val="009A206D"/>
    <w:rsid w:val="009A2129"/>
    <w:rsid w:val="009A21C5"/>
    <w:rsid w:val="009A2261"/>
    <w:rsid w:val="009A25E4"/>
    <w:rsid w:val="009A2690"/>
    <w:rsid w:val="009A27D6"/>
    <w:rsid w:val="009A2B9C"/>
    <w:rsid w:val="009A2BB2"/>
    <w:rsid w:val="009A2C59"/>
    <w:rsid w:val="009A3149"/>
    <w:rsid w:val="009A32B0"/>
    <w:rsid w:val="009A3693"/>
    <w:rsid w:val="009A375E"/>
    <w:rsid w:val="009A3B35"/>
    <w:rsid w:val="009A3B4E"/>
    <w:rsid w:val="009A3C81"/>
    <w:rsid w:val="009A3F25"/>
    <w:rsid w:val="009A43E2"/>
    <w:rsid w:val="009A4753"/>
    <w:rsid w:val="009A4D0E"/>
    <w:rsid w:val="009A5148"/>
    <w:rsid w:val="009A5315"/>
    <w:rsid w:val="009A5450"/>
    <w:rsid w:val="009A54F0"/>
    <w:rsid w:val="009A55CB"/>
    <w:rsid w:val="009A6021"/>
    <w:rsid w:val="009A626E"/>
    <w:rsid w:val="009A646A"/>
    <w:rsid w:val="009A6582"/>
    <w:rsid w:val="009A688B"/>
    <w:rsid w:val="009A6A5C"/>
    <w:rsid w:val="009A6C02"/>
    <w:rsid w:val="009A6C12"/>
    <w:rsid w:val="009A6D12"/>
    <w:rsid w:val="009A7147"/>
    <w:rsid w:val="009A759C"/>
    <w:rsid w:val="009A7815"/>
    <w:rsid w:val="009A799F"/>
    <w:rsid w:val="009A7C06"/>
    <w:rsid w:val="009A7C4B"/>
    <w:rsid w:val="009A7C96"/>
    <w:rsid w:val="009A7CBD"/>
    <w:rsid w:val="009B00B0"/>
    <w:rsid w:val="009B026E"/>
    <w:rsid w:val="009B04B7"/>
    <w:rsid w:val="009B05FE"/>
    <w:rsid w:val="009B0875"/>
    <w:rsid w:val="009B09D8"/>
    <w:rsid w:val="009B0A03"/>
    <w:rsid w:val="009B0B13"/>
    <w:rsid w:val="009B0CCA"/>
    <w:rsid w:val="009B0D5B"/>
    <w:rsid w:val="009B0D70"/>
    <w:rsid w:val="009B1295"/>
    <w:rsid w:val="009B14B9"/>
    <w:rsid w:val="009B1797"/>
    <w:rsid w:val="009B1808"/>
    <w:rsid w:val="009B1B2C"/>
    <w:rsid w:val="009B1B32"/>
    <w:rsid w:val="009B1DA9"/>
    <w:rsid w:val="009B1E20"/>
    <w:rsid w:val="009B1EB7"/>
    <w:rsid w:val="009B1FF2"/>
    <w:rsid w:val="009B2338"/>
    <w:rsid w:val="009B249E"/>
    <w:rsid w:val="009B2898"/>
    <w:rsid w:val="009B28E0"/>
    <w:rsid w:val="009B2AF0"/>
    <w:rsid w:val="009B30CA"/>
    <w:rsid w:val="009B3163"/>
    <w:rsid w:val="009B31BD"/>
    <w:rsid w:val="009B33D9"/>
    <w:rsid w:val="009B35E7"/>
    <w:rsid w:val="009B362F"/>
    <w:rsid w:val="009B3A25"/>
    <w:rsid w:val="009B3B16"/>
    <w:rsid w:val="009B3BB8"/>
    <w:rsid w:val="009B3BC0"/>
    <w:rsid w:val="009B3CB7"/>
    <w:rsid w:val="009B4169"/>
    <w:rsid w:val="009B42EB"/>
    <w:rsid w:val="009B43D6"/>
    <w:rsid w:val="009B4422"/>
    <w:rsid w:val="009B44C8"/>
    <w:rsid w:val="009B46F3"/>
    <w:rsid w:val="009B4A01"/>
    <w:rsid w:val="009B4A23"/>
    <w:rsid w:val="009B4AE6"/>
    <w:rsid w:val="009B4D38"/>
    <w:rsid w:val="009B4FB7"/>
    <w:rsid w:val="009B5127"/>
    <w:rsid w:val="009B5667"/>
    <w:rsid w:val="009B5839"/>
    <w:rsid w:val="009B5A58"/>
    <w:rsid w:val="009B5AE2"/>
    <w:rsid w:val="009B5C89"/>
    <w:rsid w:val="009B5E26"/>
    <w:rsid w:val="009B680A"/>
    <w:rsid w:val="009B6934"/>
    <w:rsid w:val="009B6C53"/>
    <w:rsid w:val="009B6C6A"/>
    <w:rsid w:val="009B6CF5"/>
    <w:rsid w:val="009B6D56"/>
    <w:rsid w:val="009B6D66"/>
    <w:rsid w:val="009B7022"/>
    <w:rsid w:val="009B7622"/>
    <w:rsid w:val="009B76B9"/>
    <w:rsid w:val="009B7739"/>
    <w:rsid w:val="009B7875"/>
    <w:rsid w:val="009B7D49"/>
    <w:rsid w:val="009B7E03"/>
    <w:rsid w:val="009B7E92"/>
    <w:rsid w:val="009C001E"/>
    <w:rsid w:val="009C02FF"/>
    <w:rsid w:val="009C0579"/>
    <w:rsid w:val="009C0702"/>
    <w:rsid w:val="009C07A0"/>
    <w:rsid w:val="009C0968"/>
    <w:rsid w:val="009C09D0"/>
    <w:rsid w:val="009C09F6"/>
    <w:rsid w:val="009C124F"/>
    <w:rsid w:val="009C12EB"/>
    <w:rsid w:val="009C132B"/>
    <w:rsid w:val="009C1331"/>
    <w:rsid w:val="009C1796"/>
    <w:rsid w:val="009C181F"/>
    <w:rsid w:val="009C1844"/>
    <w:rsid w:val="009C1E2A"/>
    <w:rsid w:val="009C247A"/>
    <w:rsid w:val="009C25A7"/>
    <w:rsid w:val="009C25C1"/>
    <w:rsid w:val="009C2627"/>
    <w:rsid w:val="009C318C"/>
    <w:rsid w:val="009C3413"/>
    <w:rsid w:val="009C3640"/>
    <w:rsid w:val="009C39A0"/>
    <w:rsid w:val="009C3BAB"/>
    <w:rsid w:val="009C3C72"/>
    <w:rsid w:val="009C3F40"/>
    <w:rsid w:val="009C3F69"/>
    <w:rsid w:val="009C3F96"/>
    <w:rsid w:val="009C405F"/>
    <w:rsid w:val="009C40B1"/>
    <w:rsid w:val="009C4259"/>
    <w:rsid w:val="009C43F6"/>
    <w:rsid w:val="009C459F"/>
    <w:rsid w:val="009C46CF"/>
    <w:rsid w:val="009C4CA0"/>
    <w:rsid w:val="009C500F"/>
    <w:rsid w:val="009C5013"/>
    <w:rsid w:val="009C5528"/>
    <w:rsid w:val="009C569B"/>
    <w:rsid w:val="009C56D3"/>
    <w:rsid w:val="009C5856"/>
    <w:rsid w:val="009C58BE"/>
    <w:rsid w:val="009C5B92"/>
    <w:rsid w:val="009C5C40"/>
    <w:rsid w:val="009C6230"/>
    <w:rsid w:val="009C6283"/>
    <w:rsid w:val="009C631B"/>
    <w:rsid w:val="009C634B"/>
    <w:rsid w:val="009C7091"/>
    <w:rsid w:val="009C70B0"/>
    <w:rsid w:val="009C7365"/>
    <w:rsid w:val="009C7685"/>
    <w:rsid w:val="009C7A38"/>
    <w:rsid w:val="009C7C0D"/>
    <w:rsid w:val="009C7C3C"/>
    <w:rsid w:val="009C7CA7"/>
    <w:rsid w:val="009C7E80"/>
    <w:rsid w:val="009D0013"/>
    <w:rsid w:val="009D0191"/>
    <w:rsid w:val="009D053C"/>
    <w:rsid w:val="009D05AE"/>
    <w:rsid w:val="009D0D1F"/>
    <w:rsid w:val="009D0E72"/>
    <w:rsid w:val="009D0F2D"/>
    <w:rsid w:val="009D0F40"/>
    <w:rsid w:val="009D0F64"/>
    <w:rsid w:val="009D1261"/>
    <w:rsid w:val="009D1512"/>
    <w:rsid w:val="009D1577"/>
    <w:rsid w:val="009D163C"/>
    <w:rsid w:val="009D1896"/>
    <w:rsid w:val="009D1F10"/>
    <w:rsid w:val="009D1F77"/>
    <w:rsid w:val="009D207E"/>
    <w:rsid w:val="009D270A"/>
    <w:rsid w:val="009D2926"/>
    <w:rsid w:val="009D2A24"/>
    <w:rsid w:val="009D2EE0"/>
    <w:rsid w:val="009D2FE4"/>
    <w:rsid w:val="009D300D"/>
    <w:rsid w:val="009D3430"/>
    <w:rsid w:val="009D3951"/>
    <w:rsid w:val="009D39D6"/>
    <w:rsid w:val="009D3A01"/>
    <w:rsid w:val="009D3BC0"/>
    <w:rsid w:val="009D3D20"/>
    <w:rsid w:val="009D405A"/>
    <w:rsid w:val="009D4448"/>
    <w:rsid w:val="009D47C0"/>
    <w:rsid w:val="009D484E"/>
    <w:rsid w:val="009D4937"/>
    <w:rsid w:val="009D4C1E"/>
    <w:rsid w:val="009D4C1F"/>
    <w:rsid w:val="009D4CD3"/>
    <w:rsid w:val="009D4D2C"/>
    <w:rsid w:val="009D5096"/>
    <w:rsid w:val="009D52A9"/>
    <w:rsid w:val="009D53BD"/>
    <w:rsid w:val="009D5538"/>
    <w:rsid w:val="009D5AF2"/>
    <w:rsid w:val="009D5FC8"/>
    <w:rsid w:val="009D60B5"/>
    <w:rsid w:val="009D614F"/>
    <w:rsid w:val="009D65C3"/>
    <w:rsid w:val="009D67FA"/>
    <w:rsid w:val="009D6ACF"/>
    <w:rsid w:val="009D6C34"/>
    <w:rsid w:val="009D719E"/>
    <w:rsid w:val="009D7714"/>
    <w:rsid w:val="009D7988"/>
    <w:rsid w:val="009D7993"/>
    <w:rsid w:val="009D7C41"/>
    <w:rsid w:val="009D7C60"/>
    <w:rsid w:val="009D7F1B"/>
    <w:rsid w:val="009E0120"/>
    <w:rsid w:val="009E022F"/>
    <w:rsid w:val="009E030A"/>
    <w:rsid w:val="009E045B"/>
    <w:rsid w:val="009E06B0"/>
    <w:rsid w:val="009E09C5"/>
    <w:rsid w:val="009E0DD3"/>
    <w:rsid w:val="009E1028"/>
    <w:rsid w:val="009E111F"/>
    <w:rsid w:val="009E11DA"/>
    <w:rsid w:val="009E13A5"/>
    <w:rsid w:val="009E13AC"/>
    <w:rsid w:val="009E1536"/>
    <w:rsid w:val="009E154D"/>
    <w:rsid w:val="009E1761"/>
    <w:rsid w:val="009E17B0"/>
    <w:rsid w:val="009E1903"/>
    <w:rsid w:val="009E193B"/>
    <w:rsid w:val="009E1964"/>
    <w:rsid w:val="009E1E8A"/>
    <w:rsid w:val="009E1F62"/>
    <w:rsid w:val="009E202B"/>
    <w:rsid w:val="009E2267"/>
    <w:rsid w:val="009E24E1"/>
    <w:rsid w:val="009E2503"/>
    <w:rsid w:val="009E26EA"/>
    <w:rsid w:val="009E27CB"/>
    <w:rsid w:val="009E2C86"/>
    <w:rsid w:val="009E2CA9"/>
    <w:rsid w:val="009E2E9C"/>
    <w:rsid w:val="009E2FD8"/>
    <w:rsid w:val="009E314B"/>
    <w:rsid w:val="009E3724"/>
    <w:rsid w:val="009E3CF9"/>
    <w:rsid w:val="009E3E1F"/>
    <w:rsid w:val="009E3FFA"/>
    <w:rsid w:val="009E402A"/>
    <w:rsid w:val="009E418A"/>
    <w:rsid w:val="009E43F7"/>
    <w:rsid w:val="009E4434"/>
    <w:rsid w:val="009E44BF"/>
    <w:rsid w:val="009E44CE"/>
    <w:rsid w:val="009E44E0"/>
    <w:rsid w:val="009E5119"/>
    <w:rsid w:val="009E51F3"/>
    <w:rsid w:val="009E536A"/>
    <w:rsid w:val="009E56C7"/>
    <w:rsid w:val="009E581F"/>
    <w:rsid w:val="009E588A"/>
    <w:rsid w:val="009E5AC6"/>
    <w:rsid w:val="009E5B70"/>
    <w:rsid w:val="009E609A"/>
    <w:rsid w:val="009E660A"/>
    <w:rsid w:val="009E6BE7"/>
    <w:rsid w:val="009E6D84"/>
    <w:rsid w:val="009E6F30"/>
    <w:rsid w:val="009E7028"/>
    <w:rsid w:val="009E759A"/>
    <w:rsid w:val="009E78ED"/>
    <w:rsid w:val="009E7C4E"/>
    <w:rsid w:val="009F005E"/>
    <w:rsid w:val="009F00F0"/>
    <w:rsid w:val="009F084E"/>
    <w:rsid w:val="009F0A7B"/>
    <w:rsid w:val="009F0C70"/>
    <w:rsid w:val="009F0D78"/>
    <w:rsid w:val="009F1011"/>
    <w:rsid w:val="009F10DA"/>
    <w:rsid w:val="009F1144"/>
    <w:rsid w:val="009F1480"/>
    <w:rsid w:val="009F16D4"/>
    <w:rsid w:val="009F176A"/>
    <w:rsid w:val="009F1B10"/>
    <w:rsid w:val="009F1B7C"/>
    <w:rsid w:val="009F1F8D"/>
    <w:rsid w:val="009F1FF4"/>
    <w:rsid w:val="009F2C9F"/>
    <w:rsid w:val="009F2DC5"/>
    <w:rsid w:val="009F2E6D"/>
    <w:rsid w:val="009F335C"/>
    <w:rsid w:val="009F3423"/>
    <w:rsid w:val="009F3769"/>
    <w:rsid w:val="009F3A78"/>
    <w:rsid w:val="009F3C1B"/>
    <w:rsid w:val="009F3C82"/>
    <w:rsid w:val="009F3E24"/>
    <w:rsid w:val="009F3FE4"/>
    <w:rsid w:val="009F4243"/>
    <w:rsid w:val="009F43C8"/>
    <w:rsid w:val="009F48E2"/>
    <w:rsid w:val="009F4D6C"/>
    <w:rsid w:val="009F4E42"/>
    <w:rsid w:val="009F50BB"/>
    <w:rsid w:val="009F50C2"/>
    <w:rsid w:val="009F5232"/>
    <w:rsid w:val="009F5759"/>
    <w:rsid w:val="009F5BEE"/>
    <w:rsid w:val="009F5C78"/>
    <w:rsid w:val="009F5ECA"/>
    <w:rsid w:val="009F63CA"/>
    <w:rsid w:val="009F645E"/>
    <w:rsid w:val="009F6644"/>
    <w:rsid w:val="009F664E"/>
    <w:rsid w:val="009F6854"/>
    <w:rsid w:val="009F68BD"/>
    <w:rsid w:val="009F68CE"/>
    <w:rsid w:val="009F699E"/>
    <w:rsid w:val="009F6A7B"/>
    <w:rsid w:val="009F6B29"/>
    <w:rsid w:val="009F6B6B"/>
    <w:rsid w:val="009F7038"/>
    <w:rsid w:val="009F7259"/>
    <w:rsid w:val="009F72A1"/>
    <w:rsid w:val="009F7B1B"/>
    <w:rsid w:val="009F7B88"/>
    <w:rsid w:val="009F7E7C"/>
    <w:rsid w:val="00A00AFA"/>
    <w:rsid w:val="00A00C1F"/>
    <w:rsid w:val="00A00C91"/>
    <w:rsid w:val="00A00DCF"/>
    <w:rsid w:val="00A00DDC"/>
    <w:rsid w:val="00A00FBE"/>
    <w:rsid w:val="00A0136A"/>
    <w:rsid w:val="00A01478"/>
    <w:rsid w:val="00A014B1"/>
    <w:rsid w:val="00A015C8"/>
    <w:rsid w:val="00A015EB"/>
    <w:rsid w:val="00A01883"/>
    <w:rsid w:val="00A01B18"/>
    <w:rsid w:val="00A01B61"/>
    <w:rsid w:val="00A01EDF"/>
    <w:rsid w:val="00A020F1"/>
    <w:rsid w:val="00A02426"/>
    <w:rsid w:val="00A0270B"/>
    <w:rsid w:val="00A02749"/>
    <w:rsid w:val="00A0279A"/>
    <w:rsid w:val="00A027E2"/>
    <w:rsid w:val="00A02A2F"/>
    <w:rsid w:val="00A02DAA"/>
    <w:rsid w:val="00A02E70"/>
    <w:rsid w:val="00A03107"/>
    <w:rsid w:val="00A0319F"/>
    <w:rsid w:val="00A0324C"/>
    <w:rsid w:val="00A03286"/>
    <w:rsid w:val="00A03423"/>
    <w:rsid w:val="00A034B3"/>
    <w:rsid w:val="00A03952"/>
    <w:rsid w:val="00A03F45"/>
    <w:rsid w:val="00A03F4D"/>
    <w:rsid w:val="00A0407C"/>
    <w:rsid w:val="00A04235"/>
    <w:rsid w:val="00A04270"/>
    <w:rsid w:val="00A0441F"/>
    <w:rsid w:val="00A0448E"/>
    <w:rsid w:val="00A045A6"/>
    <w:rsid w:val="00A045E7"/>
    <w:rsid w:val="00A0497B"/>
    <w:rsid w:val="00A04BFA"/>
    <w:rsid w:val="00A04D54"/>
    <w:rsid w:val="00A04D81"/>
    <w:rsid w:val="00A04EB1"/>
    <w:rsid w:val="00A04EBA"/>
    <w:rsid w:val="00A0502C"/>
    <w:rsid w:val="00A050BD"/>
    <w:rsid w:val="00A05304"/>
    <w:rsid w:val="00A0541E"/>
    <w:rsid w:val="00A05528"/>
    <w:rsid w:val="00A057C8"/>
    <w:rsid w:val="00A05879"/>
    <w:rsid w:val="00A0626F"/>
    <w:rsid w:val="00A062E9"/>
    <w:rsid w:val="00A063E3"/>
    <w:rsid w:val="00A06AAB"/>
    <w:rsid w:val="00A06C0D"/>
    <w:rsid w:val="00A06C44"/>
    <w:rsid w:val="00A06CC5"/>
    <w:rsid w:val="00A06F79"/>
    <w:rsid w:val="00A070BF"/>
    <w:rsid w:val="00A07885"/>
    <w:rsid w:val="00A07B73"/>
    <w:rsid w:val="00A07E21"/>
    <w:rsid w:val="00A07EEB"/>
    <w:rsid w:val="00A1021D"/>
    <w:rsid w:val="00A10436"/>
    <w:rsid w:val="00A104FE"/>
    <w:rsid w:val="00A106F8"/>
    <w:rsid w:val="00A107A1"/>
    <w:rsid w:val="00A108AF"/>
    <w:rsid w:val="00A10A6B"/>
    <w:rsid w:val="00A10BBA"/>
    <w:rsid w:val="00A10DFD"/>
    <w:rsid w:val="00A10FD5"/>
    <w:rsid w:val="00A110C9"/>
    <w:rsid w:val="00A111C2"/>
    <w:rsid w:val="00A11243"/>
    <w:rsid w:val="00A113BC"/>
    <w:rsid w:val="00A113F9"/>
    <w:rsid w:val="00A1164C"/>
    <w:rsid w:val="00A1195C"/>
    <w:rsid w:val="00A11A31"/>
    <w:rsid w:val="00A11C1F"/>
    <w:rsid w:val="00A11C21"/>
    <w:rsid w:val="00A11F51"/>
    <w:rsid w:val="00A12040"/>
    <w:rsid w:val="00A12306"/>
    <w:rsid w:val="00A12705"/>
    <w:rsid w:val="00A12B1D"/>
    <w:rsid w:val="00A13013"/>
    <w:rsid w:val="00A1307B"/>
    <w:rsid w:val="00A13157"/>
    <w:rsid w:val="00A13275"/>
    <w:rsid w:val="00A133E7"/>
    <w:rsid w:val="00A13427"/>
    <w:rsid w:val="00A13784"/>
    <w:rsid w:val="00A137F8"/>
    <w:rsid w:val="00A13943"/>
    <w:rsid w:val="00A13D1D"/>
    <w:rsid w:val="00A13DB2"/>
    <w:rsid w:val="00A13E1B"/>
    <w:rsid w:val="00A13E6A"/>
    <w:rsid w:val="00A141DC"/>
    <w:rsid w:val="00A14371"/>
    <w:rsid w:val="00A145EA"/>
    <w:rsid w:val="00A14615"/>
    <w:rsid w:val="00A148E0"/>
    <w:rsid w:val="00A14993"/>
    <w:rsid w:val="00A149D8"/>
    <w:rsid w:val="00A14E96"/>
    <w:rsid w:val="00A153B0"/>
    <w:rsid w:val="00A15A7A"/>
    <w:rsid w:val="00A15B8B"/>
    <w:rsid w:val="00A15E66"/>
    <w:rsid w:val="00A1607E"/>
    <w:rsid w:val="00A163A0"/>
    <w:rsid w:val="00A16542"/>
    <w:rsid w:val="00A165BC"/>
    <w:rsid w:val="00A1667B"/>
    <w:rsid w:val="00A167B8"/>
    <w:rsid w:val="00A16BCA"/>
    <w:rsid w:val="00A16EE8"/>
    <w:rsid w:val="00A170C3"/>
    <w:rsid w:val="00A170CC"/>
    <w:rsid w:val="00A172FA"/>
    <w:rsid w:val="00A17301"/>
    <w:rsid w:val="00A174C9"/>
    <w:rsid w:val="00A17503"/>
    <w:rsid w:val="00A1754F"/>
    <w:rsid w:val="00A17E26"/>
    <w:rsid w:val="00A17E99"/>
    <w:rsid w:val="00A209B4"/>
    <w:rsid w:val="00A209B5"/>
    <w:rsid w:val="00A20AD8"/>
    <w:rsid w:val="00A20DA5"/>
    <w:rsid w:val="00A20E7B"/>
    <w:rsid w:val="00A20EC9"/>
    <w:rsid w:val="00A2138D"/>
    <w:rsid w:val="00A21548"/>
    <w:rsid w:val="00A216BF"/>
    <w:rsid w:val="00A21A1F"/>
    <w:rsid w:val="00A21A7B"/>
    <w:rsid w:val="00A21C39"/>
    <w:rsid w:val="00A21F00"/>
    <w:rsid w:val="00A2211F"/>
    <w:rsid w:val="00A22154"/>
    <w:rsid w:val="00A222F2"/>
    <w:rsid w:val="00A22748"/>
    <w:rsid w:val="00A227B2"/>
    <w:rsid w:val="00A22811"/>
    <w:rsid w:val="00A2295F"/>
    <w:rsid w:val="00A22A16"/>
    <w:rsid w:val="00A22AC7"/>
    <w:rsid w:val="00A22D31"/>
    <w:rsid w:val="00A22EFC"/>
    <w:rsid w:val="00A22FCE"/>
    <w:rsid w:val="00A23089"/>
    <w:rsid w:val="00A231CD"/>
    <w:rsid w:val="00A238C8"/>
    <w:rsid w:val="00A2390F"/>
    <w:rsid w:val="00A24019"/>
    <w:rsid w:val="00A24183"/>
    <w:rsid w:val="00A241C0"/>
    <w:rsid w:val="00A2426C"/>
    <w:rsid w:val="00A247EA"/>
    <w:rsid w:val="00A2498D"/>
    <w:rsid w:val="00A24CFC"/>
    <w:rsid w:val="00A24DE7"/>
    <w:rsid w:val="00A24DFB"/>
    <w:rsid w:val="00A24F59"/>
    <w:rsid w:val="00A25141"/>
    <w:rsid w:val="00A2543B"/>
    <w:rsid w:val="00A25547"/>
    <w:rsid w:val="00A25652"/>
    <w:rsid w:val="00A25872"/>
    <w:rsid w:val="00A25A2A"/>
    <w:rsid w:val="00A25A7A"/>
    <w:rsid w:val="00A25D0C"/>
    <w:rsid w:val="00A25FB4"/>
    <w:rsid w:val="00A25FC8"/>
    <w:rsid w:val="00A26169"/>
    <w:rsid w:val="00A2667A"/>
    <w:rsid w:val="00A269BA"/>
    <w:rsid w:val="00A26C24"/>
    <w:rsid w:val="00A26C50"/>
    <w:rsid w:val="00A26C68"/>
    <w:rsid w:val="00A26D09"/>
    <w:rsid w:val="00A26EDD"/>
    <w:rsid w:val="00A27073"/>
    <w:rsid w:val="00A27193"/>
    <w:rsid w:val="00A271EF"/>
    <w:rsid w:val="00A27879"/>
    <w:rsid w:val="00A278B8"/>
    <w:rsid w:val="00A27DAA"/>
    <w:rsid w:val="00A27E0B"/>
    <w:rsid w:val="00A27F43"/>
    <w:rsid w:val="00A30589"/>
    <w:rsid w:val="00A305AE"/>
    <w:rsid w:val="00A305C1"/>
    <w:rsid w:val="00A30A11"/>
    <w:rsid w:val="00A30F2F"/>
    <w:rsid w:val="00A311AA"/>
    <w:rsid w:val="00A31220"/>
    <w:rsid w:val="00A31743"/>
    <w:rsid w:val="00A319F2"/>
    <w:rsid w:val="00A31A31"/>
    <w:rsid w:val="00A31C1E"/>
    <w:rsid w:val="00A31CC9"/>
    <w:rsid w:val="00A31F51"/>
    <w:rsid w:val="00A31F87"/>
    <w:rsid w:val="00A3210D"/>
    <w:rsid w:val="00A324C3"/>
    <w:rsid w:val="00A325DF"/>
    <w:rsid w:val="00A32815"/>
    <w:rsid w:val="00A3282C"/>
    <w:rsid w:val="00A3284B"/>
    <w:rsid w:val="00A3297B"/>
    <w:rsid w:val="00A32BCF"/>
    <w:rsid w:val="00A32CA7"/>
    <w:rsid w:val="00A32E41"/>
    <w:rsid w:val="00A32E57"/>
    <w:rsid w:val="00A33060"/>
    <w:rsid w:val="00A33312"/>
    <w:rsid w:val="00A333F2"/>
    <w:rsid w:val="00A33555"/>
    <w:rsid w:val="00A335E9"/>
    <w:rsid w:val="00A33938"/>
    <w:rsid w:val="00A33D88"/>
    <w:rsid w:val="00A33E19"/>
    <w:rsid w:val="00A33E9F"/>
    <w:rsid w:val="00A33F95"/>
    <w:rsid w:val="00A3427A"/>
    <w:rsid w:val="00A34722"/>
    <w:rsid w:val="00A34869"/>
    <w:rsid w:val="00A349FB"/>
    <w:rsid w:val="00A34A14"/>
    <w:rsid w:val="00A34AB3"/>
    <w:rsid w:val="00A34BB4"/>
    <w:rsid w:val="00A34C4A"/>
    <w:rsid w:val="00A34D6C"/>
    <w:rsid w:val="00A34E37"/>
    <w:rsid w:val="00A3556E"/>
    <w:rsid w:val="00A35790"/>
    <w:rsid w:val="00A3586A"/>
    <w:rsid w:val="00A358C0"/>
    <w:rsid w:val="00A35CD3"/>
    <w:rsid w:val="00A35D4F"/>
    <w:rsid w:val="00A35E75"/>
    <w:rsid w:val="00A3601E"/>
    <w:rsid w:val="00A36379"/>
    <w:rsid w:val="00A36524"/>
    <w:rsid w:val="00A36563"/>
    <w:rsid w:val="00A365C1"/>
    <w:rsid w:val="00A36B37"/>
    <w:rsid w:val="00A36D22"/>
    <w:rsid w:val="00A36D37"/>
    <w:rsid w:val="00A36ED4"/>
    <w:rsid w:val="00A37065"/>
    <w:rsid w:val="00A370AD"/>
    <w:rsid w:val="00A3741F"/>
    <w:rsid w:val="00A375A8"/>
    <w:rsid w:val="00A375F8"/>
    <w:rsid w:val="00A3770D"/>
    <w:rsid w:val="00A37A27"/>
    <w:rsid w:val="00A37A69"/>
    <w:rsid w:val="00A37DE4"/>
    <w:rsid w:val="00A401D3"/>
    <w:rsid w:val="00A401FC"/>
    <w:rsid w:val="00A40342"/>
    <w:rsid w:val="00A40495"/>
    <w:rsid w:val="00A4065C"/>
    <w:rsid w:val="00A40A88"/>
    <w:rsid w:val="00A40BD3"/>
    <w:rsid w:val="00A40C75"/>
    <w:rsid w:val="00A40FEC"/>
    <w:rsid w:val="00A4140E"/>
    <w:rsid w:val="00A4150C"/>
    <w:rsid w:val="00A4166D"/>
    <w:rsid w:val="00A416FC"/>
    <w:rsid w:val="00A41806"/>
    <w:rsid w:val="00A419C6"/>
    <w:rsid w:val="00A41A6B"/>
    <w:rsid w:val="00A41ABB"/>
    <w:rsid w:val="00A41B35"/>
    <w:rsid w:val="00A41C34"/>
    <w:rsid w:val="00A41DB8"/>
    <w:rsid w:val="00A41FA6"/>
    <w:rsid w:val="00A420DD"/>
    <w:rsid w:val="00A4210A"/>
    <w:rsid w:val="00A421CF"/>
    <w:rsid w:val="00A423CA"/>
    <w:rsid w:val="00A427C7"/>
    <w:rsid w:val="00A42C8D"/>
    <w:rsid w:val="00A42E9D"/>
    <w:rsid w:val="00A42F42"/>
    <w:rsid w:val="00A42F91"/>
    <w:rsid w:val="00A43018"/>
    <w:rsid w:val="00A43301"/>
    <w:rsid w:val="00A43310"/>
    <w:rsid w:val="00A43331"/>
    <w:rsid w:val="00A434CC"/>
    <w:rsid w:val="00A435B8"/>
    <w:rsid w:val="00A437BD"/>
    <w:rsid w:val="00A439E9"/>
    <w:rsid w:val="00A43A48"/>
    <w:rsid w:val="00A43AF2"/>
    <w:rsid w:val="00A43C13"/>
    <w:rsid w:val="00A43F3A"/>
    <w:rsid w:val="00A43FF2"/>
    <w:rsid w:val="00A440AA"/>
    <w:rsid w:val="00A4433A"/>
    <w:rsid w:val="00A44588"/>
    <w:rsid w:val="00A44867"/>
    <w:rsid w:val="00A449A7"/>
    <w:rsid w:val="00A44ADB"/>
    <w:rsid w:val="00A44C5A"/>
    <w:rsid w:val="00A458ED"/>
    <w:rsid w:val="00A45CD7"/>
    <w:rsid w:val="00A45DB6"/>
    <w:rsid w:val="00A45EF7"/>
    <w:rsid w:val="00A46252"/>
    <w:rsid w:val="00A46DFD"/>
    <w:rsid w:val="00A46F6C"/>
    <w:rsid w:val="00A47202"/>
    <w:rsid w:val="00A4735B"/>
    <w:rsid w:val="00A47387"/>
    <w:rsid w:val="00A4756C"/>
    <w:rsid w:val="00A47859"/>
    <w:rsid w:val="00A478F4"/>
    <w:rsid w:val="00A47AD6"/>
    <w:rsid w:val="00A47D68"/>
    <w:rsid w:val="00A5007E"/>
    <w:rsid w:val="00A500B1"/>
    <w:rsid w:val="00A500F0"/>
    <w:rsid w:val="00A50247"/>
    <w:rsid w:val="00A50354"/>
    <w:rsid w:val="00A50502"/>
    <w:rsid w:val="00A50526"/>
    <w:rsid w:val="00A5088A"/>
    <w:rsid w:val="00A509CD"/>
    <w:rsid w:val="00A50AD7"/>
    <w:rsid w:val="00A50E46"/>
    <w:rsid w:val="00A50FD1"/>
    <w:rsid w:val="00A51120"/>
    <w:rsid w:val="00A512B6"/>
    <w:rsid w:val="00A51340"/>
    <w:rsid w:val="00A5143A"/>
    <w:rsid w:val="00A5149C"/>
    <w:rsid w:val="00A514D4"/>
    <w:rsid w:val="00A51615"/>
    <w:rsid w:val="00A51720"/>
    <w:rsid w:val="00A51BDB"/>
    <w:rsid w:val="00A51CA0"/>
    <w:rsid w:val="00A51F81"/>
    <w:rsid w:val="00A521EE"/>
    <w:rsid w:val="00A523C4"/>
    <w:rsid w:val="00A52638"/>
    <w:rsid w:val="00A527FA"/>
    <w:rsid w:val="00A5311F"/>
    <w:rsid w:val="00A5315F"/>
    <w:rsid w:val="00A531D1"/>
    <w:rsid w:val="00A5339A"/>
    <w:rsid w:val="00A538F8"/>
    <w:rsid w:val="00A53F79"/>
    <w:rsid w:val="00A542A3"/>
    <w:rsid w:val="00A543FB"/>
    <w:rsid w:val="00A545FC"/>
    <w:rsid w:val="00A5472E"/>
    <w:rsid w:val="00A54A37"/>
    <w:rsid w:val="00A552A1"/>
    <w:rsid w:val="00A553D4"/>
    <w:rsid w:val="00A555CB"/>
    <w:rsid w:val="00A556E6"/>
    <w:rsid w:val="00A55BB8"/>
    <w:rsid w:val="00A55BCC"/>
    <w:rsid w:val="00A55C38"/>
    <w:rsid w:val="00A56130"/>
    <w:rsid w:val="00A56178"/>
    <w:rsid w:val="00A56188"/>
    <w:rsid w:val="00A563B0"/>
    <w:rsid w:val="00A56401"/>
    <w:rsid w:val="00A568D3"/>
    <w:rsid w:val="00A569A7"/>
    <w:rsid w:val="00A56D0A"/>
    <w:rsid w:val="00A56DD7"/>
    <w:rsid w:val="00A56EE7"/>
    <w:rsid w:val="00A56FD9"/>
    <w:rsid w:val="00A570F7"/>
    <w:rsid w:val="00A5718A"/>
    <w:rsid w:val="00A5727C"/>
    <w:rsid w:val="00A57440"/>
    <w:rsid w:val="00A57AC7"/>
    <w:rsid w:val="00A60194"/>
    <w:rsid w:val="00A601EF"/>
    <w:rsid w:val="00A604DD"/>
    <w:rsid w:val="00A607EE"/>
    <w:rsid w:val="00A60DD8"/>
    <w:rsid w:val="00A60ECC"/>
    <w:rsid w:val="00A60FB9"/>
    <w:rsid w:val="00A61766"/>
    <w:rsid w:val="00A61ADE"/>
    <w:rsid w:val="00A61BE0"/>
    <w:rsid w:val="00A61F8E"/>
    <w:rsid w:val="00A620F2"/>
    <w:rsid w:val="00A62575"/>
    <w:rsid w:val="00A625A9"/>
    <w:rsid w:val="00A62620"/>
    <w:rsid w:val="00A62C45"/>
    <w:rsid w:val="00A62CA6"/>
    <w:rsid w:val="00A62E62"/>
    <w:rsid w:val="00A62EAE"/>
    <w:rsid w:val="00A631C8"/>
    <w:rsid w:val="00A63323"/>
    <w:rsid w:val="00A6409C"/>
    <w:rsid w:val="00A645DD"/>
    <w:rsid w:val="00A6469E"/>
    <w:rsid w:val="00A647C4"/>
    <w:rsid w:val="00A647DA"/>
    <w:rsid w:val="00A648C5"/>
    <w:rsid w:val="00A64A23"/>
    <w:rsid w:val="00A64AEC"/>
    <w:rsid w:val="00A64B41"/>
    <w:rsid w:val="00A650A1"/>
    <w:rsid w:val="00A6518C"/>
    <w:rsid w:val="00A651B3"/>
    <w:rsid w:val="00A65225"/>
    <w:rsid w:val="00A65235"/>
    <w:rsid w:val="00A65273"/>
    <w:rsid w:val="00A65366"/>
    <w:rsid w:val="00A654A3"/>
    <w:rsid w:val="00A654AA"/>
    <w:rsid w:val="00A65514"/>
    <w:rsid w:val="00A6558C"/>
    <w:rsid w:val="00A655A6"/>
    <w:rsid w:val="00A655F6"/>
    <w:rsid w:val="00A65636"/>
    <w:rsid w:val="00A656AA"/>
    <w:rsid w:val="00A6592E"/>
    <w:rsid w:val="00A65964"/>
    <w:rsid w:val="00A6597C"/>
    <w:rsid w:val="00A65D39"/>
    <w:rsid w:val="00A65F69"/>
    <w:rsid w:val="00A65FB6"/>
    <w:rsid w:val="00A6620F"/>
    <w:rsid w:val="00A6644C"/>
    <w:rsid w:val="00A6648E"/>
    <w:rsid w:val="00A66522"/>
    <w:rsid w:val="00A665DF"/>
    <w:rsid w:val="00A66834"/>
    <w:rsid w:val="00A66B83"/>
    <w:rsid w:val="00A66C7A"/>
    <w:rsid w:val="00A66CC8"/>
    <w:rsid w:val="00A66D03"/>
    <w:rsid w:val="00A6794F"/>
    <w:rsid w:val="00A67A81"/>
    <w:rsid w:val="00A67F60"/>
    <w:rsid w:val="00A7019D"/>
    <w:rsid w:val="00A701E3"/>
    <w:rsid w:val="00A70290"/>
    <w:rsid w:val="00A70910"/>
    <w:rsid w:val="00A70A39"/>
    <w:rsid w:val="00A70ABC"/>
    <w:rsid w:val="00A70B8E"/>
    <w:rsid w:val="00A70BA9"/>
    <w:rsid w:val="00A70D35"/>
    <w:rsid w:val="00A70DE8"/>
    <w:rsid w:val="00A70F36"/>
    <w:rsid w:val="00A70FC4"/>
    <w:rsid w:val="00A712D5"/>
    <w:rsid w:val="00A71463"/>
    <w:rsid w:val="00A717E6"/>
    <w:rsid w:val="00A7188A"/>
    <w:rsid w:val="00A718B9"/>
    <w:rsid w:val="00A71AE1"/>
    <w:rsid w:val="00A71EA8"/>
    <w:rsid w:val="00A71FA2"/>
    <w:rsid w:val="00A721B7"/>
    <w:rsid w:val="00A721DF"/>
    <w:rsid w:val="00A721EA"/>
    <w:rsid w:val="00A7253C"/>
    <w:rsid w:val="00A7267D"/>
    <w:rsid w:val="00A7271D"/>
    <w:rsid w:val="00A72760"/>
    <w:rsid w:val="00A729FF"/>
    <w:rsid w:val="00A72A11"/>
    <w:rsid w:val="00A72ACF"/>
    <w:rsid w:val="00A72B9B"/>
    <w:rsid w:val="00A72F06"/>
    <w:rsid w:val="00A72F0C"/>
    <w:rsid w:val="00A731F5"/>
    <w:rsid w:val="00A73B89"/>
    <w:rsid w:val="00A73CC0"/>
    <w:rsid w:val="00A73F28"/>
    <w:rsid w:val="00A73F58"/>
    <w:rsid w:val="00A740E7"/>
    <w:rsid w:val="00A743C7"/>
    <w:rsid w:val="00A74523"/>
    <w:rsid w:val="00A74887"/>
    <w:rsid w:val="00A74DA0"/>
    <w:rsid w:val="00A750F8"/>
    <w:rsid w:val="00A75462"/>
    <w:rsid w:val="00A7553D"/>
    <w:rsid w:val="00A755B5"/>
    <w:rsid w:val="00A75D92"/>
    <w:rsid w:val="00A760E1"/>
    <w:rsid w:val="00A763CE"/>
    <w:rsid w:val="00A76499"/>
    <w:rsid w:val="00A76798"/>
    <w:rsid w:val="00A76ACB"/>
    <w:rsid w:val="00A76C09"/>
    <w:rsid w:val="00A76FD4"/>
    <w:rsid w:val="00A7728A"/>
    <w:rsid w:val="00A77531"/>
    <w:rsid w:val="00A7796D"/>
    <w:rsid w:val="00A77C18"/>
    <w:rsid w:val="00A77D5E"/>
    <w:rsid w:val="00A77EF6"/>
    <w:rsid w:val="00A77FD0"/>
    <w:rsid w:val="00A77FE0"/>
    <w:rsid w:val="00A80242"/>
    <w:rsid w:val="00A80336"/>
    <w:rsid w:val="00A80362"/>
    <w:rsid w:val="00A80465"/>
    <w:rsid w:val="00A804BF"/>
    <w:rsid w:val="00A80AA9"/>
    <w:rsid w:val="00A80B72"/>
    <w:rsid w:val="00A80CE1"/>
    <w:rsid w:val="00A814AF"/>
    <w:rsid w:val="00A81A1D"/>
    <w:rsid w:val="00A81CE6"/>
    <w:rsid w:val="00A825D3"/>
    <w:rsid w:val="00A82967"/>
    <w:rsid w:val="00A82F77"/>
    <w:rsid w:val="00A830A0"/>
    <w:rsid w:val="00A8320F"/>
    <w:rsid w:val="00A832B3"/>
    <w:rsid w:val="00A83333"/>
    <w:rsid w:val="00A83624"/>
    <w:rsid w:val="00A83AF0"/>
    <w:rsid w:val="00A83B35"/>
    <w:rsid w:val="00A83F44"/>
    <w:rsid w:val="00A83F46"/>
    <w:rsid w:val="00A84020"/>
    <w:rsid w:val="00A84161"/>
    <w:rsid w:val="00A8428A"/>
    <w:rsid w:val="00A84897"/>
    <w:rsid w:val="00A8509C"/>
    <w:rsid w:val="00A8514C"/>
    <w:rsid w:val="00A85565"/>
    <w:rsid w:val="00A858C7"/>
    <w:rsid w:val="00A858F3"/>
    <w:rsid w:val="00A85CDD"/>
    <w:rsid w:val="00A85F1F"/>
    <w:rsid w:val="00A85FB6"/>
    <w:rsid w:val="00A85FD7"/>
    <w:rsid w:val="00A8639B"/>
    <w:rsid w:val="00A863B7"/>
    <w:rsid w:val="00A8713D"/>
    <w:rsid w:val="00A8736C"/>
    <w:rsid w:val="00A875DF"/>
    <w:rsid w:val="00A8791D"/>
    <w:rsid w:val="00A87C9F"/>
    <w:rsid w:val="00A87FF9"/>
    <w:rsid w:val="00A901B7"/>
    <w:rsid w:val="00A9036B"/>
    <w:rsid w:val="00A9053B"/>
    <w:rsid w:val="00A9086F"/>
    <w:rsid w:val="00A90B2A"/>
    <w:rsid w:val="00A91174"/>
    <w:rsid w:val="00A91405"/>
    <w:rsid w:val="00A91897"/>
    <w:rsid w:val="00A919E3"/>
    <w:rsid w:val="00A922C3"/>
    <w:rsid w:val="00A922DC"/>
    <w:rsid w:val="00A923A0"/>
    <w:rsid w:val="00A9258C"/>
    <w:rsid w:val="00A92743"/>
    <w:rsid w:val="00A92C4F"/>
    <w:rsid w:val="00A92C8D"/>
    <w:rsid w:val="00A92D70"/>
    <w:rsid w:val="00A92D95"/>
    <w:rsid w:val="00A9346E"/>
    <w:rsid w:val="00A935B9"/>
    <w:rsid w:val="00A936CE"/>
    <w:rsid w:val="00A93848"/>
    <w:rsid w:val="00A93BF7"/>
    <w:rsid w:val="00A93E27"/>
    <w:rsid w:val="00A93F16"/>
    <w:rsid w:val="00A9403E"/>
    <w:rsid w:val="00A9407D"/>
    <w:rsid w:val="00A94317"/>
    <w:rsid w:val="00A94804"/>
    <w:rsid w:val="00A950B7"/>
    <w:rsid w:val="00A953AB"/>
    <w:rsid w:val="00A9555E"/>
    <w:rsid w:val="00A956EF"/>
    <w:rsid w:val="00A958BD"/>
    <w:rsid w:val="00A95A52"/>
    <w:rsid w:val="00A95F0B"/>
    <w:rsid w:val="00A95F1B"/>
    <w:rsid w:val="00A95FD4"/>
    <w:rsid w:val="00A9645F"/>
    <w:rsid w:val="00A96496"/>
    <w:rsid w:val="00A969F1"/>
    <w:rsid w:val="00A96C7E"/>
    <w:rsid w:val="00A972DA"/>
    <w:rsid w:val="00A97486"/>
    <w:rsid w:val="00A976AF"/>
    <w:rsid w:val="00A976FF"/>
    <w:rsid w:val="00A97758"/>
    <w:rsid w:val="00A977F0"/>
    <w:rsid w:val="00A97871"/>
    <w:rsid w:val="00A97ACC"/>
    <w:rsid w:val="00A97B4B"/>
    <w:rsid w:val="00A97C32"/>
    <w:rsid w:val="00A97C54"/>
    <w:rsid w:val="00AA0629"/>
    <w:rsid w:val="00AA0854"/>
    <w:rsid w:val="00AA0BE9"/>
    <w:rsid w:val="00AA0BED"/>
    <w:rsid w:val="00AA0C92"/>
    <w:rsid w:val="00AA0F1B"/>
    <w:rsid w:val="00AA0FBF"/>
    <w:rsid w:val="00AA1838"/>
    <w:rsid w:val="00AA1D4A"/>
    <w:rsid w:val="00AA1F2D"/>
    <w:rsid w:val="00AA21EF"/>
    <w:rsid w:val="00AA271C"/>
    <w:rsid w:val="00AA27B5"/>
    <w:rsid w:val="00AA2B07"/>
    <w:rsid w:val="00AA2BD2"/>
    <w:rsid w:val="00AA2D02"/>
    <w:rsid w:val="00AA2E22"/>
    <w:rsid w:val="00AA2E51"/>
    <w:rsid w:val="00AA2E78"/>
    <w:rsid w:val="00AA2EAA"/>
    <w:rsid w:val="00AA2F49"/>
    <w:rsid w:val="00AA3010"/>
    <w:rsid w:val="00AA3420"/>
    <w:rsid w:val="00AA346F"/>
    <w:rsid w:val="00AA350E"/>
    <w:rsid w:val="00AA3520"/>
    <w:rsid w:val="00AA364D"/>
    <w:rsid w:val="00AA364E"/>
    <w:rsid w:val="00AA36CF"/>
    <w:rsid w:val="00AA36DF"/>
    <w:rsid w:val="00AA3841"/>
    <w:rsid w:val="00AA3891"/>
    <w:rsid w:val="00AA3D89"/>
    <w:rsid w:val="00AA3F3B"/>
    <w:rsid w:val="00AA45F2"/>
    <w:rsid w:val="00AA49A8"/>
    <w:rsid w:val="00AA4C49"/>
    <w:rsid w:val="00AA4CE1"/>
    <w:rsid w:val="00AA4F15"/>
    <w:rsid w:val="00AA4F94"/>
    <w:rsid w:val="00AA554F"/>
    <w:rsid w:val="00AA5CE4"/>
    <w:rsid w:val="00AA5DCC"/>
    <w:rsid w:val="00AA5EF8"/>
    <w:rsid w:val="00AA6483"/>
    <w:rsid w:val="00AA675B"/>
    <w:rsid w:val="00AA67C3"/>
    <w:rsid w:val="00AA69B2"/>
    <w:rsid w:val="00AA6AFF"/>
    <w:rsid w:val="00AA6FCA"/>
    <w:rsid w:val="00AA704D"/>
    <w:rsid w:val="00AA71E2"/>
    <w:rsid w:val="00AA748F"/>
    <w:rsid w:val="00AA7642"/>
    <w:rsid w:val="00AA7694"/>
    <w:rsid w:val="00AA7802"/>
    <w:rsid w:val="00AA7947"/>
    <w:rsid w:val="00AA7BF0"/>
    <w:rsid w:val="00AA7E85"/>
    <w:rsid w:val="00AB00FB"/>
    <w:rsid w:val="00AB0239"/>
    <w:rsid w:val="00AB0AD0"/>
    <w:rsid w:val="00AB0B13"/>
    <w:rsid w:val="00AB0EFA"/>
    <w:rsid w:val="00AB0FC9"/>
    <w:rsid w:val="00AB104E"/>
    <w:rsid w:val="00AB1050"/>
    <w:rsid w:val="00AB10B3"/>
    <w:rsid w:val="00AB124D"/>
    <w:rsid w:val="00AB14A5"/>
    <w:rsid w:val="00AB182E"/>
    <w:rsid w:val="00AB1B78"/>
    <w:rsid w:val="00AB1B9A"/>
    <w:rsid w:val="00AB1BAE"/>
    <w:rsid w:val="00AB1BE6"/>
    <w:rsid w:val="00AB1C49"/>
    <w:rsid w:val="00AB1C67"/>
    <w:rsid w:val="00AB1DCA"/>
    <w:rsid w:val="00AB1E80"/>
    <w:rsid w:val="00AB1F13"/>
    <w:rsid w:val="00AB2096"/>
    <w:rsid w:val="00AB21A9"/>
    <w:rsid w:val="00AB2382"/>
    <w:rsid w:val="00AB2652"/>
    <w:rsid w:val="00AB270F"/>
    <w:rsid w:val="00AB29D4"/>
    <w:rsid w:val="00AB2AA0"/>
    <w:rsid w:val="00AB2C86"/>
    <w:rsid w:val="00AB2CAF"/>
    <w:rsid w:val="00AB2D57"/>
    <w:rsid w:val="00AB3344"/>
    <w:rsid w:val="00AB39D9"/>
    <w:rsid w:val="00AB3D53"/>
    <w:rsid w:val="00AB3E7A"/>
    <w:rsid w:val="00AB4073"/>
    <w:rsid w:val="00AB4257"/>
    <w:rsid w:val="00AB4487"/>
    <w:rsid w:val="00AB46F5"/>
    <w:rsid w:val="00AB4879"/>
    <w:rsid w:val="00AB4905"/>
    <w:rsid w:val="00AB49CC"/>
    <w:rsid w:val="00AB4C95"/>
    <w:rsid w:val="00AB558E"/>
    <w:rsid w:val="00AB5650"/>
    <w:rsid w:val="00AB5760"/>
    <w:rsid w:val="00AB58A6"/>
    <w:rsid w:val="00AB5C14"/>
    <w:rsid w:val="00AB606B"/>
    <w:rsid w:val="00AB6071"/>
    <w:rsid w:val="00AB6198"/>
    <w:rsid w:val="00AB629F"/>
    <w:rsid w:val="00AB62D1"/>
    <w:rsid w:val="00AB63D7"/>
    <w:rsid w:val="00AB682F"/>
    <w:rsid w:val="00AB6BE8"/>
    <w:rsid w:val="00AB6EE3"/>
    <w:rsid w:val="00AB715B"/>
    <w:rsid w:val="00AB72A2"/>
    <w:rsid w:val="00AB72DE"/>
    <w:rsid w:val="00AB741D"/>
    <w:rsid w:val="00AB7C0A"/>
    <w:rsid w:val="00AB7C77"/>
    <w:rsid w:val="00AB7F5F"/>
    <w:rsid w:val="00AC02B7"/>
    <w:rsid w:val="00AC0980"/>
    <w:rsid w:val="00AC09B2"/>
    <w:rsid w:val="00AC12C6"/>
    <w:rsid w:val="00AC13CF"/>
    <w:rsid w:val="00AC150B"/>
    <w:rsid w:val="00AC17AB"/>
    <w:rsid w:val="00AC1970"/>
    <w:rsid w:val="00AC1DC5"/>
    <w:rsid w:val="00AC2A44"/>
    <w:rsid w:val="00AC2CD6"/>
    <w:rsid w:val="00AC2EE7"/>
    <w:rsid w:val="00AC2F2A"/>
    <w:rsid w:val="00AC2F35"/>
    <w:rsid w:val="00AC2F53"/>
    <w:rsid w:val="00AC3085"/>
    <w:rsid w:val="00AC3404"/>
    <w:rsid w:val="00AC340C"/>
    <w:rsid w:val="00AC35F3"/>
    <w:rsid w:val="00AC3630"/>
    <w:rsid w:val="00AC3671"/>
    <w:rsid w:val="00AC3790"/>
    <w:rsid w:val="00AC39C4"/>
    <w:rsid w:val="00AC3F8C"/>
    <w:rsid w:val="00AC41AE"/>
    <w:rsid w:val="00AC4256"/>
    <w:rsid w:val="00AC43C4"/>
    <w:rsid w:val="00AC449E"/>
    <w:rsid w:val="00AC44A7"/>
    <w:rsid w:val="00AC44D5"/>
    <w:rsid w:val="00AC46C7"/>
    <w:rsid w:val="00AC47AD"/>
    <w:rsid w:val="00AC4995"/>
    <w:rsid w:val="00AC49EB"/>
    <w:rsid w:val="00AC4B45"/>
    <w:rsid w:val="00AC4B82"/>
    <w:rsid w:val="00AC50E7"/>
    <w:rsid w:val="00AC5110"/>
    <w:rsid w:val="00AC5114"/>
    <w:rsid w:val="00AC5776"/>
    <w:rsid w:val="00AC5789"/>
    <w:rsid w:val="00AC57D7"/>
    <w:rsid w:val="00AC57ED"/>
    <w:rsid w:val="00AC5AB1"/>
    <w:rsid w:val="00AC5C6F"/>
    <w:rsid w:val="00AC5F29"/>
    <w:rsid w:val="00AC626C"/>
    <w:rsid w:val="00AC6679"/>
    <w:rsid w:val="00AC6E0E"/>
    <w:rsid w:val="00AC6EA2"/>
    <w:rsid w:val="00AC700E"/>
    <w:rsid w:val="00AC72A3"/>
    <w:rsid w:val="00AC75D5"/>
    <w:rsid w:val="00AC7850"/>
    <w:rsid w:val="00AD002D"/>
    <w:rsid w:val="00AD03CC"/>
    <w:rsid w:val="00AD04C2"/>
    <w:rsid w:val="00AD052C"/>
    <w:rsid w:val="00AD08EC"/>
    <w:rsid w:val="00AD0D86"/>
    <w:rsid w:val="00AD1051"/>
    <w:rsid w:val="00AD16A8"/>
    <w:rsid w:val="00AD17C9"/>
    <w:rsid w:val="00AD1843"/>
    <w:rsid w:val="00AD1A21"/>
    <w:rsid w:val="00AD1CC5"/>
    <w:rsid w:val="00AD1D7C"/>
    <w:rsid w:val="00AD20F4"/>
    <w:rsid w:val="00AD21CF"/>
    <w:rsid w:val="00AD228A"/>
    <w:rsid w:val="00AD2436"/>
    <w:rsid w:val="00AD2540"/>
    <w:rsid w:val="00AD2602"/>
    <w:rsid w:val="00AD28C0"/>
    <w:rsid w:val="00AD2945"/>
    <w:rsid w:val="00AD2AAB"/>
    <w:rsid w:val="00AD2F94"/>
    <w:rsid w:val="00AD2FDD"/>
    <w:rsid w:val="00AD3623"/>
    <w:rsid w:val="00AD37E5"/>
    <w:rsid w:val="00AD3801"/>
    <w:rsid w:val="00AD38E0"/>
    <w:rsid w:val="00AD3AFA"/>
    <w:rsid w:val="00AD3DDB"/>
    <w:rsid w:val="00AD419F"/>
    <w:rsid w:val="00AD4207"/>
    <w:rsid w:val="00AD4317"/>
    <w:rsid w:val="00AD4456"/>
    <w:rsid w:val="00AD4A11"/>
    <w:rsid w:val="00AD4A34"/>
    <w:rsid w:val="00AD4CFC"/>
    <w:rsid w:val="00AD4EC0"/>
    <w:rsid w:val="00AD5183"/>
    <w:rsid w:val="00AD558C"/>
    <w:rsid w:val="00AD5717"/>
    <w:rsid w:val="00AD5B04"/>
    <w:rsid w:val="00AD5CFA"/>
    <w:rsid w:val="00AD5ED4"/>
    <w:rsid w:val="00AD5F04"/>
    <w:rsid w:val="00AD6193"/>
    <w:rsid w:val="00AD625B"/>
    <w:rsid w:val="00AD6389"/>
    <w:rsid w:val="00AD6570"/>
    <w:rsid w:val="00AD6AE1"/>
    <w:rsid w:val="00AD6D8C"/>
    <w:rsid w:val="00AD719A"/>
    <w:rsid w:val="00AD71C6"/>
    <w:rsid w:val="00AD723B"/>
    <w:rsid w:val="00AD755D"/>
    <w:rsid w:val="00AD75E2"/>
    <w:rsid w:val="00AD7F76"/>
    <w:rsid w:val="00AD7FC2"/>
    <w:rsid w:val="00AE05D0"/>
    <w:rsid w:val="00AE069D"/>
    <w:rsid w:val="00AE0F56"/>
    <w:rsid w:val="00AE11FF"/>
    <w:rsid w:val="00AE122A"/>
    <w:rsid w:val="00AE13B3"/>
    <w:rsid w:val="00AE1632"/>
    <w:rsid w:val="00AE1985"/>
    <w:rsid w:val="00AE1A28"/>
    <w:rsid w:val="00AE22BD"/>
    <w:rsid w:val="00AE2F1B"/>
    <w:rsid w:val="00AE3057"/>
    <w:rsid w:val="00AE326B"/>
    <w:rsid w:val="00AE349F"/>
    <w:rsid w:val="00AE35D8"/>
    <w:rsid w:val="00AE35FB"/>
    <w:rsid w:val="00AE36C8"/>
    <w:rsid w:val="00AE3A4E"/>
    <w:rsid w:val="00AE3BAC"/>
    <w:rsid w:val="00AE3C9C"/>
    <w:rsid w:val="00AE3D9A"/>
    <w:rsid w:val="00AE3F84"/>
    <w:rsid w:val="00AE4074"/>
    <w:rsid w:val="00AE4B3A"/>
    <w:rsid w:val="00AE4B6E"/>
    <w:rsid w:val="00AE4BB0"/>
    <w:rsid w:val="00AE4CD1"/>
    <w:rsid w:val="00AE5296"/>
    <w:rsid w:val="00AE55F0"/>
    <w:rsid w:val="00AE5E37"/>
    <w:rsid w:val="00AE600E"/>
    <w:rsid w:val="00AE62FA"/>
    <w:rsid w:val="00AE66D5"/>
    <w:rsid w:val="00AE69D4"/>
    <w:rsid w:val="00AE6D5F"/>
    <w:rsid w:val="00AE72DF"/>
    <w:rsid w:val="00AE7442"/>
    <w:rsid w:val="00AE75A6"/>
    <w:rsid w:val="00AE7621"/>
    <w:rsid w:val="00AE79FA"/>
    <w:rsid w:val="00AE7C05"/>
    <w:rsid w:val="00AE7E47"/>
    <w:rsid w:val="00AF01B2"/>
    <w:rsid w:val="00AF04F5"/>
    <w:rsid w:val="00AF05CD"/>
    <w:rsid w:val="00AF0788"/>
    <w:rsid w:val="00AF0AAA"/>
    <w:rsid w:val="00AF0C90"/>
    <w:rsid w:val="00AF0ED8"/>
    <w:rsid w:val="00AF138C"/>
    <w:rsid w:val="00AF13F7"/>
    <w:rsid w:val="00AF1547"/>
    <w:rsid w:val="00AF15E7"/>
    <w:rsid w:val="00AF15FC"/>
    <w:rsid w:val="00AF16FD"/>
    <w:rsid w:val="00AF1849"/>
    <w:rsid w:val="00AF1D92"/>
    <w:rsid w:val="00AF1E3B"/>
    <w:rsid w:val="00AF225E"/>
    <w:rsid w:val="00AF23E0"/>
    <w:rsid w:val="00AF24A6"/>
    <w:rsid w:val="00AF25E5"/>
    <w:rsid w:val="00AF2613"/>
    <w:rsid w:val="00AF264F"/>
    <w:rsid w:val="00AF27D3"/>
    <w:rsid w:val="00AF2953"/>
    <w:rsid w:val="00AF2A3D"/>
    <w:rsid w:val="00AF2D72"/>
    <w:rsid w:val="00AF3145"/>
    <w:rsid w:val="00AF34C4"/>
    <w:rsid w:val="00AF3AE4"/>
    <w:rsid w:val="00AF3BD4"/>
    <w:rsid w:val="00AF3CC5"/>
    <w:rsid w:val="00AF40BA"/>
    <w:rsid w:val="00AF40C8"/>
    <w:rsid w:val="00AF42CA"/>
    <w:rsid w:val="00AF4417"/>
    <w:rsid w:val="00AF4B53"/>
    <w:rsid w:val="00AF4BC9"/>
    <w:rsid w:val="00AF4E31"/>
    <w:rsid w:val="00AF4ED0"/>
    <w:rsid w:val="00AF5282"/>
    <w:rsid w:val="00AF54AB"/>
    <w:rsid w:val="00AF55F6"/>
    <w:rsid w:val="00AF57CC"/>
    <w:rsid w:val="00AF5A9B"/>
    <w:rsid w:val="00AF6685"/>
    <w:rsid w:val="00AF6723"/>
    <w:rsid w:val="00AF696F"/>
    <w:rsid w:val="00AF6DC9"/>
    <w:rsid w:val="00AF6F68"/>
    <w:rsid w:val="00AF7003"/>
    <w:rsid w:val="00AF72D9"/>
    <w:rsid w:val="00AF7469"/>
    <w:rsid w:val="00AF760B"/>
    <w:rsid w:val="00AF789E"/>
    <w:rsid w:val="00AF78B2"/>
    <w:rsid w:val="00AF7D7E"/>
    <w:rsid w:val="00B003A7"/>
    <w:rsid w:val="00B00476"/>
    <w:rsid w:val="00B004D8"/>
    <w:rsid w:val="00B008F6"/>
    <w:rsid w:val="00B0101D"/>
    <w:rsid w:val="00B0117F"/>
    <w:rsid w:val="00B01413"/>
    <w:rsid w:val="00B01482"/>
    <w:rsid w:val="00B01523"/>
    <w:rsid w:val="00B01674"/>
    <w:rsid w:val="00B01718"/>
    <w:rsid w:val="00B01909"/>
    <w:rsid w:val="00B01C40"/>
    <w:rsid w:val="00B01DAA"/>
    <w:rsid w:val="00B01E20"/>
    <w:rsid w:val="00B01F53"/>
    <w:rsid w:val="00B02260"/>
    <w:rsid w:val="00B0271A"/>
    <w:rsid w:val="00B02DDA"/>
    <w:rsid w:val="00B02F44"/>
    <w:rsid w:val="00B031D0"/>
    <w:rsid w:val="00B031EC"/>
    <w:rsid w:val="00B036A8"/>
    <w:rsid w:val="00B03730"/>
    <w:rsid w:val="00B038FE"/>
    <w:rsid w:val="00B03900"/>
    <w:rsid w:val="00B0391A"/>
    <w:rsid w:val="00B03987"/>
    <w:rsid w:val="00B039F6"/>
    <w:rsid w:val="00B03D04"/>
    <w:rsid w:val="00B03D50"/>
    <w:rsid w:val="00B03ED7"/>
    <w:rsid w:val="00B0413E"/>
    <w:rsid w:val="00B04208"/>
    <w:rsid w:val="00B04317"/>
    <w:rsid w:val="00B0465A"/>
    <w:rsid w:val="00B04902"/>
    <w:rsid w:val="00B04A43"/>
    <w:rsid w:val="00B04B3C"/>
    <w:rsid w:val="00B04E09"/>
    <w:rsid w:val="00B0514B"/>
    <w:rsid w:val="00B05296"/>
    <w:rsid w:val="00B052FD"/>
    <w:rsid w:val="00B0550F"/>
    <w:rsid w:val="00B05564"/>
    <w:rsid w:val="00B055DC"/>
    <w:rsid w:val="00B057D3"/>
    <w:rsid w:val="00B057E1"/>
    <w:rsid w:val="00B0599D"/>
    <w:rsid w:val="00B05B5E"/>
    <w:rsid w:val="00B05E9E"/>
    <w:rsid w:val="00B05FC5"/>
    <w:rsid w:val="00B06038"/>
    <w:rsid w:val="00B0612D"/>
    <w:rsid w:val="00B06AA8"/>
    <w:rsid w:val="00B06ACB"/>
    <w:rsid w:val="00B06BCF"/>
    <w:rsid w:val="00B06EC6"/>
    <w:rsid w:val="00B0757B"/>
    <w:rsid w:val="00B07800"/>
    <w:rsid w:val="00B07912"/>
    <w:rsid w:val="00B079AE"/>
    <w:rsid w:val="00B07CA3"/>
    <w:rsid w:val="00B1068A"/>
    <w:rsid w:val="00B1104E"/>
    <w:rsid w:val="00B1119F"/>
    <w:rsid w:val="00B1149B"/>
    <w:rsid w:val="00B114D7"/>
    <w:rsid w:val="00B11518"/>
    <w:rsid w:val="00B1179D"/>
    <w:rsid w:val="00B11F7F"/>
    <w:rsid w:val="00B121D6"/>
    <w:rsid w:val="00B1255D"/>
    <w:rsid w:val="00B12730"/>
    <w:rsid w:val="00B12AA6"/>
    <w:rsid w:val="00B12AD9"/>
    <w:rsid w:val="00B12FC1"/>
    <w:rsid w:val="00B12FE9"/>
    <w:rsid w:val="00B13064"/>
    <w:rsid w:val="00B132B3"/>
    <w:rsid w:val="00B13B34"/>
    <w:rsid w:val="00B13CEB"/>
    <w:rsid w:val="00B13F8B"/>
    <w:rsid w:val="00B1403E"/>
    <w:rsid w:val="00B14051"/>
    <w:rsid w:val="00B1433B"/>
    <w:rsid w:val="00B1455D"/>
    <w:rsid w:val="00B148A9"/>
    <w:rsid w:val="00B14BE5"/>
    <w:rsid w:val="00B151B2"/>
    <w:rsid w:val="00B1538F"/>
    <w:rsid w:val="00B154F4"/>
    <w:rsid w:val="00B15521"/>
    <w:rsid w:val="00B15883"/>
    <w:rsid w:val="00B158D7"/>
    <w:rsid w:val="00B159CB"/>
    <w:rsid w:val="00B1626D"/>
    <w:rsid w:val="00B163E5"/>
    <w:rsid w:val="00B16598"/>
    <w:rsid w:val="00B1689E"/>
    <w:rsid w:val="00B1691A"/>
    <w:rsid w:val="00B16AD7"/>
    <w:rsid w:val="00B16DA2"/>
    <w:rsid w:val="00B16F9A"/>
    <w:rsid w:val="00B170C0"/>
    <w:rsid w:val="00B171FE"/>
    <w:rsid w:val="00B17443"/>
    <w:rsid w:val="00B17617"/>
    <w:rsid w:val="00B17622"/>
    <w:rsid w:val="00B17719"/>
    <w:rsid w:val="00B178A9"/>
    <w:rsid w:val="00B2016E"/>
    <w:rsid w:val="00B201F2"/>
    <w:rsid w:val="00B204CF"/>
    <w:rsid w:val="00B2070E"/>
    <w:rsid w:val="00B21173"/>
    <w:rsid w:val="00B2122C"/>
    <w:rsid w:val="00B2123B"/>
    <w:rsid w:val="00B21349"/>
    <w:rsid w:val="00B214CF"/>
    <w:rsid w:val="00B21A91"/>
    <w:rsid w:val="00B21B9C"/>
    <w:rsid w:val="00B21BF6"/>
    <w:rsid w:val="00B22693"/>
    <w:rsid w:val="00B22E9F"/>
    <w:rsid w:val="00B23860"/>
    <w:rsid w:val="00B239C7"/>
    <w:rsid w:val="00B23B29"/>
    <w:rsid w:val="00B23C40"/>
    <w:rsid w:val="00B23E2A"/>
    <w:rsid w:val="00B249C5"/>
    <w:rsid w:val="00B24E44"/>
    <w:rsid w:val="00B25117"/>
    <w:rsid w:val="00B252A0"/>
    <w:rsid w:val="00B25504"/>
    <w:rsid w:val="00B25585"/>
    <w:rsid w:val="00B255C2"/>
    <w:rsid w:val="00B2565F"/>
    <w:rsid w:val="00B25B4F"/>
    <w:rsid w:val="00B25E33"/>
    <w:rsid w:val="00B2606B"/>
    <w:rsid w:val="00B26A86"/>
    <w:rsid w:val="00B27753"/>
    <w:rsid w:val="00B27977"/>
    <w:rsid w:val="00B27C61"/>
    <w:rsid w:val="00B30779"/>
    <w:rsid w:val="00B307CD"/>
    <w:rsid w:val="00B3085E"/>
    <w:rsid w:val="00B30886"/>
    <w:rsid w:val="00B308DD"/>
    <w:rsid w:val="00B30914"/>
    <w:rsid w:val="00B309E0"/>
    <w:rsid w:val="00B30AD5"/>
    <w:rsid w:val="00B30B86"/>
    <w:rsid w:val="00B30BF4"/>
    <w:rsid w:val="00B310CF"/>
    <w:rsid w:val="00B31549"/>
    <w:rsid w:val="00B31833"/>
    <w:rsid w:val="00B31EEE"/>
    <w:rsid w:val="00B31FF5"/>
    <w:rsid w:val="00B3216E"/>
    <w:rsid w:val="00B32202"/>
    <w:rsid w:val="00B3244C"/>
    <w:rsid w:val="00B324D4"/>
    <w:rsid w:val="00B32605"/>
    <w:rsid w:val="00B32BEE"/>
    <w:rsid w:val="00B32D3C"/>
    <w:rsid w:val="00B32D45"/>
    <w:rsid w:val="00B32F63"/>
    <w:rsid w:val="00B3341E"/>
    <w:rsid w:val="00B33433"/>
    <w:rsid w:val="00B334FB"/>
    <w:rsid w:val="00B3399E"/>
    <w:rsid w:val="00B339DF"/>
    <w:rsid w:val="00B33C99"/>
    <w:rsid w:val="00B33CDE"/>
    <w:rsid w:val="00B33D10"/>
    <w:rsid w:val="00B33EE8"/>
    <w:rsid w:val="00B341C0"/>
    <w:rsid w:val="00B34252"/>
    <w:rsid w:val="00B34A18"/>
    <w:rsid w:val="00B34BFF"/>
    <w:rsid w:val="00B34D42"/>
    <w:rsid w:val="00B34EE7"/>
    <w:rsid w:val="00B35834"/>
    <w:rsid w:val="00B359B9"/>
    <w:rsid w:val="00B35CE6"/>
    <w:rsid w:val="00B3605A"/>
    <w:rsid w:val="00B3631D"/>
    <w:rsid w:val="00B363E6"/>
    <w:rsid w:val="00B36624"/>
    <w:rsid w:val="00B367F2"/>
    <w:rsid w:val="00B367FD"/>
    <w:rsid w:val="00B369E7"/>
    <w:rsid w:val="00B36C28"/>
    <w:rsid w:val="00B36C36"/>
    <w:rsid w:val="00B36F31"/>
    <w:rsid w:val="00B36F9A"/>
    <w:rsid w:val="00B36FAD"/>
    <w:rsid w:val="00B370EA"/>
    <w:rsid w:val="00B3710E"/>
    <w:rsid w:val="00B3727B"/>
    <w:rsid w:val="00B37CFC"/>
    <w:rsid w:val="00B40058"/>
    <w:rsid w:val="00B401E1"/>
    <w:rsid w:val="00B4046A"/>
    <w:rsid w:val="00B4067A"/>
    <w:rsid w:val="00B408A4"/>
    <w:rsid w:val="00B40EAC"/>
    <w:rsid w:val="00B40EBB"/>
    <w:rsid w:val="00B40F8B"/>
    <w:rsid w:val="00B41050"/>
    <w:rsid w:val="00B41213"/>
    <w:rsid w:val="00B4140C"/>
    <w:rsid w:val="00B4180D"/>
    <w:rsid w:val="00B41B80"/>
    <w:rsid w:val="00B41D7A"/>
    <w:rsid w:val="00B41DA5"/>
    <w:rsid w:val="00B41E34"/>
    <w:rsid w:val="00B41E87"/>
    <w:rsid w:val="00B423B1"/>
    <w:rsid w:val="00B4246F"/>
    <w:rsid w:val="00B42662"/>
    <w:rsid w:val="00B42728"/>
    <w:rsid w:val="00B4273A"/>
    <w:rsid w:val="00B4275D"/>
    <w:rsid w:val="00B42954"/>
    <w:rsid w:val="00B42A52"/>
    <w:rsid w:val="00B42A81"/>
    <w:rsid w:val="00B42B91"/>
    <w:rsid w:val="00B42C6E"/>
    <w:rsid w:val="00B4323C"/>
    <w:rsid w:val="00B43271"/>
    <w:rsid w:val="00B43309"/>
    <w:rsid w:val="00B43652"/>
    <w:rsid w:val="00B436F3"/>
    <w:rsid w:val="00B437F0"/>
    <w:rsid w:val="00B43841"/>
    <w:rsid w:val="00B43A4C"/>
    <w:rsid w:val="00B43D8A"/>
    <w:rsid w:val="00B44404"/>
    <w:rsid w:val="00B44988"/>
    <w:rsid w:val="00B449D9"/>
    <w:rsid w:val="00B44A8C"/>
    <w:rsid w:val="00B44FC7"/>
    <w:rsid w:val="00B4542F"/>
    <w:rsid w:val="00B454FD"/>
    <w:rsid w:val="00B45504"/>
    <w:rsid w:val="00B4567E"/>
    <w:rsid w:val="00B45843"/>
    <w:rsid w:val="00B45A52"/>
    <w:rsid w:val="00B45C10"/>
    <w:rsid w:val="00B45DEC"/>
    <w:rsid w:val="00B45EA3"/>
    <w:rsid w:val="00B45EBA"/>
    <w:rsid w:val="00B45F3A"/>
    <w:rsid w:val="00B46063"/>
    <w:rsid w:val="00B46348"/>
    <w:rsid w:val="00B463DF"/>
    <w:rsid w:val="00B46481"/>
    <w:rsid w:val="00B466AB"/>
    <w:rsid w:val="00B46B38"/>
    <w:rsid w:val="00B46CEF"/>
    <w:rsid w:val="00B46F17"/>
    <w:rsid w:val="00B4708D"/>
    <w:rsid w:val="00B47134"/>
    <w:rsid w:val="00B47176"/>
    <w:rsid w:val="00B47190"/>
    <w:rsid w:val="00B47433"/>
    <w:rsid w:val="00B47A99"/>
    <w:rsid w:val="00B504B4"/>
    <w:rsid w:val="00B50700"/>
    <w:rsid w:val="00B50920"/>
    <w:rsid w:val="00B50A22"/>
    <w:rsid w:val="00B50BA7"/>
    <w:rsid w:val="00B50C49"/>
    <w:rsid w:val="00B50C95"/>
    <w:rsid w:val="00B50D1B"/>
    <w:rsid w:val="00B50FAB"/>
    <w:rsid w:val="00B51135"/>
    <w:rsid w:val="00B514C7"/>
    <w:rsid w:val="00B51554"/>
    <w:rsid w:val="00B51668"/>
    <w:rsid w:val="00B51A7F"/>
    <w:rsid w:val="00B522B2"/>
    <w:rsid w:val="00B52452"/>
    <w:rsid w:val="00B5276D"/>
    <w:rsid w:val="00B528D3"/>
    <w:rsid w:val="00B52A6B"/>
    <w:rsid w:val="00B52C1A"/>
    <w:rsid w:val="00B52D21"/>
    <w:rsid w:val="00B52D93"/>
    <w:rsid w:val="00B5302B"/>
    <w:rsid w:val="00B5316B"/>
    <w:rsid w:val="00B531F5"/>
    <w:rsid w:val="00B534AB"/>
    <w:rsid w:val="00B53559"/>
    <w:rsid w:val="00B53594"/>
    <w:rsid w:val="00B53BDB"/>
    <w:rsid w:val="00B53C52"/>
    <w:rsid w:val="00B53D44"/>
    <w:rsid w:val="00B53F6D"/>
    <w:rsid w:val="00B54078"/>
    <w:rsid w:val="00B5463C"/>
    <w:rsid w:val="00B546B4"/>
    <w:rsid w:val="00B54739"/>
    <w:rsid w:val="00B54A73"/>
    <w:rsid w:val="00B54E7F"/>
    <w:rsid w:val="00B54F0A"/>
    <w:rsid w:val="00B54F5F"/>
    <w:rsid w:val="00B54FA4"/>
    <w:rsid w:val="00B55315"/>
    <w:rsid w:val="00B55379"/>
    <w:rsid w:val="00B55758"/>
    <w:rsid w:val="00B55B92"/>
    <w:rsid w:val="00B55CAB"/>
    <w:rsid w:val="00B56386"/>
    <w:rsid w:val="00B56390"/>
    <w:rsid w:val="00B56D7C"/>
    <w:rsid w:val="00B56EB6"/>
    <w:rsid w:val="00B57008"/>
    <w:rsid w:val="00B572BA"/>
    <w:rsid w:val="00B57434"/>
    <w:rsid w:val="00B57499"/>
    <w:rsid w:val="00B576D4"/>
    <w:rsid w:val="00B57734"/>
    <w:rsid w:val="00B57763"/>
    <w:rsid w:val="00B579DA"/>
    <w:rsid w:val="00B579FF"/>
    <w:rsid w:val="00B57C6A"/>
    <w:rsid w:val="00B60895"/>
    <w:rsid w:val="00B60D24"/>
    <w:rsid w:val="00B612E3"/>
    <w:rsid w:val="00B61783"/>
    <w:rsid w:val="00B61A9F"/>
    <w:rsid w:val="00B61D0A"/>
    <w:rsid w:val="00B61D3E"/>
    <w:rsid w:val="00B61F99"/>
    <w:rsid w:val="00B620AD"/>
    <w:rsid w:val="00B621BC"/>
    <w:rsid w:val="00B622CE"/>
    <w:rsid w:val="00B623E3"/>
    <w:rsid w:val="00B62504"/>
    <w:rsid w:val="00B627D1"/>
    <w:rsid w:val="00B629F3"/>
    <w:rsid w:val="00B62AFC"/>
    <w:rsid w:val="00B62C4F"/>
    <w:rsid w:val="00B62D26"/>
    <w:rsid w:val="00B631B5"/>
    <w:rsid w:val="00B6328D"/>
    <w:rsid w:val="00B632F4"/>
    <w:rsid w:val="00B63673"/>
    <w:rsid w:val="00B638E7"/>
    <w:rsid w:val="00B639AC"/>
    <w:rsid w:val="00B63A7D"/>
    <w:rsid w:val="00B63BA1"/>
    <w:rsid w:val="00B63CD3"/>
    <w:rsid w:val="00B63D23"/>
    <w:rsid w:val="00B6400C"/>
    <w:rsid w:val="00B64408"/>
    <w:rsid w:val="00B647EF"/>
    <w:rsid w:val="00B64847"/>
    <w:rsid w:val="00B64865"/>
    <w:rsid w:val="00B64890"/>
    <w:rsid w:val="00B64EBD"/>
    <w:rsid w:val="00B64FA6"/>
    <w:rsid w:val="00B653A5"/>
    <w:rsid w:val="00B65578"/>
    <w:rsid w:val="00B6592B"/>
    <w:rsid w:val="00B65938"/>
    <w:rsid w:val="00B65AB2"/>
    <w:rsid w:val="00B65FE6"/>
    <w:rsid w:val="00B66248"/>
    <w:rsid w:val="00B66325"/>
    <w:rsid w:val="00B6646C"/>
    <w:rsid w:val="00B66611"/>
    <w:rsid w:val="00B66984"/>
    <w:rsid w:val="00B66C41"/>
    <w:rsid w:val="00B66D91"/>
    <w:rsid w:val="00B67105"/>
    <w:rsid w:val="00B67494"/>
    <w:rsid w:val="00B676E2"/>
    <w:rsid w:val="00B67BE1"/>
    <w:rsid w:val="00B67D7B"/>
    <w:rsid w:val="00B67EAB"/>
    <w:rsid w:val="00B67EFB"/>
    <w:rsid w:val="00B700F7"/>
    <w:rsid w:val="00B700FD"/>
    <w:rsid w:val="00B70409"/>
    <w:rsid w:val="00B709D9"/>
    <w:rsid w:val="00B70CE5"/>
    <w:rsid w:val="00B70FFD"/>
    <w:rsid w:val="00B7115D"/>
    <w:rsid w:val="00B715F0"/>
    <w:rsid w:val="00B71953"/>
    <w:rsid w:val="00B71AAE"/>
    <w:rsid w:val="00B71B60"/>
    <w:rsid w:val="00B71BB0"/>
    <w:rsid w:val="00B71CB7"/>
    <w:rsid w:val="00B72017"/>
    <w:rsid w:val="00B720A9"/>
    <w:rsid w:val="00B724A6"/>
    <w:rsid w:val="00B72580"/>
    <w:rsid w:val="00B726F9"/>
    <w:rsid w:val="00B727BA"/>
    <w:rsid w:val="00B7282C"/>
    <w:rsid w:val="00B729AB"/>
    <w:rsid w:val="00B72C6D"/>
    <w:rsid w:val="00B731F9"/>
    <w:rsid w:val="00B732BE"/>
    <w:rsid w:val="00B734AF"/>
    <w:rsid w:val="00B736A5"/>
    <w:rsid w:val="00B73A52"/>
    <w:rsid w:val="00B73E11"/>
    <w:rsid w:val="00B73EC9"/>
    <w:rsid w:val="00B7485C"/>
    <w:rsid w:val="00B74FA4"/>
    <w:rsid w:val="00B75001"/>
    <w:rsid w:val="00B750DB"/>
    <w:rsid w:val="00B7528F"/>
    <w:rsid w:val="00B752F3"/>
    <w:rsid w:val="00B7534A"/>
    <w:rsid w:val="00B757E8"/>
    <w:rsid w:val="00B75AE6"/>
    <w:rsid w:val="00B76345"/>
    <w:rsid w:val="00B76A8C"/>
    <w:rsid w:val="00B76B78"/>
    <w:rsid w:val="00B76B7D"/>
    <w:rsid w:val="00B77080"/>
    <w:rsid w:val="00B771E7"/>
    <w:rsid w:val="00B77261"/>
    <w:rsid w:val="00B77832"/>
    <w:rsid w:val="00B778EB"/>
    <w:rsid w:val="00B77C26"/>
    <w:rsid w:val="00B8005D"/>
    <w:rsid w:val="00B800ED"/>
    <w:rsid w:val="00B80180"/>
    <w:rsid w:val="00B80230"/>
    <w:rsid w:val="00B80B17"/>
    <w:rsid w:val="00B8169D"/>
    <w:rsid w:val="00B81716"/>
    <w:rsid w:val="00B81CD2"/>
    <w:rsid w:val="00B82046"/>
    <w:rsid w:val="00B82047"/>
    <w:rsid w:val="00B82050"/>
    <w:rsid w:val="00B820D1"/>
    <w:rsid w:val="00B822C8"/>
    <w:rsid w:val="00B82605"/>
    <w:rsid w:val="00B827CC"/>
    <w:rsid w:val="00B828EF"/>
    <w:rsid w:val="00B82998"/>
    <w:rsid w:val="00B82BF5"/>
    <w:rsid w:val="00B82C4A"/>
    <w:rsid w:val="00B8307C"/>
    <w:rsid w:val="00B833AC"/>
    <w:rsid w:val="00B835FC"/>
    <w:rsid w:val="00B83652"/>
    <w:rsid w:val="00B836DA"/>
    <w:rsid w:val="00B83767"/>
    <w:rsid w:val="00B838EA"/>
    <w:rsid w:val="00B83D25"/>
    <w:rsid w:val="00B840F8"/>
    <w:rsid w:val="00B84350"/>
    <w:rsid w:val="00B8454C"/>
    <w:rsid w:val="00B84761"/>
    <w:rsid w:val="00B8488D"/>
    <w:rsid w:val="00B84FC8"/>
    <w:rsid w:val="00B850B9"/>
    <w:rsid w:val="00B85D36"/>
    <w:rsid w:val="00B8625F"/>
    <w:rsid w:val="00B86616"/>
    <w:rsid w:val="00B866AB"/>
    <w:rsid w:val="00B869EF"/>
    <w:rsid w:val="00B86AB6"/>
    <w:rsid w:val="00B86CD2"/>
    <w:rsid w:val="00B86EEC"/>
    <w:rsid w:val="00B86F4E"/>
    <w:rsid w:val="00B874F2"/>
    <w:rsid w:val="00B87502"/>
    <w:rsid w:val="00B87579"/>
    <w:rsid w:val="00B8769E"/>
    <w:rsid w:val="00B8793D"/>
    <w:rsid w:val="00B87A02"/>
    <w:rsid w:val="00B87DA1"/>
    <w:rsid w:val="00B87EC5"/>
    <w:rsid w:val="00B9001D"/>
    <w:rsid w:val="00B90082"/>
    <w:rsid w:val="00B90096"/>
    <w:rsid w:val="00B9022E"/>
    <w:rsid w:val="00B90241"/>
    <w:rsid w:val="00B906DD"/>
    <w:rsid w:val="00B90CD5"/>
    <w:rsid w:val="00B90F84"/>
    <w:rsid w:val="00B90FC1"/>
    <w:rsid w:val="00B91246"/>
    <w:rsid w:val="00B9124E"/>
    <w:rsid w:val="00B91375"/>
    <w:rsid w:val="00B914C7"/>
    <w:rsid w:val="00B91560"/>
    <w:rsid w:val="00B918B1"/>
    <w:rsid w:val="00B91C27"/>
    <w:rsid w:val="00B91EE6"/>
    <w:rsid w:val="00B91F2A"/>
    <w:rsid w:val="00B91F2B"/>
    <w:rsid w:val="00B91F5A"/>
    <w:rsid w:val="00B9209F"/>
    <w:rsid w:val="00B920CB"/>
    <w:rsid w:val="00B9215C"/>
    <w:rsid w:val="00B923AD"/>
    <w:rsid w:val="00B92594"/>
    <w:rsid w:val="00B92BD0"/>
    <w:rsid w:val="00B92CA1"/>
    <w:rsid w:val="00B93120"/>
    <w:rsid w:val="00B935A9"/>
    <w:rsid w:val="00B93895"/>
    <w:rsid w:val="00B93A04"/>
    <w:rsid w:val="00B93A36"/>
    <w:rsid w:val="00B93AAC"/>
    <w:rsid w:val="00B93BCC"/>
    <w:rsid w:val="00B93F8A"/>
    <w:rsid w:val="00B9405C"/>
    <w:rsid w:val="00B94082"/>
    <w:rsid w:val="00B94140"/>
    <w:rsid w:val="00B94321"/>
    <w:rsid w:val="00B94376"/>
    <w:rsid w:val="00B94EA4"/>
    <w:rsid w:val="00B951DA"/>
    <w:rsid w:val="00B957AB"/>
    <w:rsid w:val="00B957F8"/>
    <w:rsid w:val="00B95B91"/>
    <w:rsid w:val="00B95C24"/>
    <w:rsid w:val="00B95F02"/>
    <w:rsid w:val="00B95FE3"/>
    <w:rsid w:val="00B962E4"/>
    <w:rsid w:val="00B9639D"/>
    <w:rsid w:val="00B964AB"/>
    <w:rsid w:val="00B964B4"/>
    <w:rsid w:val="00B965C5"/>
    <w:rsid w:val="00B9676E"/>
    <w:rsid w:val="00B96A1D"/>
    <w:rsid w:val="00B96BE5"/>
    <w:rsid w:val="00B96C5E"/>
    <w:rsid w:val="00B97562"/>
    <w:rsid w:val="00B978F1"/>
    <w:rsid w:val="00B97937"/>
    <w:rsid w:val="00BA00D4"/>
    <w:rsid w:val="00BA0230"/>
    <w:rsid w:val="00BA0384"/>
    <w:rsid w:val="00BA0530"/>
    <w:rsid w:val="00BA0A56"/>
    <w:rsid w:val="00BA0B6F"/>
    <w:rsid w:val="00BA0D60"/>
    <w:rsid w:val="00BA0E30"/>
    <w:rsid w:val="00BA0E6F"/>
    <w:rsid w:val="00BA103C"/>
    <w:rsid w:val="00BA14B0"/>
    <w:rsid w:val="00BA151B"/>
    <w:rsid w:val="00BA1737"/>
    <w:rsid w:val="00BA186A"/>
    <w:rsid w:val="00BA193B"/>
    <w:rsid w:val="00BA1CA1"/>
    <w:rsid w:val="00BA240F"/>
    <w:rsid w:val="00BA2D9A"/>
    <w:rsid w:val="00BA2D9E"/>
    <w:rsid w:val="00BA2DB8"/>
    <w:rsid w:val="00BA2DEE"/>
    <w:rsid w:val="00BA2EBE"/>
    <w:rsid w:val="00BA2FBD"/>
    <w:rsid w:val="00BA36E6"/>
    <w:rsid w:val="00BA3C2F"/>
    <w:rsid w:val="00BA3C9C"/>
    <w:rsid w:val="00BA41FE"/>
    <w:rsid w:val="00BA4A84"/>
    <w:rsid w:val="00BA4E15"/>
    <w:rsid w:val="00BA4ED2"/>
    <w:rsid w:val="00BA4F93"/>
    <w:rsid w:val="00BA511B"/>
    <w:rsid w:val="00BA515D"/>
    <w:rsid w:val="00BA5240"/>
    <w:rsid w:val="00BA53AE"/>
    <w:rsid w:val="00BA5489"/>
    <w:rsid w:val="00BA5665"/>
    <w:rsid w:val="00BA5692"/>
    <w:rsid w:val="00BA5967"/>
    <w:rsid w:val="00BA5971"/>
    <w:rsid w:val="00BA5B1C"/>
    <w:rsid w:val="00BA5D17"/>
    <w:rsid w:val="00BA5D99"/>
    <w:rsid w:val="00BA5E6C"/>
    <w:rsid w:val="00BA6112"/>
    <w:rsid w:val="00BA63A9"/>
    <w:rsid w:val="00BA6461"/>
    <w:rsid w:val="00BA64B7"/>
    <w:rsid w:val="00BA6530"/>
    <w:rsid w:val="00BA6914"/>
    <w:rsid w:val="00BA6B93"/>
    <w:rsid w:val="00BA6D68"/>
    <w:rsid w:val="00BA6E63"/>
    <w:rsid w:val="00BA703E"/>
    <w:rsid w:val="00BA749E"/>
    <w:rsid w:val="00BA764D"/>
    <w:rsid w:val="00BA78FE"/>
    <w:rsid w:val="00BA79EA"/>
    <w:rsid w:val="00BA7BE8"/>
    <w:rsid w:val="00BA7C23"/>
    <w:rsid w:val="00BB0355"/>
    <w:rsid w:val="00BB0472"/>
    <w:rsid w:val="00BB04E7"/>
    <w:rsid w:val="00BB0668"/>
    <w:rsid w:val="00BB06A0"/>
    <w:rsid w:val="00BB0756"/>
    <w:rsid w:val="00BB07AF"/>
    <w:rsid w:val="00BB0B90"/>
    <w:rsid w:val="00BB0CB9"/>
    <w:rsid w:val="00BB0CCC"/>
    <w:rsid w:val="00BB0D5E"/>
    <w:rsid w:val="00BB0E7B"/>
    <w:rsid w:val="00BB1332"/>
    <w:rsid w:val="00BB13A3"/>
    <w:rsid w:val="00BB14D8"/>
    <w:rsid w:val="00BB155A"/>
    <w:rsid w:val="00BB1CFD"/>
    <w:rsid w:val="00BB1FF3"/>
    <w:rsid w:val="00BB2C23"/>
    <w:rsid w:val="00BB2C8E"/>
    <w:rsid w:val="00BB2CF4"/>
    <w:rsid w:val="00BB2DFD"/>
    <w:rsid w:val="00BB33E3"/>
    <w:rsid w:val="00BB3459"/>
    <w:rsid w:val="00BB367C"/>
    <w:rsid w:val="00BB38AD"/>
    <w:rsid w:val="00BB3A03"/>
    <w:rsid w:val="00BB3B75"/>
    <w:rsid w:val="00BB3B9E"/>
    <w:rsid w:val="00BB3BC9"/>
    <w:rsid w:val="00BB3E99"/>
    <w:rsid w:val="00BB3F86"/>
    <w:rsid w:val="00BB404C"/>
    <w:rsid w:val="00BB428D"/>
    <w:rsid w:val="00BB458F"/>
    <w:rsid w:val="00BB4733"/>
    <w:rsid w:val="00BB4FA9"/>
    <w:rsid w:val="00BB54E0"/>
    <w:rsid w:val="00BB5650"/>
    <w:rsid w:val="00BB5658"/>
    <w:rsid w:val="00BB58F0"/>
    <w:rsid w:val="00BB5A4F"/>
    <w:rsid w:val="00BB5CEF"/>
    <w:rsid w:val="00BB5D86"/>
    <w:rsid w:val="00BB5E3D"/>
    <w:rsid w:val="00BB63D3"/>
    <w:rsid w:val="00BB68AB"/>
    <w:rsid w:val="00BB68C5"/>
    <w:rsid w:val="00BB690C"/>
    <w:rsid w:val="00BB6A21"/>
    <w:rsid w:val="00BB6F20"/>
    <w:rsid w:val="00BB737E"/>
    <w:rsid w:val="00BB770C"/>
    <w:rsid w:val="00BB78F3"/>
    <w:rsid w:val="00BB7933"/>
    <w:rsid w:val="00BB7D65"/>
    <w:rsid w:val="00BC006F"/>
    <w:rsid w:val="00BC01FE"/>
    <w:rsid w:val="00BC030F"/>
    <w:rsid w:val="00BC044B"/>
    <w:rsid w:val="00BC06DA"/>
    <w:rsid w:val="00BC0AD1"/>
    <w:rsid w:val="00BC0EA6"/>
    <w:rsid w:val="00BC0EF4"/>
    <w:rsid w:val="00BC0FD9"/>
    <w:rsid w:val="00BC1C04"/>
    <w:rsid w:val="00BC1D7F"/>
    <w:rsid w:val="00BC1DBE"/>
    <w:rsid w:val="00BC2F9C"/>
    <w:rsid w:val="00BC33CE"/>
    <w:rsid w:val="00BC34C0"/>
    <w:rsid w:val="00BC36D0"/>
    <w:rsid w:val="00BC38BC"/>
    <w:rsid w:val="00BC3C77"/>
    <w:rsid w:val="00BC3CF0"/>
    <w:rsid w:val="00BC3F20"/>
    <w:rsid w:val="00BC4095"/>
    <w:rsid w:val="00BC4833"/>
    <w:rsid w:val="00BC4842"/>
    <w:rsid w:val="00BC4A2A"/>
    <w:rsid w:val="00BC4E44"/>
    <w:rsid w:val="00BC5237"/>
    <w:rsid w:val="00BC5346"/>
    <w:rsid w:val="00BC5670"/>
    <w:rsid w:val="00BC5926"/>
    <w:rsid w:val="00BC5F6C"/>
    <w:rsid w:val="00BC612F"/>
    <w:rsid w:val="00BC61D5"/>
    <w:rsid w:val="00BC64E7"/>
    <w:rsid w:val="00BC6939"/>
    <w:rsid w:val="00BC69D4"/>
    <w:rsid w:val="00BC6C28"/>
    <w:rsid w:val="00BC6C3F"/>
    <w:rsid w:val="00BC6D2C"/>
    <w:rsid w:val="00BC6D3E"/>
    <w:rsid w:val="00BC710C"/>
    <w:rsid w:val="00BC742E"/>
    <w:rsid w:val="00BC75F2"/>
    <w:rsid w:val="00BC77D8"/>
    <w:rsid w:val="00BC785A"/>
    <w:rsid w:val="00BC7974"/>
    <w:rsid w:val="00BC7C7B"/>
    <w:rsid w:val="00BC7DF7"/>
    <w:rsid w:val="00BC7F98"/>
    <w:rsid w:val="00BD007E"/>
    <w:rsid w:val="00BD0269"/>
    <w:rsid w:val="00BD09F4"/>
    <w:rsid w:val="00BD0B7A"/>
    <w:rsid w:val="00BD0B8A"/>
    <w:rsid w:val="00BD0BC1"/>
    <w:rsid w:val="00BD0D17"/>
    <w:rsid w:val="00BD107E"/>
    <w:rsid w:val="00BD120B"/>
    <w:rsid w:val="00BD1475"/>
    <w:rsid w:val="00BD1657"/>
    <w:rsid w:val="00BD193C"/>
    <w:rsid w:val="00BD1995"/>
    <w:rsid w:val="00BD1B1E"/>
    <w:rsid w:val="00BD1C38"/>
    <w:rsid w:val="00BD1E15"/>
    <w:rsid w:val="00BD2406"/>
    <w:rsid w:val="00BD25F3"/>
    <w:rsid w:val="00BD28CC"/>
    <w:rsid w:val="00BD2B19"/>
    <w:rsid w:val="00BD2B69"/>
    <w:rsid w:val="00BD2B90"/>
    <w:rsid w:val="00BD2F17"/>
    <w:rsid w:val="00BD342B"/>
    <w:rsid w:val="00BD353B"/>
    <w:rsid w:val="00BD3883"/>
    <w:rsid w:val="00BD39C4"/>
    <w:rsid w:val="00BD3AF1"/>
    <w:rsid w:val="00BD3AFD"/>
    <w:rsid w:val="00BD3CCE"/>
    <w:rsid w:val="00BD43D1"/>
    <w:rsid w:val="00BD4898"/>
    <w:rsid w:val="00BD4CE4"/>
    <w:rsid w:val="00BD4F2F"/>
    <w:rsid w:val="00BD51F5"/>
    <w:rsid w:val="00BD546F"/>
    <w:rsid w:val="00BD5578"/>
    <w:rsid w:val="00BD5825"/>
    <w:rsid w:val="00BD5B1D"/>
    <w:rsid w:val="00BD5C4A"/>
    <w:rsid w:val="00BD5C5B"/>
    <w:rsid w:val="00BD5D68"/>
    <w:rsid w:val="00BD6186"/>
    <w:rsid w:val="00BD6271"/>
    <w:rsid w:val="00BD6317"/>
    <w:rsid w:val="00BD64E1"/>
    <w:rsid w:val="00BD6814"/>
    <w:rsid w:val="00BD68C3"/>
    <w:rsid w:val="00BD6B08"/>
    <w:rsid w:val="00BD6CBD"/>
    <w:rsid w:val="00BD6D74"/>
    <w:rsid w:val="00BD706B"/>
    <w:rsid w:val="00BD731F"/>
    <w:rsid w:val="00BD736D"/>
    <w:rsid w:val="00BD7532"/>
    <w:rsid w:val="00BD7577"/>
    <w:rsid w:val="00BD76C5"/>
    <w:rsid w:val="00BD78AB"/>
    <w:rsid w:val="00BD78DE"/>
    <w:rsid w:val="00BD7ACA"/>
    <w:rsid w:val="00BD7C59"/>
    <w:rsid w:val="00BD7D74"/>
    <w:rsid w:val="00BD7FC1"/>
    <w:rsid w:val="00BE00D7"/>
    <w:rsid w:val="00BE00DC"/>
    <w:rsid w:val="00BE021C"/>
    <w:rsid w:val="00BE02F7"/>
    <w:rsid w:val="00BE05E5"/>
    <w:rsid w:val="00BE0656"/>
    <w:rsid w:val="00BE08EF"/>
    <w:rsid w:val="00BE0B6B"/>
    <w:rsid w:val="00BE0BE3"/>
    <w:rsid w:val="00BE0CBA"/>
    <w:rsid w:val="00BE11EC"/>
    <w:rsid w:val="00BE1374"/>
    <w:rsid w:val="00BE168F"/>
    <w:rsid w:val="00BE1714"/>
    <w:rsid w:val="00BE19E9"/>
    <w:rsid w:val="00BE1C23"/>
    <w:rsid w:val="00BE1F30"/>
    <w:rsid w:val="00BE1F61"/>
    <w:rsid w:val="00BE20A8"/>
    <w:rsid w:val="00BE227B"/>
    <w:rsid w:val="00BE266A"/>
    <w:rsid w:val="00BE283F"/>
    <w:rsid w:val="00BE2A64"/>
    <w:rsid w:val="00BE2D14"/>
    <w:rsid w:val="00BE2F75"/>
    <w:rsid w:val="00BE324D"/>
    <w:rsid w:val="00BE3AF1"/>
    <w:rsid w:val="00BE3C4C"/>
    <w:rsid w:val="00BE3CE1"/>
    <w:rsid w:val="00BE3EA9"/>
    <w:rsid w:val="00BE3F1D"/>
    <w:rsid w:val="00BE3FCA"/>
    <w:rsid w:val="00BE413D"/>
    <w:rsid w:val="00BE41AF"/>
    <w:rsid w:val="00BE42DA"/>
    <w:rsid w:val="00BE476B"/>
    <w:rsid w:val="00BE47AA"/>
    <w:rsid w:val="00BE4B70"/>
    <w:rsid w:val="00BE4D3D"/>
    <w:rsid w:val="00BE532E"/>
    <w:rsid w:val="00BE5985"/>
    <w:rsid w:val="00BE5B1F"/>
    <w:rsid w:val="00BE5B8E"/>
    <w:rsid w:val="00BE5D08"/>
    <w:rsid w:val="00BE5E9C"/>
    <w:rsid w:val="00BE6191"/>
    <w:rsid w:val="00BE67EC"/>
    <w:rsid w:val="00BE6AE3"/>
    <w:rsid w:val="00BE6B64"/>
    <w:rsid w:val="00BE6B9F"/>
    <w:rsid w:val="00BE6ED9"/>
    <w:rsid w:val="00BE6F0B"/>
    <w:rsid w:val="00BE7604"/>
    <w:rsid w:val="00BE781E"/>
    <w:rsid w:val="00BE78E2"/>
    <w:rsid w:val="00BE7913"/>
    <w:rsid w:val="00BE7B15"/>
    <w:rsid w:val="00BE7B7B"/>
    <w:rsid w:val="00BE7C5E"/>
    <w:rsid w:val="00BE7C88"/>
    <w:rsid w:val="00BF0506"/>
    <w:rsid w:val="00BF0538"/>
    <w:rsid w:val="00BF0571"/>
    <w:rsid w:val="00BF09DF"/>
    <w:rsid w:val="00BF0B16"/>
    <w:rsid w:val="00BF0B3D"/>
    <w:rsid w:val="00BF0D9E"/>
    <w:rsid w:val="00BF107B"/>
    <w:rsid w:val="00BF11F2"/>
    <w:rsid w:val="00BF1388"/>
    <w:rsid w:val="00BF1391"/>
    <w:rsid w:val="00BF13BD"/>
    <w:rsid w:val="00BF1450"/>
    <w:rsid w:val="00BF1485"/>
    <w:rsid w:val="00BF15C4"/>
    <w:rsid w:val="00BF173D"/>
    <w:rsid w:val="00BF1B91"/>
    <w:rsid w:val="00BF1C96"/>
    <w:rsid w:val="00BF1EC9"/>
    <w:rsid w:val="00BF2091"/>
    <w:rsid w:val="00BF227A"/>
    <w:rsid w:val="00BF2310"/>
    <w:rsid w:val="00BF2484"/>
    <w:rsid w:val="00BF24A2"/>
    <w:rsid w:val="00BF26A8"/>
    <w:rsid w:val="00BF2A64"/>
    <w:rsid w:val="00BF2C1D"/>
    <w:rsid w:val="00BF315D"/>
    <w:rsid w:val="00BF31C1"/>
    <w:rsid w:val="00BF3218"/>
    <w:rsid w:val="00BF32D9"/>
    <w:rsid w:val="00BF3E4D"/>
    <w:rsid w:val="00BF3EB1"/>
    <w:rsid w:val="00BF3F1A"/>
    <w:rsid w:val="00BF4954"/>
    <w:rsid w:val="00BF4BB8"/>
    <w:rsid w:val="00BF4BDE"/>
    <w:rsid w:val="00BF4C80"/>
    <w:rsid w:val="00BF4CA1"/>
    <w:rsid w:val="00BF4CBC"/>
    <w:rsid w:val="00BF4D22"/>
    <w:rsid w:val="00BF51FD"/>
    <w:rsid w:val="00BF5457"/>
    <w:rsid w:val="00BF560B"/>
    <w:rsid w:val="00BF56F0"/>
    <w:rsid w:val="00BF57A6"/>
    <w:rsid w:val="00BF599A"/>
    <w:rsid w:val="00BF5AB6"/>
    <w:rsid w:val="00BF6099"/>
    <w:rsid w:val="00BF6281"/>
    <w:rsid w:val="00BF649F"/>
    <w:rsid w:val="00BF6EF4"/>
    <w:rsid w:val="00BF6FC7"/>
    <w:rsid w:val="00BF7010"/>
    <w:rsid w:val="00BF7F46"/>
    <w:rsid w:val="00C003E7"/>
    <w:rsid w:val="00C0054F"/>
    <w:rsid w:val="00C00828"/>
    <w:rsid w:val="00C00A97"/>
    <w:rsid w:val="00C00B27"/>
    <w:rsid w:val="00C00BAB"/>
    <w:rsid w:val="00C00F9E"/>
    <w:rsid w:val="00C01364"/>
    <w:rsid w:val="00C0137B"/>
    <w:rsid w:val="00C014FE"/>
    <w:rsid w:val="00C015DD"/>
    <w:rsid w:val="00C01618"/>
    <w:rsid w:val="00C0174B"/>
    <w:rsid w:val="00C0187E"/>
    <w:rsid w:val="00C01961"/>
    <w:rsid w:val="00C01EC1"/>
    <w:rsid w:val="00C022D7"/>
    <w:rsid w:val="00C0237A"/>
    <w:rsid w:val="00C02685"/>
    <w:rsid w:val="00C02C47"/>
    <w:rsid w:val="00C02D3C"/>
    <w:rsid w:val="00C02DAB"/>
    <w:rsid w:val="00C030DE"/>
    <w:rsid w:val="00C037F1"/>
    <w:rsid w:val="00C03BEC"/>
    <w:rsid w:val="00C03F07"/>
    <w:rsid w:val="00C043C6"/>
    <w:rsid w:val="00C04780"/>
    <w:rsid w:val="00C04DD6"/>
    <w:rsid w:val="00C052F5"/>
    <w:rsid w:val="00C0546E"/>
    <w:rsid w:val="00C055B1"/>
    <w:rsid w:val="00C055F9"/>
    <w:rsid w:val="00C056AE"/>
    <w:rsid w:val="00C0586F"/>
    <w:rsid w:val="00C05E38"/>
    <w:rsid w:val="00C06010"/>
    <w:rsid w:val="00C065AA"/>
    <w:rsid w:val="00C06861"/>
    <w:rsid w:val="00C06B7F"/>
    <w:rsid w:val="00C06C6A"/>
    <w:rsid w:val="00C06E7A"/>
    <w:rsid w:val="00C06ECF"/>
    <w:rsid w:val="00C070F5"/>
    <w:rsid w:val="00C07204"/>
    <w:rsid w:val="00C0731C"/>
    <w:rsid w:val="00C07336"/>
    <w:rsid w:val="00C07409"/>
    <w:rsid w:val="00C07B93"/>
    <w:rsid w:val="00C07BA1"/>
    <w:rsid w:val="00C1059A"/>
    <w:rsid w:val="00C106FA"/>
    <w:rsid w:val="00C10714"/>
    <w:rsid w:val="00C107CE"/>
    <w:rsid w:val="00C10A0F"/>
    <w:rsid w:val="00C10A3A"/>
    <w:rsid w:val="00C10A4C"/>
    <w:rsid w:val="00C10BB4"/>
    <w:rsid w:val="00C10C9C"/>
    <w:rsid w:val="00C10DF6"/>
    <w:rsid w:val="00C10F85"/>
    <w:rsid w:val="00C11186"/>
    <w:rsid w:val="00C11288"/>
    <w:rsid w:val="00C11494"/>
    <w:rsid w:val="00C115C6"/>
    <w:rsid w:val="00C1172D"/>
    <w:rsid w:val="00C118B0"/>
    <w:rsid w:val="00C11929"/>
    <w:rsid w:val="00C11C7B"/>
    <w:rsid w:val="00C126E5"/>
    <w:rsid w:val="00C12C6A"/>
    <w:rsid w:val="00C13016"/>
    <w:rsid w:val="00C1330F"/>
    <w:rsid w:val="00C13422"/>
    <w:rsid w:val="00C13463"/>
    <w:rsid w:val="00C136EB"/>
    <w:rsid w:val="00C13D91"/>
    <w:rsid w:val="00C13F37"/>
    <w:rsid w:val="00C1421A"/>
    <w:rsid w:val="00C142A4"/>
    <w:rsid w:val="00C1494A"/>
    <w:rsid w:val="00C14AA9"/>
    <w:rsid w:val="00C150D3"/>
    <w:rsid w:val="00C15110"/>
    <w:rsid w:val="00C15143"/>
    <w:rsid w:val="00C15239"/>
    <w:rsid w:val="00C153C1"/>
    <w:rsid w:val="00C153CE"/>
    <w:rsid w:val="00C154AA"/>
    <w:rsid w:val="00C159B1"/>
    <w:rsid w:val="00C15BB3"/>
    <w:rsid w:val="00C15FD2"/>
    <w:rsid w:val="00C160D7"/>
    <w:rsid w:val="00C160EB"/>
    <w:rsid w:val="00C16120"/>
    <w:rsid w:val="00C162AC"/>
    <w:rsid w:val="00C162DA"/>
    <w:rsid w:val="00C163EC"/>
    <w:rsid w:val="00C164A6"/>
    <w:rsid w:val="00C16891"/>
    <w:rsid w:val="00C16D86"/>
    <w:rsid w:val="00C17089"/>
    <w:rsid w:val="00C17278"/>
    <w:rsid w:val="00C175FB"/>
    <w:rsid w:val="00C1771D"/>
    <w:rsid w:val="00C1772C"/>
    <w:rsid w:val="00C1793A"/>
    <w:rsid w:val="00C17FD3"/>
    <w:rsid w:val="00C20159"/>
    <w:rsid w:val="00C20889"/>
    <w:rsid w:val="00C20C3E"/>
    <w:rsid w:val="00C20CE8"/>
    <w:rsid w:val="00C20EA5"/>
    <w:rsid w:val="00C20F18"/>
    <w:rsid w:val="00C20FF4"/>
    <w:rsid w:val="00C21384"/>
    <w:rsid w:val="00C2154D"/>
    <w:rsid w:val="00C21B87"/>
    <w:rsid w:val="00C21CAA"/>
    <w:rsid w:val="00C21DE3"/>
    <w:rsid w:val="00C21F08"/>
    <w:rsid w:val="00C21F2A"/>
    <w:rsid w:val="00C2234C"/>
    <w:rsid w:val="00C224C3"/>
    <w:rsid w:val="00C22619"/>
    <w:rsid w:val="00C226D2"/>
    <w:rsid w:val="00C22705"/>
    <w:rsid w:val="00C22891"/>
    <w:rsid w:val="00C22AA5"/>
    <w:rsid w:val="00C22AF6"/>
    <w:rsid w:val="00C22E46"/>
    <w:rsid w:val="00C22EC3"/>
    <w:rsid w:val="00C239BF"/>
    <w:rsid w:val="00C23AF0"/>
    <w:rsid w:val="00C23B50"/>
    <w:rsid w:val="00C23BF9"/>
    <w:rsid w:val="00C23C56"/>
    <w:rsid w:val="00C23E1D"/>
    <w:rsid w:val="00C240D1"/>
    <w:rsid w:val="00C24126"/>
    <w:rsid w:val="00C243C5"/>
    <w:rsid w:val="00C245F7"/>
    <w:rsid w:val="00C24642"/>
    <w:rsid w:val="00C24B7A"/>
    <w:rsid w:val="00C2530E"/>
    <w:rsid w:val="00C253DB"/>
    <w:rsid w:val="00C254F7"/>
    <w:rsid w:val="00C2570F"/>
    <w:rsid w:val="00C25725"/>
    <w:rsid w:val="00C2595D"/>
    <w:rsid w:val="00C259BF"/>
    <w:rsid w:val="00C25A7A"/>
    <w:rsid w:val="00C25C41"/>
    <w:rsid w:val="00C25C4C"/>
    <w:rsid w:val="00C25D0E"/>
    <w:rsid w:val="00C25DDE"/>
    <w:rsid w:val="00C260D3"/>
    <w:rsid w:val="00C26136"/>
    <w:rsid w:val="00C26146"/>
    <w:rsid w:val="00C262D9"/>
    <w:rsid w:val="00C26701"/>
    <w:rsid w:val="00C267FF"/>
    <w:rsid w:val="00C2682B"/>
    <w:rsid w:val="00C26C0F"/>
    <w:rsid w:val="00C271B8"/>
    <w:rsid w:val="00C27254"/>
    <w:rsid w:val="00C2794E"/>
    <w:rsid w:val="00C27C06"/>
    <w:rsid w:val="00C27C94"/>
    <w:rsid w:val="00C27CB1"/>
    <w:rsid w:val="00C27DC1"/>
    <w:rsid w:val="00C27F03"/>
    <w:rsid w:val="00C27FB2"/>
    <w:rsid w:val="00C302BF"/>
    <w:rsid w:val="00C30867"/>
    <w:rsid w:val="00C309E8"/>
    <w:rsid w:val="00C30C02"/>
    <w:rsid w:val="00C30F23"/>
    <w:rsid w:val="00C31216"/>
    <w:rsid w:val="00C3124D"/>
    <w:rsid w:val="00C31436"/>
    <w:rsid w:val="00C31531"/>
    <w:rsid w:val="00C316BD"/>
    <w:rsid w:val="00C31772"/>
    <w:rsid w:val="00C31A41"/>
    <w:rsid w:val="00C31EB7"/>
    <w:rsid w:val="00C32047"/>
    <w:rsid w:val="00C32256"/>
    <w:rsid w:val="00C32704"/>
    <w:rsid w:val="00C32720"/>
    <w:rsid w:val="00C327D4"/>
    <w:rsid w:val="00C32C3D"/>
    <w:rsid w:val="00C32E93"/>
    <w:rsid w:val="00C33177"/>
    <w:rsid w:val="00C331BA"/>
    <w:rsid w:val="00C33485"/>
    <w:rsid w:val="00C33B59"/>
    <w:rsid w:val="00C33EEC"/>
    <w:rsid w:val="00C34135"/>
    <w:rsid w:val="00C34173"/>
    <w:rsid w:val="00C3421E"/>
    <w:rsid w:val="00C346CD"/>
    <w:rsid w:val="00C34745"/>
    <w:rsid w:val="00C34F2A"/>
    <w:rsid w:val="00C34F78"/>
    <w:rsid w:val="00C34FEB"/>
    <w:rsid w:val="00C35016"/>
    <w:rsid w:val="00C353C9"/>
    <w:rsid w:val="00C36291"/>
    <w:rsid w:val="00C36578"/>
    <w:rsid w:val="00C36668"/>
    <w:rsid w:val="00C367A0"/>
    <w:rsid w:val="00C36C78"/>
    <w:rsid w:val="00C37252"/>
    <w:rsid w:val="00C37804"/>
    <w:rsid w:val="00C378C1"/>
    <w:rsid w:val="00C379C0"/>
    <w:rsid w:val="00C40378"/>
    <w:rsid w:val="00C40442"/>
    <w:rsid w:val="00C404FF"/>
    <w:rsid w:val="00C407FF"/>
    <w:rsid w:val="00C40920"/>
    <w:rsid w:val="00C40ABD"/>
    <w:rsid w:val="00C40ECF"/>
    <w:rsid w:val="00C41261"/>
    <w:rsid w:val="00C414F3"/>
    <w:rsid w:val="00C41665"/>
    <w:rsid w:val="00C41917"/>
    <w:rsid w:val="00C41ACB"/>
    <w:rsid w:val="00C41CB6"/>
    <w:rsid w:val="00C41D1D"/>
    <w:rsid w:val="00C41E35"/>
    <w:rsid w:val="00C4204E"/>
    <w:rsid w:val="00C420D5"/>
    <w:rsid w:val="00C421D2"/>
    <w:rsid w:val="00C4230D"/>
    <w:rsid w:val="00C42560"/>
    <w:rsid w:val="00C4267B"/>
    <w:rsid w:val="00C42A84"/>
    <w:rsid w:val="00C42D93"/>
    <w:rsid w:val="00C43502"/>
    <w:rsid w:val="00C43B14"/>
    <w:rsid w:val="00C43D3F"/>
    <w:rsid w:val="00C44882"/>
    <w:rsid w:val="00C44943"/>
    <w:rsid w:val="00C4495D"/>
    <w:rsid w:val="00C44D6D"/>
    <w:rsid w:val="00C45129"/>
    <w:rsid w:val="00C4528B"/>
    <w:rsid w:val="00C4529A"/>
    <w:rsid w:val="00C4561C"/>
    <w:rsid w:val="00C4571F"/>
    <w:rsid w:val="00C45807"/>
    <w:rsid w:val="00C458C6"/>
    <w:rsid w:val="00C4595D"/>
    <w:rsid w:val="00C45AEE"/>
    <w:rsid w:val="00C4657B"/>
    <w:rsid w:val="00C465C8"/>
    <w:rsid w:val="00C467D0"/>
    <w:rsid w:val="00C468CE"/>
    <w:rsid w:val="00C46BAE"/>
    <w:rsid w:val="00C46C2D"/>
    <w:rsid w:val="00C46E62"/>
    <w:rsid w:val="00C46E9A"/>
    <w:rsid w:val="00C46E9B"/>
    <w:rsid w:val="00C46F50"/>
    <w:rsid w:val="00C46F67"/>
    <w:rsid w:val="00C46FEE"/>
    <w:rsid w:val="00C47696"/>
    <w:rsid w:val="00C477B1"/>
    <w:rsid w:val="00C4790A"/>
    <w:rsid w:val="00C47B68"/>
    <w:rsid w:val="00C47B72"/>
    <w:rsid w:val="00C47DB3"/>
    <w:rsid w:val="00C50022"/>
    <w:rsid w:val="00C50127"/>
    <w:rsid w:val="00C501D4"/>
    <w:rsid w:val="00C506EA"/>
    <w:rsid w:val="00C50960"/>
    <w:rsid w:val="00C50CCD"/>
    <w:rsid w:val="00C50F14"/>
    <w:rsid w:val="00C5110F"/>
    <w:rsid w:val="00C51221"/>
    <w:rsid w:val="00C517F3"/>
    <w:rsid w:val="00C51A95"/>
    <w:rsid w:val="00C51B40"/>
    <w:rsid w:val="00C51BF2"/>
    <w:rsid w:val="00C51F1B"/>
    <w:rsid w:val="00C5227C"/>
    <w:rsid w:val="00C527C7"/>
    <w:rsid w:val="00C52A73"/>
    <w:rsid w:val="00C52AD2"/>
    <w:rsid w:val="00C52F9C"/>
    <w:rsid w:val="00C53137"/>
    <w:rsid w:val="00C532FD"/>
    <w:rsid w:val="00C536AB"/>
    <w:rsid w:val="00C53700"/>
    <w:rsid w:val="00C538AE"/>
    <w:rsid w:val="00C53A61"/>
    <w:rsid w:val="00C53DB4"/>
    <w:rsid w:val="00C53E92"/>
    <w:rsid w:val="00C540AF"/>
    <w:rsid w:val="00C54179"/>
    <w:rsid w:val="00C5439C"/>
    <w:rsid w:val="00C54423"/>
    <w:rsid w:val="00C54A0E"/>
    <w:rsid w:val="00C54B79"/>
    <w:rsid w:val="00C54DA1"/>
    <w:rsid w:val="00C55470"/>
    <w:rsid w:val="00C55568"/>
    <w:rsid w:val="00C55B2B"/>
    <w:rsid w:val="00C55F27"/>
    <w:rsid w:val="00C56386"/>
    <w:rsid w:val="00C5646B"/>
    <w:rsid w:val="00C568CF"/>
    <w:rsid w:val="00C56FD1"/>
    <w:rsid w:val="00C574B9"/>
    <w:rsid w:val="00C575FD"/>
    <w:rsid w:val="00C57774"/>
    <w:rsid w:val="00C579A0"/>
    <w:rsid w:val="00C57A70"/>
    <w:rsid w:val="00C603B1"/>
    <w:rsid w:val="00C60A59"/>
    <w:rsid w:val="00C60C6C"/>
    <w:rsid w:val="00C60F3F"/>
    <w:rsid w:val="00C60F83"/>
    <w:rsid w:val="00C61040"/>
    <w:rsid w:val="00C6163D"/>
    <w:rsid w:val="00C6186F"/>
    <w:rsid w:val="00C6188F"/>
    <w:rsid w:val="00C61AC9"/>
    <w:rsid w:val="00C61D9C"/>
    <w:rsid w:val="00C62791"/>
    <w:rsid w:val="00C6287F"/>
    <w:rsid w:val="00C62ACB"/>
    <w:rsid w:val="00C62C71"/>
    <w:rsid w:val="00C62CBC"/>
    <w:rsid w:val="00C62F02"/>
    <w:rsid w:val="00C63442"/>
    <w:rsid w:val="00C635AE"/>
    <w:rsid w:val="00C6376C"/>
    <w:rsid w:val="00C63AFA"/>
    <w:rsid w:val="00C63B4D"/>
    <w:rsid w:val="00C63CA8"/>
    <w:rsid w:val="00C63D0B"/>
    <w:rsid w:val="00C63D74"/>
    <w:rsid w:val="00C63D85"/>
    <w:rsid w:val="00C63E78"/>
    <w:rsid w:val="00C646CA"/>
    <w:rsid w:val="00C646D8"/>
    <w:rsid w:val="00C646D9"/>
    <w:rsid w:val="00C6496D"/>
    <w:rsid w:val="00C64B1A"/>
    <w:rsid w:val="00C64E89"/>
    <w:rsid w:val="00C655C0"/>
    <w:rsid w:val="00C6569D"/>
    <w:rsid w:val="00C656E7"/>
    <w:rsid w:val="00C6570C"/>
    <w:rsid w:val="00C65D64"/>
    <w:rsid w:val="00C65E41"/>
    <w:rsid w:val="00C65F90"/>
    <w:rsid w:val="00C6609C"/>
    <w:rsid w:val="00C66259"/>
    <w:rsid w:val="00C66455"/>
    <w:rsid w:val="00C664FE"/>
    <w:rsid w:val="00C6667F"/>
    <w:rsid w:val="00C666AB"/>
    <w:rsid w:val="00C666B6"/>
    <w:rsid w:val="00C66917"/>
    <w:rsid w:val="00C66B9E"/>
    <w:rsid w:val="00C66C17"/>
    <w:rsid w:val="00C67228"/>
    <w:rsid w:val="00C67245"/>
    <w:rsid w:val="00C67554"/>
    <w:rsid w:val="00C67682"/>
    <w:rsid w:val="00C67A7A"/>
    <w:rsid w:val="00C67E20"/>
    <w:rsid w:val="00C67F63"/>
    <w:rsid w:val="00C70552"/>
    <w:rsid w:val="00C706CD"/>
    <w:rsid w:val="00C70719"/>
    <w:rsid w:val="00C70BB2"/>
    <w:rsid w:val="00C70DFE"/>
    <w:rsid w:val="00C71286"/>
    <w:rsid w:val="00C7131B"/>
    <w:rsid w:val="00C71476"/>
    <w:rsid w:val="00C7193D"/>
    <w:rsid w:val="00C71990"/>
    <w:rsid w:val="00C719B3"/>
    <w:rsid w:val="00C71FC1"/>
    <w:rsid w:val="00C723CB"/>
    <w:rsid w:val="00C7246C"/>
    <w:rsid w:val="00C725C5"/>
    <w:rsid w:val="00C726AA"/>
    <w:rsid w:val="00C7291A"/>
    <w:rsid w:val="00C72A41"/>
    <w:rsid w:val="00C72ABF"/>
    <w:rsid w:val="00C72BAB"/>
    <w:rsid w:val="00C72C02"/>
    <w:rsid w:val="00C72DA9"/>
    <w:rsid w:val="00C72EB2"/>
    <w:rsid w:val="00C72F0D"/>
    <w:rsid w:val="00C7318D"/>
    <w:rsid w:val="00C73213"/>
    <w:rsid w:val="00C734B5"/>
    <w:rsid w:val="00C734CD"/>
    <w:rsid w:val="00C73570"/>
    <w:rsid w:val="00C73A1F"/>
    <w:rsid w:val="00C73C35"/>
    <w:rsid w:val="00C73D45"/>
    <w:rsid w:val="00C73E1E"/>
    <w:rsid w:val="00C73FB4"/>
    <w:rsid w:val="00C7415E"/>
    <w:rsid w:val="00C752D2"/>
    <w:rsid w:val="00C757DC"/>
    <w:rsid w:val="00C75C7F"/>
    <w:rsid w:val="00C75CBE"/>
    <w:rsid w:val="00C75F2C"/>
    <w:rsid w:val="00C75FCD"/>
    <w:rsid w:val="00C7604E"/>
    <w:rsid w:val="00C7607F"/>
    <w:rsid w:val="00C76109"/>
    <w:rsid w:val="00C764A5"/>
    <w:rsid w:val="00C764A8"/>
    <w:rsid w:val="00C7677C"/>
    <w:rsid w:val="00C7682F"/>
    <w:rsid w:val="00C7692F"/>
    <w:rsid w:val="00C76AB9"/>
    <w:rsid w:val="00C76BFA"/>
    <w:rsid w:val="00C76D27"/>
    <w:rsid w:val="00C76D2D"/>
    <w:rsid w:val="00C7707B"/>
    <w:rsid w:val="00C776B6"/>
    <w:rsid w:val="00C77716"/>
    <w:rsid w:val="00C77988"/>
    <w:rsid w:val="00C77A78"/>
    <w:rsid w:val="00C77AB5"/>
    <w:rsid w:val="00C77AD9"/>
    <w:rsid w:val="00C77E84"/>
    <w:rsid w:val="00C77EE8"/>
    <w:rsid w:val="00C77F3D"/>
    <w:rsid w:val="00C8033C"/>
    <w:rsid w:val="00C803B3"/>
    <w:rsid w:val="00C805C2"/>
    <w:rsid w:val="00C80CA8"/>
    <w:rsid w:val="00C81075"/>
    <w:rsid w:val="00C812E3"/>
    <w:rsid w:val="00C8142B"/>
    <w:rsid w:val="00C81BB0"/>
    <w:rsid w:val="00C81C4E"/>
    <w:rsid w:val="00C82145"/>
    <w:rsid w:val="00C8214E"/>
    <w:rsid w:val="00C821A3"/>
    <w:rsid w:val="00C8227A"/>
    <w:rsid w:val="00C8239F"/>
    <w:rsid w:val="00C827C2"/>
    <w:rsid w:val="00C8280B"/>
    <w:rsid w:val="00C82B59"/>
    <w:rsid w:val="00C82D71"/>
    <w:rsid w:val="00C82E51"/>
    <w:rsid w:val="00C82E70"/>
    <w:rsid w:val="00C83A8D"/>
    <w:rsid w:val="00C83AFB"/>
    <w:rsid w:val="00C83BAD"/>
    <w:rsid w:val="00C83CB5"/>
    <w:rsid w:val="00C83CD5"/>
    <w:rsid w:val="00C83E4E"/>
    <w:rsid w:val="00C84297"/>
    <w:rsid w:val="00C843CD"/>
    <w:rsid w:val="00C848C0"/>
    <w:rsid w:val="00C848FD"/>
    <w:rsid w:val="00C8490F"/>
    <w:rsid w:val="00C84BC6"/>
    <w:rsid w:val="00C85093"/>
    <w:rsid w:val="00C85151"/>
    <w:rsid w:val="00C85697"/>
    <w:rsid w:val="00C857F5"/>
    <w:rsid w:val="00C85A3B"/>
    <w:rsid w:val="00C85D41"/>
    <w:rsid w:val="00C85D98"/>
    <w:rsid w:val="00C8620F"/>
    <w:rsid w:val="00C865C9"/>
    <w:rsid w:val="00C86BCD"/>
    <w:rsid w:val="00C86D75"/>
    <w:rsid w:val="00C86D7D"/>
    <w:rsid w:val="00C86ECA"/>
    <w:rsid w:val="00C87136"/>
    <w:rsid w:val="00C876E0"/>
    <w:rsid w:val="00C87A01"/>
    <w:rsid w:val="00C87A2D"/>
    <w:rsid w:val="00C87B1C"/>
    <w:rsid w:val="00C87EB6"/>
    <w:rsid w:val="00C87FE5"/>
    <w:rsid w:val="00C900C0"/>
    <w:rsid w:val="00C90382"/>
    <w:rsid w:val="00C90494"/>
    <w:rsid w:val="00C90A08"/>
    <w:rsid w:val="00C90A65"/>
    <w:rsid w:val="00C90BBA"/>
    <w:rsid w:val="00C90D04"/>
    <w:rsid w:val="00C90D94"/>
    <w:rsid w:val="00C90E6A"/>
    <w:rsid w:val="00C90EF2"/>
    <w:rsid w:val="00C91201"/>
    <w:rsid w:val="00C9125F"/>
    <w:rsid w:val="00C918A4"/>
    <w:rsid w:val="00C918B9"/>
    <w:rsid w:val="00C918DA"/>
    <w:rsid w:val="00C91C05"/>
    <w:rsid w:val="00C91D7B"/>
    <w:rsid w:val="00C91F74"/>
    <w:rsid w:val="00C9214C"/>
    <w:rsid w:val="00C922B9"/>
    <w:rsid w:val="00C92758"/>
    <w:rsid w:val="00C92842"/>
    <w:rsid w:val="00C928D7"/>
    <w:rsid w:val="00C92B00"/>
    <w:rsid w:val="00C9319C"/>
    <w:rsid w:val="00C9327E"/>
    <w:rsid w:val="00C9329D"/>
    <w:rsid w:val="00C934C3"/>
    <w:rsid w:val="00C935C7"/>
    <w:rsid w:val="00C93F38"/>
    <w:rsid w:val="00C93FE9"/>
    <w:rsid w:val="00C94273"/>
    <w:rsid w:val="00C9432E"/>
    <w:rsid w:val="00C9485C"/>
    <w:rsid w:val="00C949E9"/>
    <w:rsid w:val="00C94C9B"/>
    <w:rsid w:val="00C94F37"/>
    <w:rsid w:val="00C94F3E"/>
    <w:rsid w:val="00C950D2"/>
    <w:rsid w:val="00C95130"/>
    <w:rsid w:val="00C95473"/>
    <w:rsid w:val="00C95A14"/>
    <w:rsid w:val="00C95DA5"/>
    <w:rsid w:val="00C95DD2"/>
    <w:rsid w:val="00C96912"/>
    <w:rsid w:val="00C96B8B"/>
    <w:rsid w:val="00C96D30"/>
    <w:rsid w:val="00C97182"/>
    <w:rsid w:val="00C971B1"/>
    <w:rsid w:val="00C97595"/>
    <w:rsid w:val="00C975F4"/>
    <w:rsid w:val="00C9799F"/>
    <w:rsid w:val="00CA016C"/>
    <w:rsid w:val="00CA03B8"/>
    <w:rsid w:val="00CA05F9"/>
    <w:rsid w:val="00CA0693"/>
    <w:rsid w:val="00CA0963"/>
    <w:rsid w:val="00CA0A0B"/>
    <w:rsid w:val="00CA0ADC"/>
    <w:rsid w:val="00CA0F07"/>
    <w:rsid w:val="00CA0F43"/>
    <w:rsid w:val="00CA0FC5"/>
    <w:rsid w:val="00CA151A"/>
    <w:rsid w:val="00CA1629"/>
    <w:rsid w:val="00CA1855"/>
    <w:rsid w:val="00CA19C6"/>
    <w:rsid w:val="00CA1B53"/>
    <w:rsid w:val="00CA1C6D"/>
    <w:rsid w:val="00CA1D39"/>
    <w:rsid w:val="00CA2303"/>
    <w:rsid w:val="00CA2346"/>
    <w:rsid w:val="00CA238E"/>
    <w:rsid w:val="00CA2CEB"/>
    <w:rsid w:val="00CA3288"/>
    <w:rsid w:val="00CA368F"/>
    <w:rsid w:val="00CA3767"/>
    <w:rsid w:val="00CA37F6"/>
    <w:rsid w:val="00CA3B62"/>
    <w:rsid w:val="00CA3D4D"/>
    <w:rsid w:val="00CA3EBC"/>
    <w:rsid w:val="00CA4296"/>
    <w:rsid w:val="00CA43EF"/>
    <w:rsid w:val="00CA4563"/>
    <w:rsid w:val="00CA4807"/>
    <w:rsid w:val="00CA4923"/>
    <w:rsid w:val="00CA4B9C"/>
    <w:rsid w:val="00CA4D95"/>
    <w:rsid w:val="00CA4E73"/>
    <w:rsid w:val="00CA4FB3"/>
    <w:rsid w:val="00CA4FFE"/>
    <w:rsid w:val="00CA5048"/>
    <w:rsid w:val="00CA522F"/>
    <w:rsid w:val="00CA53CB"/>
    <w:rsid w:val="00CA54DF"/>
    <w:rsid w:val="00CA57C6"/>
    <w:rsid w:val="00CA58B6"/>
    <w:rsid w:val="00CA5C3C"/>
    <w:rsid w:val="00CA5CAC"/>
    <w:rsid w:val="00CA5DE1"/>
    <w:rsid w:val="00CA622F"/>
    <w:rsid w:val="00CA6580"/>
    <w:rsid w:val="00CA6B47"/>
    <w:rsid w:val="00CA6E6C"/>
    <w:rsid w:val="00CA7505"/>
    <w:rsid w:val="00CA7518"/>
    <w:rsid w:val="00CA75EF"/>
    <w:rsid w:val="00CA766A"/>
    <w:rsid w:val="00CA7867"/>
    <w:rsid w:val="00CA798D"/>
    <w:rsid w:val="00CA7B4B"/>
    <w:rsid w:val="00CA7B7B"/>
    <w:rsid w:val="00CA7BC7"/>
    <w:rsid w:val="00CA7F3D"/>
    <w:rsid w:val="00CA7F65"/>
    <w:rsid w:val="00CA7F69"/>
    <w:rsid w:val="00CB07D0"/>
    <w:rsid w:val="00CB0BC5"/>
    <w:rsid w:val="00CB0EC3"/>
    <w:rsid w:val="00CB107F"/>
    <w:rsid w:val="00CB124B"/>
    <w:rsid w:val="00CB1396"/>
    <w:rsid w:val="00CB1598"/>
    <w:rsid w:val="00CB1602"/>
    <w:rsid w:val="00CB17B5"/>
    <w:rsid w:val="00CB181F"/>
    <w:rsid w:val="00CB1974"/>
    <w:rsid w:val="00CB19E3"/>
    <w:rsid w:val="00CB1C13"/>
    <w:rsid w:val="00CB1C71"/>
    <w:rsid w:val="00CB285B"/>
    <w:rsid w:val="00CB29A7"/>
    <w:rsid w:val="00CB3016"/>
    <w:rsid w:val="00CB3889"/>
    <w:rsid w:val="00CB4657"/>
    <w:rsid w:val="00CB510E"/>
    <w:rsid w:val="00CB5184"/>
    <w:rsid w:val="00CB51EF"/>
    <w:rsid w:val="00CB52B9"/>
    <w:rsid w:val="00CB5489"/>
    <w:rsid w:val="00CB58A5"/>
    <w:rsid w:val="00CB597B"/>
    <w:rsid w:val="00CB5A04"/>
    <w:rsid w:val="00CB5A3A"/>
    <w:rsid w:val="00CB5C48"/>
    <w:rsid w:val="00CB5EC5"/>
    <w:rsid w:val="00CB601C"/>
    <w:rsid w:val="00CB6082"/>
    <w:rsid w:val="00CB61B3"/>
    <w:rsid w:val="00CB61D9"/>
    <w:rsid w:val="00CB64E6"/>
    <w:rsid w:val="00CB6510"/>
    <w:rsid w:val="00CB670B"/>
    <w:rsid w:val="00CB679C"/>
    <w:rsid w:val="00CB692E"/>
    <w:rsid w:val="00CB69B9"/>
    <w:rsid w:val="00CB6F08"/>
    <w:rsid w:val="00CB7368"/>
    <w:rsid w:val="00CB7786"/>
    <w:rsid w:val="00CB77BF"/>
    <w:rsid w:val="00CB7F40"/>
    <w:rsid w:val="00CC0122"/>
    <w:rsid w:val="00CC0274"/>
    <w:rsid w:val="00CC0346"/>
    <w:rsid w:val="00CC04B4"/>
    <w:rsid w:val="00CC095E"/>
    <w:rsid w:val="00CC0DB8"/>
    <w:rsid w:val="00CC0E6F"/>
    <w:rsid w:val="00CC0FEF"/>
    <w:rsid w:val="00CC1A3C"/>
    <w:rsid w:val="00CC1A50"/>
    <w:rsid w:val="00CC1B37"/>
    <w:rsid w:val="00CC1BB5"/>
    <w:rsid w:val="00CC1BC3"/>
    <w:rsid w:val="00CC1E84"/>
    <w:rsid w:val="00CC1EC1"/>
    <w:rsid w:val="00CC2070"/>
    <w:rsid w:val="00CC2366"/>
    <w:rsid w:val="00CC2446"/>
    <w:rsid w:val="00CC248B"/>
    <w:rsid w:val="00CC267C"/>
    <w:rsid w:val="00CC2740"/>
    <w:rsid w:val="00CC2C6C"/>
    <w:rsid w:val="00CC3084"/>
    <w:rsid w:val="00CC32C0"/>
    <w:rsid w:val="00CC3403"/>
    <w:rsid w:val="00CC3778"/>
    <w:rsid w:val="00CC3A68"/>
    <w:rsid w:val="00CC3B8B"/>
    <w:rsid w:val="00CC3FAD"/>
    <w:rsid w:val="00CC3FDE"/>
    <w:rsid w:val="00CC44CB"/>
    <w:rsid w:val="00CC460F"/>
    <w:rsid w:val="00CC4989"/>
    <w:rsid w:val="00CC4A0E"/>
    <w:rsid w:val="00CC4A36"/>
    <w:rsid w:val="00CC501A"/>
    <w:rsid w:val="00CC511F"/>
    <w:rsid w:val="00CC5494"/>
    <w:rsid w:val="00CC5901"/>
    <w:rsid w:val="00CC5BEF"/>
    <w:rsid w:val="00CC5D8A"/>
    <w:rsid w:val="00CC5E05"/>
    <w:rsid w:val="00CC5EB4"/>
    <w:rsid w:val="00CC60F2"/>
    <w:rsid w:val="00CC623E"/>
    <w:rsid w:val="00CC628F"/>
    <w:rsid w:val="00CC64CF"/>
    <w:rsid w:val="00CC6B76"/>
    <w:rsid w:val="00CC6D45"/>
    <w:rsid w:val="00CC6DEA"/>
    <w:rsid w:val="00CC739C"/>
    <w:rsid w:val="00CC7686"/>
    <w:rsid w:val="00CC77AC"/>
    <w:rsid w:val="00CC7B7B"/>
    <w:rsid w:val="00CC7BF5"/>
    <w:rsid w:val="00CC7C37"/>
    <w:rsid w:val="00CC7D71"/>
    <w:rsid w:val="00CC7E91"/>
    <w:rsid w:val="00CC7F49"/>
    <w:rsid w:val="00CC7FFA"/>
    <w:rsid w:val="00CD00BC"/>
    <w:rsid w:val="00CD02C7"/>
    <w:rsid w:val="00CD0331"/>
    <w:rsid w:val="00CD03F2"/>
    <w:rsid w:val="00CD048D"/>
    <w:rsid w:val="00CD06AF"/>
    <w:rsid w:val="00CD06C0"/>
    <w:rsid w:val="00CD07DA"/>
    <w:rsid w:val="00CD0926"/>
    <w:rsid w:val="00CD0934"/>
    <w:rsid w:val="00CD0D03"/>
    <w:rsid w:val="00CD0D0C"/>
    <w:rsid w:val="00CD1197"/>
    <w:rsid w:val="00CD1AF9"/>
    <w:rsid w:val="00CD1B7A"/>
    <w:rsid w:val="00CD2188"/>
    <w:rsid w:val="00CD2196"/>
    <w:rsid w:val="00CD243B"/>
    <w:rsid w:val="00CD295A"/>
    <w:rsid w:val="00CD2A67"/>
    <w:rsid w:val="00CD2BC7"/>
    <w:rsid w:val="00CD2C26"/>
    <w:rsid w:val="00CD2DE9"/>
    <w:rsid w:val="00CD2F58"/>
    <w:rsid w:val="00CD302B"/>
    <w:rsid w:val="00CD30AC"/>
    <w:rsid w:val="00CD31C1"/>
    <w:rsid w:val="00CD350F"/>
    <w:rsid w:val="00CD3569"/>
    <w:rsid w:val="00CD35EC"/>
    <w:rsid w:val="00CD3A26"/>
    <w:rsid w:val="00CD3A92"/>
    <w:rsid w:val="00CD3BD9"/>
    <w:rsid w:val="00CD3EF0"/>
    <w:rsid w:val="00CD4069"/>
    <w:rsid w:val="00CD40E1"/>
    <w:rsid w:val="00CD4433"/>
    <w:rsid w:val="00CD4581"/>
    <w:rsid w:val="00CD45AC"/>
    <w:rsid w:val="00CD47CB"/>
    <w:rsid w:val="00CD4AE7"/>
    <w:rsid w:val="00CD4E48"/>
    <w:rsid w:val="00CD4FFE"/>
    <w:rsid w:val="00CD531B"/>
    <w:rsid w:val="00CD5387"/>
    <w:rsid w:val="00CD54E1"/>
    <w:rsid w:val="00CD5753"/>
    <w:rsid w:val="00CD576A"/>
    <w:rsid w:val="00CD57E8"/>
    <w:rsid w:val="00CD58FB"/>
    <w:rsid w:val="00CD5957"/>
    <w:rsid w:val="00CD5CC5"/>
    <w:rsid w:val="00CD5D1B"/>
    <w:rsid w:val="00CD6620"/>
    <w:rsid w:val="00CD66A6"/>
    <w:rsid w:val="00CD6766"/>
    <w:rsid w:val="00CD6868"/>
    <w:rsid w:val="00CD6923"/>
    <w:rsid w:val="00CD693C"/>
    <w:rsid w:val="00CD6A55"/>
    <w:rsid w:val="00CD6B12"/>
    <w:rsid w:val="00CD6CD1"/>
    <w:rsid w:val="00CD6D18"/>
    <w:rsid w:val="00CD70B7"/>
    <w:rsid w:val="00CD7285"/>
    <w:rsid w:val="00CD736E"/>
    <w:rsid w:val="00CD7580"/>
    <w:rsid w:val="00CD7A4A"/>
    <w:rsid w:val="00CD7D46"/>
    <w:rsid w:val="00CE004E"/>
    <w:rsid w:val="00CE0279"/>
    <w:rsid w:val="00CE04EE"/>
    <w:rsid w:val="00CE0596"/>
    <w:rsid w:val="00CE0A89"/>
    <w:rsid w:val="00CE0B94"/>
    <w:rsid w:val="00CE0C6D"/>
    <w:rsid w:val="00CE0D00"/>
    <w:rsid w:val="00CE0E9C"/>
    <w:rsid w:val="00CE109D"/>
    <w:rsid w:val="00CE1366"/>
    <w:rsid w:val="00CE15FD"/>
    <w:rsid w:val="00CE166E"/>
    <w:rsid w:val="00CE19D1"/>
    <w:rsid w:val="00CE1A34"/>
    <w:rsid w:val="00CE1CB4"/>
    <w:rsid w:val="00CE2236"/>
    <w:rsid w:val="00CE274C"/>
    <w:rsid w:val="00CE274E"/>
    <w:rsid w:val="00CE2A45"/>
    <w:rsid w:val="00CE2A4B"/>
    <w:rsid w:val="00CE2BE1"/>
    <w:rsid w:val="00CE2D53"/>
    <w:rsid w:val="00CE2FEF"/>
    <w:rsid w:val="00CE3757"/>
    <w:rsid w:val="00CE39A2"/>
    <w:rsid w:val="00CE3B09"/>
    <w:rsid w:val="00CE3C91"/>
    <w:rsid w:val="00CE3E91"/>
    <w:rsid w:val="00CE4031"/>
    <w:rsid w:val="00CE40C8"/>
    <w:rsid w:val="00CE418B"/>
    <w:rsid w:val="00CE4292"/>
    <w:rsid w:val="00CE4494"/>
    <w:rsid w:val="00CE45D0"/>
    <w:rsid w:val="00CE4BFF"/>
    <w:rsid w:val="00CE4F76"/>
    <w:rsid w:val="00CE4FE9"/>
    <w:rsid w:val="00CE50E0"/>
    <w:rsid w:val="00CE531B"/>
    <w:rsid w:val="00CE5432"/>
    <w:rsid w:val="00CE56F6"/>
    <w:rsid w:val="00CE572E"/>
    <w:rsid w:val="00CE57A3"/>
    <w:rsid w:val="00CE599D"/>
    <w:rsid w:val="00CE599F"/>
    <w:rsid w:val="00CE5CCD"/>
    <w:rsid w:val="00CE5CEC"/>
    <w:rsid w:val="00CE5E5B"/>
    <w:rsid w:val="00CE5FB3"/>
    <w:rsid w:val="00CE6050"/>
    <w:rsid w:val="00CE60A2"/>
    <w:rsid w:val="00CE60B0"/>
    <w:rsid w:val="00CE6379"/>
    <w:rsid w:val="00CE6660"/>
    <w:rsid w:val="00CE6765"/>
    <w:rsid w:val="00CE67EB"/>
    <w:rsid w:val="00CE6B58"/>
    <w:rsid w:val="00CE6B9A"/>
    <w:rsid w:val="00CE6BE0"/>
    <w:rsid w:val="00CE7091"/>
    <w:rsid w:val="00CE70F2"/>
    <w:rsid w:val="00CE71FC"/>
    <w:rsid w:val="00CE782A"/>
    <w:rsid w:val="00CE7876"/>
    <w:rsid w:val="00CE7A29"/>
    <w:rsid w:val="00CE7BCE"/>
    <w:rsid w:val="00CE7CE7"/>
    <w:rsid w:val="00CF0026"/>
    <w:rsid w:val="00CF043E"/>
    <w:rsid w:val="00CF05E4"/>
    <w:rsid w:val="00CF066C"/>
    <w:rsid w:val="00CF07E7"/>
    <w:rsid w:val="00CF0A2B"/>
    <w:rsid w:val="00CF0DD8"/>
    <w:rsid w:val="00CF1034"/>
    <w:rsid w:val="00CF1A6A"/>
    <w:rsid w:val="00CF1AA2"/>
    <w:rsid w:val="00CF1C1B"/>
    <w:rsid w:val="00CF2094"/>
    <w:rsid w:val="00CF23A7"/>
    <w:rsid w:val="00CF240B"/>
    <w:rsid w:val="00CF2487"/>
    <w:rsid w:val="00CF2610"/>
    <w:rsid w:val="00CF292D"/>
    <w:rsid w:val="00CF2952"/>
    <w:rsid w:val="00CF2C25"/>
    <w:rsid w:val="00CF2E1A"/>
    <w:rsid w:val="00CF3018"/>
    <w:rsid w:val="00CF32B2"/>
    <w:rsid w:val="00CF3323"/>
    <w:rsid w:val="00CF3421"/>
    <w:rsid w:val="00CF3504"/>
    <w:rsid w:val="00CF38E6"/>
    <w:rsid w:val="00CF3DA4"/>
    <w:rsid w:val="00CF3DDD"/>
    <w:rsid w:val="00CF4D29"/>
    <w:rsid w:val="00CF4E17"/>
    <w:rsid w:val="00CF4ECC"/>
    <w:rsid w:val="00CF4EDB"/>
    <w:rsid w:val="00CF534A"/>
    <w:rsid w:val="00CF557F"/>
    <w:rsid w:val="00CF5FC4"/>
    <w:rsid w:val="00CF6096"/>
    <w:rsid w:val="00CF6250"/>
    <w:rsid w:val="00CF63F6"/>
    <w:rsid w:val="00CF6530"/>
    <w:rsid w:val="00CF66E7"/>
    <w:rsid w:val="00CF6759"/>
    <w:rsid w:val="00CF6D20"/>
    <w:rsid w:val="00CF6F63"/>
    <w:rsid w:val="00CF6F7A"/>
    <w:rsid w:val="00CF748C"/>
    <w:rsid w:val="00CF7AE6"/>
    <w:rsid w:val="00D0010F"/>
    <w:rsid w:val="00D0015E"/>
    <w:rsid w:val="00D0031A"/>
    <w:rsid w:val="00D00397"/>
    <w:rsid w:val="00D006B5"/>
    <w:rsid w:val="00D008EE"/>
    <w:rsid w:val="00D00A83"/>
    <w:rsid w:val="00D00AEA"/>
    <w:rsid w:val="00D00D87"/>
    <w:rsid w:val="00D00F82"/>
    <w:rsid w:val="00D01178"/>
    <w:rsid w:val="00D01409"/>
    <w:rsid w:val="00D0191A"/>
    <w:rsid w:val="00D01AFC"/>
    <w:rsid w:val="00D01CE2"/>
    <w:rsid w:val="00D02066"/>
    <w:rsid w:val="00D022FC"/>
    <w:rsid w:val="00D025F5"/>
    <w:rsid w:val="00D028D4"/>
    <w:rsid w:val="00D02C41"/>
    <w:rsid w:val="00D02C78"/>
    <w:rsid w:val="00D02F85"/>
    <w:rsid w:val="00D03107"/>
    <w:rsid w:val="00D031B9"/>
    <w:rsid w:val="00D0320F"/>
    <w:rsid w:val="00D03244"/>
    <w:rsid w:val="00D03474"/>
    <w:rsid w:val="00D03580"/>
    <w:rsid w:val="00D03581"/>
    <w:rsid w:val="00D035F7"/>
    <w:rsid w:val="00D038DF"/>
    <w:rsid w:val="00D0391C"/>
    <w:rsid w:val="00D039D2"/>
    <w:rsid w:val="00D03B94"/>
    <w:rsid w:val="00D03BDD"/>
    <w:rsid w:val="00D03EFB"/>
    <w:rsid w:val="00D041EE"/>
    <w:rsid w:val="00D04895"/>
    <w:rsid w:val="00D04A39"/>
    <w:rsid w:val="00D04B4E"/>
    <w:rsid w:val="00D04BC7"/>
    <w:rsid w:val="00D05692"/>
    <w:rsid w:val="00D05712"/>
    <w:rsid w:val="00D0581D"/>
    <w:rsid w:val="00D05AA7"/>
    <w:rsid w:val="00D05AAF"/>
    <w:rsid w:val="00D05B86"/>
    <w:rsid w:val="00D05BC4"/>
    <w:rsid w:val="00D061BE"/>
    <w:rsid w:val="00D06644"/>
    <w:rsid w:val="00D066E7"/>
    <w:rsid w:val="00D067BE"/>
    <w:rsid w:val="00D067DA"/>
    <w:rsid w:val="00D06812"/>
    <w:rsid w:val="00D06962"/>
    <w:rsid w:val="00D06DAE"/>
    <w:rsid w:val="00D070CB"/>
    <w:rsid w:val="00D0712B"/>
    <w:rsid w:val="00D07144"/>
    <w:rsid w:val="00D07243"/>
    <w:rsid w:val="00D0759D"/>
    <w:rsid w:val="00D07761"/>
    <w:rsid w:val="00D0794E"/>
    <w:rsid w:val="00D07E86"/>
    <w:rsid w:val="00D1000C"/>
    <w:rsid w:val="00D1006A"/>
    <w:rsid w:val="00D10216"/>
    <w:rsid w:val="00D1025C"/>
    <w:rsid w:val="00D102AA"/>
    <w:rsid w:val="00D107B6"/>
    <w:rsid w:val="00D10843"/>
    <w:rsid w:val="00D109F2"/>
    <w:rsid w:val="00D10C40"/>
    <w:rsid w:val="00D10CCE"/>
    <w:rsid w:val="00D10CD1"/>
    <w:rsid w:val="00D10F1C"/>
    <w:rsid w:val="00D110BE"/>
    <w:rsid w:val="00D110F7"/>
    <w:rsid w:val="00D112B2"/>
    <w:rsid w:val="00D114CC"/>
    <w:rsid w:val="00D117D9"/>
    <w:rsid w:val="00D11809"/>
    <w:rsid w:val="00D11A35"/>
    <w:rsid w:val="00D11E4A"/>
    <w:rsid w:val="00D11EA9"/>
    <w:rsid w:val="00D11F23"/>
    <w:rsid w:val="00D11F46"/>
    <w:rsid w:val="00D1216B"/>
    <w:rsid w:val="00D12219"/>
    <w:rsid w:val="00D12438"/>
    <w:rsid w:val="00D12630"/>
    <w:rsid w:val="00D128AD"/>
    <w:rsid w:val="00D12AFB"/>
    <w:rsid w:val="00D13141"/>
    <w:rsid w:val="00D1316A"/>
    <w:rsid w:val="00D131A3"/>
    <w:rsid w:val="00D131C9"/>
    <w:rsid w:val="00D132A9"/>
    <w:rsid w:val="00D13AAA"/>
    <w:rsid w:val="00D13BD0"/>
    <w:rsid w:val="00D143F5"/>
    <w:rsid w:val="00D1444B"/>
    <w:rsid w:val="00D144AE"/>
    <w:rsid w:val="00D1460F"/>
    <w:rsid w:val="00D14AFA"/>
    <w:rsid w:val="00D15031"/>
    <w:rsid w:val="00D1520E"/>
    <w:rsid w:val="00D15520"/>
    <w:rsid w:val="00D157B0"/>
    <w:rsid w:val="00D15CF7"/>
    <w:rsid w:val="00D15FAC"/>
    <w:rsid w:val="00D16142"/>
    <w:rsid w:val="00D161F5"/>
    <w:rsid w:val="00D161FA"/>
    <w:rsid w:val="00D162AE"/>
    <w:rsid w:val="00D163A2"/>
    <w:rsid w:val="00D168E3"/>
    <w:rsid w:val="00D16958"/>
    <w:rsid w:val="00D16DEC"/>
    <w:rsid w:val="00D17020"/>
    <w:rsid w:val="00D17223"/>
    <w:rsid w:val="00D173DD"/>
    <w:rsid w:val="00D1786A"/>
    <w:rsid w:val="00D1797B"/>
    <w:rsid w:val="00D17A1D"/>
    <w:rsid w:val="00D17BA3"/>
    <w:rsid w:val="00D17E6E"/>
    <w:rsid w:val="00D204A3"/>
    <w:rsid w:val="00D20643"/>
    <w:rsid w:val="00D2094C"/>
    <w:rsid w:val="00D20AC5"/>
    <w:rsid w:val="00D20D7A"/>
    <w:rsid w:val="00D20F35"/>
    <w:rsid w:val="00D2103F"/>
    <w:rsid w:val="00D211CC"/>
    <w:rsid w:val="00D21242"/>
    <w:rsid w:val="00D214F6"/>
    <w:rsid w:val="00D21583"/>
    <w:rsid w:val="00D21681"/>
    <w:rsid w:val="00D21817"/>
    <w:rsid w:val="00D218E9"/>
    <w:rsid w:val="00D219E3"/>
    <w:rsid w:val="00D21AA2"/>
    <w:rsid w:val="00D21E8E"/>
    <w:rsid w:val="00D2204F"/>
    <w:rsid w:val="00D2242A"/>
    <w:rsid w:val="00D224CA"/>
    <w:rsid w:val="00D22896"/>
    <w:rsid w:val="00D228F3"/>
    <w:rsid w:val="00D229B0"/>
    <w:rsid w:val="00D22BA6"/>
    <w:rsid w:val="00D22FD6"/>
    <w:rsid w:val="00D23059"/>
    <w:rsid w:val="00D23120"/>
    <w:rsid w:val="00D2336C"/>
    <w:rsid w:val="00D23955"/>
    <w:rsid w:val="00D239FC"/>
    <w:rsid w:val="00D23D47"/>
    <w:rsid w:val="00D23DFA"/>
    <w:rsid w:val="00D23E9D"/>
    <w:rsid w:val="00D240C2"/>
    <w:rsid w:val="00D243BE"/>
    <w:rsid w:val="00D243EF"/>
    <w:rsid w:val="00D243F4"/>
    <w:rsid w:val="00D24921"/>
    <w:rsid w:val="00D24946"/>
    <w:rsid w:val="00D2497B"/>
    <w:rsid w:val="00D24A25"/>
    <w:rsid w:val="00D24A3C"/>
    <w:rsid w:val="00D24A5E"/>
    <w:rsid w:val="00D24ACC"/>
    <w:rsid w:val="00D24BA1"/>
    <w:rsid w:val="00D24C52"/>
    <w:rsid w:val="00D24C5E"/>
    <w:rsid w:val="00D24CDF"/>
    <w:rsid w:val="00D251B8"/>
    <w:rsid w:val="00D25832"/>
    <w:rsid w:val="00D258D5"/>
    <w:rsid w:val="00D25B6D"/>
    <w:rsid w:val="00D260B8"/>
    <w:rsid w:val="00D26244"/>
    <w:rsid w:val="00D267A6"/>
    <w:rsid w:val="00D26A22"/>
    <w:rsid w:val="00D26AD7"/>
    <w:rsid w:val="00D26ADD"/>
    <w:rsid w:val="00D26B81"/>
    <w:rsid w:val="00D26D37"/>
    <w:rsid w:val="00D27153"/>
    <w:rsid w:val="00D272D9"/>
    <w:rsid w:val="00D275BE"/>
    <w:rsid w:val="00D27919"/>
    <w:rsid w:val="00D27A30"/>
    <w:rsid w:val="00D27D6A"/>
    <w:rsid w:val="00D27D7A"/>
    <w:rsid w:val="00D27FE0"/>
    <w:rsid w:val="00D303ED"/>
    <w:rsid w:val="00D304D7"/>
    <w:rsid w:val="00D3088C"/>
    <w:rsid w:val="00D30A2E"/>
    <w:rsid w:val="00D30B08"/>
    <w:rsid w:val="00D30D33"/>
    <w:rsid w:val="00D31AC9"/>
    <w:rsid w:val="00D31CEC"/>
    <w:rsid w:val="00D31CEE"/>
    <w:rsid w:val="00D31E27"/>
    <w:rsid w:val="00D31FFF"/>
    <w:rsid w:val="00D3255F"/>
    <w:rsid w:val="00D3271A"/>
    <w:rsid w:val="00D32781"/>
    <w:rsid w:val="00D32A52"/>
    <w:rsid w:val="00D32B16"/>
    <w:rsid w:val="00D3334C"/>
    <w:rsid w:val="00D333E1"/>
    <w:rsid w:val="00D33818"/>
    <w:rsid w:val="00D33986"/>
    <w:rsid w:val="00D33B03"/>
    <w:rsid w:val="00D33B47"/>
    <w:rsid w:val="00D341DC"/>
    <w:rsid w:val="00D34256"/>
    <w:rsid w:val="00D3439D"/>
    <w:rsid w:val="00D3448B"/>
    <w:rsid w:val="00D349A3"/>
    <w:rsid w:val="00D349C0"/>
    <w:rsid w:val="00D34BA4"/>
    <w:rsid w:val="00D34CC5"/>
    <w:rsid w:val="00D34D79"/>
    <w:rsid w:val="00D34D85"/>
    <w:rsid w:val="00D351B3"/>
    <w:rsid w:val="00D354BD"/>
    <w:rsid w:val="00D35587"/>
    <w:rsid w:val="00D359C7"/>
    <w:rsid w:val="00D359D5"/>
    <w:rsid w:val="00D35ABE"/>
    <w:rsid w:val="00D35BCF"/>
    <w:rsid w:val="00D3602B"/>
    <w:rsid w:val="00D360A6"/>
    <w:rsid w:val="00D36200"/>
    <w:rsid w:val="00D362F3"/>
    <w:rsid w:val="00D3635B"/>
    <w:rsid w:val="00D366CB"/>
    <w:rsid w:val="00D36AA1"/>
    <w:rsid w:val="00D36F5E"/>
    <w:rsid w:val="00D36FCD"/>
    <w:rsid w:val="00D372E5"/>
    <w:rsid w:val="00D37340"/>
    <w:rsid w:val="00D37471"/>
    <w:rsid w:val="00D378AA"/>
    <w:rsid w:val="00D37BDA"/>
    <w:rsid w:val="00D37CE4"/>
    <w:rsid w:val="00D37F54"/>
    <w:rsid w:val="00D4004B"/>
    <w:rsid w:val="00D40527"/>
    <w:rsid w:val="00D40957"/>
    <w:rsid w:val="00D40FA0"/>
    <w:rsid w:val="00D411B0"/>
    <w:rsid w:val="00D41509"/>
    <w:rsid w:val="00D41745"/>
    <w:rsid w:val="00D418AB"/>
    <w:rsid w:val="00D41CB9"/>
    <w:rsid w:val="00D41EB1"/>
    <w:rsid w:val="00D420E2"/>
    <w:rsid w:val="00D42215"/>
    <w:rsid w:val="00D424D2"/>
    <w:rsid w:val="00D42B9F"/>
    <w:rsid w:val="00D43001"/>
    <w:rsid w:val="00D43649"/>
    <w:rsid w:val="00D4367C"/>
    <w:rsid w:val="00D43933"/>
    <w:rsid w:val="00D43AD5"/>
    <w:rsid w:val="00D43ADB"/>
    <w:rsid w:val="00D43D18"/>
    <w:rsid w:val="00D43FDB"/>
    <w:rsid w:val="00D43FEC"/>
    <w:rsid w:val="00D44018"/>
    <w:rsid w:val="00D441BA"/>
    <w:rsid w:val="00D442D2"/>
    <w:rsid w:val="00D44382"/>
    <w:rsid w:val="00D444D1"/>
    <w:rsid w:val="00D44782"/>
    <w:rsid w:val="00D449B8"/>
    <w:rsid w:val="00D44B0C"/>
    <w:rsid w:val="00D44CD6"/>
    <w:rsid w:val="00D4518A"/>
    <w:rsid w:val="00D45664"/>
    <w:rsid w:val="00D45679"/>
    <w:rsid w:val="00D457A6"/>
    <w:rsid w:val="00D458C1"/>
    <w:rsid w:val="00D459F8"/>
    <w:rsid w:val="00D45BA5"/>
    <w:rsid w:val="00D45E2F"/>
    <w:rsid w:val="00D4640D"/>
    <w:rsid w:val="00D46933"/>
    <w:rsid w:val="00D46A64"/>
    <w:rsid w:val="00D46AA4"/>
    <w:rsid w:val="00D46BF4"/>
    <w:rsid w:val="00D46D02"/>
    <w:rsid w:val="00D46D18"/>
    <w:rsid w:val="00D46EF0"/>
    <w:rsid w:val="00D46FC4"/>
    <w:rsid w:val="00D47004"/>
    <w:rsid w:val="00D4729C"/>
    <w:rsid w:val="00D4775C"/>
    <w:rsid w:val="00D478F2"/>
    <w:rsid w:val="00D47AB6"/>
    <w:rsid w:val="00D47BE4"/>
    <w:rsid w:val="00D5043D"/>
    <w:rsid w:val="00D50722"/>
    <w:rsid w:val="00D5087A"/>
    <w:rsid w:val="00D5096B"/>
    <w:rsid w:val="00D50DBF"/>
    <w:rsid w:val="00D50E49"/>
    <w:rsid w:val="00D50F04"/>
    <w:rsid w:val="00D513AC"/>
    <w:rsid w:val="00D517B3"/>
    <w:rsid w:val="00D51973"/>
    <w:rsid w:val="00D51E85"/>
    <w:rsid w:val="00D52011"/>
    <w:rsid w:val="00D5212C"/>
    <w:rsid w:val="00D5226F"/>
    <w:rsid w:val="00D5293A"/>
    <w:rsid w:val="00D52ED9"/>
    <w:rsid w:val="00D5302F"/>
    <w:rsid w:val="00D531CC"/>
    <w:rsid w:val="00D5323E"/>
    <w:rsid w:val="00D5377B"/>
    <w:rsid w:val="00D5394C"/>
    <w:rsid w:val="00D53B36"/>
    <w:rsid w:val="00D53D0A"/>
    <w:rsid w:val="00D53F09"/>
    <w:rsid w:val="00D540D1"/>
    <w:rsid w:val="00D5426D"/>
    <w:rsid w:val="00D542D4"/>
    <w:rsid w:val="00D54351"/>
    <w:rsid w:val="00D54633"/>
    <w:rsid w:val="00D54A1C"/>
    <w:rsid w:val="00D54D5C"/>
    <w:rsid w:val="00D54FBB"/>
    <w:rsid w:val="00D554B0"/>
    <w:rsid w:val="00D5552B"/>
    <w:rsid w:val="00D5573C"/>
    <w:rsid w:val="00D55791"/>
    <w:rsid w:val="00D557B1"/>
    <w:rsid w:val="00D55BBC"/>
    <w:rsid w:val="00D56077"/>
    <w:rsid w:val="00D561E4"/>
    <w:rsid w:val="00D563CD"/>
    <w:rsid w:val="00D56602"/>
    <w:rsid w:val="00D569A0"/>
    <w:rsid w:val="00D56BA0"/>
    <w:rsid w:val="00D56D66"/>
    <w:rsid w:val="00D57061"/>
    <w:rsid w:val="00D573C8"/>
    <w:rsid w:val="00D57463"/>
    <w:rsid w:val="00D575D0"/>
    <w:rsid w:val="00D57897"/>
    <w:rsid w:val="00D57C1A"/>
    <w:rsid w:val="00D6005F"/>
    <w:rsid w:val="00D60328"/>
    <w:rsid w:val="00D6034A"/>
    <w:rsid w:val="00D6087B"/>
    <w:rsid w:val="00D60937"/>
    <w:rsid w:val="00D60D57"/>
    <w:rsid w:val="00D60DA4"/>
    <w:rsid w:val="00D61370"/>
    <w:rsid w:val="00D61636"/>
    <w:rsid w:val="00D61770"/>
    <w:rsid w:val="00D61AED"/>
    <w:rsid w:val="00D61B0D"/>
    <w:rsid w:val="00D61C4F"/>
    <w:rsid w:val="00D61D39"/>
    <w:rsid w:val="00D61D95"/>
    <w:rsid w:val="00D622E5"/>
    <w:rsid w:val="00D624F0"/>
    <w:rsid w:val="00D6255D"/>
    <w:rsid w:val="00D6259B"/>
    <w:rsid w:val="00D6261E"/>
    <w:rsid w:val="00D62621"/>
    <w:rsid w:val="00D628A3"/>
    <w:rsid w:val="00D62DCB"/>
    <w:rsid w:val="00D62E90"/>
    <w:rsid w:val="00D6325B"/>
    <w:rsid w:val="00D6335B"/>
    <w:rsid w:val="00D63383"/>
    <w:rsid w:val="00D636BB"/>
    <w:rsid w:val="00D63C0A"/>
    <w:rsid w:val="00D63F21"/>
    <w:rsid w:val="00D6466E"/>
    <w:rsid w:val="00D64A16"/>
    <w:rsid w:val="00D6520D"/>
    <w:rsid w:val="00D65348"/>
    <w:rsid w:val="00D658EC"/>
    <w:rsid w:val="00D65B56"/>
    <w:rsid w:val="00D65E98"/>
    <w:rsid w:val="00D65F9B"/>
    <w:rsid w:val="00D65FD0"/>
    <w:rsid w:val="00D6608E"/>
    <w:rsid w:val="00D66253"/>
    <w:rsid w:val="00D6658E"/>
    <w:rsid w:val="00D665C9"/>
    <w:rsid w:val="00D66C9F"/>
    <w:rsid w:val="00D66D97"/>
    <w:rsid w:val="00D66DE8"/>
    <w:rsid w:val="00D67424"/>
    <w:rsid w:val="00D67634"/>
    <w:rsid w:val="00D676BB"/>
    <w:rsid w:val="00D67745"/>
    <w:rsid w:val="00D67B29"/>
    <w:rsid w:val="00D67EEF"/>
    <w:rsid w:val="00D700C1"/>
    <w:rsid w:val="00D703B6"/>
    <w:rsid w:val="00D70494"/>
    <w:rsid w:val="00D710BD"/>
    <w:rsid w:val="00D710F9"/>
    <w:rsid w:val="00D711DD"/>
    <w:rsid w:val="00D72226"/>
    <w:rsid w:val="00D72443"/>
    <w:rsid w:val="00D7258B"/>
    <w:rsid w:val="00D727A6"/>
    <w:rsid w:val="00D72809"/>
    <w:rsid w:val="00D72A56"/>
    <w:rsid w:val="00D72AC9"/>
    <w:rsid w:val="00D72D53"/>
    <w:rsid w:val="00D72DAD"/>
    <w:rsid w:val="00D73093"/>
    <w:rsid w:val="00D731E6"/>
    <w:rsid w:val="00D734C7"/>
    <w:rsid w:val="00D737B6"/>
    <w:rsid w:val="00D73901"/>
    <w:rsid w:val="00D7391F"/>
    <w:rsid w:val="00D7403C"/>
    <w:rsid w:val="00D74214"/>
    <w:rsid w:val="00D74335"/>
    <w:rsid w:val="00D746B7"/>
    <w:rsid w:val="00D748A7"/>
    <w:rsid w:val="00D74C82"/>
    <w:rsid w:val="00D74E08"/>
    <w:rsid w:val="00D74E9A"/>
    <w:rsid w:val="00D7501A"/>
    <w:rsid w:val="00D75251"/>
    <w:rsid w:val="00D75313"/>
    <w:rsid w:val="00D75CBE"/>
    <w:rsid w:val="00D75D64"/>
    <w:rsid w:val="00D7603A"/>
    <w:rsid w:val="00D76298"/>
    <w:rsid w:val="00D7668D"/>
    <w:rsid w:val="00D76B74"/>
    <w:rsid w:val="00D76EFA"/>
    <w:rsid w:val="00D77083"/>
    <w:rsid w:val="00D7711D"/>
    <w:rsid w:val="00D772AB"/>
    <w:rsid w:val="00D772AF"/>
    <w:rsid w:val="00D77364"/>
    <w:rsid w:val="00D80171"/>
    <w:rsid w:val="00D804C0"/>
    <w:rsid w:val="00D80825"/>
    <w:rsid w:val="00D80FDC"/>
    <w:rsid w:val="00D8153A"/>
    <w:rsid w:val="00D81AE8"/>
    <w:rsid w:val="00D82142"/>
    <w:rsid w:val="00D824C8"/>
    <w:rsid w:val="00D826B6"/>
    <w:rsid w:val="00D82906"/>
    <w:rsid w:val="00D82CBB"/>
    <w:rsid w:val="00D82CD9"/>
    <w:rsid w:val="00D835F5"/>
    <w:rsid w:val="00D8390C"/>
    <w:rsid w:val="00D839B4"/>
    <w:rsid w:val="00D83C1D"/>
    <w:rsid w:val="00D83C81"/>
    <w:rsid w:val="00D83FD5"/>
    <w:rsid w:val="00D84309"/>
    <w:rsid w:val="00D843C4"/>
    <w:rsid w:val="00D845D4"/>
    <w:rsid w:val="00D8466B"/>
    <w:rsid w:val="00D84C97"/>
    <w:rsid w:val="00D84D38"/>
    <w:rsid w:val="00D84D52"/>
    <w:rsid w:val="00D84E36"/>
    <w:rsid w:val="00D85121"/>
    <w:rsid w:val="00D8528A"/>
    <w:rsid w:val="00D853BA"/>
    <w:rsid w:val="00D85486"/>
    <w:rsid w:val="00D85507"/>
    <w:rsid w:val="00D85C48"/>
    <w:rsid w:val="00D86076"/>
    <w:rsid w:val="00D8626A"/>
    <w:rsid w:val="00D8645D"/>
    <w:rsid w:val="00D864CE"/>
    <w:rsid w:val="00D869C5"/>
    <w:rsid w:val="00D86A01"/>
    <w:rsid w:val="00D86CDD"/>
    <w:rsid w:val="00D870D2"/>
    <w:rsid w:val="00D871E4"/>
    <w:rsid w:val="00D8729E"/>
    <w:rsid w:val="00D87720"/>
    <w:rsid w:val="00D87836"/>
    <w:rsid w:val="00D87E42"/>
    <w:rsid w:val="00D87F10"/>
    <w:rsid w:val="00D90385"/>
    <w:rsid w:val="00D9039A"/>
    <w:rsid w:val="00D903F4"/>
    <w:rsid w:val="00D90A6C"/>
    <w:rsid w:val="00D90BFE"/>
    <w:rsid w:val="00D90CF6"/>
    <w:rsid w:val="00D90E95"/>
    <w:rsid w:val="00D9106E"/>
    <w:rsid w:val="00D91462"/>
    <w:rsid w:val="00D916B8"/>
    <w:rsid w:val="00D91A9B"/>
    <w:rsid w:val="00D91E7A"/>
    <w:rsid w:val="00D91EEE"/>
    <w:rsid w:val="00D9203C"/>
    <w:rsid w:val="00D92224"/>
    <w:rsid w:val="00D9268D"/>
    <w:rsid w:val="00D92A5D"/>
    <w:rsid w:val="00D92A5E"/>
    <w:rsid w:val="00D92ABD"/>
    <w:rsid w:val="00D92AC8"/>
    <w:rsid w:val="00D92BF8"/>
    <w:rsid w:val="00D9345C"/>
    <w:rsid w:val="00D938E6"/>
    <w:rsid w:val="00D93B60"/>
    <w:rsid w:val="00D94128"/>
    <w:rsid w:val="00D9414C"/>
    <w:rsid w:val="00D94588"/>
    <w:rsid w:val="00D9478C"/>
    <w:rsid w:val="00D947A8"/>
    <w:rsid w:val="00D94824"/>
    <w:rsid w:val="00D94985"/>
    <w:rsid w:val="00D94D28"/>
    <w:rsid w:val="00D94D2E"/>
    <w:rsid w:val="00D94F01"/>
    <w:rsid w:val="00D95055"/>
    <w:rsid w:val="00D95329"/>
    <w:rsid w:val="00D95385"/>
    <w:rsid w:val="00D9561E"/>
    <w:rsid w:val="00D95685"/>
    <w:rsid w:val="00D956A0"/>
    <w:rsid w:val="00D95749"/>
    <w:rsid w:val="00D95A98"/>
    <w:rsid w:val="00D95A9C"/>
    <w:rsid w:val="00D95E87"/>
    <w:rsid w:val="00D96253"/>
    <w:rsid w:val="00D96571"/>
    <w:rsid w:val="00D965A4"/>
    <w:rsid w:val="00D9744C"/>
    <w:rsid w:val="00D975B2"/>
    <w:rsid w:val="00D97D72"/>
    <w:rsid w:val="00D97E52"/>
    <w:rsid w:val="00DA0162"/>
    <w:rsid w:val="00DA024D"/>
    <w:rsid w:val="00DA046A"/>
    <w:rsid w:val="00DA0859"/>
    <w:rsid w:val="00DA086B"/>
    <w:rsid w:val="00DA0870"/>
    <w:rsid w:val="00DA08FA"/>
    <w:rsid w:val="00DA0913"/>
    <w:rsid w:val="00DA0C8F"/>
    <w:rsid w:val="00DA0D8B"/>
    <w:rsid w:val="00DA0F8D"/>
    <w:rsid w:val="00DA1205"/>
    <w:rsid w:val="00DA1891"/>
    <w:rsid w:val="00DA1BAC"/>
    <w:rsid w:val="00DA2125"/>
    <w:rsid w:val="00DA21F5"/>
    <w:rsid w:val="00DA2423"/>
    <w:rsid w:val="00DA24BC"/>
    <w:rsid w:val="00DA28B3"/>
    <w:rsid w:val="00DA2A93"/>
    <w:rsid w:val="00DA2B0E"/>
    <w:rsid w:val="00DA2B4C"/>
    <w:rsid w:val="00DA2D5E"/>
    <w:rsid w:val="00DA2DAD"/>
    <w:rsid w:val="00DA2E83"/>
    <w:rsid w:val="00DA2F50"/>
    <w:rsid w:val="00DA2FC6"/>
    <w:rsid w:val="00DA3389"/>
    <w:rsid w:val="00DA39E9"/>
    <w:rsid w:val="00DA3B96"/>
    <w:rsid w:val="00DA3BF6"/>
    <w:rsid w:val="00DA3C63"/>
    <w:rsid w:val="00DA4146"/>
    <w:rsid w:val="00DA4152"/>
    <w:rsid w:val="00DA4707"/>
    <w:rsid w:val="00DA4E85"/>
    <w:rsid w:val="00DA5402"/>
    <w:rsid w:val="00DA58D9"/>
    <w:rsid w:val="00DA5D8B"/>
    <w:rsid w:val="00DA5D98"/>
    <w:rsid w:val="00DA6046"/>
    <w:rsid w:val="00DA634B"/>
    <w:rsid w:val="00DA6542"/>
    <w:rsid w:val="00DA666B"/>
    <w:rsid w:val="00DA66D0"/>
    <w:rsid w:val="00DA6832"/>
    <w:rsid w:val="00DA68A7"/>
    <w:rsid w:val="00DA6BFB"/>
    <w:rsid w:val="00DA6C51"/>
    <w:rsid w:val="00DA6C65"/>
    <w:rsid w:val="00DA6CA7"/>
    <w:rsid w:val="00DA6F0B"/>
    <w:rsid w:val="00DA7098"/>
    <w:rsid w:val="00DA70ED"/>
    <w:rsid w:val="00DA715D"/>
    <w:rsid w:val="00DA75A1"/>
    <w:rsid w:val="00DA7984"/>
    <w:rsid w:val="00DA7DC7"/>
    <w:rsid w:val="00DA7EF7"/>
    <w:rsid w:val="00DA7FC6"/>
    <w:rsid w:val="00DB00F9"/>
    <w:rsid w:val="00DB01A3"/>
    <w:rsid w:val="00DB0655"/>
    <w:rsid w:val="00DB067A"/>
    <w:rsid w:val="00DB0768"/>
    <w:rsid w:val="00DB09FE"/>
    <w:rsid w:val="00DB0B18"/>
    <w:rsid w:val="00DB0C34"/>
    <w:rsid w:val="00DB0D87"/>
    <w:rsid w:val="00DB1217"/>
    <w:rsid w:val="00DB1512"/>
    <w:rsid w:val="00DB1A08"/>
    <w:rsid w:val="00DB2272"/>
    <w:rsid w:val="00DB2395"/>
    <w:rsid w:val="00DB2488"/>
    <w:rsid w:val="00DB2818"/>
    <w:rsid w:val="00DB2903"/>
    <w:rsid w:val="00DB34ED"/>
    <w:rsid w:val="00DB34F8"/>
    <w:rsid w:val="00DB39F9"/>
    <w:rsid w:val="00DB3F1A"/>
    <w:rsid w:val="00DB4286"/>
    <w:rsid w:val="00DB488D"/>
    <w:rsid w:val="00DB51A6"/>
    <w:rsid w:val="00DB58E9"/>
    <w:rsid w:val="00DB59DF"/>
    <w:rsid w:val="00DB5A39"/>
    <w:rsid w:val="00DB5AF2"/>
    <w:rsid w:val="00DB5C4C"/>
    <w:rsid w:val="00DB5DF5"/>
    <w:rsid w:val="00DB6162"/>
    <w:rsid w:val="00DB6196"/>
    <w:rsid w:val="00DB67F4"/>
    <w:rsid w:val="00DB6D5A"/>
    <w:rsid w:val="00DB6DF1"/>
    <w:rsid w:val="00DB7143"/>
    <w:rsid w:val="00DB71DB"/>
    <w:rsid w:val="00DB77B4"/>
    <w:rsid w:val="00DB7863"/>
    <w:rsid w:val="00DB7E04"/>
    <w:rsid w:val="00DC0272"/>
    <w:rsid w:val="00DC0529"/>
    <w:rsid w:val="00DC0547"/>
    <w:rsid w:val="00DC0561"/>
    <w:rsid w:val="00DC07A8"/>
    <w:rsid w:val="00DC0B96"/>
    <w:rsid w:val="00DC0F09"/>
    <w:rsid w:val="00DC0F52"/>
    <w:rsid w:val="00DC132F"/>
    <w:rsid w:val="00DC13A1"/>
    <w:rsid w:val="00DC1403"/>
    <w:rsid w:val="00DC1445"/>
    <w:rsid w:val="00DC1499"/>
    <w:rsid w:val="00DC16A7"/>
    <w:rsid w:val="00DC19AD"/>
    <w:rsid w:val="00DC1FC7"/>
    <w:rsid w:val="00DC2D29"/>
    <w:rsid w:val="00DC33BC"/>
    <w:rsid w:val="00DC34A1"/>
    <w:rsid w:val="00DC3546"/>
    <w:rsid w:val="00DC3978"/>
    <w:rsid w:val="00DC3AC2"/>
    <w:rsid w:val="00DC3C78"/>
    <w:rsid w:val="00DC3D78"/>
    <w:rsid w:val="00DC3DBC"/>
    <w:rsid w:val="00DC41FB"/>
    <w:rsid w:val="00DC431E"/>
    <w:rsid w:val="00DC48D1"/>
    <w:rsid w:val="00DC4B4C"/>
    <w:rsid w:val="00DC4DD6"/>
    <w:rsid w:val="00DC4FB7"/>
    <w:rsid w:val="00DC54CD"/>
    <w:rsid w:val="00DC54DD"/>
    <w:rsid w:val="00DC5B21"/>
    <w:rsid w:val="00DC5FA6"/>
    <w:rsid w:val="00DC6057"/>
    <w:rsid w:val="00DC6124"/>
    <w:rsid w:val="00DC62E0"/>
    <w:rsid w:val="00DC62E3"/>
    <w:rsid w:val="00DC6602"/>
    <w:rsid w:val="00DC674B"/>
    <w:rsid w:val="00DC6787"/>
    <w:rsid w:val="00DC6A8F"/>
    <w:rsid w:val="00DC6AA7"/>
    <w:rsid w:val="00DC6BEA"/>
    <w:rsid w:val="00DC6DF0"/>
    <w:rsid w:val="00DC6DF8"/>
    <w:rsid w:val="00DC6E95"/>
    <w:rsid w:val="00DC6FD2"/>
    <w:rsid w:val="00DC710B"/>
    <w:rsid w:val="00DC7374"/>
    <w:rsid w:val="00DC73B0"/>
    <w:rsid w:val="00DC75BB"/>
    <w:rsid w:val="00DC7946"/>
    <w:rsid w:val="00DC7BA4"/>
    <w:rsid w:val="00DC7C10"/>
    <w:rsid w:val="00DC7D57"/>
    <w:rsid w:val="00DC7E3E"/>
    <w:rsid w:val="00DD0086"/>
    <w:rsid w:val="00DD0511"/>
    <w:rsid w:val="00DD079F"/>
    <w:rsid w:val="00DD0B06"/>
    <w:rsid w:val="00DD0D44"/>
    <w:rsid w:val="00DD1175"/>
    <w:rsid w:val="00DD11E2"/>
    <w:rsid w:val="00DD1401"/>
    <w:rsid w:val="00DD1546"/>
    <w:rsid w:val="00DD1700"/>
    <w:rsid w:val="00DD19AF"/>
    <w:rsid w:val="00DD1CA0"/>
    <w:rsid w:val="00DD1D70"/>
    <w:rsid w:val="00DD1DE1"/>
    <w:rsid w:val="00DD1ED7"/>
    <w:rsid w:val="00DD1F71"/>
    <w:rsid w:val="00DD1FB7"/>
    <w:rsid w:val="00DD218B"/>
    <w:rsid w:val="00DD231A"/>
    <w:rsid w:val="00DD2721"/>
    <w:rsid w:val="00DD27A1"/>
    <w:rsid w:val="00DD2AA0"/>
    <w:rsid w:val="00DD2C79"/>
    <w:rsid w:val="00DD2E2F"/>
    <w:rsid w:val="00DD2EB1"/>
    <w:rsid w:val="00DD2F8F"/>
    <w:rsid w:val="00DD2F93"/>
    <w:rsid w:val="00DD314B"/>
    <w:rsid w:val="00DD3196"/>
    <w:rsid w:val="00DD340E"/>
    <w:rsid w:val="00DD3486"/>
    <w:rsid w:val="00DD34F4"/>
    <w:rsid w:val="00DD357F"/>
    <w:rsid w:val="00DD3691"/>
    <w:rsid w:val="00DD382D"/>
    <w:rsid w:val="00DD390A"/>
    <w:rsid w:val="00DD39BE"/>
    <w:rsid w:val="00DD3C15"/>
    <w:rsid w:val="00DD3CE9"/>
    <w:rsid w:val="00DD3E8A"/>
    <w:rsid w:val="00DD4090"/>
    <w:rsid w:val="00DD411C"/>
    <w:rsid w:val="00DD412F"/>
    <w:rsid w:val="00DD41EE"/>
    <w:rsid w:val="00DD439C"/>
    <w:rsid w:val="00DD4689"/>
    <w:rsid w:val="00DD4733"/>
    <w:rsid w:val="00DD479A"/>
    <w:rsid w:val="00DD4860"/>
    <w:rsid w:val="00DD4A72"/>
    <w:rsid w:val="00DD4A78"/>
    <w:rsid w:val="00DD4D09"/>
    <w:rsid w:val="00DD4D53"/>
    <w:rsid w:val="00DD4E0E"/>
    <w:rsid w:val="00DD4E33"/>
    <w:rsid w:val="00DD51D1"/>
    <w:rsid w:val="00DD552B"/>
    <w:rsid w:val="00DD5B45"/>
    <w:rsid w:val="00DD60A3"/>
    <w:rsid w:val="00DD63C5"/>
    <w:rsid w:val="00DD6715"/>
    <w:rsid w:val="00DD67E8"/>
    <w:rsid w:val="00DD6DAD"/>
    <w:rsid w:val="00DD6F67"/>
    <w:rsid w:val="00DD702A"/>
    <w:rsid w:val="00DD7412"/>
    <w:rsid w:val="00DD75AF"/>
    <w:rsid w:val="00DD77AB"/>
    <w:rsid w:val="00DD782B"/>
    <w:rsid w:val="00DD79B7"/>
    <w:rsid w:val="00DD7E5B"/>
    <w:rsid w:val="00DD7F4C"/>
    <w:rsid w:val="00DE0230"/>
    <w:rsid w:val="00DE0512"/>
    <w:rsid w:val="00DE0B19"/>
    <w:rsid w:val="00DE0B89"/>
    <w:rsid w:val="00DE0FD7"/>
    <w:rsid w:val="00DE10EA"/>
    <w:rsid w:val="00DE123C"/>
    <w:rsid w:val="00DE158B"/>
    <w:rsid w:val="00DE16A0"/>
    <w:rsid w:val="00DE193D"/>
    <w:rsid w:val="00DE1AC8"/>
    <w:rsid w:val="00DE2190"/>
    <w:rsid w:val="00DE2272"/>
    <w:rsid w:val="00DE24A9"/>
    <w:rsid w:val="00DE24C6"/>
    <w:rsid w:val="00DE27D7"/>
    <w:rsid w:val="00DE28A9"/>
    <w:rsid w:val="00DE29A6"/>
    <w:rsid w:val="00DE2C83"/>
    <w:rsid w:val="00DE2D2C"/>
    <w:rsid w:val="00DE319A"/>
    <w:rsid w:val="00DE329B"/>
    <w:rsid w:val="00DE346F"/>
    <w:rsid w:val="00DE3495"/>
    <w:rsid w:val="00DE36A9"/>
    <w:rsid w:val="00DE372C"/>
    <w:rsid w:val="00DE37D6"/>
    <w:rsid w:val="00DE387F"/>
    <w:rsid w:val="00DE3886"/>
    <w:rsid w:val="00DE3A7C"/>
    <w:rsid w:val="00DE3AD4"/>
    <w:rsid w:val="00DE3CAB"/>
    <w:rsid w:val="00DE3D40"/>
    <w:rsid w:val="00DE3D6F"/>
    <w:rsid w:val="00DE3DC7"/>
    <w:rsid w:val="00DE3FF7"/>
    <w:rsid w:val="00DE4D37"/>
    <w:rsid w:val="00DE4FB4"/>
    <w:rsid w:val="00DE52AC"/>
    <w:rsid w:val="00DE5366"/>
    <w:rsid w:val="00DE543D"/>
    <w:rsid w:val="00DE5723"/>
    <w:rsid w:val="00DE5A17"/>
    <w:rsid w:val="00DE5CFF"/>
    <w:rsid w:val="00DE5F0F"/>
    <w:rsid w:val="00DE627F"/>
    <w:rsid w:val="00DE6506"/>
    <w:rsid w:val="00DE6589"/>
    <w:rsid w:val="00DE66A7"/>
    <w:rsid w:val="00DE674A"/>
    <w:rsid w:val="00DE6967"/>
    <w:rsid w:val="00DE6AD4"/>
    <w:rsid w:val="00DE6B86"/>
    <w:rsid w:val="00DE7253"/>
    <w:rsid w:val="00DE77E3"/>
    <w:rsid w:val="00DE799A"/>
    <w:rsid w:val="00DE79F5"/>
    <w:rsid w:val="00DE7D79"/>
    <w:rsid w:val="00DE7D84"/>
    <w:rsid w:val="00DF044A"/>
    <w:rsid w:val="00DF04F0"/>
    <w:rsid w:val="00DF055F"/>
    <w:rsid w:val="00DF0560"/>
    <w:rsid w:val="00DF0600"/>
    <w:rsid w:val="00DF0733"/>
    <w:rsid w:val="00DF0809"/>
    <w:rsid w:val="00DF0825"/>
    <w:rsid w:val="00DF0834"/>
    <w:rsid w:val="00DF091E"/>
    <w:rsid w:val="00DF0937"/>
    <w:rsid w:val="00DF1194"/>
    <w:rsid w:val="00DF12F4"/>
    <w:rsid w:val="00DF13D3"/>
    <w:rsid w:val="00DF1599"/>
    <w:rsid w:val="00DF1688"/>
    <w:rsid w:val="00DF1924"/>
    <w:rsid w:val="00DF19C1"/>
    <w:rsid w:val="00DF19C2"/>
    <w:rsid w:val="00DF1AF3"/>
    <w:rsid w:val="00DF2103"/>
    <w:rsid w:val="00DF21B8"/>
    <w:rsid w:val="00DF2219"/>
    <w:rsid w:val="00DF2229"/>
    <w:rsid w:val="00DF22D8"/>
    <w:rsid w:val="00DF2417"/>
    <w:rsid w:val="00DF246D"/>
    <w:rsid w:val="00DF29BB"/>
    <w:rsid w:val="00DF2DC5"/>
    <w:rsid w:val="00DF2E04"/>
    <w:rsid w:val="00DF3184"/>
    <w:rsid w:val="00DF332A"/>
    <w:rsid w:val="00DF350F"/>
    <w:rsid w:val="00DF36A2"/>
    <w:rsid w:val="00DF36EA"/>
    <w:rsid w:val="00DF3BED"/>
    <w:rsid w:val="00DF3EE4"/>
    <w:rsid w:val="00DF410B"/>
    <w:rsid w:val="00DF46E1"/>
    <w:rsid w:val="00DF4CF6"/>
    <w:rsid w:val="00DF4DE8"/>
    <w:rsid w:val="00DF4F4A"/>
    <w:rsid w:val="00DF4FE5"/>
    <w:rsid w:val="00DF54DE"/>
    <w:rsid w:val="00DF564C"/>
    <w:rsid w:val="00DF594D"/>
    <w:rsid w:val="00DF5CA6"/>
    <w:rsid w:val="00DF5DA0"/>
    <w:rsid w:val="00DF62DF"/>
    <w:rsid w:val="00DF6390"/>
    <w:rsid w:val="00DF63B7"/>
    <w:rsid w:val="00DF68DB"/>
    <w:rsid w:val="00DF696F"/>
    <w:rsid w:val="00DF6987"/>
    <w:rsid w:val="00DF69AA"/>
    <w:rsid w:val="00DF6D65"/>
    <w:rsid w:val="00DF7336"/>
    <w:rsid w:val="00DF7346"/>
    <w:rsid w:val="00DF7499"/>
    <w:rsid w:val="00DF74BD"/>
    <w:rsid w:val="00DF7554"/>
    <w:rsid w:val="00DF79A9"/>
    <w:rsid w:val="00DF7EE2"/>
    <w:rsid w:val="00E007AF"/>
    <w:rsid w:val="00E00943"/>
    <w:rsid w:val="00E009AA"/>
    <w:rsid w:val="00E00A9B"/>
    <w:rsid w:val="00E00AA1"/>
    <w:rsid w:val="00E00D29"/>
    <w:rsid w:val="00E01173"/>
    <w:rsid w:val="00E01359"/>
    <w:rsid w:val="00E0169E"/>
    <w:rsid w:val="00E017E4"/>
    <w:rsid w:val="00E018DC"/>
    <w:rsid w:val="00E019BB"/>
    <w:rsid w:val="00E019D0"/>
    <w:rsid w:val="00E01BD4"/>
    <w:rsid w:val="00E020A8"/>
    <w:rsid w:val="00E02163"/>
    <w:rsid w:val="00E02283"/>
    <w:rsid w:val="00E02516"/>
    <w:rsid w:val="00E02830"/>
    <w:rsid w:val="00E029F0"/>
    <w:rsid w:val="00E02C6E"/>
    <w:rsid w:val="00E02DC3"/>
    <w:rsid w:val="00E02DC6"/>
    <w:rsid w:val="00E02F38"/>
    <w:rsid w:val="00E02F73"/>
    <w:rsid w:val="00E032D8"/>
    <w:rsid w:val="00E034A6"/>
    <w:rsid w:val="00E03BA4"/>
    <w:rsid w:val="00E03F4F"/>
    <w:rsid w:val="00E040C8"/>
    <w:rsid w:val="00E040DC"/>
    <w:rsid w:val="00E0412B"/>
    <w:rsid w:val="00E0416F"/>
    <w:rsid w:val="00E04321"/>
    <w:rsid w:val="00E0457D"/>
    <w:rsid w:val="00E04BBE"/>
    <w:rsid w:val="00E04CCE"/>
    <w:rsid w:val="00E04F2F"/>
    <w:rsid w:val="00E051B0"/>
    <w:rsid w:val="00E05256"/>
    <w:rsid w:val="00E055CC"/>
    <w:rsid w:val="00E05A52"/>
    <w:rsid w:val="00E05AFA"/>
    <w:rsid w:val="00E05BE5"/>
    <w:rsid w:val="00E05CD9"/>
    <w:rsid w:val="00E060BC"/>
    <w:rsid w:val="00E06A50"/>
    <w:rsid w:val="00E06B7C"/>
    <w:rsid w:val="00E06C23"/>
    <w:rsid w:val="00E06DF0"/>
    <w:rsid w:val="00E06E2E"/>
    <w:rsid w:val="00E06E4A"/>
    <w:rsid w:val="00E07361"/>
    <w:rsid w:val="00E0736D"/>
    <w:rsid w:val="00E07741"/>
    <w:rsid w:val="00E07755"/>
    <w:rsid w:val="00E07855"/>
    <w:rsid w:val="00E07CE4"/>
    <w:rsid w:val="00E07EDB"/>
    <w:rsid w:val="00E07F89"/>
    <w:rsid w:val="00E07FC4"/>
    <w:rsid w:val="00E10602"/>
    <w:rsid w:val="00E10A1A"/>
    <w:rsid w:val="00E10AAA"/>
    <w:rsid w:val="00E10C4F"/>
    <w:rsid w:val="00E10E81"/>
    <w:rsid w:val="00E112C6"/>
    <w:rsid w:val="00E112CA"/>
    <w:rsid w:val="00E1141A"/>
    <w:rsid w:val="00E1142A"/>
    <w:rsid w:val="00E11895"/>
    <w:rsid w:val="00E11DA5"/>
    <w:rsid w:val="00E120DD"/>
    <w:rsid w:val="00E12252"/>
    <w:rsid w:val="00E122A0"/>
    <w:rsid w:val="00E122B1"/>
    <w:rsid w:val="00E12424"/>
    <w:rsid w:val="00E1245D"/>
    <w:rsid w:val="00E12893"/>
    <w:rsid w:val="00E128DA"/>
    <w:rsid w:val="00E12A67"/>
    <w:rsid w:val="00E12AB0"/>
    <w:rsid w:val="00E12C10"/>
    <w:rsid w:val="00E12CA3"/>
    <w:rsid w:val="00E12F56"/>
    <w:rsid w:val="00E12F7C"/>
    <w:rsid w:val="00E13254"/>
    <w:rsid w:val="00E134F5"/>
    <w:rsid w:val="00E135B0"/>
    <w:rsid w:val="00E1369B"/>
    <w:rsid w:val="00E13CB9"/>
    <w:rsid w:val="00E13FD0"/>
    <w:rsid w:val="00E14038"/>
    <w:rsid w:val="00E142E6"/>
    <w:rsid w:val="00E14406"/>
    <w:rsid w:val="00E1445E"/>
    <w:rsid w:val="00E14568"/>
    <w:rsid w:val="00E14722"/>
    <w:rsid w:val="00E14749"/>
    <w:rsid w:val="00E148DA"/>
    <w:rsid w:val="00E14CBB"/>
    <w:rsid w:val="00E14CDA"/>
    <w:rsid w:val="00E14E37"/>
    <w:rsid w:val="00E15301"/>
    <w:rsid w:val="00E154BC"/>
    <w:rsid w:val="00E154C8"/>
    <w:rsid w:val="00E15897"/>
    <w:rsid w:val="00E160D0"/>
    <w:rsid w:val="00E16860"/>
    <w:rsid w:val="00E16948"/>
    <w:rsid w:val="00E16C1A"/>
    <w:rsid w:val="00E16C45"/>
    <w:rsid w:val="00E17222"/>
    <w:rsid w:val="00E1777A"/>
    <w:rsid w:val="00E17861"/>
    <w:rsid w:val="00E17DA4"/>
    <w:rsid w:val="00E17E46"/>
    <w:rsid w:val="00E17FF8"/>
    <w:rsid w:val="00E20318"/>
    <w:rsid w:val="00E20389"/>
    <w:rsid w:val="00E208ED"/>
    <w:rsid w:val="00E20A76"/>
    <w:rsid w:val="00E20AB5"/>
    <w:rsid w:val="00E20C84"/>
    <w:rsid w:val="00E20F82"/>
    <w:rsid w:val="00E20FAE"/>
    <w:rsid w:val="00E20FF5"/>
    <w:rsid w:val="00E21043"/>
    <w:rsid w:val="00E212CB"/>
    <w:rsid w:val="00E212DE"/>
    <w:rsid w:val="00E218A2"/>
    <w:rsid w:val="00E21C35"/>
    <w:rsid w:val="00E21D6A"/>
    <w:rsid w:val="00E21E8B"/>
    <w:rsid w:val="00E21EF7"/>
    <w:rsid w:val="00E221AE"/>
    <w:rsid w:val="00E2225D"/>
    <w:rsid w:val="00E222C4"/>
    <w:rsid w:val="00E222E7"/>
    <w:rsid w:val="00E22EBA"/>
    <w:rsid w:val="00E22F10"/>
    <w:rsid w:val="00E233F1"/>
    <w:rsid w:val="00E234A0"/>
    <w:rsid w:val="00E23619"/>
    <w:rsid w:val="00E23802"/>
    <w:rsid w:val="00E2399A"/>
    <w:rsid w:val="00E239EC"/>
    <w:rsid w:val="00E23A63"/>
    <w:rsid w:val="00E23ABF"/>
    <w:rsid w:val="00E23E49"/>
    <w:rsid w:val="00E2405B"/>
    <w:rsid w:val="00E2409E"/>
    <w:rsid w:val="00E2448B"/>
    <w:rsid w:val="00E24667"/>
    <w:rsid w:val="00E246E7"/>
    <w:rsid w:val="00E247BB"/>
    <w:rsid w:val="00E247D1"/>
    <w:rsid w:val="00E24987"/>
    <w:rsid w:val="00E24DB2"/>
    <w:rsid w:val="00E24F26"/>
    <w:rsid w:val="00E25119"/>
    <w:rsid w:val="00E2521A"/>
    <w:rsid w:val="00E25479"/>
    <w:rsid w:val="00E25646"/>
    <w:rsid w:val="00E259E2"/>
    <w:rsid w:val="00E25A03"/>
    <w:rsid w:val="00E25BF7"/>
    <w:rsid w:val="00E25C86"/>
    <w:rsid w:val="00E25E05"/>
    <w:rsid w:val="00E25EC6"/>
    <w:rsid w:val="00E26004"/>
    <w:rsid w:val="00E26016"/>
    <w:rsid w:val="00E2619D"/>
    <w:rsid w:val="00E262C8"/>
    <w:rsid w:val="00E263C1"/>
    <w:rsid w:val="00E26550"/>
    <w:rsid w:val="00E265A9"/>
    <w:rsid w:val="00E26845"/>
    <w:rsid w:val="00E26BDB"/>
    <w:rsid w:val="00E26CE7"/>
    <w:rsid w:val="00E26D35"/>
    <w:rsid w:val="00E26D5B"/>
    <w:rsid w:val="00E271FC"/>
    <w:rsid w:val="00E2723B"/>
    <w:rsid w:val="00E272E6"/>
    <w:rsid w:val="00E2733E"/>
    <w:rsid w:val="00E27381"/>
    <w:rsid w:val="00E273DE"/>
    <w:rsid w:val="00E279E6"/>
    <w:rsid w:val="00E27B7A"/>
    <w:rsid w:val="00E27B85"/>
    <w:rsid w:val="00E304B8"/>
    <w:rsid w:val="00E30730"/>
    <w:rsid w:val="00E30D27"/>
    <w:rsid w:val="00E30D97"/>
    <w:rsid w:val="00E30E4B"/>
    <w:rsid w:val="00E30F4E"/>
    <w:rsid w:val="00E310B2"/>
    <w:rsid w:val="00E312F7"/>
    <w:rsid w:val="00E31566"/>
    <w:rsid w:val="00E318D7"/>
    <w:rsid w:val="00E31979"/>
    <w:rsid w:val="00E31C1E"/>
    <w:rsid w:val="00E3207A"/>
    <w:rsid w:val="00E320F9"/>
    <w:rsid w:val="00E324C1"/>
    <w:rsid w:val="00E32BD3"/>
    <w:rsid w:val="00E32E8D"/>
    <w:rsid w:val="00E330C4"/>
    <w:rsid w:val="00E331DF"/>
    <w:rsid w:val="00E334A3"/>
    <w:rsid w:val="00E33541"/>
    <w:rsid w:val="00E33618"/>
    <w:rsid w:val="00E33AFE"/>
    <w:rsid w:val="00E3418D"/>
    <w:rsid w:val="00E3429E"/>
    <w:rsid w:val="00E342BC"/>
    <w:rsid w:val="00E34422"/>
    <w:rsid w:val="00E34513"/>
    <w:rsid w:val="00E349B3"/>
    <w:rsid w:val="00E34B13"/>
    <w:rsid w:val="00E34D95"/>
    <w:rsid w:val="00E35148"/>
    <w:rsid w:val="00E35320"/>
    <w:rsid w:val="00E355C0"/>
    <w:rsid w:val="00E35646"/>
    <w:rsid w:val="00E35727"/>
    <w:rsid w:val="00E358F5"/>
    <w:rsid w:val="00E35AFB"/>
    <w:rsid w:val="00E35D6A"/>
    <w:rsid w:val="00E35DE9"/>
    <w:rsid w:val="00E36066"/>
    <w:rsid w:val="00E362A7"/>
    <w:rsid w:val="00E3660C"/>
    <w:rsid w:val="00E36850"/>
    <w:rsid w:val="00E36920"/>
    <w:rsid w:val="00E36BCC"/>
    <w:rsid w:val="00E36D65"/>
    <w:rsid w:val="00E36E13"/>
    <w:rsid w:val="00E3700F"/>
    <w:rsid w:val="00E3725E"/>
    <w:rsid w:val="00E3761C"/>
    <w:rsid w:val="00E3764E"/>
    <w:rsid w:val="00E3773F"/>
    <w:rsid w:val="00E37949"/>
    <w:rsid w:val="00E379C2"/>
    <w:rsid w:val="00E37CE1"/>
    <w:rsid w:val="00E37D2D"/>
    <w:rsid w:val="00E4001F"/>
    <w:rsid w:val="00E40124"/>
    <w:rsid w:val="00E40890"/>
    <w:rsid w:val="00E40AD0"/>
    <w:rsid w:val="00E40AD1"/>
    <w:rsid w:val="00E40BBB"/>
    <w:rsid w:val="00E40C78"/>
    <w:rsid w:val="00E40FC4"/>
    <w:rsid w:val="00E41211"/>
    <w:rsid w:val="00E415CA"/>
    <w:rsid w:val="00E41C1D"/>
    <w:rsid w:val="00E41F34"/>
    <w:rsid w:val="00E41F4B"/>
    <w:rsid w:val="00E41F66"/>
    <w:rsid w:val="00E42049"/>
    <w:rsid w:val="00E424F2"/>
    <w:rsid w:val="00E42846"/>
    <w:rsid w:val="00E428A1"/>
    <w:rsid w:val="00E42D5D"/>
    <w:rsid w:val="00E42FF0"/>
    <w:rsid w:val="00E433EB"/>
    <w:rsid w:val="00E434D8"/>
    <w:rsid w:val="00E4388C"/>
    <w:rsid w:val="00E438FF"/>
    <w:rsid w:val="00E43DA5"/>
    <w:rsid w:val="00E43EF1"/>
    <w:rsid w:val="00E440D4"/>
    <w:rsid w:val="00E441EE"/>
    <w:rsid w:val="00E44375"/>
    <w:rsid w:val="00E444E2"/>
    <w:rsid w:val="00E44618"/>
    <w:rsid w:val="00E4462A"/>
    <w:rsid w:val="00E4468B"/>
    <w:rsid w:val="00E44C15"/>
    <w:rsid w:val="00E44CF6"/>
    <w:rsid w:val="00E452C0"/>
    <w:rsid w:val="00E45334"/>
    <w:rsid w:val="00E45430"/>
    <w:rsid w:val="00E45666"/>
    <w:rsid w:val="00E4577C"/>
    <w:rsid w:val="00E4581B"/>
    <w:rsid w:val="00E45E76"/>
    <w:rsid w:val="00E45EFA"/>
    <w:rsid w:val="00E46121"/>
    <w:rsid w:val="00E46375"/>
    <w:rsid w:val="00E464E6"/>
    <w:rsid w:val="00E4698F"/>
    <w:rsid w:val="00E47245"/>
    <w:rsid w:val="00E47303"/>
    <w:rsid w:val="00E475C7"/>
    <w:rsid w:val="00E476B0"/>
    <w:rsid w:val="00E4796E"/>
    <w:rsid w:val="00E47B07"/>
    <w:rsid w:val="00E47C98"/>
    <w:rsid w:val="00E47CC7"/>
    <w:rsid w:val="00E503C3"/>
    <w:rsid w:val="00E5064E"/>
    <w:rsid w:val="00E508A4"/>
    <w:rsid w:val="00E513D1"/>
    <w:rsid w:val="00E51566"/>
    <w:rsid w:val="00E515D3"/>
    <w:rsid w:val="00E5163A"/>
    <w:rsid w:val="00E5191B"/>
    <w:rsid w:val="00E51A1E"/>
    <w:rsid w:val="00E51AB6"/>
    <w:rsid w:val="00E51BD3"/>
    <w:rsid w:val="00E51D74"/>
    <w:rsid w:val="00E51F4F"/>
    <w:rsid w:val="00E51FDF"/>
    <w:rsid w:val="00E529A7"/>
    <w:rsid w:val="00E52B3D"/>
    <w:rsid w:val="00E52CBA"/>
    <w:rsid w:val="00E534E0"/>
    <w:rsid w:val="00E53600"/>
    <w:rsid w:val="00E5377F"/>
    <w:rsid w:val="00E5380F"/>
    <w:rsid w:val="00E53A0D"/>
    <w:rsid w:val="00E53B60"/>
    <w:rsid w:val="00E541C7"/>
    <w:rsid w:val="00E54234"/>
    <w:rsid w:val="00E544CA"/>
    <w:rsid w:val="00E54519"/>
    <w:rsid w:val="00E5474B"/>
    <w:rsid w:val="00E54759"/>
    <w:rsid w:val="00E54CE3"/>
    <w:rsid w:val="00E5532C"/>
    <w:rsid w:val="00E553AF"/>
    <w:rsid w:val="00E55ABC"/>
    <w:rsid w:val="00E55AC3"/>
    <w:rsid w:val="00E55EC2"/>
    <w:rsid w:val="00E55ECB"/>
    <w:rsid w:val="00E562D9"/>
    <w:rsid w:val="00E56477"/>
    <w:rsid w:val="00E564A7"/>
    <w:rsid w:val="00E56541"/>
    <w:rsid w:val="00E5680B"/>
    <w:rsid w:val="00E56A99"/>
    <w:rsid w:val="00E56D61"/>
    <w:rsid w:val="00E56F69"/>
    <w:rsid w:val="00E570C3"/>
    <w:rsid w:val="00E573EB"/>
    <w:rsid w:val="00E57A1C"/>
    <w:rsid w:val="00E57B57"/>
    <w:rsid w:val="00E57C28"/>
    <w:rsid w:val="00E57E75"/>
    <w:rsid w:val="00E57FE3"/>
    <w:rsid w:val="00E60025"/>
    <w:rsid w:val="00E602B7"/>
    <w:rsid w:val="00E605F2"/>
    <w:rsid w:val="00E60860"/>
    <w:rsid w:val="00E60B88"/>
    <w:rsid w:val="00E60D4D"/>
    <w:rsid w:val="00E60F5A"/>
    <w:rsid w:val="00E6119D"/>
    <w:rsid w:val="00E6123D"/>
    <w:rsid w:val="00E61364"/>
    <w:rsid w:val="00E614AC"/>
    <w:rsid w:val="00E61869"/>
    <w:rsid w:val="00E62049"/>
    <w:rsid w:val="00E625B5"/>
    <w:rsid w:val="00E62967"/>
    <w:rsid w:val="00E62AF0"/>
    <w:rsid w:val="00E62BA8"/>
    <w:rsid w:val="00E62DA5"/>
    <w:rsid w:val="00E630B0"/>
    <w:rsid w:val="00E6335C"/>
    <w:rsid w:val="00E633FC"/>
    <w:rsid w:val="00E63A12"/>
    <w:rsid w:val="00E63A97"/>
    <w:rsid w:val="00E6444F"/>
    <w:rsid w:val="00E64702"/>
    <w:rsid w:val="00E64D29"/>
    <w:rsid w:val="00E64DB7"/>
    <w:rsid w:val="00E64E1F"/>
    <w:rsid w:val="00E6508C"/>
    <w:rsid w:val="00E65279"/>
    <w:rsid w:val="00E65A6E"/>
    <w:rsid w:val="00E65CAB"/>
    <w:rsid w:val="00E6603A"/>
    <w:rsid w:val="00E6603D"/>
    <w:rsid w:val="00E6608C"/>
    <w:rsid w:val="00E660B3"/>
    <w:rsid w:val="00E66225"/>
    <w:rsid w:val="00E6670E"/>
    <w:rsid w:val="00E66764"/>
    <w:rsid w:val="00E66D79"/>
    <w:rsid w:val="00E66FB7"/>
    <w:rsid w:val="00E677DA"/>
    <w:rsid w:val="00E67921"/>
    <w:rsid w:val="00E67AA5"/>
    <w:rsid w:val="00E70248"/>
    <w:rsid w:val="00E705CF"/>
    <w:rsid w:val="00E70C49"/>
    <w:rsid w:val="00E70DA8"/>
    <w:rsid w:val="00E70F81"/>
    <w:rsid w:val="00E70FC0"/>
    <w:rsid w:val="00E71134"/>
    <w:rsid w:val="00E71A4F"/>
    <w:rsid w:val="00E71E6C"/>
    <w:rsid w:val="00E71E80"/>
    <w:rsid w:val="00E71F62"/>
    <w:rsid w:val="00E71FDF"/>
    <w:rsid w:val="00E7207B"/>
    <w:rsid w:val="00E7211C"/>
    <w:rsid w:val="00E72123"/>
    <w:rsid w:val="00E72132"/>
    <w:rsid w:val="00E7230D"/>
    <w:rsid w:val="00E72546"/>
    <w:rsid w:val="00E7254D"/>
    <w:rsid w:val="00E72633"/>
    <w:rsid w:val="00E727F9"/>
    <w:rsid w:val="00E7283C"/>
    <w:rsid w:val="00E72A71"/>
    <w:rsid w:val="00E72A8A"/>
    <w:rsid w:val="00E72BE0"/>
    <w:rsid w:val="00E72CC9"/>
    <w:rsid w:val="00E72D73"/>
    <w:rsid w:val="00E72F06"/>
    <w:rsid w:val="00E73388"/>
    <w:rsid w:val="00E734F4"/>
    <w:rsid w:val="00E73641"/>
    <w:rsid w:val="00E738FD"/>
    <w:rsid w:val="00E74183"/>
    <w:rsid w:val="00E746C1"/>
    <w:rsid w:val="00E746FB"/>
    <w:rsid w:val="00E74782"/>
    <w:rsid w:val="00E74829"/>
    <w:rsid w:val="00E749E7"/>
    <w:rsid w:val="00E749F0"/>
    <w:rsid w:val="00E74C9A"/>
    <w:rsid w:val="00E74D93"/>
    <w:rsid w:val="00E751B6"/>
    <w:rsid w:val="00E753EE"/>
    <w:rsid w:val="00E75555"/>
    <w:rsid w:val="00E75BD1"/>
    <w:rsid w:val="00E75D70"/>
    <w:rsid w:val="00E75FC5"/>
    <w:rsid w:val="00E76021"/>
    <w:rsid w:val="00E76274"/>
    <w:rsid w:val="00E764DC"/>
    <w:rsid w:val="00E76D97"/>
    <w:rsid w:val="00E76EA3"/>
    <w:rsid w:val="00E77A42"/>
    <w:rsid w:val="00E77B5D"/>
    <w:rsid w:val="00E77BED"/>
    <w:rsid w:val="00E77CD9"/>
    <w:rsid w:val="00E77D22"/>
    <w:rsid w:val="00E800BF"/>
    <w:rsid w:val="00E8030F"/>
    <w:rsid w:val="00E80917"/>
    <w:rsid w:val="00E80C66"/>
    <w:rsid w:val="00E80DAF"/>
    <w:rsid w:val="00E8107B"/>
    <w:rsid w:val="00E81731"/>
    <w:rsid w:val="00E81959"/>
    <w:rsid w:val="00E81D87"/>
    <w:rsid w:val="00E820AF"/>
    <w:rsid w:val="00E820BA"/>
    <w:rsid w:val="00E825D7"/>
    <w:rsid w:val="00E8288E"/>
    <w:rsid w:val="00E83135"/>
    <w:rsid w:val="00E83219"/>
    <w:rsid w:val="00E833EB"/>
    <w:rsid w:val="00E83512"/>
    <w:rsid w:val="00E83ADC"/>
    <w:rsid w:val="00E83E1B"/>
    <w:rsid w:val="00E84089"/>
    <w:rsid w:val="00E84114"/>
    <w:rsid w:val="00E84280"/>
    <w:rsid w:val="00E8434D"/>
    <w:rsid w:val="00E84371"/>
    <w:rsid w:val="00E84445"/>
    <w:rsid w:val="00E84592"/>
    <w:rsid w:val="00E84AEB"/>
    <w:rsid w:val="00E85015"/>
    <w:rsid w:val="00E85142"/>
    <w:rsid w:val="00E852D6"/>
    <w:rsid w:val="00E85362"/>
    <w:rsid w:val="00E853AD"/>
    <w:rsid w:val="00E85438"/>
    <w:rsid w:val="00E859BE"/>
    <w:rsid w:val="00E85AD5"/>
    <w:rsid w:val="00E86323"/>
    <w:rsid w:val="00E869E2"/>
    <w:rsid w:val="00E870EF"/>
    <w:rsid w:val="00E87198"/>
    <w:rsid w:val="00E87293"/>
    <w:rsid w:val="00E8733C"/>
    <w:rsid w:val="00E8737F"/>
    <w:rsid w:val="00E873B5"/>
    <w:rsid w:val="00E875A0"/>
    <w:rsid w:val="00E875D2"/>
    <w:rsid w:val="00E87A99"/>
    <w:rsid w:val="00E9023D"/>
    <w:rsid w:val="00E90318"/>
    <w:rsid w:val="00E90458"/>
    <w:rsid w:val="00E907B3"/>
    <w:rsid w:val="00E90A14"/>
    <w:rsid w:val="00E90AE6"/>
    <w:rsid w:val="00E90E10"/>
    <w:rsid w:val="00E90FEB"/>
    <w:rsid w:val="00E91060"/>
    <w:rsid w:val="00E915E5"/>
    <w:rsid w:val="00E91641"/>
    <w:rsid w:val="00E91AFD"/>
    <w:rsid w:val="00E91BA6"/>
    <w:rsid w:val="00E925D8"/>
    <w:rsid w:val="00E92A07"/>
    <w:rsid w:val="00E92D8D"/>
    <w:rsid w:val="00E92DA4"/>
    <w:rsid w:val="00E92EC7"/>
    <w:rsid w:val="00E935ED"/>
    <w:rsid w:val="00E938AD"/>
    <w:rsid w:val="00E93A9E"/>
    <w:rsid w:val="00E93C86"/>
    <w:rsid w:val="00E93F5D"/>
    <w:rsid w:val="00E940B3"/>
    <w:rsid w:val="00E944E2"/>
    <w:rsid w:val="00E94902"/>
    <w:rsid w:val="00E9493F"/>
    <w:rsid w:val="00E9495B"/>
    <w:rsid w:val="00E94A17"/>
    <w:rsid w:val="00E951F3"/>
    <w:rsid w:val="00E95563"/>
    <w:rsid w:val="00E95E86"/>
    <w:rsid w:val="00E96043"/>
    <w:rsid w:val="00E96219"/>
    <w:rsid w:val="00E963C2"/>
    <w:rsid w:val="00E96437"/>
    <w:rsid w:val="00E965B7"/>
    <w:rsid w:val="00E967ED"/>
    <w:rsid w:val="00E9692B"/>
    <w:rsid w:val="00E96B90"/>
    <w:rsid w:val="00E96D13"/>
    <w:rsid w:val="00E96E45"/>
    <w:rsid w:val="00E97116"/>
    <w:rsid w:val="00E9786D"/>
    <w:rsid w:val="00E979D3"/>
    <w:rsid w:val="00E97A6A"/>
    <w:rsid w:val="00E97C11"/>
    <w:rsid w:val="00E97CE3"/>
    <w:rsid w:val="00EA023D"/>
    <w:rsid w:val="00EA0ABA"/>
    <w:rsid w:val="00EA0ABD"/>
    <w:rsid w:val="00EA0BB3"/>
    <w:rsid w:val="00EA0E01"/>
    <w:rsid w:val="00EA0E2B"/>
    <w:rsid w:val="00EA0F7E"/>
    <w:rsid w:val="00EA10FE"/>
    <w:rsid w:val="00EA123B"/>
    <w:rsid w:val="00EA1715"/>
    <w:rsid w:val="00EA1A98"/>
    <w:rsid w:val="00EA1DEB"/>
    <w:rsid w:val="00EA1E5C"/>
    <w:rsid w:val="00EA2130"/>
    <w:rsid w:val="00EA23C5"/>
    <w:rsid w:val="00EA2814"/>
    <w:rsid w:val="00EA29F3"/>
    <w:rsid w:val="00EA2B34"/>
    <w:rsid w:val="00EA2D40"/>
    <w:rsid w:val="00EA3614"/>
    <w:rsid w:val="00EA38BA"/>
    <w:rsid w:val="00EA38F9"/>
    <w:rsid w:val="00EA3A09"/>
    <w:rsid w:val="00EA3A6F"/>
    <w:rsid w:val="00EA3BC6"/>
    <w:rsid w:val="00EA416A"/>
    <w:rsid w:val="00EA4491"/>
    <w:rsid w:val="00EA4507"/>
    <w:rsid w:val="00EA45BD"/>
    <w:rsid w:val="00EA4756"/>
    <w:rsid w:val="00EA4CE5"/>
    <w:rsid w:val="00EA4D73"/>
    <w:rsid w:val="00EA52D6"/>
    <w:rsid w:val="00EA5539"/>
    <w:rsid w:val="00EA5892"/>
    <w:rsid w:val="00EA6035"/>
    <w:rsid w:val="00EA6183"/>
    <w:rsid w:val="00EA6217"/>
    <w:rsid w:val="00EA6373"/>
    <w:rsid w:val="00EA674B"/>
    <w:rsid w:val="00EA68B0"/>
    <w:rsid w:val="00EA6902"/>
    <w:rsid w:val="00EA693A"/>
    <w:rsid w:val="00EA700A"/>
    <w:rsid w:val="00EA716E"/>
    <w:rsid w:val="00EA7421"/>
    <w:rsid w:val="00EA7647"/>
    <w:rsid w:val="00EA77EF"/>
    <w:rsid w:val="00EA78BB"/>
    <w:rsid w:val="00EA7E1A"/>
    <w:rsid w:val="00EA7E93"/>
    <w:rsid w:val="00EA7EF7"/>
    <w:rsid w:val="00EB04D1"/>
    <w:rsid w:val="00EB0669"/>
    <w:rsid w:val="00EB0CCC"/>
    <w:rsid w:val="00EB0E7F"/>
    <w:rsid w:val="00EB119B"/>
    <w:rsid w:val="00EB12D5"/>
    <w:rsid w:val="00EB12D8"/>
    <w:rsid w:val="00EB1436"/>
    <w:rsid w:val="00EB15B6"/>
    <w:rsid w:val="00EB1641"/>
    <w:rsid w:val="00EB1A75"/>
    <w:rsid w:val="00EB1D49"/>
    <w:rsid w:val="00EB1D9C"/>
    <w:rsid w:val="00EB1E31"/>
    <w:rsid w:val="00EB1E57"/>
    <w:rsid w:val="00EB21A7"/>
    <w:rsid w:val="00EB22C6"/>
    <w:rsid w:val="00EB2741"/>
    <w:rsid w:val="00EB29C7"/>
    <w:rsid w:val="00EB2BA4"/>
    <w:rsid w:val="00EB2BBB"/>
    <w:rsid w:val="00EB32B1"/>
    <w:rsid w:val="00EB3525"/>
    <w:rsid w:val="00EB37B8"/>
    <w:rsid w:val="00EB3ACC"/>
    <w:rsid w:val="00EB3BCE"/>
    <w:rsid w:val="00EB3C26"/>
    <w:rsid w:val="00EB4098"/>
    <w:rsid w:val="00EB4101"/>
    <w:rsid w:val="00EB41CB"/>
    <w:rsid w:val="00EB45A7"/>
    <w:rsid w:val="00EB4647"/>
    <w:rsid w:val="00EB4675"/>
    <w:rsid w:val="00EB4929"/>
    <w:rsid w:val="00EB4B79"/>
    <w:rsid w:val="00EB4D54"/>
    <w:rsid w:val="00EB4FC9"/>
    <w:rsid w:val="00EB50D5"/>
    <w:rsid w:val="00EB5486"/>
    <w:rsid w:val="00EB54A2"/>
    <w:rsid w:val="00EB5698"/>
    <w:rsid w:val="00EB5CBE"/>
    <w:rsid w:val="00EB5CE7"/>
    <w:rsid w:val="00EB5E35"/>
    <w:rsid w:val="00EB60CD"/>
    <w:rsid w:val="00EB6233"/>
    <w:rsid w:val="00EB62E9"/>
    <w:rsid w:val="00EB6FEF"/>
    <w:rsid w:val="00EB731D"/>
    <w:rsid w:val="00EB744F"/>
    <w:rsid w:val="00EB75FF"/>
    <w:rsid w:val="00EB7610"/>
    <w:rsid w:val="00EB7CA3"/>
    <w:rsid w:val="00EC00AC"/>
    <w:rsid w:val="00EC0840"/>
    <w:rsid w:val="00EC0CF2"/>
    <w:rsid w:val="00EC0DBD"/>
    <w:rsid w:val="00EC109B"/>
    <w:rsid w:val="00EC125E"/>
    <w:rsid w:val="00EC13A0"/>
    <w:rsid w:val="00EC1403"/>
    <w:rsid w:val="00EC1B39"/>
    <w:rsid w:val="00EC1C51"/>
    <w:rsid w:val="00EC1D3D"/>
    <w:rsid w:val="00EC2035"/>
    <w:rsid w:val="00EC28F0"/>
    <w:rsid w:val="00EC2A22"/>
    <w:rsid w:val="00EC2C0D"/>
    <w:rsid w:val="00EC2CE2"/>
    <w:rsid w:val="00EC2F65"/>
    <w:rsid w:val="00EC2FFD"/>
    <w:rsid w:val="00EC316C"/>
    <w:rsid w:val="00EC31C2"/>
    <w:rsid w:val="00EC3615"/>
    <w:rsid w:val="00EC3B1F"/>
    <w:rsid w:val="00EC3CF9"/>
    <w:rsid w:val="00EC3FD6"/>
    <w:rsid w:val="00EC3FE2"/>
    <w:rsid w:val="00EC4534"/>
    <w:rsid w:val="00EC4919"/>
    <w:rsid w:val="00EC4948"/>
    <w:rsid w:val="00EC4EA7"/>
    <w:rsid w:val="00EC4F11"/>
    <w:rsid w:val="00EC51DA"/>
    <w:rsid w:val="00EC5245"/>
    <w:rsid w:val="00EC5993"/>
    <w:rsid w:val="00EC5B39"/>
    <w:rsid w:val="00EC5E76"/>
    <w:rsid w:val="00EC5F6F"/>
    <w:rsid w:val="00EC6354"/>
    <w:rsid w:val="00EC6861"/>
    <w:rsid w:val="00EC6F4B"/>
    <w:rsid w:val="00EC71D6"/>
    <w:rsid w:val="00EC7322"/>
    <w:rsid w:val="00EC76B4"/>
    <w:rsid w:val="00EC7703"/>
    <w:rsid w:val="00EC7718"/>
    <w:rsid w:val="00EC797A"/>
    <w:rsid w:val="00EC7D12"/>
    <w:rsid w:val="00EC7DC7"/>
    <w:rsid w:val="00ED01A1"/>
    <w:rsid w:val="00ED02C3"/>
    <w:rsid w:val="00ED0E3D"/>
    <w:rsid w:val="00ED0E47"/>
    <w:rsid w:val="00ED1041"/>
    <w:rsid w:val="00ED112E"/>
    <w:rsid w:val="00ED1AAC"/>
    <w:rsid w:val="00ED1C58"/>
    <w:rsid w:val="00ED1CA8"/>
    <w:rsid w:val="00ED2004"/>
    <w:rsid w:val="00ED2060"/>
    <w:rsid w:val="00ED2150"/>
    <w:rsid w:val="00ED225D"/>
    <w:rsid w:val="00ED2373"/>
    <w:rsid w:val="00ED23CE"/>
    <w:rsid w:val="00ED2731"/>
    <w:rsid w:val="00ED29CB"/>
    <w:rsid w:val="00ED2ABF"/>
    <w:rsid w:val="00ED2DE2"/>
    <w:rsid w:val="00ED2EE7"/>
    <w:rsid w:val="00ED2F05"/>
    <w:rsid w:val="00ED3100"/>
    <w:rsid w:val="00ED31F0"/>
    <w:rsid w:val="00ED32DE"/>
    <w:rsid w:val="00ED33DC"/>
    <w:rsid w:val="00ED39D5"/>
    <w:rsid w:val="00ED39DA"/>
    <w:rsid w:val="00ED3AE2"/>
    <w:rsid w:val="00ED3C35"/>
    <w:rsid w:val="00ED3E28"/>
    <w:rsid w:val="00ED4001"/>
    <w:rsid w:val="00ED414C"/>
    <w:rsid w:val="00ED4150"/>
    <w:rsid w:val="00ED4292"/>
    <w:rsid w:val="00ED470D"/>
    <w:rsid w:val="00ED4E23"/>
    <w:rsid w:val="00ED5079"/>
    <w:rsid w:val="00ED57EE"/>
    <w:rsid w:val="00ED5BD8"/>
    <w:rsid w:val="00ED5E44"/>
    <w:rsid w:val="00ED5F8D"/>
    <w:rsid w:val="00ED61CF"/>
    <w:rsid w:val="00ED64B6"/>
    <w:rsid w:val="00ED655C"/>
    <w:rsid w:val="00ED6966"/>
    <w:rsid w:val="00ED6993"/>
    <w:rsid w:val="00ED6BA2"/>
    <w:rsid w:val="00ED6FAC"/>
    <w:rsid w:val="00ED7580"/>
    <w:rsid w:val="00ED7B1C"/>
    <w:rsid w:val="00ED7B5C"/>
    <w:rsid w:val="00EE020B"/>
    <w:rsid w:val="00EE0393"/>
    <w:rsid w:val="00EE04E1"/>
    <w:rsid w:val="00EE0953"/>
    <w:rsid w:val="00EE0984"/>
    <w:rsid w:val="00EE0F55"/>
    <w:rsid w:val="00EE1535"/>
    <w:rsid w:val="00EE1659"/>
    <w:rsid w:val="00EE1DDD"/>
    <w:rsid w:val="00EE1EDF"/>
    <w:rsid w:val="00EE1F22"/>
    <w:rsid w:val="00EE206C"/>
    <w:rsid w:val="00EE21FD"/>
    <w:rsid w:val="00EE2496"/>
    <w:rsid w:val="00EE26BE"/>
    <w:rsid w:val="00EE2A45"/>
    <w:rsid w:val="00EE2CA6"/>
    <w:rsid w:val="00EE2FA9"/>
    <w:rsid w:val="00EE2FF6"/>
    <w:rsid w:val="00EE330D"/>
    <w:rsid w:val="00EE34B5"/>
    <w:rsid w:val="00EE3506"/>
    <w:rsid w:val="00EE393D"/>
    <w:rsid w:val="00EE396D"/>
    <w:rsid w:val="00EE3CEE"/>
    <w:rsid w:val="00EE402D"/>
    <w:rsid w:val="00EE4288"/>
    <w:rsid w:val="00EE44C9"/>
    <w:rsid w:val="00EE44E3"/>
    <w:rsid w:val="00EE44FD"/>
    <w:rsid w:val="00EE4938"/>
    <w:rsid w:val="00EE4A16"/>
    <w:rsid w:val="00EE4CCF"/>
    <w:rsid w:val="00EE50FA"/>
    <w:rsid w:val="00EE5177"/>
    <w:rsid w:val="00EE52B1"/>
    <w:rsid w:val="00EE53F6"/>
    <w:rsid w:val="00EE55BD"/>
    <w:rsid w:val="00EE57CB"/>
    <w:rsid w:val="00EE5868"/>
    <w:rsid w:val="00EE59C9"/>
    <w:rsid w:val="00EE5B03"/>
    <w:rsid w:val="00EE5C07"/>
    <w:rsid w:val="00EE5F5F"/>
    <w:rsid w:val="00EE66BB"/>
    <w:rsid w:val="00EE6700"/>
    <w:rsid w:val="00EE6E66"/>
    <w:rsid w:val="00EE7321"/>
    <w:rsid w:val="00EE7578"/>
    <w:rsid w:val="00EE7587"/>
    <w:rsid w:val="00EE760E"/>
    <w:rsid w:val="00EE7816"/>
    <w:rsid w:val="00EE784F"/>
    <w:rsid w:val="00EE7994"/>
    <w:rsid w:val="00EE7B86"/>
    <w:rsid w:val="00EE7CBB"/>
    <w:rsid w:val="00EF00AA"/>
    <w:rsid w:val="00EF0382"/>
    <w:rsid w:val="00EF04E1"/>
    <w:rsid w:val="00EF06A8"/>
    <w:rsid w:val="00EF0989"/>
    <w:rsid w:val="00EF09AF"/>
    <w:rsid w:val="00EF0DCA"/>
    <w:rsid w:val="00EF1058"/>
    <w:rsid w:val="00EF112A"/>
    <w:rsid w:val="00EF116F"/>
    <w:rsid w:val="00EF126F"/>
    <w:rsid w:val="00EF1519"/>
    <w:rsid w:val="00EF1816"/>
    <w:rsid w:val="00EF1DE8"/>
    <w:rsid w:val="00EF2806"/>
    <w:rsid w:val="00EF2A4D"/>
    <w:rsid w:val="00EF2FE8"/>
    <w:rsid w:val="00EF3660"/>
    <w:rsid w:val="00EF36C8"/>
    <w:rsid w:val="00EF36C9"/>
    <w:rsid w:val="00EF37AA"/>
    <w:rsid w:val="00EF39C8"/>
    <w:rsid w:val="00EF3B20"/>
    <w:rsid w:val="00EF3F66"/>
    <w:rsid w:val="00EF3FB7"/>
    <w:rsid w:val="00EF4110"/>
    <w:rsid w:val="00EF4184"/>
    <w:rsid w:val="00EF43BE"/>
    <w:rsid w:val="00EF487D"/>
    <w:rsid w:val="00EF48C3"/>
    <w:rsid w:val="00EF4B9E"/>
    <w:rsid w:val="00EF4F44"/>
    <w:rsid w:val="00EF4FA5"/>
    <w:rsid w:val="00EF50CC"/>
    <w:rsid w:val="00EF5278"/>
    <w:rsid w:val="00EF5974"/>
    <w:rsid w:val="00EF5CC7"/>
    <w:rsid w:val="00EF5EB3"/>
    <w:rsid w:val="00EF6384"/>
    <w:rsid w:val="00EF647A"/>
    <w:rsid w:val="00EF658D"/>
    <w:rsid w:val="00EF672F"/>
    <w:rsid w:val="00EF6795"/>
    <w:rsid w:val="00EF67B7"/>
    <w:rsid w:val="00EF69D9"/>
    <w:rsid w:val="00EF69E6"/>
    <w:rsid w:val="00EF72DF"/>
    <w:rsid w:val="00EF76A8"/>
    <w:rsid w:val="00EF7861"/>
    <w:rsid w:val="00EF7862"/>
    <w:rsid w:val="00EF7AA3"/>
    <w:rsid w:val="00EF7AC9"/>
    <w:rsid w:val="00EF7C5F"/>
    <w:rsid w:val="00F0034E"/>
    <w:rsid w:val="00F004D1"/>
    <w:rsid w:val="00F00591"/>
    <w:rsid w:val="00F00B15"/>
    <w:rsid w:val="00F00B16"/>
    <w:rsid w:val="00F00F6D"/>
    <w:rsid w:val="00F00FC1"/>
    <w:rsid w:val="00F01118"/>
    <w:rsid w:val="00F014BD"/>
    <w:rsid w:val="00F01729"/>
    <w:rsid w:val="00F01969"/>
    <w:rsid w:val="00F01C35"/>
    <w:rsid w:val="00F022DB"/>
    <w:rsid w:val="00F024F0"/>
    <w:rsid w:val="00F02583"/>
    <w:rsid w:val="00F026E4"/>
    <w:rsid w:val="00F0283D"/>
    <w:rsid w:val="00F029B6"/>
    <w:rsid w:val="00F02E5B"/>
    <w:rsid w:val="00F0306B"/>
    <w:rsid w:val="00F03356"/>
    <w:rsid w:val="00F03561"/>
    <w:rsid w:val="00F03577"/>
    <w:rsid w:val="00F03609"/>
    <w:rsid w:val="00F0397B"/>
    <w:rsid w:val="00F03C01"/>
    <w:rsid w:val="00F03E45"/>
    <w:rsid w:val="00F03EC4"/>
    <w:rsid w:val="00F03F5D"/>
    <w:rsid w:val="00F03F77"/>
    <w:rsid w:val="00F0481C"/>
    <w:rsid w:val="00F04F3C"/>
    <w:rsid w:val="00F0503B"/>
    <w:rsid w:val="00F050C5"/>
    <w:rsid w:val="00F05901"/>
    <w:rsid w:val="00F05B09"/>
    <w:rsid w:val="00F05B28"/>
    <w:rsid w:val="00F05EBB"/>
    <w:rsid w:val="00F05ECA"/>
    <w:rsid w:val="00F05F71"/>
    <w:rsid w:val="00F06060"/>
    <w:rsid w:val="00F06161"/>
    <w:rsid w:val="00F063AA"/>
    <w:rsid w:val="00F06EC0"/>
    <w:rsid w:val="00F06F34"/>
    <w:rsid w:val="00F071CE"/>
    <w:rsid w:val="00F0734E"/>
    <w:rsid w:val="00F07435"/>
    <w:rsid w:val="00F07C16"/>
    <w:rsid w:val="00F07D5F"/>
    <w:rsid w:val="00F10021"/>
    <w:rsid w:val="00F10152"/>
    <w:rsid w:val="00F102E2"/>
    <w:rsid w:val="00F10375"/>
    <w:rsid w:val="00F107CD"/>
    <w:rsid w:val="00F107EA"/>
    <w:rsid w:val="00F10858"/>
    <w:rsid w:val="00F1086A"/>
    <w:rsid w:val="00F109C3"/>
    <w:rsid w:val="00F10BB7"/>
    <w:rsid w:val="00F10F02"/>
    <w:rsid w:val="00F1133D"/>
    <w:rsid w:val="00F116DB"/>
    <w:rsid w:val="00F1195C"/>
    <w:rsid w:val="00F11B38"/>
    <w:rsid w:val="00F11FB7"/>
    <w:rsid w:val="00F12293"/>
    <w:rsid w:val="00F124BE"/>
    <w:rsid w:val="00F12792"/>
    <w:rsid w:val="00F12828"/>
    <w:rsid w:val="00F12909"/>
    <w:rsid w:val="00F12A8D"/>
    <w:rsid w:val="00F12EA9"/>
    <w:rsid w:val="00F13060"/>
    <w:rsid w:val="00F13068"/>
    <w:rsid w:val="00F13433"/>
    <w:rsid w:val="00F13605"/>
    <w:rsid w:val="00F13708"/>
    <w:rsid w:val="00F1379B"/>
    <w:rsid w:val="00F1392C"/>
    <w:rsid w:val="00F13940"/>
    <w:rsid w:val="00F1396E"/>
    <w:rsid w:val="00F141E0"/>
    <w:rsid w:val="00F145E7"/>
    <w:rsid w:val="00F14650"/>
    <w:rsid w:val="00F14C44"/>
    <w:rsid w:val="00F14CEE"/>
    <w:rsid w:val="00F15C18"/>
    <w:rsid w:val="00F15CE6"/>
    <w:rsid w:val="00F15D35"/>
    <w:rsid w:val="00F1605E"/>
    <w:rsid w:val="00F16065"/>
    <w:rsid w:val="00F16206"/>
    <w:rsid w:val="00F163DC"/>
    <w:rsid w:val="00F16BAD"/>
    <w:rsid w:val="00F16F14"/>
    <w:rsid w:val="00F170B5"/>
    <w:rsid w:val="00F171B3"/>
    <w:rsid w:val="00F172C3"/>
    <w:rsid w:val="00F1766E"/>
    <w:rsid w:val="00F1784B"/>
    <w:rsid w:val="00F17A5A"/>
    <w:rsid w:val="00F17BBD"/>
    <w:rsid w:val="00F17D6F"/>
    <w:rsid w:val="00F2025D"/>
    <w:rsid w:val="00F20316"/>
    <w:rsid w:val="00F2034F"/>
    <w:rsid w:val="00F205FF"/>
    <w:rsid w:val="00F2084D"/>
    <w:rsid w:val="00F209FC"/>
    <w:rsid w:val="00F20F5F"/>
    <w:rsid w:val="00F21507"/>
    <w:rsid w:val="00F2173A"/>
    <w:rsid w:val="00F219FD"/>
    <w:rsid w:val="00F2207A"/>
    <w:rsid w:val="00F223D1"/>
    <w:rsid w:val="00F22519"/>
    <w:rsid w:val="00F22931"/>
    <w:rsid w:val="00F22E2B"/>
    <w:rsid w:val="00F23319"/>
    <w:rsid w:val="00F2356A"/>
    <w:rsid w:val="00F235EB"/>
    <w:rsid w:val="00F236BD"/>
    <w:rsid w:val="00F23907"/>
    <w:rsid w:val="00F23936"/>
    <w:rsid w:val="00F239FE"/>
    <w:rsid w:val="00F23D4E"/>
    <w:rsid w:val="00F23F70"/>
    <w:rsid w:val="00F23FB9"/>
    <w:rsid w:val="00F240B9"/>
    <w:rsid w:val="00F24255"/>
    <w:rsid w:val="00F2436D"/>
    <w:rsid w:val="00F248BB"/>
    <w:rsid w:val="00F248CC"/>
    <w:rsid w:val="00F24977"/>
    <w:rsid w:val="00F249ED"/>
    <w:rsid w:val="00F24C2F"/>
    <w:rsid w:val="00F24D15"/>
    <w:rsid w:val="00F24D7E"/>
    <w:rsid w:val="00F24DE4"/>
    <w:rsid w:val="00F250E2"/>
    <w:rsid w:val="00F25154"/>
    <w:rsid w:val="00F252A7"/>
    <w:rsid w:val="00F252F8"/>
    <w:rsid w:val="00F254C5"/>
    <w:rsid w:val="00F2565B"/>
    <w:rsid w:val="00F263E7"/>
    <w:rsid w:val="00F26593"/>
    <w:rsid w:val="00F26A5F"/>
    <w:rsid w:val="00F26B00"/>
    <w:rsid w:val="00F26C61"/>
    <w:rsid w:val="00F26D60"/>
    <w:rsid w:val="00F271A7"/>
    <w:rsid w:val="00F271A9"/>
    <w:rsid w:val="00F27285"/>
    <w:rsid w:val="00F27350"/>
    <w:rsid w:val="00F27492"/>
    <w:rsid w:val="00F27870"/>
    <w:rsid w:val="00F278AB"/>
    <w:rsid w:val="00F30049"/>
    <w:rsid w:val="00F30258"/>
    <w:rsid w:val="00F30368"/>
    <w:rsid w:val="00F305CB"/>
    <w:rsid w:val="00F30799"/>
    <w:rsid w:val="00F30813"/>
    <w:rsid w:val="00F3088B"/>
    <w:rsid w:val="00F308A5"/>
    <w:rsid w:val="00F30968"/>
    <w:rsid w:val="00F30B72"/>
    <w:rsid w:val="00F30E07"/>
    <w:rsid w:val="00F31422"/>
    <w:rsid w:val="00F315B3"/>
    <w:rsid w:val="00F31786"/>
    <w:rsid w:val="00F31A0D"/>
    <w:rsid w:val="00F31B49"/>
    <w:rsid w:val="00F31F6F"/>
    <w:rsid w:val="00F32031"/>
    <w:rsid w:val="00F320BC"/>
    <w:rsid w:val="00F320D7"/>
    <w:rsid w:val="00F3218C"/>
    <w:rsid w:val="00F32366"/>
    <w:rsid w:val="00F326BB"/>
    <w:rsid w:val="00F3273D"/>
    <w:rsid w:val="00F327E3"/>
    <w:rsid w:val="00F32EE5"/>
    <w:rsid w:val="00F3309E"/>
    <w:rsid w:val="00F332D8"/>
    <w:rsid w:val="00F3354E"/>
    <w:rsid w:val="00F336B6"/>
    <w:rsid w:val="00F3390B"/>
    <w:rsid w:val="00F3396A"/>
    <w:rsid w:val="00F33B5C"/>
    <w:rsid w:val="00F33C42"/>
    <w:rsid w:val="00F34223"/>
    <w:rsid w:val="00F342FF"/>
    <w:rsid w:val="00F34423"/>
    <w:rsid w:val="00F34481"/>
    <w:rsid w:val="00F346A4"/>
    <w:rsid w:val="00F349DD"/>
    <w:rsid w:val="00F35059"/>
    <w:rsid w:val="00F351C5"/>
    <w:rsid w:val="00F35284"/>
    <w:rsid w:val="00F359BE"/>
    <w:rsid w:val="00F35C44"/>
    <w:rsid w:val="00F35D3B"/>
    <w:rsid w:val="00F35F5B"/>
    <w:rsid w:val="00F3616D"/>
    <w:rsid w:val="00F361FB"/>
    <w:rsid w:val="00F3624D"/>
    <w:rsid w:val="00F363A0"/>
    <w:rsid w:val="00F363FD"/>
    <w:rsid w:val="00F36491"/>
    <w:rsid w:val="00F36677"/>
    <w:rsid w:val="00F366CA"/>
    <w:rsid w:val="00F3697C"/>
    <w:rsid w:val="00F369F3"/>
    <w:rsid w:val="00F36A38"/>
    <w:rsid w:val="00F36B19"/>
    <w:rsid w:val="00F36E90"/>
    <w:rsid w:val="00F36EDF"/>
    <w:rsid w:val="00F36FFD"/>
    <w:rsid w:val="00F37177"/>
    <w:rsid w:val="00F3726F"/>
    <w:rsid w:val="00F373D7"/>
    <w:rsid w:val="00F3741B"/>
    <w:rsid w:val="00F37644"/>
    <w:rsid w:val="00F378AA"/>
    <w:rsid w:val="00F37BFB"/>
    <w:rsid w:val="00F37CE0"/>
    <w:rsid w:val="00F4003E"/>
    <w:rsid w:val="00F4028F"/>
    <w:rsid w:val="00F40383"/>
    <w:rsid w:val="00F407FC"/>
    <w:rsid w:val="00F40B2D"/>
    <w:rsid w:val="00F4147F"/>
    <w:rsid w:val="00F415D1"/>
    <w:rsid w:val="00F41EFD"/>
    <w:rsid w:val="00F420D8"/>
    <w:rsid w:val="00F42270"/>
    <w:rsid w:val="00F42616"/>
    <w:rsid w:val="00F42C87"/>
    <w:rsid w:val="00F43088"/>
    <w:rsid w:val="00F43089"/>
    <w:rsid w:val="00F430CA"/>
    <w:rsid w:val="00F4337A"/>
    <w:rsid w:val="00F43561"/>
    <w:rsid w:val="00F43962"/>
    <w:rsid w:val="00F43A00"/>
    <w:rsid w:val="00F43A8D"/>
    <w:rsid w:val="00F43C02"/>
    <w:rsid w:val="00F43CFA"/>
    <w:rsid w:val="00F43DF1"/>
    <w:rsid w:val="00F43FD2"/>
    <w:rsid w:val="00F440F9"/>
    <w:rsid w:val="00F4430E"/>
    <w:rsid w:val="00F4476C"/>
    <w:rsid w:val="00F44784"/>
    <w:rsid w:val="00F44AA2"/>
    <w:rsid w:val="00F45005"/>
    <w:rsid w:val="00F4507B"/>
    <w:rsid w:val="00F45300"/>
    <w:rsid w:val="00F45769"/>
    <w:rsid w:val="00F458FE"/>
    <w:rsid w:val="00F45AC8"/>
    <w:rsid w:val="00F45B24"/>
    <w:rsid w:val="00F45B99"/>
    <w:rsid w:val="00F46116"/>
    <w:rsid w:val="00F4668A"/>
    <w:rsid w:val="00F4675B"/>
    <w:rsid w:val="00F467FB"/>
    <w:rsid w:val="00F4714D"/>
    <w:rsid w:val="00F4775C"/>
    <w:rsid w:val="00F47BDE"/>
    <w:rsid w:val="00F502C0"/>
    <w:rsid w:val="00F5044E"/>
    <w:rsid w:val="00F50A9A"/>
    <w:rsid w:val="00F50CCF"/>
    <w:rsid w:val="00F50E23"/>
    <w:rsid w:val="00F51096"/>
    <w:rsid w:val="00F51337"/>
    <w:rsid w:val="00F51383"/>
    <w:rsid w:val="00F513C1"/>
    <w:rsid w:val="00F517A2"/>
    <w:rsid w:val="00F51C16"/>
    <w:rsid w:val="00F520E9"/>
    <w:rsid w:val="00F52117"/>
    <w:rsid w:val="00F5258B"/>
    <w:rsid w:val="00F5282F"/>
    <w:rsid w:val="00F52ACE"/>
    <w:rsid w:val="00F53108"/>
    <w:rsid w:val="00F5328D"/>
    <w:rsid w:val="00F53400"/>
    <w:rsid w:val="00F53409"/>
    <w:rsid w:val="00F53ABA"/>
    <w:rsid w:val="00F53D8D"/>
    <w:rsid w:val="00F544F5"/>
    <w:rsid w:val="00F54544"/>
    <w:rsid w:val="00F548DD"/>
    <w:rsid w:val="00F548F6"/>
    <w:rsid w:val="00F54B26"/>
    <w:rsid w:val="00F54E84"/>
    <w:rsid w:val="00F54E96"/>
    <w:rsid w:val="00F55037"/>
    <w:rsid w:val="00F552AB"/>
    <w:rsid w:val="00F55337"/>
    <w:rsid w:val="00F55444"/>
    <w:rsid w:val="00F55449"/>
    <w:rsid w:val="00F556AC"/>
    <w:rsid w:val="00F55AD8"/>
    <w:rsid w:val="00F55CC8"/>
    <w:rsid w:val="00F55EA8"/>
    <w:rsid w:val="00F55FA9"/>
    <w:rsid w:val="00F56217"/>
    <w:rsid w:val="00F56261"/>
    <w:rsid w:val="00F562B8"/>
    <w:rsid w:val="00F56581"/>
    <w:rsid w:val="00F5659B"/>
    <w:rsid w:val="00F5688A"/>
    <w:rsid w:val="00F56C9C"/>
    <w:rsid w:val="00F56F0D"/>
    <w:rsid w:val="00F56FC3"/>
    <w:rsid w:val="00F57331"/>
    <w:rsid w:val="00F57501"/>
    <w:rsid w:val="00F57938"/>
    <w:rsid w:val="00F57CB1"/>
    <w:rsid w:val="00F57DD4"/>
    <w:rsid w:val="00F600AF"/>
    <w:rsid w:val="00F6016A"/>
    <w:rsid w:val="00F605EC"/>
    <w:rsid w:val="00F60C0A"/>
    <w:rsid w:val="00F60D9C"/>
    <w:rsid w:val="00F60DCE"/>
    <w:rsid w:val="00F60EE4"/>
    <w:rsid w:val="00F61040"/>
    <w:rsid w:val="00F6122A"/>
    <w:rsid w:val="00F614CF"/>
    <w:rsid w:val="00F614F2"/>
    <w:rsid w:val="00F61508"/>
    <w:rsid w:val="00F61759"/>
    <w:rsid w:val="00F61978"/>
    <w:rsid w:val="00F61D8C"/>
    <w:rsid w:val="00F61E7B"/>
    <w:rsid w:val="00F62108"/>
    <w:rsid w:val="00F62C04"/>
    <w:rsid w:val="00F62C61"/>
    <w:rsid w:val="00F63650"/>
    <w:rsid w:val="00F63B8E"/>
    <w:rsid w:val="00F6424B"/>
    <w:rsid w:val="00F6451C"/>
    <w:rsid w:val="00F64A06"/>
    <w:rsid w:val="00F64D41"/>
    <w:rsid w:val="00F64FFE"/>
    <w:rsid w:val="00F6516D"/>
    <w:rsid w:val="00F6558A"/>
    <w:rsid w:val="00F65591"/>
    <w:rsid w:val="00F6562C"/>
    <w:rsid w:val="00F65774"/>
    <w:rsid w:val="00F65B74"/>
    <w:rsid w:val="00F65BBB"/>
    <w:rsid w:val="00F65C57"/>
    <w:rsid w:val="00F65D48"/>
    <w:rsid w:val="00F65EEF"/>
    <w:rsid w:val="00F65F9B"/>
    <w:rsid w:val="00F66197"/>
    <w:rsid w:val="00F6640E"/>
    <w:rsid w:val="00F664F0"/>
    <w:rsid w:val="00F66532"/>
    <w:rsid w:val="00F6690A"/>
    <w:rsid w:val="00F669C7"/>
    <w:rsid w:val="00F66E21"/>
    <w:rsid w:val="00F67129"/>
    <w:rsid w:val="00F6714A"/>
    <w:rsid w:val="00F672D9"/>
    <w:rsid w:val="00F67377"/>
    <w:rsid w:val="00F673C3"/>
    <w:rsid w:val="00F6749C"/>
    <w:rsid w:val="00F67513"/>
    <w:rsid w:val="00F676A5"/>
    <w:rsid w:val="00F678A5"/>
    <w:rsid w:val="00F67971"/>
    <w:rsid w:val="00F67D07"/>
    <w:rsid w:val="00F70007"/>
    <w:rsid w:val="00F700D4"/>
    <w:rsid w:val="00F704BA"/>
    <w:rsid w:val="00F70825"/>
    <w:rsid w:val="00F70860"/>
    <w:rsid w:val="00F70B5B"/>
    <w:rsid w:val="00F70D82"/>
    <w:rsid w:val="00F70E83"/>
    <w:rsid w:val="00F71148"/>
    <w:rsid w:val="00F71445"/>
    <w:rsid w:val="00F71B67"/>
    <w:rsid w:val="00F71D7C"/>
    <w:rsid w:val="00F722CF"/>
    <w:rsid w:val="00F72406"/>
    <w:rsid w:val="00F7278D"/>
    <w:rsid w:val="00F72866"/>
    <w:rsid w:val="00F72CB7"/>
    <w:rsid w:val="00F72D03"/>
    <w:rsid w:val="00F73400"/>
    <w:rsid w:val="00F7353A"/>
    <w:rsid w:val="00F738C0"/>
    <w:rsid w:val="00F739C7"/>
    <w:rsid w:val="00F73D79"/>
    <w:rsid w:val="00F73D94"/>
    <w:rsid w:val="00F7408E"/>
    <w:rsid w:val="00F740A6"/>
    <w:rsid w:val="00F74AE4"/>
    <w:rsid w:val="00F74D07"/>
    <w:rsid w:val="00F74E06"/>
    <w:rsid w:val="00F74E1C"/>
    <w:rsid w:val="00F7504A"/>
    <w:rsid w:val="00F751CC"/>
    <w:rsid w:val="00F752D9"/>
    <w:rsid w:val="00F755E3"/>
    <w:rsid w:val="00F75A4C"/>
    <w:rsid w:val="00F75BC3"/>
    <w:rsid w:val="00F75C3D"/>
    <w:rsid w:val="00F76050"/>
    <w:rsid w:val="00F76115"/>
    <w:rsid w:val="00F761BA"/>
    <w:rsid w:val="00F76458"/>
    <w:rsid w:val="00F76888"/>
    <w:rsid w:val="00F7690A"/>
    <w:rsid w:val="00F76943"/>
    <w:rsid w:val="00F76C66"/>
    <w:rsid w:val="00F76C73"/>
    <w:rsid w:val="00F76C95"/>
    <w:rsid w:val="00F76E7C"/>
    <w:rsid w:val="00F76F73"/>
    <w:rsid w:val="00F7757B"/>
    <w:rsid w:val="00F77912"/>
    <w:rsid w:val="00F77CEC"/>
    <w:rsid w:val="00F77D7D"/>
    <w:rsid w:val="00F77FAE"/>
    <w:rsid w:val="00F80221"/>
    <w:rsid w:val="00F8029D"/>
    <w:rsid w:val="00F80332"/>
    <w:rsid w:val="00F805C8"/>
    <w:rsid w:val="00F8068C"/>
    <w:rsid w:val="00F8082F"/>
    <w:rsid w:val="00F8136C"/>
    <w:rsid w:val="00F8137A"/>
    <w:rsid w:val="00F8143F"/>
    <w:rsid w:val="00F81489"/>
    <w:rsid w:val="00F8163E"/>
    <w:rsid w:val="00F817BD"/>
    <w:rsid w:val="00F81CF9"/>
    <w:rsid w:val="00F82112"/>
    <w:rsid w:val="00F82126"/>
    <w:rsid w:val="00F823F5"/>
    <w:rsid w:val="00F82714"/>
    <w:rsid w:val="00F82864"/>
    <w:rsid w:val="00F82A9B"/>
    <w:rsid w:val="00F82C4B"/>
    <w:rsid w:val="00F82C83"/>
    <w:rsid w:val="00F83246"/>
    <w:rsid w:val="00F8329F"/>
    <w:rsid w:val="00F83B8C"/>
    <w:rsid w:val="00F83BF4"/>
    <w:rsid w:val="00F83F8B"/>
    <w:rsid w:val="00F84245"/>
    <w:rsid w:val="00F84634"/>
    <w:rsid w:val="00F8480E"/>
    <w:rsid w:val="00F849ED"/>
    <w:rsid w:val="00F84EE0"/>
    <w:rsid w:val="00F84F12"/>
    <w:rsid w:val="00F857EE"/>
    <w:rsid w:val="00F85AE2"/>
    <w:rsid w:val="00F85E17"/>
    <w:rsid w:val="00F85F13"/>
    <w:rsid w:val="00F85F9B"/>
    <w:rsid w:val="00F8622F"/>
    <w:rsid w:val="00F8624F"/>
    <w:rsid w:val="00F862CC"/>
    <w:rsid w:val="00F86486"/>
    <w:rsid w:val="00F86752"/>
    <w:rsid w:val="00F86CA3"/>
    <w:rsid w:val="00F86F98"/>
    <w:rsid w:val="00F871AF"/>
    <w:rsid w:val="00F879B3"/>
    <w:rsid w:val="00F879E8"/>
    <w:rsid w:val="00F87A89"/>
    <w:rsid w:val="00F87B42"/>
    <w:rsid w:val="00F87ED2"/>
    <w:rsid w:val="00F9013C"/>
    <w:rsid w:val="00F90160"/>
    <w:rsid w:val="00F901D3"/>
    <w:rsid w:val="00F902FF"/>
    <w:rsid w:val="00F9033A"/>
    <w:rsid w:val="00F903DF"/>
    <w:rsid w:val="00F904DA"/>
    <w:rsid w:val="00F904F2"/>
    <w:rsid w:val="00F90966"/>
    <w:rsid w:val="00F90A61"/>
    <w:rsid w:val="00F90B73"/>
    <w:rsid w:val="00F90DB2"/>
    <w:rsid w:val="00F912F5"/>
    <w:rsid w:val="00F912FE"/>
    <w:rsid w:val="00F91398"/>
    <w:rsid w:val="00F913B4"/>
    <w:rsid w:val="00F9151C"/>
    <w:rsid w:val="00F91627"/>
    <w:rsid w:val="00F91930"/>
    <w:rsid w:val="00F91AFB"/>
    <w:rsid w:val="00F91B1E"/>
    <w:rsid w:val="00F91BDF"/>
    <w:rsid w:val="00F91BEA"/>
    <w:rsid w:val="00F91EE8"/>
    <w:rsid w:val="00F91F3D"/>
    <w:rsid w:val="00F92474"/>
    <w:rsid w:val="00F92617"/>
    <w:rsid w:val="00F927A9"/>
    <w:rsid w:val="00F92C49"/>
    <w:rsid w:val="00F92E25"/>
    <w:rsid w:val="00F930D7"/>
    <w:rsid w:val="00F93723"/>
    <w:rsid w:val="00F9394B"/>
    <w:rsid w:val="00F93989"/>
    <w:rsid w:val="00F93AB8"/>
    <w:rsid w:val="00F93CA1"/>
    <w:rsid w:val="00F942D2"/>
    <w:rsid w:val="00F948C3"/>
    <w:rsid w:val="00F9495D"/>
    <w:rsid w:val="00F94A42"/>
    <w:rsid w:val="00F94BCA"/>
    <w:rsid w:val="00F94CF6"/>
    <w:rsid w:val="00F94D30"/>
    <w:rsid w:val="00F94D99"/>
    <w:rsid w:val="00F94DCE"/>
    <w:rsid w:val="00F94F93"/>
    <w:rsid w:val="00F9504E"/>
    <w:rsid w:val="00F954D6"/>
    <w:rsid w:val="00F955BD"/>
    <w:rsid w:val="00F95CBB"/>
    <w:rsid w:val="00F960E7"/>
    <w:rsid w:val="00F967ED"/>
    <w:rsid w:val="00F968A2"/>
    <w:rsid w:val="00F96CB2"/>
    <w:rsid w:val="00F97076"/>
    <w:rsid w:val="00F973C0"/>
    <w:rsid w:val="00F97609"/>
    <w:rsid w:val="00F97A8D"/>
    <w:rsid w:val="00F97A9D"/>
    <w:rsid w:val="00F97ABD"/>
    <w:rsid w:val="00F97E7C"/>
    <w:rsid w:val="00F97F23"/>
    <w:rsid w:val="00FA0DD6"/>
    <w:rsid w:val="00FA13EE"/>
    <w:rsid w:val="00FA1482"/>
    <w:rsid w:val="00FA18C7"/>
    <w:rsid w:val="00FA198A"/>
    <w:rsid w:val="00FA19C1"/>
    <w:rsid w:val="00FA1AF5"/>
    <w:rsid w:val="00FA1EB8"/>
    <w:rsid w:val="00FA23E3"/>
    <w:rsid w:val="00FA2402"/>
    <w:rsid w:val="00FA254F"/>
    <w:rsid w:val="00FA2945"/>
    <w:rsid w:val="00FA2960"/>
    <w:rsid w:val="00FA2995"/>
    <w:rsid w:val="00FA2B73"/>
    <w:rsid w:val="00FA2D0C"/>
    <w:rsid w:val="00FA2D61"/>
    <w:rsid w:val="00FA3327"/>
    <w:rsid w:val="00FA3486"/>
    <w:rsid w:val="00FA37C1"/>
    <w:rsid w:val="00FA3850"/>
    <w:rsid w:val="00FA38AB"/>
    <w:rsid w:val="00FA3A31"/>
    <w:rsid w:val="00FA3B0A"/>
    <w:rsid w:val="00FA3EAE"/>
    <w:rsid w:val="00FA3F5E"/>
    <w:rsid w:val="00FA408C"/>
    <w:rsid w:val="00FA4B0C"/>
    <w:rsid w:val="00FA4EE8"/>
    <w:rsid w:val="00FA4FB5"/>
    <w:rsid w:val="00FA5256"/>
    <w:rsid w:val="00FA531C"/>
    <w:rsid w:val="00FA58FF"/>
    <w:rsid w:val="00FA5CA3"/>
    <w:rsid w:val="00FA5FFA"/>
    <w:rsid w:val="00FA5FFF"/>
    <w:rsid w:val="00FA623B"/>
    <w:rsid w:val="00FA62B1"/>
    <w:rsid w:val="00FA6495"/>
    <w:rsid w:val="00FA64BC"/>
    <w:rsid w:val="00FA64C8"/>
    <w:rsid w:val="00FA6814"/>
    <w:rsid w:val="00FA6871"/>
    <w:rsid w:val="00FA6D1D"/>
    <w:rsid w:val="00FA6F47"/>
    <w:rsid w:val="00FA7089"/>
    <w:rsid w:val="00FA70CC"/>
    <w:rsid w:val="00FA76E7"/>
    <w:rsid w:val="00FA7B0D"/>
    <w:rsid w:val="00FA7F4B"/>
    <w:rsid w:val="00FA7F85"/>
    <w:rsid w:val="00FA7FFB"/>
    <w:rsid w:val="00FB01A8"/>
    <w:rsid w:val="00FB0684"/>
    <w:rsid w:val="00FB07D2"/>
    <w:rsid w:val="00FB080C"/>
    <w:rsid w:val="00FB0846"/>
    <w:rsid w:val="00FB0B3B"/>
    <w:rsid w:val="00FB0E02"/>
    <w:rsid w:val="00FB0E4E"/>
    <w:rsid w:val="00FB113B"/>
    <w:rsid w:val="00FB16DC"/>
    <w:rsid w:val="00FB16DF"/>
    <w:rsid w:val="00FB1767"/>
    <w:rsid w:val="00FB19E0"/>
    <w:rsid w:val="00FB1A64"/>
    <w:rsid w:val="00FB1D12"/>
    <w:rsid w:val="00FB1D34"/>
    <w:rsid w:val="00FB210D"/>
    <w:rsid w:val="00FB21DF"/>
    <w:rsid w:val="00FB23F2"/>
    <w:rsid w:val="00FB27EE"/>
    <w:rsid w:val="00FB2CDC"/>
    <w:rsid w:val="00FB2D11"/>
    <w:rsid w:val="00FB2E79"/>
    <w:rsid w:val="00FB2FEE"/>
    <w:rsid w:val="00FB345A"/>
    <w:rsid w:val="00FB3547"/>
    <w:rsid w:val="00FB38C4"/>
    <w:rsid w:val="00FB3A24"/>
    <w:rsid w:val="00FB3D9D"/>
    <w:rsid w:val="00FB3DD1"/>
    <w:rsid w:val="00FB3F83"/>
    <w:rsid w:val="00FB4088"/>
    <w:rsid w:val="00FB42D9"/>
    <w:rsid w:val="00FB4688"/>
    <w:rsid w:val="00FB46E9"/>
    <w:rsid w:val="00FB49C8"/>
    <w:rsid w:val="00FB5043"/>
    <w:rsid w:val="00FB5D60"/>
    <w:rsid w:val="00FB5E8B"/>
    <w:rsid w:val="00FB650F"/>
    <w:rsid w:val="00FB6517"/>
    <w:rsid w:val="00FB654B"/>
    <w:rsid w:val="00FB65EF"/>
    <w:rsid w:val="00FB6989"/>
    <w:rsid w:val="00FB69E5"/>
    <w:rsid w:val="00FB6A07"/>
    <w:rsid w:val="00FB6AD7"/>
    <w:rsid w:val="00FB6F46"/>
    <w:rsid w:val="00FB7101"/>
    <w:rsid w:val="00FB726F"/>
    <w:rsid w:val="00FB7563"/>
    <w:rsid w:val="00FB756E"/>
    <w:rsid w:val="00FB7629"/>
    <w:rsid w:val="00FB7DE2"/>
    <w:rsid w:val="00FB7FCA"/>
    <w:rsid w:val="00FC01D7"/>
    <w:rsid w:val="00FC0234"/>
    <w:rsid w:val="00FC0357"/>
    <w:rsid w:val="00FC0593"/>
    <w:rsid w:val="00FC0775"/>
    <w:rsid w:val="00FC089F"/>
    <w:rsid w:val="00FC08AD"/>
    <w:rsid w:val="00FC095D"/>
    <w:rsid w:val="00FC1059"/>
    <w:rsid w:val="00FC1370"/>
    <w:rsid w:val="00FC1375"/>
    <w:rsid w:val="00FC17EB"/>
    <w:rsid w:val="00FC1896"/>
    <w:rsid w:val="00FC1B64"/>
    <w:rsid w:val="00FC1F7B"/>
    <w:rsid w:val="00FC21B6"/>
    <w:rsid w:val="00FC23FA"/>
    <w:rsid w:val="00FC24E2"/>
    <w:rsid w:val="00FC26BD"/>
    <w:rsid w:val="00FC2DAF"/>
    <w:rsid w:val="00FC3339"/>
    <w:rsid w:val="00FC33DD"/>
    <w:rsid w:val="00FC340E"/>
    <w:rsid w:val="00FC3B63"/>
    <w:rsid w:val="00FC467F"/>
    <w:rsid w:val="00FC4B8F"/>
    <w:rsid w:val="00FC4BB2"/>
    <w:rsid w:val="00FC4D87"/>
    <w:rsid w:val="00FC4E55"/>
    <w:rsid w:val="00FC4EC9"/>
    <w:rsid w:val="00FC4FD2"/>
    <w:rsid w:val="00FC5120"/>
    <w:rsid w:val="00FC53A9"/>
    <w:rsid w:val="00FC54DC"/>
    <w:rsid w:val="00FC5558"/>
    <w:rsid w:val="00FC5890"/>
    <w:rsid w:val="00FC5BB3"/>
    <w:rsid w:val="00FC650F"/>
    <w:rsid w:val="00FC677E"/>
    <w:rsid w:val="00FC6888"/>
    <w:rsid w:val="00FC68A4"/>
    <w:rsid w:val="00FC6A62"/>
    <w:rsid w:val="00FC6EFA"/>
    <w:rsid w:val="00FC6FF2"/>
    <w:rsid w:val="00FC7294"/>
    <w:rsid w:val="00FC7678"/>
    <w:rsid w:val="00FC7712"/>
    <w:rsid w:val="00FC7774"/>
    <w:rsid w:val="00FC7B70"/>
    <w:rsid w:val="00FC7B8E"/>
    <w:rsid w:val="00FC7E8B"/>
    <w:rsid w:val="00FD07E5"/>
    <w:rsid w:val="00FD0930"/>
    <w:rsid w:val="00FD097A"/>
    <w:rsid w:val="00FD09FF"/>
    <w:rsid w:val="00FD0D07"/>
    <w:rsid w:val="00FD0E22"/>
    <w:rsid w:val="00FD0F37"/>
    <w:rsid w:val="00FD1041"/>
    <w:rsid w:val="00FD13F3"/>
    <w:rsid w:val="00FD193F"/>
    <w:rsid w:val="00FD1988"/>
    <w:rsid w:val="00FD24E5"/>
    <w:rsid w:val="00FD27F2"/>
    <w:rsid w:val="00FD2881"/>
    <w:rsid w:val="00FD2A2C"/>
    <w:rsid w:val="00FD3260"/>
    <w:rsid w:val="00FD3342"/>
    <w:rsid w:val="00FD3597"/>
    <w:rsid w:val="00FD35C0"/>
    <w:rsid w:val="00FD3812"/>
    <w:rsid w:val="00FD3900"/>
    <w:rsid w:val="00FD39EC"/>
    <w:rsid w:val="00FD3B98"/>
    <w:rsid w:val="00FD3BA8"/>
    <w:rsid w:val="00FD3E6B"/>
    <w:rsid w:val="00FD48F6"/>
    <w:rsid w:val="00FD4927"/>
    <w:rsid w:val="00FD4DF2"/>
    <w:rsid w:val="00FD4F4D"/>
    <w:rsid w:val="00FD4F4F"/>
    <w:rsid w:val="00FD5157"/>
    <w:rsid w:val="00FD51BA"/>
    <w:rsid w:val="00FD5508"/>
    <w:rsid w:val="00FD56F4"/>
    <w:rsid w:val="00FD59BE"/>
    <w:rsid w:val="00FD5A88"/>
    <w:rsid w:val="00FD5C31"/>
    <w:rsid w:val="00FD5D1C"/>
    <w:rsid w:val="00FD61F8"/>
    <w:rsid w:val="00FD630F"/>
    <w:rsid w:val="00FD631F"/>
    <w:rsid w:val="00FD64A7"/>
    <w:rsid w:val="00FD6505"/>
    <w:rsid w:val="00FD66FD"/>
    <w:rsid w:val="00FD6A2A"/>
    <w:rsid w:val="00FD6C19"/>
    <w:rsid w:val="00FD6DAB"/>
    <w:rsid w:val="00FD6E5E"/>
    <w:rsid w:val="00FD6E88"/>
    <w:rsid w:val="00FD6E96"/>
    <w:rsid w:val="00FD6F03"/>
    <w:rsid w:val="00FD70F3"/>
    <w:rsid w:val="00FD7B89"/>
    <w:rsid w:val="00FD7BF7"/>
    <w:rsid w:val="00FD7CB1"/>
    <w:rsid w:val="00FD7D53"/>
    <w:rsid w:val="00FD7F36"/>
    <w:rsid w:val="00FE0217"/>
    <w:rsid w:val="00FE0842"/>
    <w:rsid w:val="00FE087E"/>
    <w:rsid w:val="00FE08EC"/>
    <w:rsid w:val="00FE0B57"/>
    <w:rsid w:val="00FE0F8F"/>
    <w:rsid w:val="00FE1003"/>
    <w:rsid w:val="00FE11E1"/>
    <w:rsid w:val="00FE11E4"/>
    <w:rsid w:val="00FE17F8"/>
    <w:rsid w:val="00FE181C"/>
    <w:rsid w:val="00FE1B73"/>
    <w:rsid w:val="00FE1FC8"/>
    <w:rsid w:val="00FE2026"/>
    <w:rsid w:val="00FE2AE8"/>
    <w:rsid w:val="00FE3670"/>
    <w:rsid w:val="00FE3B87"/>
    <w:rsid w:val="00FE3C0E"/>
    <w:rsid w:val="00FE3C80"/>
    <w:rsid w:val="00FE3E5B"/>
    <w:rsid w:val="00FE3FB5"/>
    <w:rsid w:val="00FE42D5"/>
    <w:rsid w:val="00FE4386"/>
    <w:rsid w:val="00FE461A"/>
    <w:rsid w:val="00FE46C3"/>
    <w:rsid w:val="00FE479A"/>
    <w:rsid w:val="00FE479D"/>
    <w:rsid w:val="00FE47A9"/>
    <w:rsid w:val="00FE488A"/>
    <w:rsid w:val="00FE49F8"/>
    <w:rsid w:val="00FE4AD7"/>
    <w:rsid w:val="00FE4CE2"/>
    <w:rsid w:val="00FE56F1"/>
    <w:rsid w:val="00FE5B26"/>
    <w:rsid w:val="00FE5C14"/>
    <w:rsid w:val="00FE5D4C"/>
    <w:rsid w:val="00FE5E7A"/>
    <w:rsid w:val="00FE5EB0"/>
    <w:rsid w:val="00FE5EF0"/>
    <w:rsid w:val="00FE63E3"/>
    <w:rsid w:val="00FE66A1"/>
    <w:rsid w:val="00FE6D57"/>
    <w:rsid w:val="00FE6E38"/>
    <w:rsid w:val="00FE6E55"/>
    <w:rsid w:val="00FE6F32"/>
    <w:rsid w:val="00FE6F5C"/>
    <w:rsid w:val="00FE6FCB"/>
    <w:rsid w:val="00FE7714"/>
    <w:rsid w:val="00FE7789"/>
    <w:rsid w:val="00FE781C"/>
    <w:rsid w:val="00FE7962"/>
    <w:rsid w:val="00FE7A00"/>
    <w:rsid w:val="00FE7CA8"/>
    <w:rsid w:val="00FE7DA4"/>
    <w:rsid w:val="00FE7F2A"/>
    <w:rsid w:val="00FF0530"/>
    <w:rsid w:val="00FF0574"/>
    <w:rsid w:val="00FF070F"/>
    <w:rsid w:val="00FF0941"/>
    <w:rsid w:val="00FF0B77"/>
    <w:rsid w:val="00FF0CED"/>
    <w:rsid w:val="00FF1217"/>
    <w:rsid w:val="00FF1259"/>
    <w:rsid w:val="00FF128B"/>
    <w:rsid w:val="00FF15CF"/>
    <w:rsid w:val="00FF15F0"/>
    <w:rsid w:val="00FF18CD"/>
    <w:rsid w:val="00FF1EFE"/>
    <w:rsid w:val="00FF20C0"/>
    <w:rsid w:val="00FF2111"/>
    <w:rsid w:val="00FF2290"/>
    <w:rsid w:val="00FF2366"/>
    <w:rsid w:val="00FF23C0"/>
    <w:rsid w:val="00FF2542"/>
    <w:rsid w:val="00FF26F9"/>
    <w:rsid w:val="00FF2954"/>
    <w:rsid w:val="00FF297D"/>
    <w:rsid w:val="00FF2CE3"/>
    <w:rsid w:val="00FF31C6"/>
    <w:rsid w:val="00FF350E"/>
    <w:rsid w:val="00FF3596"/>
    <w:rsid w:val="00FF372B"/>
    <w:rsid w:val="00FF3C77"/>
    <w:rsid w:val="00FF3D4D"/>
    <w:rsid w:val="00FF3E4A"/>
    <w:rsid w:val="00FF4095"/>
    <w:rsid w:val="00FF4291"/>
    <w:rsid w:val="00FF43B8"/>
    <w:rsid w:val="00FF44DA"/>
    <w:rsid w:val="00FF4595"/>
    <w:rsid w:val="00FF459C"/>
    <w:rsid w:val="00FF4812"/>
    <w:rsid w:val="00FF4BCB"/>
    <w:rsid w:val="00FF511B"/>
    <w:rsid w:val="00FF5218"/>
    <w:rsid w:val="00FF5364"/>
    <w:rsid w:val="00FF5915"/>
    <w:rsid w:val="00FF5B30"/>
    <w:rsid w:val="00FF5D99"/>
    <w:rsid w:val="00FF5DC1"/>
    <w:rsid w:val="00FF5DE0"/>
    <w:rsid w:val="00FF5EC3"/>
    <w:rsid w:val="00FF625D"/>
    <w:rsid w:val="00FF6341"/>
    <w:rsid w:val="00FF69D2"/>
    <w:rsid w:val="00FF6B0E"/>
    <w:rsid w:val="00FF6CFF"/>
    <w:rsid w:val="00FF716A"/>
    <w:rsid w:val="00FF73A1"/>
    <w:rsid w:val="00FF7C00"/>
    <w:rsid w:val="00FF7C51"/>
    <w:rsid w:val="00FF7E28"/>
    <w:rsid w:val="00FF7E48"/>
    <w:rsid w:val="010D0C30"/>
    <w:rsid w:val="014028A4"/>
    <w:rsid w:val="023E769F"/>
    <w:rsid w:val="02BB244A"/>
    <w:rsid w:val="0346445D"/>
    <w:rsid w:val="04B62075"/>
    <w:rsid w:val="05876D0B"/>
    <w:rsid w:val="0739102C"/>
    <w:rsid w:val="07493F08"/>
    <w:rsid w:val="07553717"/>
    <w:rsid w:val="08D33874"/>
    <w:rsid w:val="09C430E0"/>
    <w:rsid w:val="0A136331"/>
    <w:rsid w:val="0B5D0EC4"/>
    <w:rsid w:val="0C484CC1"/>
    <w:rsid w:val="0C8F367B"/>
    <w:rsid w:val="0D955CBB"/>
    <w:rsid w:val="0EFD12E8"/>
    <w:rsid w:val="10F107B2"/>
    <w:rsid w:val="12513650"/>
    <w:rsid w:val="12B90C60"/>
    <w:rsid w:val="14892663"/>
    <w:rsid w:val="14E16AD9"/>
    <w:rsid w:val="15A65522"/>
    <w:rsid w:val="16973E54"/>
    <w:rsid w:val="16A1036E"/>
    <w:rsid w:val="16A94B4F"/>
    <w:rsid w:val="17056682"/>
    <w:rsid w:val="1779204E"/>
    <w:rsid w:val="17886D9C"/>
    <w:rsid w:val="17901567"/>
    <w:rsid w:val="17B80E78"/>
    <w:rsid w:val="192C5BA2"/>
    <w:rsid w:val="1AE84730"/>
    <w:rsid w:val="1AF607DB"/>
    <w:rsid w:val="1C472DAA"/>
    <w:rsid w:val="1CB7771D"/>
    <w:rsid w:val="1E3C4F7A"/>
    <w:rsid w:val="1E7A7B31"/>
    <w:rsid w:val="1E9D011D"/>
    <w:rsid w:val="1F487761"/>
    <w:rsid w:val="20BC79C3"/>
    <w:rsid w:val="20E4071C"/>
    <w:rsid w:val="22FD61EE"/>
    <w:rsid w:val="25FD4A11"/>
    <w:rsid w:val="26094858"/>
    <w:rsid w:val="29B65EF9"/>
    <w:rsid w:val="2ABD49D7"/>
    <w:rsid w:val="2B3005EF"/>
    <w:rsid w:val="2B987C90"/>
    <w:rsid w:val="2D1E1453"/>
    <w:rsid w:val="2D2B21B7"/>
    <w:rsid w:val="2DBD71BE"/>
    <w:rsid w:val="30AB7C05"/>
    <w:rsid w:val="314145C1"/>
    <w:rsid w:val="31462A18"/>
    <w:rsid w:val="31B45230"/>
    <w:rsid w:val="31CD4A60"/>
    <w:rsid w:val="32885B3B"/>
    <w:rsid w:val="32CB63C3"/>
    <w:rsid w:val="334E4350"/>
    <w:rsid w:val="3551111A"/>
    <w:rsid w:val="36124ECD"/>
    <w:rsid w:val="36C4773F"/>
    <w:rsid w:val="381D48F0"/>
    <w:rsid w:val="382A6778"/>
    <w:rsid w:val="3883299D"/>
    <w:rsid w:val="3897747A"/>
    <w:rsid w:val="39941205"/>
    <w:rsid w:val="3998554F"/>
    <w:rsid w:val="3A26188B"/>
    <w:rsid w:val="3AC70F0D"/>
    <w:rsid w:val="3B4F7089"/>
    <w:rsid w:val="3C6D0D69"/>
    <w:rsid w:val="3D8A35A3"/>
    <w:rsid w:val="3E591BD2"/>
    <w:rsid w:val="3E8B19C9"/>
    <w:rsid w:val="400C1BCB"/>
    <w:rsid w:val="40147575"/>
    <w:rsid w:val="40C478E2"/>
    <w:rsid w:val="413F2697"/>
    <w:rsid w:val="41CA2855"/>
    <w:rsid w:val="43CB16D7"/>
    <w:rsid w:val="43FD7402"/>
    <w:rsid w:val="45C73F6B"/>
    <w:rsid w:val="4606087E"/>
    <w:rsid w:val="478C18D1"/>
    <w:rsid w:val="480F118F"/>
    <w:rsid w:val="4A525C54"/>
    <w:rsid w:val="4ADB1AEA"/>
    <w:rsid w:val="4BE36F50"/>
    <w:rsid w:val="4C347104"/>
    <w:rsid w:val="4C7D0EBE"/>
    <w:rsid w:val="4E8E7470"/>
    <w:rsid w:val="4EBA4568"/>
    <w:rsid w:val="4EC91F11"/>
    <w:rsid w:val="4ECE4C6D"/>
    <w:rsid w:val="4F196254"/>
    <w:rsid w:val="51645D11"/>
    <w:rsid w:val="5170617A"/>
    <w:rsid w:val="51847A3A"/>
    <w:rsid w:val="531958D6"/>
    <w:rsid w:val="53826910"/>
    <w:rsid w:val="55C12DC8"/>
    <w:rsid w:val="568374FA"/>
    <w:rsid w:val="57697F1E"/>
    <w:rsid w:val="593532D4"/>
    <w:rsid w:val="5A9E7608"/>
    <w:rsid w:val="5AFC3D2F"/>
    <w:rsid w:val="5C630474"/>
    <w:rsid w:val="5C8357C6"/>
    <w:rsid w:val="5C894694"/>
    <w:rsid w:val="5D544188"/>
    <w:rsid w:val="5DA72FD3"/>
    <w:rsid w:val="5DEC161A"/>
    <w:rsid w:val="5E275FD8"/>
    <w:rsid w:val="5E2F340E"/>
    <w:rsid w:val="5E830A7F"/>
    <w:rsid w:val="5FA138FE"/>
    <w:rsid w:val="630B74C8"/>
    <w:rsid w:val="64184880"/>
    <w:rsid w:val="64264923"/>
    <w:rsid w:val="64D55DDD"/>
    <w:rsid w:val="66BC4A5F"/>
    <w:rsid w:val="66DC78E8"/>
    <w:rsid w:val="67DC5DF3"/>
    <w:rsid w:val="67EE244B"/>
    <w:rsid w:val="68B84311"/>
    <w:rsid w:val="69175B6C"/>
    <w:rsid w:val="6A7D41D1"/>
    <w:rsid w:val="6B51608F"/>
    <w:rsid w:val="6C64260C"/>
    <w:rsid w:val="6CE4634A"/>
    <w:rsid w:val="6D215938"/>
    <w:rsid w:val="6DC630F3"/>
    <w:rsid w:val="6DCD6807"/>
    <w:rsid w:val="6DF311F7"/>
    <w:rsid w:val="6EFD4F2D"/>
    <w:rsid w:val="6FCC3836"/>
    <w:rsid w:val="710B228A"/>
    <w:rsid w:val="71D564B2"/>
    <w:rsid w:val="74012BF8"/>
    <w:rsid w:val="744D178B"/>
    <w:rsid w:val="75F83D60"/>
    <w:rsid w:val="779250B0"/>
    <w:rsid w:val="78A4155A"/>
    <w:rsid w:val="79307738"/>
    <w:rsid w:val="799D2E99"/>
    <w:rsid w:val="7A44445D"/>
    <w:rsid w:val="7A551614"/>
    <w:rsid w:val="7A563261"/>
    <w:rsid w:val="7BE91F26"/>
    <w:rsid w:val="7CE175BA"/>
    <w:rsid w:val="7DBA07A8"/>
    <w:rsid w:val="7FF4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56"/>
        <o:r id="V:Rule2" type="connector" idref="#直接箭头连接符 58"/>
        <o:r id="V:Rule3" type="connector" idref="#直接箭头连接符 59"/>
        <o:r id="V:Rule4" type="connector" idref="#直接箭头连接符 60"/>
        <o:r id="V:Rule5" type="connector" idref="#肘形连接符 1"/>
        <o:r id="V:Rule6" type="connector" idref="#直接箭头连接符 512"/>
        <o:r id="V:Rule7" type="connector" idref="#直接箭头连接符 513"/>
        <o:r id="V:Rule8" type="connector" idref="#直接箭头连接符 514"/>
        <o:r id="V:Rule9" type="connector" idref="#直接箭头连接符 515"/>
        <o:r id="V:Rule10" type="connector" idref="#直接箭头连接符 516"/>
        <o:r id="V:Rule11" type="connector" idref="#直接箭头连接符 517"/>
        <o:r id="V:Rule12" type="connector" idref="#AutoShape 8"/>
        <o:r id="V:Rule13" type="connector" idref="#AutoShape 12"/>
        <o:r id="V:Rule14" type="connector" idref="#AutoShape 16"/>
        <o:r id="V:Rule15" type="connector" idref="#AutoShape 17"/>
        <o:r id="V:Rule16" type="connector" idref="#AutoShape 20"/>
        <o:r id="V:Rule17" type="connector" idref="#AutoShape 23"/>
        <o:r id="V:Rule18" type="connector" idref="#AutoShape 24"/>
        <o:r id="V:Rule19" type="connector" idref="#AutoShape 25"/>
        <o:r id="V:Rule20" type="connector" idref="#AutoShape 26"/>
        <o:r id="V:Rule21" type="connector" idref="#AutoShape 45"/>
        <o:r id="V:Rule22" type="connector" idref="#AutoShape 46"/>
        <o:r id="V:Rule23" type="connector" idref="#AutoShape 48"/>
        <o:r id="V:Rule24" type="connector" idref="#AutoShape 49"/>
        <o:r id="V:Rule25" type="connector" idref="#AutoShape 50"/>
        <o:r id="V:Rule26" type="connector" idref="#AutoShape 8"/>
        <o:r id="V:Rule27" type="connector" idref="#AutoShape 45"/>
        <o:r id="V:Rule28" type="connector" idref="#AutoShape 45"/>
        <o:r id="V:Rule29" type="connector" idref="#AutoShape 45"/>
        <o:r id="V:Rule30" type="connector" idref="#AutoShape 8"/>
        <o:r id="V:Rule31" type="connector" idref="#AutoShape 46"/>
        <o:r id="V:Rule32" type="connector" idref="#AutoShape 45"/>
        <o:r id="V:Rule33" type="connector" idref="#AutoShape 315"/>
        <o:r id="V:Rule34" type="connector" idref="#AutoShape 320"/>
        <o:r id="V:Rule35" type="connector" idref="#AutoShape 321"/>
        <o:r id="V:Rule36" type="connector" idref="#AutoShape 322"/>
        <o:r id="V:Rule37" type="connector" idref="#AutoShape 326"/>
        <o:r id="V:Rule38" type="connector" idref="#AutoShape 327"/>
        <o:r id="V:Rule39" type="connector" idref="#AutoShape 328"/>
        <o:r id="V:Rule40" type="connector" idref="#AutoShape 329"/>
        <o:r id="V:Rule41" type="connector" idref="#AutoShape 331"/>
        <o:r id="V:Rule42" type="connector" idref="#AutoShape 332"/>
        <o:r id="V:Rule43" type="connector" idref="#AutoShape 347"/>
        <o:r id="V:Rule44" type="connector" idref="#AutoShape 348"/>
        <o:r id="V:Rule45" type="connector" idref="#AutoShape 323"/>
        <o:r id="V:Rule46" type="connector" idref="#AutoShape 325"/>
        <o:r id="V:Rule47" type="connector" idref="#AutoShape 353"/>
        <o:r id="V:Rule48" type="connector" idref="#AutoShape 348"/>
        <o:r id="V:Rule49" type="connector" idref="#AutoShape 322"/>
        <o:r id="V:Rule50" type="connector" idref="#AutoShape 347"/>
        <o:r id="V:Rule51" type="connector" idref="#AutoShape 24"/>
        <o:r id="V:Rule52" type="connector" idref="#AutoShape 46"/>
        <o:r id="V:Rule53" type="connector" idref="#AutoShape 45"/>
        <o:r id="V:Rule54" type="connector" idref="#AutoShape 325"/>
        <o:r id="V:Rule55" type="connector" idref="#AutoShape 32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qFormat="1"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sz w:val="28"/>
    </w:rPr>
  </w:style>
  <w:style w:type="paragraph" w:styleId="3">
    <w:name w:val="heading 2"/>
    <w:basedOn w:val="1"/>
    <w:next w:val="1"/>
    <w:link w:val="35"/>
    <w:qFormat/>
    <w:uiPriority w:val="0"/>
    <w:pPr>
      <w:widowControl/>
      <w:jc w:val="left"/>
      <w:outlineLvl w:val="1"/>
    </w:pPr>
    <w:rPr>
      <w:rFonts w:ascii="宋体" w:hAnsi="宋体" w:cs="宋体"/>
      <w:b/>
      <w:bCs/>
      <w:kern w:val="0"/>
      <w:sz w:val="36"/>
      <w:szCs w:val="36"/>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0">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111"/>
    <w:qFormat/>
    <w:uiPriority w:val="0"/>
    <w:pPr>
      <w:spacing w:line="360" w:lineRule="auto"/>
      <w:ind w:firstLine="480" w:firstLineChars="200"/>
    </w:pPr>
    <w:rPr>
      <w:sz w:val="24"/>
      <w:szCs w:val="20"/>
    </w:rPr>
  </w:style>
  <w:style w:type="paragraph" w:styleId="7">
    <w:name w:val="annotation text"/>
    <w:basedOn w:val="1"/>
    <w:link w:val="101"/>
    <w:qFormat/>
    <w:uiPriority w:val="0"/>
    <w:pPr>
      <w:jc w:val="left"/>
    </w:pPr>
  </w:style>
  <w:style w:type="paragraph" w:styleId="8">
    <w:name w:val="Body Text 3"/>
    <w:basedOn w:val="1"/>
    <w:qFormat/>
    <w:uiPriority w:val="0"/>
    <w:pPr>
      <w:spacing w:after="120"/>
    </w:pPr>
    <w:rPr>
      <w:sz w:val="16"/>
      <w:szCs w:val="16"/>
    </w:rPr>
  </w:style>
  <w:style w:type="paragraph" w:styleId="9">
    <w:name w:val="Body Text"/>
    <w:basedOn w:val="1"/>
    <w:qFormat/>
    <w:uiPriority w:val="0"/>
    <w:pPr>
      <w:spacing w:afterLines="50" w:line="0" w:lineRule="atLeast"/>
      <w:jc w:val="left"/>
    </w:pPr>
    <w:rPr>
      <w:sz w:val="28"/>
    </w:rPr>
  </w:style>
  <w:style w:type="paragraph" w:styleId="10">
    <w:name w:val="Body Text Indent"/>
    <w:basedOn w:val="1"/>
    <w:qFormat/>
    <w:uiPriority w:val="0"/>
    <w:pPr>
      <w:spacing w:line="400" w:lineRule="exact"/>
      <w:ind w:firstLine="560" w:firstLineChars="200"/>
    </w:pPr>
    <w:rPr>
      <w:rFonts w:ascii="仿宋_GB2312" w:hAnsi="宋体" w:eastAsia="仿宋_GB2312"/>
      <w:sz w:val="28"/>
    </w:rPr>
  </w:style>
  <w:style w:type="paragraph" w:styleId="11">
    <w:name w:val="toc 5"/>
    <w:basedOn w:val="1"/>
    <w:next w:val="1"/>
    <w:semiHidden/>
    <w:qFormat/>
    <w:uiPriority w:val="0"/>
    <w:pPr>
      <w:ind w:left="840"/>
      <w:jc w:val="left"/>
    </w:pPr>
    <w:rPr>
      <w:sz w:val="18"/>
      <w:szCs w:val="18"/>
    </w:rPr>
  </w:style>
  <w:style w:type="paragraph" w:styleId="12">
    <w:name w:val="Plain Text"/>
    <w:basedOn w:val="1"/>
    <w:link w:val="50"/>
    <w:qFormat/>
    <w:uiPriority w:val="0"/>
    <w:pPr>
      <w:spacing w:line="360" w:lineRule="auto"/>
    </w:pPr>
    <w:rPr>
      <w:spacing w:val="8"/>
      <w:sz w:val="24"/>
      <w:szCs w:val="20"/>
    </w:rPr>
  </w:style>
  <w:style w:type="paragraph" w:styleId="13">
    <w:name w:val="Date"/>
    <w:basedOn w:val="1"/>
    <w:next w:val="1"/>
    <w:qFormat/>
    <w:uiPriority w:val="0"/>
    <w:pPr>
      <w:spacing w:line="360" w:lineRule="auto"/>
    </w:pPr>
    <w:rPr>
      <w:sz w:val="28"/>
      <w:szCs w:val="20"/>
    </w:rPr>
  </w:style>
  <w:style w:type="paragraph" w:styleId="14">
    <w:name w:val="Body Text Indent 2"/>
    <w:basedOn w:val="1"/>
    <w:qFormat/>
    <w:uiPriority w:val="0"/>
    <w:pPr>
      <w:spacing w:before="50" w:line="580" w:lineRule="exact"/>
      <w:ind w:firstLine="560" w:firstLineChars="200"/>
    </w:pPr>
    <w:rPr>
      <w:rFonts w:eastAsia="仿宋_GB2312"/>
      <w:color w:val="FF0000"/>
      <w:sz w:val="28"/>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line="0" w:lineRule="atLeast"/>
      <w:jc w:val="center"/>
    </w:pPr>
    <w:rPr>
      <w:rFonts w:ascii="仿宋_GB2312" w:eastAsia="仿宋_GB2312"/>
      <w:sz w:val="28"/>
    </w:rPr>
  </w:style>
  <w:style w:type="paragraph" w:styleId="19">
    <w:name w:val="List"/>
    <w:basedOn w:val="1"/>
    <w:qFormat/>
    <w:uiPriority w:val="0"/>
    <w:pPr>
      <w:spacing w:line="312" w:lineRule="auto"/>
    </w:pPr>
    <w:rPr>
      <w:sz w:val="24"/>
      <w:szCs w:val="20"/>
    </w:rPr>
  </w:style>
  <w:style w:type="paragraph" w:styleId="20">
    <w:name w:val="Body Text Indent 3"/>
    <w:basedOn w:val="1"/>
    <w:link w:val="36"/>
    <w:qFormat/>
    <w:uiPriority w:val="0"/>
    <w:pPr>
      <w:spacing w:line="600" w:lineRule="exact"/>
      <w:ind w:firstLine="640" w:firstLineChars="200"/>
    </w:pPr>
    <w:rPr>
      <w:rFonts w:ascii="宋体" w:hAnsi="宋体"/>
      <w:spacing w:val="20"/>
      <w:sz w:val="28"/>
    </w:rPr>
  </w:style>
  <w:style w:type="paragraph" w:styleId="21">
    <w:name w:val="Body Text 2"/>
    <w:basedOn w:val="1"/>
    <w:qFormat/>
    <w:uiPriority w:val="0"/>
    <w:pPr>
      <w:spacing w:after="120" w:line="480" w:lineRule="auto"/>
    </w:pPr>
  </w:style>
  <w:style w:type="paragraph" w:styleId="22">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3">
    <w:name w:val="Title"/>
    <w:basedOn w:val="1"/>
    <w:qFormat/>
    <w:uiPriority w:val="0"/>
    <w:pPr>
      <w:spacing w:beforeLines="50"/>
      <w:jc w:val="center"/>
      <w:outlineLvl w:val="0"/>
    </w:pPr>
    <w:rPr>
      <w:rFonts w:ascii="Arial" w:hAnsi="Arial"/>
      <w:b/>
      <w:bCs/>
      <w:sz w:val="30"/>
      <w:szCs w:val="30"/>
    </w:rPr>
  </w:style>
  <w:style w:type="paragraph" w:styleId="24">
    <w:name w:val="annotation subject"/>
    <w:basedOn w:val="7"/>
    <w:next w:val="7"/>
    <w:semiHidden/>
    <w:qFormat/>
    <w:uiPriority w:val="0"/>
    <w:rPr>
      <w:b/>
      <w:bCs/>
    </w:rPr>
  </w:style>
  <w:style w:type="paragraph" w:styleId="25">
    <w:name w:val="Body Text First Indent"/>
    <w:basedOn w:val="9"/>
    <w:qFormat/>
    <w:uiPriority w:val="0"/>
    <w:pPr>
      <w:spacing w:afterLines="0" w:line="240" w:lineRule="auto"/>
      <w:ind w:firstLine="420" w:firstLineChars="100"/>
      <w:jc w:val="both"/>
    </w:pPr>
    <w:rPr>
      <w:sz w:val="21"/>
    </w:rPr>
  </w:style>
  <w:style w:type="paragraph" w:styleId="26">
    <w:name w:val="Body Text First Indent 2"/>
    <w:basedOn w:val="10"/>
    <w:qFormat/>
    <w:uiPriority w:val="0"/>
    <w:pPr>
      <w:adjustRightInd w:val="0"/>
      <w:spacing w:after="120" w:line="360" w:lineRule="auto"/>
      <w:ind w:left="420" w:leftChars="200" w:firstLine="420"/>
      <w:textAlignment w:val="baseline"/>
    </w:pPr>
    <w:rPr>
      <w:rFonts w:ascii="Times New Roman" w:hAnsi="Times New Roman" w:eastAsia="宋体"/>
      <w:kern w:val="0"/>
      <w:sz w:val="24"/>
      <w:szCs w:val="20"/>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9">
    <w:name w:val="Table Colorful 3"/>
    <w:basedOn w:val="27"/>
    <w:qFormat/>
    <w:uiPriority w:val="0"/>
    <w:pPr>
      <w:widowControl w:val="0"/>
      <w:jc w:val="both"/>
    </w:pPr>
    <w:rPr>
      <w:sz w:val="21"/>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character" w:styleId="31">
    <w:name w:val="Strong"/>
    <w:qFormat/>
    <w:uiPriority w:val="0"/>
    <w:rPr>
      <w:b/>
      <w:bCs/>
    </w:rPr>
  </w:style>
  <w:style w:type="character" w:styleId="32">
    <w:name w:val="page number"/>
    <w:basedOn w:val="30"/>
    <w:qFormat/>
    <w:uiPriority w:val="0"/>
  </w:style>
  <w:style w:type="character" w:styleId="33">
    <w:name w:val="Hyperlink"/>
    <w:qFormat/>
    <w:uiPriority w:val="0"/>
    <w:rPr>
      <w:color w:val="3366CC"/>
      <w:u w:val="single"/>
    </w:rPr>
  </w:style>
  <w:style w:type="character" w:styleId="34">
    <w:name w:val="annotation reference"/>
    <w:qFormat/>
    <w:uiPriority w:val="0"/>
    <w:rPr>
      <w:sz w:val="21"/>
      <w:szCs w:val="21"/>
    </w:rPr>
  </w:style>
  <w:style w:type="character" w:customStyle="1" w:styleId="35">
    <w:name w:val="标题 2 Char"/>
    <w:link w:val="3"/>
    <w:qFormat/>
    <w:uiPriority w:val="0"/>
    <w:rPr>
      <w:rFonts w:ascii="宋体" w:hAnsi="宋体" w:eastAsia="宋体" w:cs="宋体"/>
      <w:b/>
      <w:bCs/>
      <w:sz w:val="36"/>
      <w:szCs w:val="36"/>
      <w:lang w:val="en-US" w:eastAsia="zh-CN" w:bidi="ar-SA"/>
    </w:rPr>
  </w:style>
  <w:style w:type="character" w:customStyle="1" w:styleId="36">
    <w:name w:val="正文文本缩进 3 Char"/>
    <w:link w:val="20"/>
    <w:qFormat/>
    <w:uiPriority w:val="0"/>
    <w:rPr>
      <w:rFonts w:ascii="宋体" w:hAnsi="宋体" w:eastAsia="宋体"/>
      <w:spacing w:val="20"/>
      <w:kern w:val="2"/>
      <w:sz w:val="28"/>
      <w:szCs w:val="24"/>
      <w:lang w:val="en-US" w:eastAsia="zh-CN" w:bidi="ar-SA"/>
    </w:rPr>
  </w:style>
  <w:style w:type="paragraph" w:customStyle="1" w:styleId="37">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8">
    <w:name w:val="Char"/>
    <w:basedOn w:val="1"/>
    <w:qFormat/>
    <w:uiPriority w:val="0"/>
  </w:style>
  <w:style w:type="paragraph" w:customStyle="1" w:styleId="39">
    <w:name w:val="Char11"/>
    <w:basedOn w:val="1"/>
    <w:qFormat/>
    <w:uiPriority w:val="0"/>
  </w:style>
  <w:style w:type="paragraph" w:customStyle="1" w:styleId="40">
    <w:name w:val="1 Char Char Char Char"/>
    <w:basedOn w:val="1"/>
    <w:qFormat/>
    <w:uiPriority w:val="0"/>
  </w:style>
  <w:style w:type="paragraph" w:customStyle="1" w:styleId="41">
    <w:name w:val="Char1"/>
    <w:basedOn w:val="1"/>
    <w:qFormat/>
    <w:uiPriority w:val="0"/>
  </w:style>
  <w:style w:type="paragraph" w:customStyle="1" w:styleId="4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3">
    <w:name w:val="正文首行缩进  2字符"/>
    <w:basedOn w:val="1"/>
    <w:qFormat/>
    <w:uiPriority w:val="0"/>
    <w:pPr>
      <w:spacing w:line="360" w:lineRule="auto"/>
      <w:ind w:firstLine="480" w:firstLineChars="200"/>
    </w:pPr>
    <w:rPr>
      <w:sz w:val="24"/>
      <w:szCs w:val="20"/>
    </w:rPr>
  </w:style>
  <w:style w:type="character" w:customStyle="1" w:styleId="44">
    <w:name w:val="标题 2 Char Char"/>
    <w:qFormat/>
    <w:uiPriority w:val="0"/>
    <w:rPr>
      <w:rFonts w:eastAsia="宋体"/>
      <w:b/>
      <w:sz w:val="28"/>
      <w:szCs w:val="24"/>
      <w:lang w:val="en-US" w:eastAsia="zh-CN" w:bidi="ar-SA"/>
    </w:rPr>
  </w:style>
  <w:style w:type="paragraph" w:customStyle="1" w:styleId="45">
    <w:name w:val="样式 正文首行缩进 + 首行缩进:  2 字符"/>
    <w:basedOn w:val="1"/>
    <w:qFormat/>
    <w:uiPriority w:val="0"/>
    <w:pPr>
      <w:spacing w:line="360" w:lineRule="auto"/>
      <w:ind w:firstLine="200" w:firstLineChars="200"/>
    </w:pPr>
    <w:rPr>
      <w:rFonts w:cs="宋体"/>
      <w:sz w:val="28"/>
      <w:szCs w:val="20"/>
    </w:rPr>
  </w:style>
  <w:style w:type="paragraph" w:customStyle="1" w:styleId="46">
    <w:name w:val="Char Char Char Char Char Char1 Char Char Char Char"/>
    <w:basedOn w:val="1"/>
    <w:qFormat/>
    <w:uiPriority w:val="0"/>
    <w:rPr>
      <w:szCs w:val="20"/>
    </w:rPr>
  </w:style>
  <w:style w:type="paragraph" w:customStyle="1" w:styleId="47">
    <w:name w:val="表格1"/>
    <w:basedOn w:val="1"/>
    <w:qFormat/>
    <w:uiPriority w:val="0"/>
    <w:pPr>
      <w:adjustRightInd w:val="0"/>
      <w:spacing w:line="20" w:lineRule="atLeast"/>
      <w:jc w:val="center"/>
      <w:textAlignment w:val="center"/>
    </w:pPr>
    <w:rPr>
      <w:rFonts w:ascii="宋体"/>
      <w:kern w:val="0"/>
      <w:szCs w:val="20"/>
    </w:rPr>
  </w:style>
  <w:style w:type="character" w:customStyle="1" w:styleId="48">
    <w:name w:val="正文(首行缩进) Char"/>
    <w:link w:val="49"/>
    <w:qFormat/>
    <w:uiPriority w:val="0"/>
    <w:rPr>
      <w:rFonts w:eastAsia="宋体"/>
      <w:snapToGrid w:val="0"/>
      <w:sz w:val="24"/>
      <w:szCs w:val="24"/>
      <w:lang w:val="en-US" w:eastAsia="zh-CN" w:bidi="ar-SA"/>
    </w:rPr>
  </w:style>
  <w:style w:type="paragraph" w:customStyle="1" w:styleId="49">
    <w:name w:val="正文(首行缩进)"/>
    <w:basedOn w:val="1"/>
    <w:link w:val="48"/>
    <w:qFormat/>
    <w:uiPriority w:val="0"/>
    <w:pPr>
      <w:adjustRightInd w:val="0"/>
      <w:snapToGrid w:val="0"/>
      <w:spacing w:line="360" w:lineRule="auto"/>
      <w:ind w:firstLine="200" w:firstLineChars="200"/>
    </w:pPr>
    <w:rPr>
      <w:snapToGrid w:val="0"/>
      <w:kern w:val="0"/>
      <w:sz w:val="24"/>
    </w:rPr>
  </w:style>
  <w:style w:type="character" w:customStyle="1" w:styleId="50">
    <w:name w:val="纯文本 Char"/>
    <w:link w:val="12"/>
    <w:qFormat/>
    <w:uiPriority w:val="0"/>
    <w:rPr>
      <w:rFonts w:eastAsia="宋体"/>
      <w:spacing w:val="8"/>
      <w:kern w:val="2"/>
      <w:sz w:val="24"/>
      <w:lang w:val="en-US" w:eastAsia="zh-CN" w:bidi="ar-SA"/>
    </w:rPr>
  </w:style>
  <w:style w:type="paragraph" w:customStyle="1" w:styleId="51">
    <w:name w:val="表头1"/>
    <w:basedOn w:val="1"/>
    <w:next w:val="1"/>
    <w:link w:val="52"/>
    <w:qFormat/>
    <w:uiPriority w:val="0"/>
    <w:pPr>
      <w:tabs>
        <w:tab w:val="left" w:pos="605"/>
      </w:tabs>
      <w:adjustRightInd w:val="0"/>
      <w:snapToGrid w:val="0"/>
      <w:jc w:val="center"/>
    </w:pPr>
    <w:rPr>
      <w:rFonts w:eastAsia="黑体"/>
      <w:kern w:val="0"/>
      <w:szCs w:val="28"/>
    </w:rPr>
  </w:style>
  <w:style w:type="character" w:customStyle="1" w:styleId="52">
    <w:name w:val="表头1 Char"/>
    <w:link w:val="51"/>
    <w:qFormat/>
    <w:uiPriority w:val="0"/>
    <w:rPr>
      <w:rFonts w:eastAsia="黑体"/>
      <w:sz w:val="21"/>
      <w:szCs w:val="28"/>
      <w:lang w:val="en-US" w:eastAsia="zh-CN" w:bidi="ar-SA"/>
    </w:rPr>
  </w:style>
  <w:style w:type="paragraph" w:customStyle="1" w:styleId="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54">
    <w:name w:val="表文字"/>
    <w:basedOn w:val="1"/>
    <w:qFormat/>
    <w:uiPriority w:val="0"/>
    <w:pPr>
      <w:topLinePunct/>
      <w:adjustRightInd w:val="0"/>
      <w:spacing w:line="240" w:lineRule="exact"/>
      <w:jc w:val="center"/>
      <w:textAlignment w:val="baseline"/>
    </w:pPr>
    <w:rPr>
      <w:szCs w:val="21"/>
    </w:rPr>
  </w:style>
  <w:style w:type="paragraph" w:customStyle="1" w:styleId="55">
    <w:name w:val="正文表格"/>
    <w:basedOn w:val="1"/>
    <w:qFormat/>
    <w:uiPriority w:val="0"/>
    <w:pPr>
      <w:keepNext/>
      <w:keepLines/>
      <w:tabs>
        <w:tab w:val="center" w:pos="6804"/>
      </w:tabs>
      <w:overflowPunct w:val="0"/>
      <w:adjustRightInd w:val="0"/>
      <w:spacing w:before="80"/>
      <w:jc w:val="center"/>
      <w:textAlignment w:val="bottom"/>
    </w:pPr>
    <w:rPr>
      <w:kern w:val="0"/>
      <w:sz w:val="24"/>
      <w:szCs w:val="20"/>
    </w:rPr>
  </w:style>
  <w:style w:type="paragraph" w:customStyle="1" w:styleId="56">
    <w:name w:val="Char Char Char Char Char Char1 Char"/>
    <w:basedOn w:val="1"/>
    <w:qFormat/>
    <w:uiPriority w:val="0"/>
  </w:style>
  <w:style w:type="paragraph" w:customStyle="1" w:styleId="57">
    <w:name w:val="Char Char Char Char Char Char1 Char1"/>
    <w:basedOn w:val="3"/>
    <w:qFormat/>
    <w:uiPriority w:val="0"/>
    <w:pPr>
      <w:keepNext/>
      <w:keepLines/>
      <w:widowControl w:val="0"/>
      <w:spacing w:line="415" w:lineRule="auto"/>
      <w:ind w:firstLine="420" w:firstLineChars="200"/>
      <w:jc w:val="both"/>
    </w:pPr>
    <w:rPr>
      <w:rFonts w:ascii="Arial" w:hAnsi="Arial" w:cs="Times New Roman"/>
      <w:kern w:val="2"/>
      <w:sz w:val="28"/>
      <w:szCs w:val="32"/>
    </w:rPr>
  </w:style>
  <w:style w:type="paragraph" w:customStyle="1" w:styleId="58">
    <w:name w:val="正文1"/>
    <w:basedOn w:val="1"/>
    <w:qFormat/>
    <w:uiPriority w:val="0"/>
    <w:pPr>
      <w:adjustRightInd w:val="0"/>
      <w:spacing w:line="360" w:lineRule="auto"/>
      <w:ind w:firstLine="567"/>
      <w:jc w:val="center"/>
      <w:textAlignment w:val="baseline"/>
    </w:pPr>
    <w:rPr>
      <w:kern w:val="0"/>
      <w:sz w:val="24"/>
      <w:szCs w:val="20"/>
    </w:rPr>
  </w:style>
  <w:style w:type="paragraph" w:customStyle="1" w:styleId="59">
    <w:name w:val="表格"/>
    <w:basedOn w:val="1"/>
    <w:next w:val="1"/>
    <w:link w:val="102"/>
    <w:qFormat/>
    <w:uiPriority w:val="0"/>
    <w:pPr>
      <w:adjustRightInd w:val="0"/>
      <w:spacing w:line="400" w:lineRule="exact"/>
      <w:ind w:firstLine="567"/>
      <w:jc w:val="center"/>
      <w:textAlignment w:val="baseline"/>
    </w:pPr>
    <w:rPr>
      <w:kern w:val="0"/>
      <w:sz w:val="20"/>
      <w:szCs w:val="20"/>
    </w:rPr>
  </w:style>
  <w:style w:type="paragraph" w:customStyle="1" w:styleId="60">
    <w:name w:val="表格文字"/>
    <w:basedOn w:val="1"/>
    <w:qFormat/>
    <w:uiPriority w:val="0"/>
    <w:pPr>
      <w:tabs>
        <w:tab w:val="left" w:pos="8640"/>
      </w:tabs>
      <w:adjustRightInd w:val="0"/>
      <w:snapToGrid w:val="0"/>
      <w:spacing w:beforeLines="20" w:afterLines="20"/>
      <w:jc w:val="center"/>
      <w:textAlignment w:val="center"/>
    </w:pPr>
    <w:rPr>
      <w:rFonts w:ascii="宋体" w:hAnsi="宋体"/>
      <w:snapToGrid w:val="0"/>
      <w:color w:val="0000FF"/>
      <w:szCs w:val="21"/>
    </w:rPr>
  </w:style>
  <w:style w:type="paragraph" w:customStyle="1" w:styleId="61">
    <w:name w:val="lff"/>
    <w:basedOn w:val="25"/>
    <w:link w:val="62"/>
    <w:qFormat/>
    <w:uiPriority w:val="0"/>
    <w:pPr>
      <w:snapToGrid w:val="0"/>
      <w:spacing w:line="360" w:lineRule="auto"/>
      <w:ind w:firstLine="422" w:firstLineChars="200"/>
    </w:pPr>
    <w:rPr>
      <w:rFonts w:ascii="宋体" w:hAnsi="宋体"/>
      <w:b/>
      <w:color w:val="0000FF"/>
      <w:szCs w:val="21"/>
    </w:rPr>
  </w:style>
  <w:style w:type="character" w:customStyle="1" w:styleId="62">
    <w:name w:val="lff Char"/>
    <w:link w:val="61"/>
    <w:qFormat/>
    <w:uiPriority w:val="0"/>
    <w:rPr>
      <w:rFonts w:ascii="宋体" w:hAnsi="宋体" w:eastAsia="宋体"/>
      <w:b/>
      <w:color w:val="0000FF"/>
      <w:kern w:val="2"/>
      <w:sz w:val="21"/>
      <w:szCs w:val="21"/>
      <w:lang w:val="en-US" w:eastAsia="zh-CN" w:bidi="ar-SA"/>
    </w:rPr>
  </w:style>
  <w:style w:type="paragraph" w:customStyle="1" w:styleId="63">
    <w:name w:val="xl60"/>
    <w:basedOn w:val="1"/>
    <w:qFormat/>
    <w:uiPriority w:val="0"/>
    <w:pPr>
      <w:widowControl/>
      <w:pBdr>
        <w:left w:val="single" w:color="auto" w:sz="8" w:space="0"/>
        <w:right w:val="single" w:color="auto" w:sz="4" w:space="0"/>
      </w:pBdr>
      <w:spacing w:before="100" w:beforeAutospacing="1" w:after="100" w:afterAutospacing="1"/>
      <w:jc w:val="center"/>
      <w:textAlignment w:val="top"/>
    </w:pPr>
    <w:rPr>
      <w:kern w:val="0"/>
      <w:sz w:val="24"/>
    </w:rPr>
  </w:style>
  <w:style w:type="character" w:customStyle="1" w:styleId="64">
    <w:name w:val="Char Char Char"/>
    <w:qFormat/>
    <w:uiPriority w:val="0"/>
    <w:rPr>
      <w:rFonts w:ascii="宋体" w:hAnsi="Courier New" w:eastAsia="宋体"/>
      <w:kern w:val="2"/>
      <w:sz w:val="21"/>
      <w:lang w:val="en-US" w:eastAsia="zh-CN" w:bidi="ar-SA"/>
    </w:rPr>
  </w:style>
  <w:style w:type="paragraph" w:customStyle="1" w:styleId="65">
    <w:name w:val="3"/>
    <w:basedOn w:val="1"/>
    <w:qFormat/>
    <w:uiPriority w:val="0"/>
    <w:pPr>
      <w:tabs>
        <w:tab w:val="left" w:pos="902"/>
      </w:tabs>
      <w:adjustRightInd w:val="0"/>
      <w:spacing w:before="60"/>
      <w:ind w:left="902" w:hanging="420"/>
      <w:textAlignment w:val="baseline"/>
    </w:pPr>
    <w:rPr>
      <w:rFonts w:ascii="宋体"/>
      <w:kern w:val="0"/>
      <w:sz w:val="24"/>
      <w:szCs w:val="20"/>
    </w:rPr>
  </w:style>
  <w:style w:type="paragraph" w:customStyle="1" w:styleId="66">
    <w:name w:val="表格小四"/>
    <w:basedOn w:val="1"/>
    <w:qFormat/>
    <w:uiPriority w:val="0"/>
    <w:pPr>
      <w:adjustRightInd w:val="0"/>
      <w:snapToGrid w:val="0"/>
      <w:spacing w:beforeLines="20" w:afterLines="20" w:line="360" w:lineRule="auto"/>
      <w:jc w:val="center"/>
    </w:pPr>
    <w:rPr>
      <w:rFonts w:ascii="宋体" w:hAnsi="宋体"/>
      <w:color w:val="0000FF"/>
      <w:spacing w:val="6"/>
      <w:szCs w:val="21"/>
    </w:rPr>
  </w:style>
  <w:style w:type="paragraph" w:customStyle="1" w:styleId="67">
    <w:name w:val="xl27"/>
    <w:basedOn w:val="1"/>
    <w:qFormat/>
    <w:uiPriority w:val="0"/>
    <w:pPr>
      <w:widowControl/>
      <w:pBdr>
        <w:bottom w:val="single" w:color="auto" w:sz="4" w:space="0"/>
        <w:right w:val="single" w:color="auto" w:sz="4" w:space="0"/>
      </w:pBdr>
      <w:spacing w:before="100" w:after="100"/>
      <w:jc w:val="center"/>
      <w:textAlignment w:val="center"/>
    </w:pPr>
    <w:rPr>
      <w:rFonts w:ascii="Arial" w:hAnsi="Arial"/>
      <w:kern w:val="0"/>
      <w:szCs w:val="20"/>
    </w:rPr>
  </w:style>
  <w:style w:type="paragraph" w:customStyle="1" w:styleId="68">
    <w:name w:val="表格标题"/>
    <w:basedOn w:val="1"/>
    <w:qFormat/>
    <w:uiPriority w:val="0"/>
    <w:pPr>
      <w:keepNext/>
      <w:tabs>
        <w:tab w:val="center" w:pos="4253"/>
        <w:tab w:val="right" w:pos="8505"/>
      </w:tabs>
      <w:adjustRightInd w:val="0"/>
      <w:spacing w:after="60" w:line="312" w:lineRule="auto"/>
      <w:jc w:val="center"/>
      <w:textAlignment w:val="baseline"/>
    </w:pPr>
    <w:rPr>
      <w:rFonts w:ascii="Arial" w:hAnsi="Arial"/>
      <w:kern w:val="0"/>
      <w:sz w:val="28"/>
      <w:szCs w:val="20"/>
    </w:rPr>
  </w:style>
  <w:style w:type="paragraph" w:customStyle="1" w:styleId="69">
    <w:name w:val="表格文字2"/>
    <w:basedOn w:val="1"/>
    <w:qFormat/>
    <w:uiPriority w:val="0"/>
    <w:pPr>
      <w:tabs>
        <w:tab w:val="left" w:pos="8640"/>
      </w:tabs>
      <w:adjustRightInd w:val="0"/>
      <w:snapToGrid w:val="0"/>
      <w:spacing w:beforeLines="20" w:afterLines="20"/>
      <w:jc w:val="center"/>
      <w:textAlignment w:val="center"/>
    </w:pPr>
    <w:rPr>
      <w:rFonts w:ascii="宋体" w:hAnsi="宋体" w:cs="宋体"/>
      <w:snapToGrid w:val="0"/>
      <w:color w:val="3366FF"/>
      <w:spacing w:val="6"/>
      <w:szCs w:val="21"/>
    </w:rPr>
  </w:style>
  <w:style w:type="paragraph" w:customStyle="1" w:styleId="70">
    <w:name w:val="样式5"/>
    <w:basedOn w:val="1"/>
    <w:link w:val="71"/>
    <w:qFormat/>
    <w:uiPriority w:val="0"/>
    <w:pPr>
      <w:spacing w:line="360" w:lineRule="auto"/>
      <w:ind w:firstLine="480" w:firstLineChars="200"/>
    </w:pPr>
    <w:rPr>
      <w:rFonts w:eastAsia="仿宋_GB2312"/>
      <w:sz w:val="24"/>
    </w:rPr>
  </w:style>
  <w:style w:type="character" w:customStyle="1" w:styleId="71">
    <w:name w:val="样式5 Char"/>
    <w:link w:val="70"/>
    <w:qFormat/>
    <w:uiPriority w:val="0"/>
    <w:rPr>
      <w:rFonts w:eastAsia="仿宋_GB2312"/>
      <w:kern w:val="2"/>
      <w:sz w:val="24"/>
      <w:szCs w:val="24"/>
      <w:lang w:val="en-US" w:eastAsia="zh-CN" w:bidi="ar-SA"/>
    </w:rPr>
  </w:style>
  <w:style w:type="paragraph" w:customStyle="1" w:styleId="72">
    <w:name w:val="编号4号"/>
    <w:basedOn w:val="1"/>
    <w:qFormat/>
    <w:uiPriority w:val="0"/>
    <w:pPr>
      <w:widowControl/>
      <w:snapToGrid w:val="0"/>
      <w:spacing w:line="312" w:lineRule="auto"/>
    </w:pPr>
    <w:rPr>
      <w:rFonts w:ascii="Arial" w:hAnsi="Arial" w:cs="Arial"/>
    </w:rPr>
  </w:style>
  <w:style w:type="paragraph" w:customStyle="1" w:styleId="73">
    <w:name w:val="表格内容"/>
    <w:basedOn w:val="1"/>
    <w:qFormat/>
    <w:uiPriority w:val="0"/>
    <w:pPr>
      <w:adjustRightInd w:val="0"/>
      <w:snapToGrid w:val="0"/>
      <w:spacing w:line="280" w:lineRule="exact"/>
      <w:ind w:left="-31" w:leftChars="-15" w:right="-31" w:rightChars="-15"/>
      <w:jc w:val="center"/>
    </w:pPr>
    <w:rPr>
      <w:color w:val="000000"/>
      <w:sz w:val="18"/>
      <w:szCs w:val="18"/>
    </w:rPr>
  </w:style>
  <w:style w:type="character" w:customStyle="1" w:styleId="74">
    <w:name w:val="large"/>
    <w:basedOn w:val="30"/>
    <w:qFormat/>
    <w:uiPriority w:val="0"/>
  </w:style>
  <w:style w:type="paragraph" w:customStyle="1" w:styleId="75">
    <w:name w:val="样式 首行缩进:  0.99 厘米"/>
    <w:basedOn w:val="1"/>
    <w:qFormat/>
    <w:uiPriority w:val="0"/>
    <w:pPr>
      <w:adjustRightInd w:val="0"/>
      <w:snapToGrid w:val="0"/>
      <w:spacing w:line="500" w:lineRule="exact"/>
      <w:ind w:firstLine="560" w:firstLineChars="200"/>
    </w:pPr>
    <w:rPr>
      <w:rFonts w:ascii="仿宋_GB2312" w:eastAsia="仿宋_GB2312"/>
      <w:color w:val="000000"/>
      <w:sz w:val="28"/>
    </w:rPr>
  </w:style>
  <w:style w:type="paragraph" w:customStyle="1" w:styleId="76">
    <w:name w:val="正文王"/>
    <w:basedOn w:val="1"/>
    <w:qFormat/>
    <w:uiPriority w:val="0"/>
    <w:pPr>
      <w:adjustRightInd w:val="0"/>
      <w:snapToGrid w:val="0"/>
      <w:spacing w:line="360" w:lineRule="auto"/>
      <w:ind w:firstLine="200" w:firstLineChars="200"/>
    </w:pPr>
    <w:rPr>
      <w:sz w:val="24"/>
    </w:rPr>
  </w:style>
  <w:style w:type="paragraph" w:customStyle="1" w:styleId="77">
    <w:name w:val="表格正文"/>
    <w:qFormat/>
    <w:uiPriority w:val="0"/>
    <w:pPr>
      <w:adjustRightInd w:val="0"/>
      <w:snapToGrid w:val="0"/>
      <w:spacing w:line="360" w:lineRule="auto"/>
      <w:jc w:val="center"/>
    </w:pPr>
    <w:rPr>
      <w:rFonts w:ascii="宋体" w:hAnsi="宋体" w:eastAsia="宋体" w:cs="Times New Roman"/>
      <w:color w:val="0000FF"/>
      <w:kern w:val="2"/>
      <w:sz w:val="21"/>
      <w:szCs w:val="21"/>
      <w:lang w:val="en-US" w:eastAsia="zh-CN" w:bidi="ar-SA"/>
    </w:rPr>
  </w:style>
  <w:style w:type="paragraph" w:customStyle="1" w:styleId="78">
    <w:name w:val="表文左对齐"/>
    <w:basedOn w:val="1"/>
    <w:qFormat/>
    <w:uiPriority w:val="0"/>
    <w:pPr>
      <w:jc w:val="left"/>
    </w:pPr>
    <w:rPr>
      <w:rFonts w:eastAsia="仿宋_GB2312"/>
      <w:szCs w:val="21"/>
    </w:rPr>
  </w:style>
  <w:style w:type="paragraph" w:customStyle="1" w:styleId="79">
    <w:name w:val="样式 标题 1 + 首行缩进:  0.74 厘米"/>
    <w:basedOn w:val="2"/>
    <w:qFormat/>
    <w:uiPriority w:val="0"/>
    <w:pPr>
      <w:keepLines/>
      <w:spacing w:before="340" w:after="330" w:line="240" w:lineRule="exact"/>
      <w:ind w:firstLine="422"/>
      <w:jc w:val="both"/>
    </w:pPr>
    <w:rPr>
      <w:rFonts w:cs="宋体"/>
      <w:b/>
      <w:bCs/>
      <w:kern w:val="44"/>
      <w:sz w:val="32"/>
      <w:szCs w:val="20"/>
    </w:rPr>
  </w:style>
  <w:style w:type="paragraph" w:customStyle="1" w:styleId="80">
    <w:name w:val="样式 标题 21标题2H2h2第一层条1.1标题 2节标题 1.11.1标题2节标题 1.1 Char1.1..."/>
    <w:basedOn w:val="3"/>
    <w:link w:val="81"/>
    <w:qFormat/>
    <w:uiPriority w:val="0"/>
    <w:pPr>
      <w:keepNext/>
      <w:keepLines/>
      <w:widowControl w:val="0"/>
      <w:spacing w:line="415" w:lineRule="auto"/>
      <w:ind w:firstLine="420" w:firstLineChars="200"/>
      <w:jc w:val="both"/>
    </w:pPr>
    <w:rPr>
      <w:rFonts w:ascii="Arial" w:hAnsi="Arial"/>
      <w:kern w:val="2"/>
      <w:sz w:val="30"/>
      <w:szCs w:val="20"/>
    </w:rPr>
  </w:style>
  <w:style w:type="character" w:customStyle="1" w:styleId="81">
    <w:name w:val="样式 标题 21标题2H2h2第一层条1.1标题 2节标题 1.11.1标题2节标题 1.1 Char1.1... Char"/>
    <w:link w:val="80"/>
    <w:qFormat/>
    <w:uiPriority w:val="0"/>
    <w:rPr>
      <w:rFonts w:ascii="Arial" w:hAnsi="Arial" w:eastAsia="宋体" w:cs="宋体"/>
      <w:b/>
      <w:bCs/>
      <w:kern w:val="2"/>
      <w:sz w:val="30"/>
      <w:szCs w:val="36"/>
      <w:lang w:val="en-US" w:eastAsia="zh-CN" w:bidi="ar-SA"/>
    </w:rPr>
  </w:style>
  <w:style w:type="paragraph" w:customStyle="1" w:styleId="82">
    <w:name w:val="样式 样式 标题 21标题2H2h2第一层条1.1标题 2节标题 1.11.1标题2节标题 1.1 Char1.1... + 加..."/>
    <w:basedOn w:val="80"/>
    <w:link w:val="83"/>
    <w:qFormat/>
    <w:uiPriority w:val="0"/>
    <w:rPr>
      <w:spacing w:val="8"/>
      <w:sz w:val="28"/>
    </w:rPr>
  </w:style>
  <w:style w:type="character" w:customStyle="1" w:styleId="83">
    <w:name w:val="样式 样式 标题 21标题2H2h2第一层条1.1标题 2节标题 1.11.1标题2节标题 1.1 Char1.1... + 加... Char"/>
    <w:link w:val="82"/>
    <w:qFormat/>
    <w:uiPriority w:val="0"/>
    <w:rPr>
      <w:rFonts w:ascii="Arial" w:hAnsi="Arial" w:eastAsia="宋体" w:cs="宋体"/>
      <w:b/>
      <w:bCs/>
      <w:spacing w:val="8"/>
      <w:kern w:val="2"/>
      <w:sz w:val="28"/>
      <w:szCs w:val="36"/>
      <w:lang w:val="en-US" w:eastAsia="zh-CN" w:bidi="ar-SA"/>
    </w:rPr>
  </w:style>
  <w:style w:type="paragraph" w:customStyle="1" w:styleId="84">
    <w:name w:val="样式 标题 1 + 三号"/>
    <w:basedOn w:val="2"/>
    <w:qFormat/>
    <w:uiPriority w:val="0"/>
    <w:pPr>
      <w:keepLines/>
      <w:spacing w:before="340" w:after="330" w:line="240" w:lineRule="exact"/>
      <w:jc w:val="both"/>
    </w:pPr>
    <w:rPr>
      <w:b/>
      <w:bCs/>
      <w:kern w:val="44"/>
      <w:sz w:val="36"/>
      <w:szCs w:val="44"/>
    </w:rPr>
  </w:style>
  <w:style w:type="paragraph" w:customStyle="1" w:styleId="85">
    <w:name w:val="样式 标题 3 + 首行缩进:  0.74 厘米"/>
    <w:basedOn w:val="4"/>
    <w:qFormat/>
    <w:uiPriority w:val="0"/>
    <w:pPr>
      <w:spacing w:before="0" w:after="0" w:line="240" w:lineRule="auto"/>
      <w:ind w:firstLine="420"/>
    </w:pPr>
    <w:rPr>
      <w:rFonts w:cs="宋体"/>
      <w:sz w:val="28"/>
      <w:szCs w:val="20"/>
    </w:rPr>
  </w:style>
  <w:style w:type="paragraph" w:customStyle="1" w:styleId="86">
    <w:name w:val="Title1"/>
    <w:basedOn w:val="1"/>
    <w:qFormat/>
    <w:uiPriority w:val="0"/>
    <w:pPr>
      <w:keepNext/>
      <w:tabs>
        <w:tab w:val="left" w:pos="936"/>
      </w:tabs>
      <w:overflowPunct w:val="0"/>
      <w:autoSpaceDE w:val="0"/>
      <w:autoSpaceDN w:val="0"/>
      <w:adjustRightInd w:val="0"/>
      <w:spacing w:before="160" w:after="80"/>
      <w:textAlignment w:val="baseline"/>
    </w:pPr>
    <w:rPr>
      <w:rFonts w:eastAsia="Mincho"/>
      <w:b/>
      <w:kern w:val="0"/>
      <w:sz w:val="24"/>
      <w:szCs w:val="20"/>
      <w:lang w:eastAsia="ja-JP"/>
    </w:rPr>
  </w:style>
  <w:style w:type="paragraph" w:customStyle="1" w:styleId="87">
    <w:name w:val="默认段落字体 Para Char"/>
    <w:basedOn w:val="1"/>
    <w:qFormat/>
    <w:uiPriority w:val="0"/>
  </w:style>
  <w:style w:type="paragraph" w:customStyle="1" w:styleId="88">
    <w:name w:val="默认段落字体 Para Char Char Char Char"/>
    <w:basedOn w:val="1"/>
    <w:qFormat/>
    <w:uiPriority w:val="0"/>
    <w:rPr>
      <w:sz w:val="24"/>
    </w:rPr>
  </w:style>
  <w:style w:type="character" w:customStyle="1" w:styleId="89">
    <w:name w:val="二级标题 Char1"/>
    <w:qFormat/>
    <w:uiPriority w:val="0"/>
    <w:rPr>
      <w:rFonts w:ascii="Arial" w:hAnsi="Arial" w:eastAsia="黑体"/>
      <w:b/>
      <w:bCs/>
      <w:kern w:val="2"/>
      <w:sz w:val="32"/>
      <w:szCs w:val="32"/>
      <w:lang w:val="en-US" w:eastAsia="zh-CN" w:bidi="ar-SA"/>
    </w:rPr>
  </w:style>
  <w:style w:type="paragraph" w:customStyle="1" w:styleId="90">
    <w:name w:val="正文 小四 行距: 1.5 倍行距"/>
    <w:basedOn w:val="1"/>
    <w:qFormat/>
    <w:uiPriority w:val="0"/>
    <w:pPr>
      <w:spacing w:line="360" w:lineRule="auto"/>
      <w:ind w:firstLine="480" w:firstLineChars="200"/>
    </w:pPr>
    <w:rPr>
      <w:rFonts w:cs="宋体"/>
      <w:sz w:val="24"/>
      <w:szCs w:val="20"/>
    </w:rPr>
  </w:style>
  <w:style w:type="paragraph" w:customStyle="1" w:styleId="91">
    <w:name w:val="14"/>
    <w:basedOn w:val="1"/>
    <w:next w:val="12"/>
    <w:qFormat/>
    <w:uiPriority w:val="0"/>
    <w:rPr>
      <w:rFonts w:ascii="宋体" w:hAnsi="Courier New"/>
      <w:szCs w:val="20"/>
    </w:rPr>
  </w:style>
  <w:style w:type="character" w:customStyle="1" w:styleId="92">
    <w:name w:val="style11"/>
    <w:qFormat/>
    <w:uiPriority w:val="0"/>
    <w:rPr>
      <w:sz w:val="24"/>
      <w:szCs w:val="24"/>
    </w:rPr>
  </w:style>
  <w:style w:type="paragraph" w:customStyle="1" w:styleId="93">
    <w:name w:val="Char Char Char Char"/>
    <w:basedOn w:val="1"/>
    <w:qFormat/>
    <w:uiPriority w:val="0"/>
  </w:style>
  <w:style w:type="paragraph" w:customStyle="1" w:styleId="9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5">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96">
    <w:name w:val="Char Char14"/>
    <w:qFormat/>
    <w:uiPriority w:val="0"/>
    <w:rPr>
      <w:rFonts w:eastAsia="黑体"/>
      <w:bCs/>
      <w:kern w:val="2"/>
      <w:sz w:val="28"/>
      <w:szCs w:val="28"/>
      <w:lang w:val="en-US" w:eastAsia="zh-CN" w:bidi="ar-SA"/>
    </w:rPr>
  </w:style>
  <w:style w:type="character" w:customStyle="1" w:styleId="97">
    <w:name w:val="news1"/>
    <w:qFormat/>
    <w:uiPriority w:val="0"/>
    <w:rPr>
      <w:color w:val="000000"/>
      <w:sz w:val="21"/>
      <w:szCs w:val="21"/>
      <w:u w:val="none"/>
    </w:rPr>
  </w:style>
  <w:style w:type="paragraph" w:customStyle="1" w:styleId="98">
    <w:name w:val="表格中"/>
    <w:basedOn w:val="1"/>
    <w:qFormat/>
    <w:uiPriority w:val="0"/>
    <w:pPr>
      <w:ind w:right="326" w:rightChars="136"/>
      <w:jc w:val="center"/>
    </w:pPr>
    <w:rPr>
      <w:rFonts w:ascii="宋体"/>
      <w:sz w:val="18"/>
    </w:rPr>
  </w:style>
  <w:style w:type="paragraph" w:customStyle="1" w:styleId="99">
    <w:name w:val="表、图名"/>
    <w:basedOn w:val="1"/>
    <w:qFormat/>
    <w:uiPriority w:val="0"/>
    <w:pPr>
      <w:adjustRightInd w:val="0"/>
      <w:snapToGrid w:val="0"/>
      <w:spacing w:line="240" w:lineRule="exact"/>
      <w:jc w:val="center"/>
    </w:pPr>
    <w:rPr>
      <w:rFonts w:ascii="宋体" w:hAnsi="宋体"/>
      <w:kern w:val="0"/>
      <w:szCs w:val="21"/>
    </w:rPr>
  </w:style>
  <w:style w:type="paragraph" w:customStyle="1" w:styleId="100">
    <w:name w:val="Char Char Char Char Char Char Char Char Char Char Char Char Char Char Char Char Char Char Char"/>
    <w:basedOn w:val="1"/>
    <w:qFormat/>
    <w:uiPriority w:val="0"/>
    <w:rPr>
      <w:szCs w:val="20"/>
    </w:rPr>
  </w:style>
  <w:style w:type="character" w:customStyle="1" w:styleId="101">
    <w:name w:val="批注文字 Char1"/>
    <w:link w:val="7"/>
    <w:qFormat/>
    <w:uiPriority w:val="0"/>
    <w:rPr>
      <w:kern w:val="2"/>
      <w:sz w:val="21"/>
      <w:szCs w:val="24"/>
    </w:rPr>
  </w:style>
  <w:style w:type="character" w:customStyle="1" w:styleId="102">
    <w:name w:val="表格 Char Char"/>
    <w:link w:val="59"/>
    <w:qFormat/>
    <w:uiPriority w:val="0"/>
  </w:style>
  <w:style w:type="paragraph" w:customStyle="1" w:styleId="103">
    <w:name w:val="正文（首行缩进两字）m"/>
    <w:basedOn w:val="6"/>
    <w:link w:val="104"/>
    <w:qFormat/>
    <w:uiPriority w:val="0"/>
    <w:pPr>
      <w:tabs>
        <w:tab w:val="left" w:pos="1848"/>
        <w:tab w:val="left" w:pos="6061"/>
        <w:tab w:val="left" w:pos="8665"/>
      </w:tabs>
      <w:adjustRightInd w:val="0"/>
      <w:snapToGrid w:val="0"/>
      <w:spacing w:beforeLines="50" w:line="460" w:lineRule="exact"/>
    </w:pPr>
    <w:rPr>
      <w:color w:val="339966"/>
      <w:lang w:val="zh-CN"/>
    </w:rPr>
  </w:style>
  <w:style w:type="character" w:customStyle="1" w:styleId="104">
    <w:name w:val="正文（首行缩进两字）m Char Char"/>
    <w:link w:val="103"/>
    <w:qFormat/>
    <w:uiPriority w:val="0"/>
    <w:rPr>
      <w:color w:val="339966"/>
      <w:kern w:val="2"/>
      <w:sz w:val="24"/>
      <w:lang w:val="zh-CN" w:eastAsia="zh-CN"/>
    </w:rPr>
  </w:style>
  <w:style w:type="paragraph" w:customStyle="1" w:styleId="105">
    <w:name w:val="样式 五号 行距: 单倍行距"/>
    <w:basedOn w:val="1"/>
    <w:qFormat/>
    <w:uiPriority w:val="0"/>
    <w:pPr>
      <w:widowControl/>
      <w:tabs>
        <w:tab w:val="left" w:pos="2040"/>
      </w:tabs>
    </w:pPr>
    <w:rPr>
      <w:rFonts w:cs="宋体"/>
      <w:kern w:val="0"/>
      <w:szCs w:val="20"/>
    </w:rPr>
  </w:style>
  <w:style w:type="paragraph" w:customStyle="1" w:styleId="106">
    <w:name w:val="方案正文样式"/>
    <w:qFormat/>
    <w:uiPriority w:val="0"/>
    <w:pPr>
      <w:adjustRightInd w:val="0"/>
      <w:snapToGrid w:val="0"/>
      <w:spacing w:line="360" w:lineRule="auto"/>
      <w:ind w:firstLine="454"/>
      <w:textAlignment w:val="baseline"/>
    </w:pPr>
    <w:rPr>
      <w:rFonts w:ascii="Times New Roman" w:hAnsi="Times New Roman" w:eastAsia="宋体" w:cs="Times New Roman"/>
      <w:snapToGrid w:val="0"/>
      <w:sz w:val="24"/>
      <w:szCs w:val="24"/>
      <w:lang w:val="en-US" w:eastAsia="zh-CN" w:bidi="ar-SA"/>
    </w:rPr>
  </w:style>
  <w:style w:type="paragraph" w:customStyle="1" w:styleId="107">
    <w:name w:val="正文-欣欣"/>
    <w:basedOn w:val="1"/>
    <w:next w:val="1"/>
    <w:qFormat/>
    <w:uiPriority w:val="0"/>
    <w:pPr>
      <w:spacing w:line="360" w:lineRule="auto"/>
      <w:ind w:firstLine="480" w:firstLineChars="200"/>
    </w:pPr>
    <w:rPr>
      <w:bCs/>
      <w:sz w:val="24"/>
    </w:rPr>
  </w:style>
  <w:style w:type="character" w:customStyle="1" w:styleId="108">
    <w:name w:val="批注文字 Char"/>
    <w:qFormat/>
    <w:uiPriority w:val="0"/>
    <w:rPr>
      <w:kern w:val="2"/>
      <w:sz w:val="21"/>
      <w:szCs w:val="24"/>
    </w:rPr>
  </w:style>
  <w:style w:type="paragraph" w:customStyle="1" w:styleId="10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10">
    <w:name w:val="Char2"/>
    <w:basedOn w:val="1"/>
    <w:qFormat/>
    <w:uiPriority w:val="0"/>
    <w:pPr>
      <w:spacing w:line="300" w:lineRule="exact"/>
    </w:pPr>
  </w:style>
  <w:style w:type="character" w:customStyle="1" w:styleId="111">
    <w:name w:val="正文缩进 Char"/>
    <w:basedOn w:val="30"/>
    <w:link w:val="6"/>
    <w:qFormat/>
    <w:uiPriority w:val="0"/>
    <w:rPr>
      <w:kern w:val="2"/>
      <w:sz w:val="24"/>
    </w:rPr>
  </w:style>
  <w:style w:type="paragraph" w:customStyle="1" w:styleId="112">
    <w:name w:val="列出段落1"/>
    <w:basedOn w:val="1"/>
    <w:qFormat/>
    <w:uiPriority w:val="34"/>
    <w:pPr>
      <w:ind w:firstLine="420" w:firstLineChars="200"/>
    </w:pPr>
  </w:style>
  <w:style w:type="character" w:customStyle="1" w:styleId="113">
    <w:name w:val="占位符文本1"/>
    <w:basedOn w:val="30"/>
    <w:semiHidden/>
    <w:qFormat/>
    <w:uiPriority w:val="99"/>
    <w:rPr>
      <w:color w:val="808080"/>
    </w:rPr>
  </w:style>
  <w:style w:type="paragraph" w:customStyle="1" w:styleId="114">
    <w:name w:val="Char3"/>
    <w:basedOn w:val="1"/>
    <w:qFormat/>
    <w:uiPriority w:val="0"/>
    <w:rPr>
      <w:rFonts w:ascii="Tahoma" w:hAnsi="Tahoma"/>
      <w:sz w:val="24"/>
      <w:szCs w:val="20"/>
    </w:rPr>
  </w:style>
  <w:style w:type="character" w:customStyle="1" w:styleId="115">
    <w:name w:val="报告表正文 Char Char"/>
    <w:link w:val="116"/>
    <w:qFormat/>
    <w:uiPriority w:val="0"/>
    <w:rPr>
      <w:rFonts w:eastAsia="楷体_GB2312"/>
      <w:sz w:val="24"/>
      <w:szCs w:val="24"/>
    </w:rPr>
  </w:style>
  <w:style w:type="paragraph" w:customStyle="1" w:styleId="116">
    <w:name w:val="报告表正文"/>
    <w:basedOn w:val="1"/>
    <w:link w:val="115"/>
    <w:qFormat/>
    <w:uiPriority w:val="0"/>
    <w:pPr>
      <w:spacing w:line="360" w:lineRule="auto"/>
      <w:ind w:firstLine="200" w:firstLineChars="200"/>
    </w:pPr>
    <w:rPr>
      <w:rFonts w:eastAsia="楷体_GB2312"/>
      <w:kern w:val="0"/>
      <w:sz w:val="24"/>
    </w:rPr>
  </w:style>
  <w:style w:type="paragraph" w:customStyle="1" w:styleId="117">
    <w:name w:val="正文2"/>
    <w:basedOn w:val="1"/>
    <w:qFormat/>
    <w:uiPriority w:val="0"/>
    <w:pPr>
      <w:snapToGrid w:val="0"/>
      <w:spacing w:line="500" w:lineRule="atLeast"/>
      <w:ind w:firstLine="567"/>
    </w:pPr>
    <w:rPr>
      <w:sz w:val="24"/>
      <w:szCs w:val="20"/>
    </w:rPr>
  </w:style>
  <w:style w:type="paragraph" w:customStyle="1" w:styleId="118">
    <w:name w:val="List Paragraph"/>
    <w:basedOn w:val="1"/>
    <w:unhideWhenUsed/>
    <w:qFormat/>
    <w:uiPriority w:val="99"/>
    <w:pPr>
      <w:ind w:firstLine="420" w:firstLineChars="200"/>
    </w:pPr>
  </w:style>
  <w:style w:type="paragraph" w:customStyle="1" w:styleId="119">
    <w:name w:val="图表标题"/>
    <w:basedOn w:val="1"/>
    <w:qFormat/>
    <w:uiPriority w:val="0"/>
    <w:pPr>
      <w:adjustRightInd w:val="0"/>
      <w:snapToGrid w:val="0"/>
      <w:spacing w:line="360" w:lineRule="auto"/>
      <w:jc w:val="center"/>
    </w:pPr>
    <w:rPr>
      <w:rFonts w:eastAsia="黑体"/>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2" Type="http://schemas.openxmlformats.org/officeDocument/2006/relationships/fontTable" Target="fontTable.xml"/><Relationship Id="rId61" Type="http://schemas.openxmlformats.org/officeDocument/2006/relationships/customXml" Target="../customXml/item2.xml"/><Relationship Id="rId60" Type="http://schemas.openxmlformats.org/officeDocument/2006/relationships/customXml" Target="../customXml/item1.xml"/><Relationship Id="rId6" Type="http://schemas.openxmlformats.org/officeDocument/2006/relationships/theme" Target="theme/theme1.xml"/><Relationship Id="rId59" Type="http://schemas.openxmlformats.org/officeDocument/2006/relationships/image" Target="media/image13.jpeg"/><Relationship Id="rId58" Type="http://schemas.openxmlformats.org/officeDocument/2006/relationships/oleObject" Target="embeddings/oleObject40.bin"/><Relationship Id="rId57" Type="http://schemas.openxmlformats.org/officeDocument/2006/relationships/oleObject" Target="embeddings/oleObject39.bin"/><Relationship Id="rId56" Type="http://schemas.openxmlformats.org/officeDocument/2006/relationships/oleObject" Target="embeddings/oleObject38.bin"/><Relationship Id="rId55" Type="http://schemas.openxmlformats.org/officeDocument/2006/relationships/oleObject" Target="embeddings/oleObject37.bin"/><Relationship Id="rId54" Type="http://schemas.openxmlformats.org/officeDocument/2006/relationships/oleObject" Target="embeddings/oleObject36.bin"/><Relationship Id="rId53" Type="http://schemas.openxmlformats.org/officeDocument/2006/relationships/oleObject" Target="embeddings/oleObject35.bin"/><Relationship Id="rId52" Type="http://schemas.openxmlformats.org/officeDocument/2006/relationships/oleObject" Target="embeddings/oleObject34.bin"/><Relationship Id="rId51" Type="http://schemas.openxmlformats.org/officeDocument/2006/relationships/oleObject" Target="embeddings/oleObject33.bin"/><Relationship Id="rId50" Type="http://schemas.openxmlformats.org/officeDocument/2006/relationships/oleObject" Target="embeddings/oleObject32.bin"/><Relationship Id="rId5" Type="http://schemas.openxmlformats.org/officeDocument/2006/relationships/footer" Target="footer2.xml"/><Relationship Id="rId49" Type="http://schemas.openxmlformats.org/officeDocument/2006/relationships/oleObject" Target="embeddings/oleObject31.bin"/><Relationship Id="rId48" Type="http://schemas.openxmlformats.org/officeDocument/2006/relationships/oleObject" Target="embeddings/oleObject30.bin"/><Relationship Id="rId47" Type="http://schemas.openxmlformats.org/officeDocument/2006/relationships/oleObject" Target="embeddings/oleObject29.bin"/><Relationship Id="rId46" Type="http://schemas.openxmlformats.org/officeDocument/2006/relationships/oleObject" Target="embeddings/oleObject28.bin"/><Relationship Id="rId45" Type="http://schemas.openxmlformats.org/officeDocument/2006/relationships/oleObject" Target="embeddings/oleObject27.bin"/><Relationship Id="rId44" Type="http://schemas.openxmlformats.org/officeDocument/2006/relationships/oleObject" Target="embeddings/oleObject26.bin"/><Relationship Id="rId43" Type="http://schemas.openxmlformats.org/officeDocument/2006/relationships/oleObject" Target="embeddings/oleObject25.bin"/><Relationship Id="rId42" Type="http://schemas.openxmlformats.org/officeDocument/2006/relationships/oleObject" Target="embeddings/oleObject24.bin"/><Relationship Id="rId41" Type="http://schemas.openxmlformats.org/officeDocument/2006/relationships/oleObject" Target="embeddings/oleObject23.bin"/><Relationship Id="rId40" Type="http://schemas.openxmlformats.org/officeDocument/2006/relationships/oleObject" Target="embeddings/oleObject22.bin"/><Relationship Id="rId4" Type="http://schemas.openxmlformats.org/officeDocument/2006/relationships/footer" Target="footer1.xml"/><Relationship Id="rId39" Type="http://schemas.openxmlformats.org/officeDocument/2006/relationships/oleObject" Target="embeddings/oleObject21.bin"/><Relationship Id="rId38" Type="http://schemas.openxmlformats.org/officeDocument/2006/relationships/image" Target="media/image12.wmf"/><Relationship Id="rId37" Type="http://schemas.openxmlformats.org/officeDocument/2006/relationships/oleObject" Target="embeddings/oleObject20.bin"/><Relationship Id="rId36" Type="http://schemas.openxmlformats.org/officeDocument/2006/relationships/oleObject" Target="embeddings/oleObject19.bin"/><Relationship Id="rId35" Type="http://schemas.openxmlformats.org/officeDocument/2006/relationships/oleObject" Target="embeddings/oleObject18.bin"/><Relationship Id="rId34" Type="http://schemas.openxmlformats.org/officeDocument/2006/relationships/oleObject" Target="embeddings/oleObject17.bin"/><Relationship Id="rId33" Type="http://schemas.openxmlformats.org/officeDocument/2006/relationships/oleObject" Target="embeddings/oleObject16.bin"/><Relationship Id="rId32" Type="http://schemas.openxmlformats.org/officeDocument/2006/relationships/image" Target="media/image11.wmf"/><Relationship Id="rId31" Type="http://schemas.openxmlformats.org/officeDocument/2006/relationships/oleObject" Target="embeddings/oleObject15.bin"/><Relationship Id="rId30" Type="http://schemas.openxmlformats.org/officeDocument/2006/relationships/oleObject" Target="embeddings/oleObject14.bin"/><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oleObject" Target="embeddings/oleObject12.bin"/><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6"/>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45"/>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209"/>
    <customShpInfo spid="_x0000_s1210"/>
    <customShpInfo spid="_x0000_s1211"/>
    <customShpInfo spid="_x0000_s1212"/>
    <customShpInfo spid="_x0000_s1213"/>
    <customShpInfo spid="_x0000_s1214"/>
    <customShpInfo spid="_x0000_s1070"/>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5"/>
    <customShpInfo spid="_x0000_s1167"/>
    <customShpInfo spid="_x0000_s1215"/>
    <customShpInfo spid="_x0000_s1216"/>
    <customShpInfo spid="_x0000_s1217"/>
    <customShpInfo spid="_x0000_s1162"/>
    <customShpInfo spid="_x0000_s1163"/>
    <customShpInfo spid="_x0000_s1164"/>
    <customShpInfo spid="_x0000_s1166"/>
    <customShpInfo spid="_x0000_s112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A9E9D-24C0-4ED8-8C53-96532330B200}">
  <ds:schemaRefs/>
</ds:datastoreItem>
</file>

<file path=docProps/app.xml><?xml version="1.0" encoding="utf-8"?>
<Properties xmlns="http://schemas.openxmlformats.org/officeDocument/2006/extended-properties" xmlns:vt="http://schemas.openxmlformats.org/officeDocument/2006/docPropsVTypes">
  <Template>Normal</Template>
  <Pages>61</Pages>
  <Words>9451</Words>
  <Characters>53872</Characters>
  <Lines>448</Lines>
  <Paragraphs>126</Paragraphs>
  <TotalTime>0</TotalTime>
  <ScaleCrop>false</ScaleCrop>
  <LinksUpToDate>false</LinksUpToDate>
  <CharactersWithSpaces>63197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2017-09-05T02:33:00Z</dcterms:created>
  <dc:creator>张樱凡</dc:creator>
  <cp:lastModifiedBy>地道三七</cp:lastModifiedBy>
  <cp:lastPrinted>2018-05-03T00:57:00Z</cp:lastPrinted>
  <dcterms:modified xsi:type="dcterms:W3CDTF">2021-04-23T01:03:33Z</dcterms:modified>
  <dc:title>评价单位：  文山州环境科学研究所（公章）</dc:title>
  <cp:revision>13215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2052-11.8.6.8722</vt:lpwstr>
  </property>
</Properties>
</file>